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RWA Connect</w:t>
      </w:r>
    </w:p>
    <w:p>
      <w:pPr>
        <w:jc w:val="center"/>
      </w:pPr>
      <w:r>
        <w:rPr>
          <w:rFonts w:ascii="Arial" w:cs="Arial" w:eastAsia="Arial" w:hAnsi="Arial"/>
          <w:b/>
          <w:bCs/>
          <w:color w:val="5C3D99"/>
          <w:sz w:val="38"/>
          <w:szCs w:val="38"/>
        </w:rPr>
        <w:t xml:space="preserve">Phase 2 — Enhanced Platform (Revised)</w:t>
      </w:r>
    </w:p>
    <w:p>
      <w:pPr>
        <w:spacing w:before="200" w:after="0"/>
      </w:pPr>
    </w:p>
    <w:p>
      <w:pPr>
        <w:pBdr>
          <w:bottom w:val="single" w:color="5C3D99" w:sz="6" w:space="1"/>
        </w:pBdr>
        <w:jc w:val="center"/>
      </w:pP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Deferred Phase 1 Items + New Feature Modules</w:t>
      </w: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2.0  |  March 2026</w:t>
      </w:r>
    </w:p>
    <w:p>
      <w:pPr>
        <w:jc w:val="center"/>
      </w:pPr>
      <w:r>
        <w:rPr>
          <w:rFonts w:ascii="Arial" w:cs="Arial" w:eastAsia="Arial" w:hAnsi="Arial"/>
          <w:color w:val="C55A11"/>
          <w:sz w:val="24"/>
          <w:szCs w:val="24"/>
        </w:rPr>
        <w:t xml:space="preserve">Planned: 6–12 Months Post Phase 1 Launch</w:t>
      </w:r>
    </w:p>
    <w:p>
      <w:pPr>
        <w:spacing w:before="5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Prerequisite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Phase 2 builds on a stable Phase 1 with at least 50 active societies. It does NOT rearchitecture Phase 1. Every feature here plugs into schema columns and table structures already present from day 1.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Phase 2 has two types of work: (A) activating features whose foundations are already in Phase 1 schema, and (B) building new feature modules. Type A work is faster — the data model is ready. Type B requires more planning.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1.1 Type A — Activate Phase 1 Foundations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features require zero DB migration. Schema columns exist and are null. Phase 2 adds the UI, logic, and jobs on top.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Foundation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RWAID Card (PDF + QR + WhatsApp image)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qr_code + card_generated_at columns (null)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PDF lib, QR generation, WhatsApp media send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Self-registration via Society Code (Path 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Society Code in societies 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Registration UI, Society Verification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Automated tenant lifecycle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tenancy_end_date in memberships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Cron job, reminder, auto-status-change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Recurring expense templates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is_recurring + recurrence_type in expenses (null)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Scheduler, approve/skip UI, notification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Resident expense query + escalation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Handled by Complaints module (new)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Complaints module (Section 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log admin 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audit_logs table fully populated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Browse, filter, export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Emergency broadcast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is_senior + is_special_needs flags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Broadcast trigger, priority list, emergency 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Resident notification inbox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notifications table fully populated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90-day inbox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Multi-society context switcher 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login_accounts → memberships schema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Society Selector UI post-login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Property transfer: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Unit model handles both scenarios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 flows for partial floor + inheritance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Sticker management + reconciliation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sticker_number column in vehicles (null)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Sticker issuance, annual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Parking slot approval workflow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parking_slot column in vehicles (null)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Slot availability, approval 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guard vehicle search 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vehicles indexed on registration_number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Lightweight guard-facing web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Festival settlement report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festival + contribution data exists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Structured PDF settlement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SMS fallback stack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SMS provider configured for OTP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Extend SMS to all notification types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1.2 Type B — New Feature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Online Payment Gateway (Razorpay / PayU)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Aadhaar / DigiLocker Identity Verification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Dependent Graduation Flow (child turns 18)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 Vehicle &amp; EV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Directory (resident profile Layer 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Native Mobile App (React Native)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Complaints &amp; Dispute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Facility / Amenity Booking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Polls &amp; Surveys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 Analytics &amp; Reporting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13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Type A — Activating Phase 1 Foundations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  RWAID Card — PDF, QR Code, WhatsApp Image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Phase 1 generates RWAID string. qr_code and card_generated_at columns exist in memberships table (null).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 QR code encoding the RWAID string — store in qr_code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 RWAID Card PDF: Full Name, Photo, Unit, Block, Society Name, RWAID, QR Code, Membership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WhatsApp-shareable image (JPEG) auto-sent to resident on card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Card accessible from resident's profile — downloadable anytime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resident uploads photo after initial registration, card can be regenerated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can regenerate card for any resident (e.g., after name correction)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2.2  Self-Registration via Society Code (Path B)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Society Code stored in societies table from Phase 1. Invite link (Path A) remains the primary and recommended path.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visits platform, enters Society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System shows Society Verification Card: Name, Address, Pincode, Admin Name, Active Member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confirms 'Yes, this is my society' before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selects unit from Unit Master — units not in master are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Standard registration form → admin approval flow (same as Path 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case: new societies where no invite link has been generated yet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2.3  Automated Tenant Lifecycle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tenancy_end_date stored in memberships. Phase 1 admin manages tenant departure manually.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Daily background job checks tenancy_end_date across all active tenant memberships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30 days before end date: WhatsApp reminder to admin — 'Tenant in Unit 42A tenure ending on [date]'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end date if not renewed: RWAID status auto-changes to 'Tenant Departed'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can extend tenancy manually by updating end date before it lapses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New tenant registers fresh — invite link flow unchanged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2.4  Recurring Expense Templates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is_recurring and recurrence_type columns in expenses table (null in Phase 1).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creates expense template: category, description, amount, recurrence (Monthly/Quarterly/Annual), start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Background job auto-creates expense entry on configured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receives WhatsApp notification: 'Recurring expense created: [name] ₹[amount]. Approve or Skip?'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approves (entry confirmed) or skips (entry deleted for that cycle)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cases: lift maintenance contract, security guard salaries, water tanker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2.5  Audit Log Admin UI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audit_logs table written on every admin action from Phase 1 day 1.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UI: browse audit log for their society — filter by date, action type, 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Super Admin UI: browse across all societies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 to CSV for offline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Immutable — no edit or delete from UI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2.6  Emergency Broadcast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is_senior and is_special_needs flags stored in resident profiles from Phase 1.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triggers Emergency Broadcast from dashboard — requires confirmation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WhatsApp + SMS sent immediately to all active residents (overrides opt-out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shows priority resident list: units with senior or special-needs flags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can download Emergency Contact Sheet PDF — lists all flagged residents with their emergency contact details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2.7  Resident Notification Inbox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notifications table logs all sends from Phase 1 day 1.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sees last 90 days of notifications in their profile — searchable by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sees delivery reports: sent / delivered / failed per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Failed delivery flagged in admin dashboard for follow-up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2.8  Multi-Society Context Switcher UI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login_accounts → memberships schema fully supports multiple societies from Phase 1. The UI conditional returns single society at launch.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OTP login: if single membership → land directly on dashboard (no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multiple memberships → show Society Selector: card picker showing each society with membership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Selected society appears in header — dropdown allows switching without re-login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UI, fees, expenses, notifications scoped to selected society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person is admin in Society A and resident in Society B — role context switches per society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UX Reference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Model after Slack workspace switcher. Society name in header, switcher dropdown lists all societies with Active/Pending/Expired badge.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2.9  Property Transfer — Edge Cases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Unit model handles these correctly. Admin manages manually in Phase 1 for the rare cases.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Scenario C — Builder Floor Partial Sale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Owner of 42-GF and 42-1F sells only 42-1F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initiates 'Partial Transfer' — selects which unit to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42-1F unit record transferred; 42-GF record unchanged under original owner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floor is an independent unit — transfers are unit-specific, not address-specific</w:t>
      </w:r>
    </w:p>
    <w:p>
      <w:pPr>
        <w:spacing w:before="120" w:after="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Scenario D — Inheritance (Owner Deceased)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marks owner RWAID as 'Deceased' with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Heir registers as new owner through standard invite-link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Outstanding fees on deceased owner's account flagged separately — heir not liable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can choose to write off or carry the outstanding amount with documented reason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2.10  Full SMS Fallback Stack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SMS provider (Twilio / MSG91) configured and live for OTP in Phase 1.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Extend SMS fallback to all mandatory notification types: fee receipt, overdue reminder, approval/rejection, admin term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Trigger: WhatsApp delivery fails after 3 retries (5-min intervals) → SMS sent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SMS templates pre-submitted for DLT registration (mandatory for Indian SMS delivery)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sees SMS fallback events in delivery report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2.11  Vehicle: Sticker Management + Reconciliation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sticker_number column in vehicles table (null in Phase 1).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issues sticker: enters sticker number against vehicle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Sticker number linked to vehicle — can be searched by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Annual reconciliation report: all active sticker numbers vs registered vehicles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Report flags ghost stickers: sticker_number present but vehicle status = Inactive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bulk-retires ghost stickers from the report UI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2.12  Vehicle: Parking Slot Approval Workflow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parking_slot column in vehicles table (null). parking_slots_allotted on units table.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enables 'Parking Slot Approval Required' in society settings (off by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requests a parking slot when registering a 4-wheeler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sees pending slot requests — approves and assigns slot number, or rejects with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Approved slot number written to vehicles.parking_slot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Society can configure max vehicles per unit (default: no cap)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2.13  Gate Guard Vehicle Search Interface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vehicles table indexed on registration_number from Phase 1.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Lightweight web URL accessible on any smartphone — no app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Guard enters registration number → system returns: Registered / Unregistered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registered: shows Unit Number and Resident Name only — no full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Guard role: read-only, scoped to single society, no login required beyond a PIN set by admin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2.14  Festival Settlement Report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Festival and contribution data fully stored. Admin posts WhatsApp note in Phase 1.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Post-festival: admin fills settlement form — actual spend, surplus/deficit, disposal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System generates a PDF settlement report with society letterhead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Report auto-shared with all residents via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Visible in festival history for all residents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Online Payment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Architecture Note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Platform never holds funds. Payments flow directly to the RWA's bank account via Razorpay/PayU. Phase 1 manual recording continues to work alongside online payments — the ledger is the same.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3.1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sees fee due on dashboard → clicks 'Pay Now'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Platform creates payment order via Razorpay API (order_id, amount, rwaid)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completes on Razorpay checkout (UPI / Net Banking / Card / Wallet)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Razorpay webhook fires on success → platform auto-records payment entry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WhatsApp receipt sent within 30 seconds of confirmation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3.2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RWA onboards their bank account via Razorpay KYC (one-time admin setup)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Online and manual payments appear in the same ledger — no separate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Failed payment: resident notified via WhatsApp, retry link valid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Refunds initiated by admin via platform → Razorpay processes (5-7 business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Festival contributions payable online — same gateway, tracked to festival fund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Razorpay charges ~1.9% per transaction — passed to RWA, not absorbed by platform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Aadhaar / DigiLocker Identity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Recommended Approach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Aadhaar Offline XML — simplest to implement with no live UIDAI API agreement. Resident downloads masked Aadhaar XML from resident.uidai.gov.in and uploads to platform. System parses name and address, matches against registration details.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Aadhaar Offline XML (recommended)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Resident downloads XML from UIDAI portal, uploads — no live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DigiLocker 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Resident authorises DigiLocker — platform pulls verified name + address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Aadhaar OTP via AUA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Aadhaar number + OTP on registered mobile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— requires UIDAI agreement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Verification becomes mandatory for new registrations in Phase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Existing Phase 1 residents: 6-month grace period to complete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Verified badge shown on resident profile (RWAID card displays it too)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Aadhaar details NOT stored — only verified_status and name_match_confirmed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NRI/NRO owners: Passport verification as alternative (passport number + issuing country)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Dependent Graduation Flow (Child Turns 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Dependent name + DOB captured in Phase 1 resident profile. Without DOB in Phase 1, this flow cannot work. DOB field is non-negotiable in Phase 1.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System checks dependent DOBs daily via background job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On/after 18th birthday: parent's account shows prompt — '[Name] has turned 18. Register them as a co-resident?'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Parent confirms → dependent data pre-fills new registration form (name, unit, DOB)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Young adult adds their own mobile number (creates new login credential)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approves → new RWAID generated, linked to same unit under parent's unit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Original dependent entry removed from parent's dependent list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Was always a dependent in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joining fee (configurable per RWA policy)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Was not previously in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joining fee applies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Annual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Pro-rata from graduation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Voting rights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Granted immediately — follows RWA's per-unit or per-adult policy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Advanced Vehicle &amp; EV Management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6.1 EV Charging Slot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ev_slot column in units and vehicles tables (null in Phase 1).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defines EV charging infrastructure in Unit Master: charging point count, slot IDs,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registers EV vehicle → selects charging slot or enters waiting list if 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Charging slot assignment shown on vehicle record and resident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Waitlist: auto-notified when slot becomes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Society can charge extra maintenance fee for EV slot (configurable)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6.2 Visitor Parking Pre-Registration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pre-registers visitor vehicle: registration number, visitor name, valid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Guard checks visitor plate → system shows 'Expected visitor for Unit 42A on [date]'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Visitor entry auto-expires after stated dates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Community Directory (Resident Profile Layer 5)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Entirely opt-in. No resident appears in the directory without explicit consent toggle.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directory — 'Dr. Sharma, Unit 4B'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Opt-in, all residents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Skills / Can Help With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Plumber, electrician, tutor, etc.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Opt-in, all residents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Languages spoken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Useful in diverse societies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Opt-in, all residents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Willing to be on committee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Feeds election nomination suggestions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can update or remove their listing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can export a printable community directory PDF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Native Mobile App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Phase 1 Position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Phase 1 web app is fully mobile-responsive. Residents can use it on mobile browser. Phase 2 native app improves UX and enables push notifications.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8.1 Resident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Splash + Society Selector (multi-society — same as web)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Dashboard: membership status, fee balance, latest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 Profile: edit details, vehicles, dependents, directory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Fees: current dues, payment history, Pay Online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Expenses: society ledger with search and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Festivals: active collections, my contributions, settlement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Complaints: raise complaint, track status, reopen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Facility Booking: view availability, book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Polls: vote, see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Documents: society docs, my NOC letters, fee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RWAID Card: view, download, share via WhatsApp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8.2 Admin Screens (in addition to resident screens)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Pending Approvals: registrations, vehicle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Fee Management: record payments, view dues, send reminders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Expense Entry: add and manage expenses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Broadcast: send society-wide WhatsApp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Reports: collection summary, expense trends, member roster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8.3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Push replaces WhatsApp for app users — reduces WhatsApp API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Fee reminders, expense alerts, complaint updates → push first for app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Society broadcasts → push + WhatsApp (double delivery)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OTP: always WhatsApp/SMS regardless — push OTP is not secure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Complaints &amp; Dispute Management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9.1 Categories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Lift, water supply, electrical 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Cleanliness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Common area, garbage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issue, suspicious activity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Noise / Nuisance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Loud music, construction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Unauthorized parking, blocked driveway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Fee dispute, NOC, rule clarification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Expense 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Question or objection on a specific expense entry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Anything else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 hours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9.2 Complaint Lifecycle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raises complaint: category, description, optional photo, unit of origin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notified via WhatsApp + dashboard alert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assigns to a role and sets status: Acknowledged / In Progress / Resolved / Rejected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notified at each status change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can reopen within 7 days of resolution if issue persists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SLA breach → escalation to Primary Admin, flagged on dashboard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9.3 Anonymous Complaints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can flag complaint as anonymous — admin sees complaint but not complainant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Unit is always visible (disclosed to resident upfront) — complaints are unit-linked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misconduct complaints go directly to Super Admin, not RWA Admin dashboard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Facility / Amenity Booking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10.1 Supported Facility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Clubhouse / Party Hall — date + time slot, capacity limit, deposit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Guest parking slots — specific dates, visitor vehicle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Sports courts (badminton, basketball)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Terrace / Rooftop (if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Swimming pool time slots (if applicable)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10.2 Booking Rules (Admin-Configurable per Facility)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Max advance booking window (e.g., 30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Max bookings per unit per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Deposit amount — recorded manually or via online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Booking confirmation: WhatsApp + digital booking slip with QR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Cancellation policy: configurable (e.g., full refund if cancelled 48 hours before)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can block dates for maintenance or society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Active residents with no overdue fees can book — defaulters blocked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Polls &amp; Surveys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 Basis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 option from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unit or per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Multiple 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Multiple options allowed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unit or per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/ 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Budget Approval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Approve/reject expense proposal above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owner (AGM-style)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creates poll: question, options, dates, voter eligibility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Resident votes via app or web — anonymous display, timestamped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sees turnout, result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Results auto-shared with all residents via WhatsApp at poll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Platform states explicitly: polls are advisory — not a substitute for formal AGM resolutions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Document Repository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12.1 Society Documents (Admin-Managed)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Society bye-laws and rules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active residents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AGM meeting minutes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active residents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Annual audit reports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active residents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Insurance 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society registration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active residents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12.2 Auto-Generated Resident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NOC Letter: admin approves request → platform generates PDF with society letterhead, RWAID, admin signature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Membership Certificate: downloadable, shows RWAID, fee status, tenure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Fee Payment Statement: full history for resident's tenure as downloadable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Demand Letter: admin triggers → auto-generated and WhatsApp-sent to overdue resident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12.3 Storage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Max 50MB per upload, formats: PDF / JPG / 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Society-scoped — cross-society document access blocked at API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Retained while subscription active + 90 days post-offboarding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Advanced Analytics &amp; Reporting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13.1 Admin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Fee Collection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 / Annual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Collected vs expected, defaulters list, collection rate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Expense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 / Annual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Category-wise spend, trend vs prior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Resident Roster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demand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residents, status, unit, ownership type, verified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Vehicle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demand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vehicles, sticker status, EV slot, parking slot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Trail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demand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admin actions with timestamp and 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Festival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festival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Contributions, spend, surplus/deficit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Complaint SLA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Raised, resolved, SLA breached, avg resolution time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3D99"/>
          <w:sz w:val="28"/>
          <w:szCs w:val="28"/>
        </w:rPr>
        <w:t xml:space="preserve">13.2 Super Admin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Monthly Active Societies: societies with ≥1 admin login in last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Subscription Health: by plan, renewal dates, lapsed subscriptions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Platform Activity: total RWAIDs, total payments recorded, total notifications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WhatsApp Cost Dashboard: messages per society, cost per society — for pricing optimisation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Technology Additions in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Razorpay / PayU SDK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Online fee collection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UIDAI Offline XML parser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Aadhaar document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Native (iOS + Android)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Native mobile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 push — reduces WhatsApp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Storage (Documents)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S3 with access control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repository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Puppeteer / PDFKit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NOC, RWAID card, demand letters,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Bull Queue (Redis-backed)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 lifecycle, DOB checks, recurring expenses, SMS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qrcode npm library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RWAID card QR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DLT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Telecom operator portal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 for Indian SMS delivery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Business Model — Phase 2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Inclusions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₹999/mo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₹999/mo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Online payments (gateway fees pass-through)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₹1,999/mo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₹2,499/mo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app, complaints, polls, 5GB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₹3,999/mo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₹4,999/mo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features, advanced analytics, API access, 20GB docs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White-label, custom integrations, dedicated support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Razorpay ~1.9% per transaction — passed to RWA, not absorbed by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Phase 3 potential: negotiate volume discount with gateway and retain margin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Phase 3 Preview (12–24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Visitor Pre-Registration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Resident registers expected visitor → guard gets advance WhatsApp with name and vehicle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Domestic Help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Separate registry for maids, drivers — linked to serving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AGM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Formal agenda, quorum tracking, resolution recording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Notice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 replacement for physical pinboard — push-notified to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 vendor list, rate contracts, performance 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Multi-Language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Hindi, Marathi, Tamil, Telugu — critical for tier-2/3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International Expansion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UAE, UK, Singapore — separate data tenants, currency,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Anomaly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Flag unusual expense patterns, sudden default spikes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 Scoring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Resident payment history score for NOC and reference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Marketplace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API for third-party — intercom systems, parking barriers, etc.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3D99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RWA Connect  |  Phase 2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3D99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RWA Connect — Phase 2 Enhanced (Revised v2.0)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5C3D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2026-03-05T09:21:53.120Z</dcterms:created>
  <dcterms:modified xsi:type="dcterms:W3CDTF">2026-03-05T09:21:53.121Z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