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4E79"/>
          <w:sz w:val="72"/>
          <w:szCs w:val="72"/>
        </w:rPr>
        <w:t xml:space="preserve">TenantOPS</w:t>
      </w:r>
    </w:p>
    <w:p>
      <w:pPr>
        <w:spacing w:after="200" w:before="0"/>
        <w:jc w:val="center"/>
      </w:pPr>
      <w:r>
        <w:rPr>
          <w:rFonts w:ascii="Arial" w:cs="Arial" w:eastAsia="Arial" w:hAnsi="Arial"/>
          <w:color w:val="2E75B6"/>
          <w:sz w:val="40"/>
          <w:szCs w:val="40"/>
        </w:rPr>
        <w:t xml:space="preserve">End-to-End DevOps Platform</w:t>
      </w:r>
    </w:p>
    <w:p>
      <w:pPr>
        <w:spacing w:after="600" w:before="0"/>
        <w:jc w:val="center"/>
      </w:pPr>
      <w:r>
        <w:rPr>
          <w:rFonts w:ascii="Arial" w:cs="Arial" w:eastAsia="Arial" w:hAnsi="Arial"/>
          <w:i/>
          <w:iCs/>
          <w:color w:val="666666"/>
          <w:sz w:val="28"/>
          <w:szCs w:val="28"/>
        </w:rPr>
        <w:t xml:space="preserve">Complete Project Documentation &amp; Interview Guide</w:t>
      </w:r>
    </w:p>
    <w:p>
      <w:pPr>
        <w:pBdr>
          <w:bottom w:val="single" w:color="2E75B6" w:sz="4" w:space="1"/>
        </w:pBdr>
        <w:spacing w:after="200" w:before="200"/>
      </w:pPr>
    </w:p>
    <w:p>
      <w:pPr>
        <w:spacing w:after="100" w:before="300"/>
        <w:jc w:val="center"/>
      </w:pPr>
      <w:r>
        <w:rPr>
          <w:rFonts w:ascii="Arial" w:cs="Arial" w:eastAsia="Arial" w:hAnsi="Arial"/>
          <w:b/>
          <w:bCs/>
          <w:color w:val="1F4E79"/>
          <w:sz w:val="24"/>
          <w:szCs w:val="24"/>
        </w:rPr>
        <w:t xml:space="preserve">Technology Stack</w:t>
      </w:r>
    </w:p>
    <w:p>
      <w:pPr>
        <w:spacing w:after="600" w:before="100"/>
        <w:jc w:val="center"/>
      </w:pPr>
      <w:r>
        <w:rPr>
          <w:rFonts w:ascii="Arial" w:cs="Arial" w:eastAsia="Arial" w:hAnsi="Arial"/>
          <w:color w:val="404040"/>
          <w:sz w:val="22"/>
          <w:szCs w:val="22"/>
        </w:rPr>
        <w:t xml:space="preserve">React  |  Node.js  |  Python  |  PostgreSQL  |  Docker  |  Kubernetes (EKS)  |  Terraform  |  Helm  |  ArgoCD  |  Jenkins  |  Prometheus  |  Grafana  |  Trivy  |  AWS</w:t>
      </w:r>
    </w:p>
    <w:p>
      <w:pPr>
        <w:spacing w:after="100" w:before="100"/>
        <w:jc w:val="center"/>
      </w:pPr>
      <w:r>
        <w:rPr>
          <w:rFonts w:ascii="Arial" w:cs="Arial" w:eastAsia="Arial" w:hAnsi="Arial"/>
          <w:color w:val="888888"/>
          <w:sz w:val="20"/>
          <w:szCs w:val="20"/>
        </w:rPr>
        <w:t xml:space="preserve">Date: May 2026  |  Platform: AWS ap-south-1</w:t>
      </w:r>
    </w:p>
    <w:p>
      <w:r>
        <w:br w:type="page"/>
      </w:r>
    </w:p>
    <w:p>
      <w:pPr>
        <w:pStyle w:val="Heading1"/>
        <w:spacing w:after="200" w:before="400"/>
      </w:pPr>
      <w:r>
        <w:rPr>
          <w:rFonts w:ascii="Arial" w:cs="Arial" w:eastAsia="Arial" w:hAnsi="Arial"/>
          <w:b/>
          <w:bCs/>
          <w:color w:val="1F4E79"/>
          <w:sz w:val="36"/>
          <w:szCs w:val="36"/>
        </w:rPr>
        <w:t xml:space="preserve">1. Project Overview</w:t>
      </w:r>
    </w:p>
    <w:p>
      <w:pPr>
        <w:spacing w:after="80" w:before="80"/>
      </w:pPr>
      <w:r>
        <w:rPr>
          <w:rFonts w:ascii="Arial" w:cs="Arial" w:eastAsia="Arial" w:hAnsi="Arial"/>
          <w:sz w:val="22"/>
          <w:szCs w:val="22"/>
        </w:rPr>
        <w:t xml:space="preserve">TenantOPS is a B2B SaaS infrastructure monitoring platform — a production-grade mini-Datadog built as a complete DevOps portfolio project. The goal was to build a real application and deploy it using industry-standard DevOps tools and practices from scratch.</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1.1 What is TenantOPS?</w:t>
      </w:r>
    </w:p>
    <w:p>
      <w:pPr>
        <w:spacing w:after="80" w:before="80"/>
      </w:pPr>
      <w:r>
        <w:rPr>
          <w:rFonts w:ascii="Arial" w:cs="Arial" w:eastAsia="Arial" w:hAnsi="Arial"/>
          <w:sz w:val="22"/>
          <w:szCs w:val="22"/>
        </w:rPr>
        <w:t xml:space="preserve">TenantOPS allows B2B tenants (companies) to monitor their infrastructure — servers, services, metrics, alerts — from a single glass-pane dashboard. Key capabilities:</w:t>
      </w:r>
    </w:p>
    <w:p>
      <w:pPr>
        <w:pStyle w:val="ListParagraph"/>
        <w:numPr>
          <w:ilvl w:val="0"/>
          <w:numId w:val="2"/>
        </w:numPr>
        <w:spacing w:after="60" w:before="60"/>
      </w:pPr>
      <w:r>
        <w:rPr>
          <w:rFonts w:ascii="Arial" w:cs="Arial" w:eastAsia="Arial" w:hAnsi="Arial"/>
          <w:sz w:val="22"/>
          <w:szCs w:val="22"/>
        </w:rPr>
        <w:t xml:space="preserve">Real-time server monitoring (CPU, RAM, Disk, Network)</w:t>
      </w:r>
    </w:p>
    <w:p>
      <w:pPr>
        <w:pStyle w:val="ListParagraph"/>
        <w:numPr>
          <w:ilvl w:val="0"/>
          <w:numId w:val="2"/>
        </w:numPr>
        <w:spacing w:after="60" w:before="60"/>
      </w:pPr>
      <w:r>
        <w:rPr>
          <w:rFonts w:ascii="Arial" w:cs="Arial" w:eastAsia="Arial" w:hAnsi="Arial"/>
          <w:sz w:val="22"/>
          <w:szCs w:val="22"/>
        </w:rPr>
        <w:t xml:space="preserve">Multi-tenant architecture (each client is isolated)</w:t>
      </w:r>
    </w:p>
    <w:p>
      <w:pPr>
        <w:pStyle w:val="ListParagraph"/>
        <w:numPr>
          <w:ilvl w:val="0"/>
          <w:numId w:val="2"/>
        </w:numPr>
        <w:spacing w:after="60" w:before="60"/>
      </w:pPr>
      <w:r>
        <w:rPr>
          <w:rFonts w:ascii="Arial" w:cs="Arial" w:eastAsia="Arial" w:hAnsi="Arial"/>
          <w:sz w:val="22"/>
          <w:szCs w:val="22"/>
        </w:rPr>
        <w:t xml:space="preserve">Agent-based data collection installed on client servers</w:t>
      </w:r>
    </w:p>
    <w:p>
      <w:pPr>
        <w:pStyle w:val="ListParagraph"/>
        <w:numPr>
          <w:ilvl w:val="0"/>
          <w:numId w:val="2"/>
        </w:numPr>
        <w:spacing w:after="60" w:before="60"/>
      </w:pPr>
      <w:r>
        <w:rPr>
          <w:rFonts w:ascii="Arial" w:cs="Arial" w:eastAsia="Arial" w:hAnsi="Arial"/>
          <w:sz w:val="22"/>
          <w:szCs w:val="22"/>
        </w:rPr>
        <w:t xml:space="preserve">Alert rules engine with notification support</w:t>
      </w:r>
    </w:p>
    <w:p>
      <w:pPr>
        <w:pStyle w:val="ListParagraph"/>
        <w:numPr>
          <w:ilvl w:val="0"/>
          <w:numId w:val="2"/>
        </w:numPr>
        <w:spacing w:after="60" w:before="60"/>
      </w:pPr>
      <w:r>
        <w:rPr>
          <w:rFonts w:ascii="Arial" w:cs="Arial" w:eastAsia="Arial" w:hAnsi="Arial"/>
          <w:sz w:val="22"/>
          <w:szCs w:val="22"/>
        </w:rPr>
        <w:t xml:space="preserve">Integrated log viewer (system logs, Docker logs, SSH logs)</w:t>
      </w:r>
    </w:p>
    <w:p>
      <w:pPr>
        <w:pStyle w:val="ListParagraph"/>
        <w:numPr>
          <w:ilvl w:val="0"/>
          <w:numId w:val="2"/>
        </w:numPr>
        <w:spacing w:after="60" w:before="60"/>
      </w:pPr>
      <w:r>
        <w:rPr>
          <w:rFonts w:ascii="Arial" w:cs="Arial" w:eastAsia="Arial" w:hAnsi="Arial"/>
          <w:sz w:val="22"/>
          <w:szCs w:val="22"/>
        </w:rPr>
        <w:t xml:space="preserve">Dark/light mode glass-morphism UI</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1.2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5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Technology / Details</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2"/>
                <w:szCs w:val="22"/>
              </w:rPr>
              <w:t xml:space="preserve">Frontend</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React 18 + nginx (port 80/3000)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API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Node.js + Express (port 4000)</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2"/>
                <w:szCs w:val="22"/>
              </w:rPr>
              <w:t xml:space="preserve">Metrics Collector</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Python 3.11 + psutil + schedule (port 5000)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Database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PostgreSQL 15 (port 5432)</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2"/>
                <w:szCs w:val="22"/>
              </w:rPr>
              <w:t xml:space="preserve">Agent</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Python systemd service on client servers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Container Runtime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Docker + Docker Compose (local dev)</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2"/>
                <w:szCs w:val="22"/>
              </w:rPr>
              <w:t xml:space="preserve">Orchestration</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Kubernetes EKS (production)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Registry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DockerHub (hemantsingh1023)</w:t>
            </w:r>
          </w:p>
        </w:tc>
      </w:tr>
    </w:tbl>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1.3 Infrastructure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Resource</w:t>
            </w:r>
          </w:p>
        </w:tc>
        <w:tc>
          <w:tcPr>
            <w:tcW w:type="dxa" w:w="5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AWS Account</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051556733177, region: ap-south-1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TenantOPS Server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13.203.64.25 (ubuntu user)</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EKS Cluster</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tenantops-cluster, 2x t3.medium nodes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EKS 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Kubernetes 1.29</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GitHub Repo</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hemantTsingh/tenantOPS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DockerHub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hemantsingh1023 (frontend, api, collector)</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Image Tags</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v1.0 through v11 (CI/CD auto-tagged)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Terraform Backend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S3: tenantops-tfstate-051556733177</w:t>
            </w:r>
          </w:p>
        </w:tc>
      </w:tr>
    </w:tbl>
    <w:p>
      <w:r>
        <w:br w:type="page"/>
      </w:r>
    </w:p>
    <w:p>
      <w:pPr>
        <w:pStyle w:val="Heading1"/>
        <w:spacing w:after="200" w:before="400"/>
      </w:pPr>
      <w:r>
        <w:rPr>
          <w:rFonts w:ascii="Arial" w:cs="Arial" w:eastAsia="Arial" w:hAnsi="Arial"/>
          <w:b/>
          <w:bCs/>
          <w:color w:val="1F4E79"/>
          <w:sz w:val="36"/>
          <w:szCs w:val="36"/>
        </w:rPr>
        <w:t xml:space="preserve">2. Application Stack</w:t>
      </w:r>
    </w:p>
    <w:p>
      <w:pPr>
        <w:pStyle w:val="Heading2"/>
        <w:spacing w:after="150" w:before="300"/>
      </w:pPr>
      <w:r>
        <w:rPr>
          <w:rFonts w:ascii="Arial" w:cs="Arial" w:eastAsia="Arial" w:hAnsi="Arial"/>
          <w:b/>
          <w:bCs/>
          <w:color w:val="2E75B6"/>
          <w:sz w:val="28"/>
          <w:szCs w:val="28"/>
        </w:rPr>
        <w:t xml:space="preserve">2.1 Frontend — React</w:t>
      </w:r>
    </w:p>
    <w:p>
      <w:pPr>
        <w:spacing w:after="80" w:before="80"/>
      </w:pPr>
      <w:r>
        <w:rPr>
          <w:rFonts w:ascii="Arial" w:cs="Arial" w:eastAsia="Arial" w:hAnsi="Arial"/>
          <w:sz w:val="22"/>
          <w:szCs w:val="22"/>
        </w:rPr>
        <w:t xml:space="preserve">Built with Create React App (React 18). Key pages and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Component / Page</w:t>
            </w:r>
          </w:p>
        </w:tc>
        <w:tc>
          <w:tcPr>
            <w:tcW w:type="dxa" w:w="5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Login.js</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Animated login with news ticker and grid background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Dashboard.js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Main overview — server count, incidents, alerts, charts</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AgentDashboard.js</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Per-server monitoring with CPU/RAM/Disk charts + logs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AlertsPage.js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Alert rule CRUD — create rules targeting servers/services</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MetricsChart.js</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Time-series charts with date/time range filter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api.js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Axios API client — relative URL on port 80, direct :4000 on dev</w:t>
            </w:r>
          </w:p>
        </w:tc>
      </w:tr>
    </w:tbl>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2.2 Backend API — Node.js</w:t>
      </w:r>
    </w:p>
    <w:p>
      <w:pPr>
        <w:spacing w:after="80" w:before="80"/>
      </w:pPr>
      <w:r>
        <w:rPr>
          <w:rFonts w:ascii="Arial" w:cs="Arial" w:eastAsia="Arial" w:hAnsi="Arial"/>
          <w:sz w:val="22"/>
          <w:szCs w:val="22"/>
        </w:rPr>
        <w:t xml:space="preserve">Express.js REST API with JWT authentication, PostgreSQL connection via pg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Route File</w:t>
            </w:r>
          </w:p>
        </w:tc>
        <w:tc>
          <w:tcPr>
            <w:tcW w:type="dxa" w:w="5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Endpoints</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auth.js</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POST /login, POST /register, GET /audit-logs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agent.js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POST /report, GET /status, GET /install (agent installer script)</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alerts.js</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CRUD for alert rules, POST /check (internal trigger)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metrics.js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GET metrics with time filter, aggregation</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services.js</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CRUD for monitored services per tenant</w:t>
            </w:r>
          </w:p>
        </w:tc>
      </w:tr>
    </w:tbl>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2.3 Database — PostgreSQL</w:t>
      </w:r>
    </w:p>
    <w:p>
      <w:pPr>
        <w:spacing w:after="80" w:before="80"/>
      </w:pPr>
      <w:r>
        <w:rPr>
          <w:rFonts w:ascii="Arial" w:cs="Arial" w:eastAsia="Arial" w:hAnsi="Arial"/>
          <w:sz w:val="22"/>
          <w:szCs w:val="22"/>
        </w:rPr>
        <w:t xml:space="preserve">Key tables and their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Table</w:t>
            </w:r>
          </w:p>
        </w:tc>
        <w:tc>
          <w:tcPr>
            <w:tcW w:type="dxa" w:w="5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tenants</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Multi-tenant isolation — each client is a tenant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Auth — bcrypt hashed passwords, JWT tokens</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services</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Monitored services per tenant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metrics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Time-series metrics from collector</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incidents</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Auto-raised when thresholds breached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alert_rules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User-defined alert conditions</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alert_history</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Record of every alert fired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agent_reports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JSONB — full agent payload per server (PRIMARY KEY: server)</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audit_logs</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Login/action audit trail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syslogs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System logs from agents</w:t>
            </w:r>
          </w:p>
        </w:tc>
      </w:tr>
    </w:tbl>
    <w:p>
      <w:pPr>
        <w:spacing w:after="80" w:before="80"/>
      </w:pPr>
      <w:r>
        <w:rPr>
          <w:rFonts w:ascii="Arial" w:cs="Arial" w:eastAsia="Arial" w:hAnsi="Arial"/>
          <w:sz w:val="22"/>
          <w:szCs w:val="22"/>
        </w:rPr>
        <w:t xml:space="preserve">Critical fix: DB_PASSWORD env var (not DB_PASS) — caused API connection failures.</w:t>
      </w:r>
    </w:p>
    <w:p>
      <w:pPr>
        <w:spacing w:after="80" w:before="80"/>
      </w:pPr>
      <w:r>
        <w:rPr>
          <w:rFonts w:ascii="Arial" w:cs="Arial" w:eastAsia="Arial" w:hAnsi="Arial"/>
          <w:sz w:val="22"/>
          <w:szCs w:val="22"/>
        </w:rPr>
        <w:t xml:space="preserve">Critical fix: PGDATA=/var/lib/postgresql/data/pgdata — avoids lost+found EBS issue.</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2.4 Metrics Collector — Python</w:t>
      </w:r>
    </w:p>
    <w:p>
      <w:pPr>
        <w:spacing w:after="80" w:before="80"/>
      </w:pPr>
      <w:r>
        <w:rPr>
          <w:rFonts w:ascii="Arial" w:cs="Arial" w:eastAsia="Arial" w:hAnsi="Arial"/>
          <w:sz w:val="22"/>
          <w:szCs w:val="22"/>
        </w:rPr>
        <w:t xml:space="preserve">Standalone Python service that collects metrics from the host and sends to API every 60 seconds:</w:t>
      </w:r>
    </w:p>
    <w:p>
      <w:pPr>
        <w:pStyle w:val="ListParagraph"/>
        <w:numPr>
          <w:ilvl w:val="0"/>
          <w:numId w:val="2"/>
        </w:numPr>
        <w:spacing w:after="60" w:before="60"/>
      </w:pPr>
      <w:r>
        <w:rPr>
          <w:rFonts w:ascii="Arial" w:cs="Arial" w:eastAsia="Arial" w:hAnsi="Arial"/>
          <w:sz w:val="22"/>
          <w:szCs w:val="22"/>
        </w:rPr>
        <w:t xml:space="preserve">CPU, RAM, Disk, Network statistics via psutil</w:t>
      </w:r>
    </w:p>
    <w:p>
      <w:pPr>
        <w:pStyle w:val="ListParagraph"/>
        <w:numPr>
          <w:ilvl w:val="0"/>
          <w:numId w:val="2"/>
        </w:numPr>
        <w:spacing w:after="60" w:before="60"/>
      </w:pPr>
      <w:r>
        <w:rPr>
          <w:rFonts w:ascii="Arial" w:cs="Arial" w:eastAsia="Arial" w:hAnsi="Arial"/>
          <w:sz w:val="22"/>
          <w:szCs w:val="22"/>
        </w:rPr>
        <w:t xml:space="preserve">Running processes list</w:t>
      </w:r>
    </w:p>
    <w:p>
      <w:pPr>
        <w:pStyle w:val="ListParagraph"/>
        <w:numPr>
          <w:ilvl w:val="0"/>
          <w:numId w:val="2"/>
        </w:numPr>
        <w:spacing w:after="60" w:before="60"/>
      </w:pPr>
      <w:r>
        <w:rPr>
          <w:rFonts w:ascii="Arial" w:cs="Arial" w:eastAsia="Arial" w:hAnsi="Arial"/>
          <w:sz w:val="22"/>
          <w:szCs w:val="22"/>
        </w:rPr>
        <w:t xml:space="preserve">Docker container status</w:t>
      </w:r>
    </w:p>
    <w:p>
      <w:pPr>
        <w:pStyle w:val="ListParagraph"/>
        <w:numPr>
          <w:ilvl w:val="0"/>
          <w:numId w:val="2"/>
        </w:numPr>
        <w:spacing w:after="60" w:before="60"/>
      </w:pPr>
      <w:r>
        <w:rPr>
          <w:rFonts w:ascii="Arial" w:cs="Arial" w:eastAsia="Arial" w:hAnsi="Arial"/>
          <w:sz w:val="22"/>
          <w:szCs w:val="22"/>
        </w:rPr>
        <w:t xml:space="preserve">Journalctl system logs (last 100 lines)</w:t>
      </w:r>
    </w:p>
    <w:p>
      <w:pPr>
        <w:pStyle w:val="ListParagraph"/>
        <w:numPr>
          <w:ilvl w:val="0"/>
          <w:numId w:val="2"/>
        </w:numPr>
        <w:spacing w:after="60" w:before="60"/>
      </w:pPr>
      <w:r>
        <w:rPr>
          <w:rFonts w:ascii="Arial" w:cs="Arial" w:eastAsia="Arial" w:hAnsi="Arial"/>
          <w:sz w:val="22"/>
          <w:szCs w:val="22"/>
        </w:rPr>
        <w:t xml:space="preserve">SSH auth logs</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2.5 Agent</w:t>
      </w:r>
    </w:p>
    <w:p>
      <w:pPr>
        <w:spacing w:after="80" w:before="80"/>
      </w:pPr>
      <w:r>
        <w:rPr>
          <w:rFonts w:ascii="Arial" w:cs="Arial" w:eastAsia="Arial" w:hAnsi="Arial"/>
          <w:sz w:val="22"/>
          <w:szCs w:val="22"/>
        </w:rPr>
        <w:t xml:space="preserve">Universal agent installed on client servers with a one-liner:</w:t>
      </w:r>
    </w:p>
    <w:p>
      <w:pPr>
        <w:shd w:fill="F0F0F0" w:val="clear"/>
        <w:spacing w:after="60" w:before="60"/>
        <w:ind w:left="720"/>
      </w:pPr>
      <w:r>
        <w:rPr>
          <w:rFonts w:ascii="Courier New" w:cs="Courier New" w:eastAsia="Courier New" w:hAnsi="Courier New"/>
          <w:color w:val="C7254E"/>
          <w:sz w:val="18"/>
          <w:szCs w:val="18"/>
        </w:rPr>
        <w:t xml:space="preserve">SERVER_NAME=myserver TENANTOPS_API=http://13.203.64.25:4000 curl -s http://13.203.64.25:4000/api/agent/install | sudo bash</w:t>
      </w:r>
    </w:p>
    <w:p>
      <w:pPr>
        <w:spacing w:after="80" w:before="80"/>
      </w:pPr>
      <w:r>
        <w:rPr>
          <w:rFonts w:ascii="Arial" w:cs="Arial" w:eastAsia="Arial" w:hAnsi="Arial"/>
          <w:sz w:val="22"/>
          <w:szCs w:val="22"/>
        </w:rPr>
        <w:t xml:space="preserve">Agent features:</w:t>
      </w:r>
    </w:p>
    <w:p>
      <w:pPr>
        <w:pStyle w:val="ListParagraph"/>
        <w:numPr>
          <w:ilvl w:val="0"/>
          <w:numId w:val="2"/>
        </w:numPr>
        <w:spacing w:after="60" w:before="60"/>
      </w:pPr>
      <w:r>
        <w:rPr>
          <w:rFonts w:ascii="Arial" w:cs="Arial" w:eastAsia="Arial" w:hAnsi="Arial"/>
          <w:sz w:val="22"/>
          <w:szCs w:val="22"/>
        </w:rPr>
        <w:t xml:space="preserve">Isolated Python venv at /opt/tenantops-agent/venv (never touches system Python)</w:t>
      </w:r>
    </w:p>
    <w:p>
      <w:pPr>
        <w:pStyle w:val="ListParagraph"/>
        <w:numPr>
          <w:ilvl w:val="0"/>
          <w:numId w:val="2"/>
        </w:numPr>
        <w:spacing w:after="60" w:before="60"/>
      </w:pPr>
      <w:r>
        <w:rPr>
          <w:rFonts w:ascii="Arial" w:cs="Arial" w:eastAsia="Arial" w:hAnsi="Arial"/>
          <w:sz w:val="22"/>
          <w:szCs w:val="22"/>
        </w:rPr>
        <w:t xml:space="preserve">Runs as systemd service: tenantops-agent</w:t>
      </w:r>
    </w:p>
    <w:p>
      <w:pPr>
        <w:pStyle w:val="ListParagraph"/>
        <w:numPr>
          <w:ilvl w:val="0"/>
          <w:numId w:val="2"/>
        </w:numPr>
        <w:spacing w:after="60" w:before="60"/>
      </w:pPr>
      <w:r>
        <w:rPr>
          <w:rFonts w:ascii="Arial" w:cs="Arial" w:eastAsia="Arial" w:hAnsi="Arial"/>
          <w:sz w:val="22"/>
          <w:szCs w:val="22"/>
        </w:rPr>
        <w:t xml:space="preserve">CPU priming fix: cpu_percent(interval=None) + sleep(1) on startup</w:t>
      </w:r>
    </w:p>
    <w:p>
      <w:pPr>
        <w:pStyle w:val="ListParagraph"/>
        <w:numPr>
          <w:ilvl w:val="0"/>
          <w:numId w:val="2"/>
        </w:numPr>
        <w:spacing w:after="60" w:before="60"/>
      </w:pPr>
      <w:r>
        <w:rPr>
          <w:rFonts w:ascii="Arial" w:cs="Arial" w:eastAsia="Arial" w:hAnsi="Arial"/>
          <w:sz w:val="22"/>
          <w:szCs w:val="22"/>
        </w:rPr>
        <w:t xml:space="preserve">Connected servers: quickbill-server, ip-172-31-30-223, hercules</w:t>
      </w:r>
    </w:p>
    <w:p>
      <w:r>
        <w:br w:type="page"/>
      </w:r>
    </w:p>
    <w:p>
      <w:pPr>
        <w:pStyle w:val="Heading1"/>
        <w:spacing w:after="200" w:before="400"/>
      </w:pPr>
      <w:r>
        <w:rPr>
          <w:rFonts w:ascii="Arial" w:cs="Arial" w:eastAsia="Arial" w:hAnsi="Arial"/>
          <w:b/>
          <w:bCs/>
          <w:color w:val="1F4E79"/>
          <w:sz w:val="36"/>
          <w:szCs w:val="36"/>
        </w:rPr>
        <w:t xml:space="preserve">3. Complete DevOps Pipeline</w:t>
      </w:r>
    </w:p>
    <w:p>
      <w:pPr>
        <w:spacing w:after="80" w:before="80"/>
      </w:pPr>
      <w:r>
        <w:rPr>
          <w:rFonts w:ascii="Arial" w:cs="Arial" w:eastAsia="Arial" w:hAnsi="Arial"/>
          <w:sz w:val="22"/>
          <w:szCs w:val="22"/>
        </w:rPr>
        <w:t xml:space="preserve">The full pipeline was built step-by-step, each phase building on the previous: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5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Tool / Technology</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Phase 1</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Docker + Docker Compose — local development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GitHub — source control, all code pushed</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Phase 3</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DockerHub — container registry, images pushed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Terraform — infrastructure as code (VPC, EKS, IAM, S3)</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Phase 5</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Kubernetes EKS — container orchestration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6</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Helm Charts — Kubernetes package management</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Phase 7</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ArgoCD — GitOps continuous delivery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8</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Prometheus + Grafana — observability</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Phase 9</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Jenkins — CI/CD pipeline (Build → Scan → Deploy → Verify)</w:t>
            </w:r>
          </w:p>
        </w:tc>
      </w:tr>
    </w:tbl>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Phase 1: Docker &amp; Docker Compose</w:t>
      </w:r>
    </w:p>
    <w:p>
      <w:pPr>
        <w:spacing w:after="80" w:before="80"/>
      </w:pPr>
      <w:r>
        <w:rPr>
          <w:rFonts w:ascii="Arial" w:cs="Arial" w:eastAsia="Arial" w:hAnsi="Arial"/>
          <w:sz w:val="22"/>
          <w:szCs w:val="22"/>
        </w:rPr>
        <w:t xml:space="preserve">Set up local development environment with all 4 services containerized.</w:t>
      </w:r>
    </w:p>
    <w:p>
      <w:pPr>
        <w:pStyle w:val="Heading3"/>
        <w:spacing w:after="100" w:before="200"/>
      </w:pPr>
      <w:r>
        <w:rPr>
          <w:rFonts w:ascii="Arial" w:cs="Arial" w:eastAsia="Arial" w:hAnsi="Arial"/>
          <w:b/>
          <w:bCs/>
          <w:color w:val="404040"/>
          <w:sz w:val="24"/>
          <w:szCs w:val="24"/>
        </w:rPr>
        <w:t xml:space="preserve">Docker Compose Configuration</w:t>
      </w:r>
    </w:p>
    <w:p>
      <w:pPr>
        <w:pStyle w:val="ListParagraph"/>
        <w:numPr>
          <w:ilvl w:val="0"/>
          <w:numId w:val="2"/>
        </w:numPr>
        <w:spacing w:after="60" w:before="60"/>
      </w:pPr>
      <w:r>
        <w:rPr>
          <w:rFonts w:ascii="Arial" w:cs="Arial" w:eastAsia="Arial" w:hAnsi="Arial"/>
          <w:sz w:val="22"/>
          <w:szCs w:val="22"/>
        </w:rPr>
        <w:t xml:space="preserve">Services: frontend (nginx), tenant-api (node), collector (python), db (postgres)</w:t>
      </w:r>
    </w:p>
    <w:p>
      <w:pPr>
        <w:pStyle w:val="ListParagraph"/>
        <w:numPr>
          <w:ilvl w:val="0"/>
          <w:numId w:val="2"/>
        </w:numPr>
        <w:spacing w:after="60" w:before="60"/>
      </w:pPr>
      <w:r>
        <w:rPr>
          <w:rFonts w:ascii="Arial" w:cs="Arial" w:eastAsia="Arial" w:hAnsi="Arial"/>
          <w:sz w:val="22"/>
          <w:szCs w:val="22"/>
        </w:rPr>
        <w:t xml:space="preserve">Frontend exposed on port 3000, API on port 4000</w:t>
      </w:r>
    </w:p>
    <w:p>
      <w:pPr>
        <w:pStyle w:val="ListParagraph"/>
        <w:numPr>
          <w:ilvl w:val="0"/>
          <w:numId w:val="2"/>
        </w:numPr>
        <w:spacing w:after="60" w:before="60"/>
      </w:pPr>
      <w:r>
        <w:rPr>
          <w:rFonts w:ascii="Arial" w:cs="Arial" w:eastAsia="Arial" w:hAnsi="Arial"/>
          <w:sz w:val="22"/>
          <w:szCs w:val="22"/>
        </w:rPr>
        <w:t xml:space="preserve">PostgreSQL data persisted in Docker volume</w:t>
      </w:r>
    </w:p>
    <w:p>
      <w:pPr>
        <w:pStyle w:val="ListParagraph"/>
        <w:numPr>
          <w:ilvl w:val="0"/>
          <w:numId w:val="2"/>
        </w:numPr>
        <w:spacing w:after="60" w:before="60"/>
      </w:pPr>
      <w:r>
        <w:rPr>
          <w:rFonts w:ascii="Arial" w:cs="Arial" w:eastAsia="Arial" w:hAnsi="Arial"/>
          <w:sz w:val="22"/>
          <w:szCs w:val="22"/>
        </w:rPr>
        <w:t xml:space="preserve">All services on shared network: tenantops-network</w:t>
      </w:r>
    </w:p>
    <w:p>
      <w:pPr>
        <w:pStyle w:val="Heading3"/>
        <w:spacing w:after="100" w:before="200"/>
      </w:pPr>
      <w:r>
        <w:rPr>
          <w:rFonts w:ascii="Arial" w:cs="Arial" w:eastAsia="Arial" w:hAnsi="Arial"/>
          <w:b/>
          <w:bCs/>
          <w:color w:val="404040"/>
          <w:sz w:val="24"/>
          <w:szCs w:val="24"/>
        </w:rPr>
        <w:t xml:space="preserve">Key Fixes</w:t>
      </w:r>
    </w:p>
    <w:p>
      <w:pPr>
        <w:pStyle w:val="ListParagraph"/>
        <w:numPr>
          <w:ilvl w:val="0"/>
          <w:numId w:val="2"/>
        </w:numPr>
        <w:spacing w:after="60" w:before="60"/>
      </w:pPr>
      <w:r>
        <w:rPr>
          <w:rFonts w:ascii="Arial" w:cs="Arial" w:eastAsia="Arial" w:hAnsi="Arial"/>
          <w:sz w:val="22"/>
          <w:szCs w:val="22"/>
        </w:rPr>
        <w:t xml:space="preserve">nginx.conf: proxy_pass changed from tenant-api:4000 to tenantops-api:4000 (service name mismatch)</w:t>
      </w:r>
    </w:p>
    <w:p>
      <w:pPr>
        <w:pStyle w:val="ListParagraph"/>
        <w:numPr>
          <w:ilvl w:val="0"/>
          <w:numId w:val="2"/>
        </w:numPr>
        <w:spacing w:after="60" w:before="60"/>
      </w:pPr>
      <w:r>
        <w:rPr>
          <w:rFonts w:ascii="Arial" w:cs="Arial" w:eastAsia="Arial" w:hAnsi="Arial"/>
          <w:sz w:val="22"/>
          <w:szCs w:val="22"/>
        </w:rPr>
        <w:t xml:space="preserve">api.js: uses relative URL when on port 80 (production), direct :4000 on port 3000 (dev)</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Phase 2: GitHub</w:t>
      </w:r>
    </w:p>
    <w:p>
      <w:pPr>
        <w:pStyle w:val="ListParagraph"/>
        <w:numPr>
          <w:ilvl w:val="0"/>
          <w:numId w:val="2"/>
        </w:numPr>
        <w:spacing w:after="60" w:before="60"/>
      </w:pPr>
      <w:r>
        <w:rPr>
          <w:rFonts w:ascii="Arial" w:cs="Arial" w:eastAsia="Arial" w:hAnsi="Arial"/>
          <w:sz w:val="22"/>
          <w:szCs w:val="22"/>
        </w:rPr>
        <w:t xml:space="preserve">Repository: https://github.com/hemantTsingh/tenantOPS</w:t>
      </w:r>
    </w:p>
    <w:p>
      <w:pPr>
        <w:pStyle w:val="ListParagraph"/>
        <w:numPr>
          <w:ilvl w:val="0"/>
          <w:numId w:val="2"/>
        </w:numPr>
        <w:spacing w:after="60" w:before="60"/>
      </w:pPr>
      <w:r>
        <w:rPr>
          <w:rFonts w:ascii="Arial" w:cs="Arial" w:eastAsia="Arial" w:hAnsi="Arial"/>
          <w:sz w:val="22"/>
          <w:szCs w:val="22"/>
        </w:rPr>
        <w:t xml:space="preserve">All application code, Helm charts, Kubernetes manifests, Terraform, Jenkinsfile pushed</w:t>
      </w:r>
    </w:p>
    <w:p>
      <w:pPr>
        <w:pStyle w:val="ListParagraph"/>
        <w:numPr>
          <w:ilvl w:val="0"/>
          <w:numId w:val="2"/>
        </w:numPr>
        <w:spacing w:after="60" w:before="60"/>
      </w:pPr>
      <w:r>
        <w:rPr>
          <w:rFonts w:ascii="Arial" w:cs="Arial" w:eastAsia="Arial" w:hAnsi="Arial"/>
          <w:sz w:val="22"/>
          <w:szCs w:val="22"/>
        </w:rPr>
        <w:t xml:space="preserve">.gitignore excludes: terraform provider binaries, node_modules, .env files</w:t>
      </w:r>
    </w:p>
    <w:p>
      <w:pPr>
        <w:pStyle w:val="ListParagraph"/>
        <w:numPr>
          <w:ilvl w:val="0"/>
          <w:numId w:val="2"/>
        </w:numPr>
        <w:spacing w:after="60" w:before="60"/>
      </w:pPr>
      <w:r>
        <w:rPr>
          <w:rFonts w:ascii="Arial" w:cs="Arial" w:eastAsia="Arial" w:hAnsi="Arial"/>
          <w:sz w:val="22"/>
          <w:szCs w:val="22"/>
        </w:rPr>
        <w:t xml:space="preserve">Documentation: README, ARCHITECTURE.md, DEPLOYMENT.md, AGENT.md</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Phase 3: DockerHub</w:t>
      </w:r>
    </w:p>
    <w:p>
      <w:pPr>
        <w:pStyle w:val="ListParagraph"/>
        <w:numPr>
          <w:ilvl w:val="0"/>
          <w:numId w:val="2"/>
        </w:numPr>
        <w:spacing w:after="60" w:before="60"/>
      </w:pPr>
      <w:r>
        <w:rPr>
          <w:rFonts w:ascii="Arial" w:cs="Arial" w:eastAsia="Arial" w:hAnsi="Arial"/>
          <w:sz w:val="22"/>
          <w:szCs w:val="22"/>
        </w:rPr>
        <w:t xml:space="preserve">Repository: hemantsingh1023/tenantops-{frontend,api,collector}</w:t>
      </w:r>
    </w:p>
    <w:p>
      <w:pPr>
        <w:pStyle w:val="ListParagraph"/>
        <w:numPr>
          <w:ilvl w:val="0"/>
          <w:numId w:val="2"/>
        </w:numPr>
        <w:spacing w:after="60" w:before="60"/>
      </w:pPr>
      <w:r>
        <w:rPr>
          <w:rFonts w:ascii="Arial" w:cs="Arial" w:eastAsia="Arial" w:hAnsi="Arial"/>
          <w:sz w:val="22"/>
          <w:szCs w:val="22"/>
        </w:rPr>
        <w:t xml:space="preserve">Images tagged v1.0 through v11 (each Jenkins build auto-tags)</w:t>
      </w:r>
    </w:p>
    <w:p>
      <w:pPr>
        <w:pStyle w:val="ListParagraph"/>
        <w:numPr>
          <w:ilvl w:val="0"/>
          <w:numId w:val="2"/>
        </w:numPr>
        <w:spacing w:after="60" w:before="60"/>
      </w:pPr>
      <w:r>
        <w:rPr>
          <w:rFonts w:ascii="Arial" w:cs="Arial" w:eastAsia="Arial" w:hAnsi="Arial"/>
          <w:sz w:val="22"/>
          <w:szCs w:val="22"/>
        </w:rPr>
        <w:t xml:space="preserve">Multi-stage Dockerfile for frontend: node:20-alpine (build) → nginx:alpine (serve)</w:t>
      </w:r>
    </w:p>
    <w:p>
      <w:pPr>
        <w:pStyle w:val="ListParagraph"/>
        <w:numPr>
          <w:ilvl w:val="0"/>
          <w:numId w:val="2"/>
        </w:numPr>
        <w:spacing w:after="60" w:before="60"/>
      </w:pPr>
      <w:r>
        <w:rPr>
          <w:rFonts w:ascii="Arial" w:cs="Arial" w:eastAsia="Arial" w:hAnsi="Arial"/>
          <w:sz w:val="22"/>
          <w:szCs w:val="22"/>
        </w:rPr>
        <w:t xml:space="preserve">API: node:20-alpine, Collector: python:3.11-slim</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Phase 4: Terraform — Infrastructure as Code</w:t>
      </w:r>
    </w:p>
    <w:p>
      <w:pPr>
        <w:pStyle w:val="Heading3"/>
        <w:spacing w:after="100" w:before="200"/>
      </w:pPr>
      <w:r>
        <w:rPr>
          <w:rFonts w:ascii="Arial" w:cs="Arial" w:eastAsia="Arial" w:hAnsi="Arial"/>
          <w:b/>
          <w:bCs/>
          <w:color w:val="404040"/>
          <w:sz w:val="24"/>
          <w:szCs w:val="24"/>
        </w:rPr>
        <w:t xml:space="preserve">Terraform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Module</w:t>
            </w:r>
          </w:p>
        </w:tc>
        <w:tc>
          <w:tcPr>
            <w:tcW w:type="dxa" w:w="5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Resources Created</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vpc</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VPC, 2 public subnets (ap-south-1a/b), IGW, route tables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eks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EKS cluster (v1.29), 2x t3.medium worker nodes, node group</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iam</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EKS cluster role, node role, EBS CSI driver role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s3</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S3 bucket for Terraform state (tenantops-tfstate-051556733177)</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secrets</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AWS Secrets Manager for DB password</w:t>
            </w:r>
          </w:p>
        </w:tc>
      </w:tr>
    </w:tbl>
    <w:p>
      <w:pPr>
        <w:pStyle w:val="Heading3"/>
        <w:spacing w:after="100" w:before="200"/>
      </w:pPr>
      <w:r>
        <w:rPr>
          <w:rFonts w:ascii="Arial" w:cs="Arial" w:eastAsia="Arial" w:hAnsi="Arial"/>
          <w:b/>
          <w:bCs/>
          <w:color w:val="404040"/>
          <w:sz w:val="24"/>
          <w:szCs w:val="24"/>
        </w:rPr>
        <w:t xml:space="preserve">Backend Configuration</w:t>
      </w:r>
    </w:p>
    <w:p>
      <w:pPr>
        <w:shd w:fill="F0F0F0" w:val="clear"/>
        <w:spacing w:after="60" w:before="60"/>
        <w:ind w:left="720"/>
      </w:pPr>
      <w:r>
        <w:rPr>
          <w:rFonts w:ascii="Courier New" w:cs="Courier New" w:eastAsia="Courier New" w:hAnsi="Courier New"/>
          <w:color w:val="C7254E"/>
          <w:sz w:val="18"/>
          <w:szCs w:val="18"/>
        </w:rPr>
        <w:t xml:space="preserve">backend "s3" { bucket = "tenantops-tfstate-051556733177", key = "terraform.tfstate", region = "ap-south-1" }</w:t>
      </w:r>
    </w:p>
    <w:p>
      <w:pPr>
        <w:pStyle w:val="Heading3"/>
        <w:spacing w:after="100" w:before="200"/>
      </w:pPr>
      <w:r>
        <w:rPr>
          <w:rFonts w:ascii="Arial" w:cs="Arial" w:eastAsia="Arial" w:hAnsi="Arial"/>
          <w:b/>
          <w:bCs/>
          <w:color w:val="404040"/>
          <w:sz w:val="24"/>
          <w:szCs w:val="24"/>
        </w:rPr>
        <w:t xml:space="preserve">Critical Fixes</w:t>
      </w:r>
    </w:p>
    <w:p>
      <w:pPr>
        <w:pStyle w:val="ListParagraph"/>
        <w:numPr>
          <w:ilvl w:val="0"/>
          <w:numId w:val="2"/>
        </w:numPr>
        <w:spacing w:after="60" w:before="60"/>
      </w:pPr>
      <w:r>
        <w:rPr>
          <w:rFonts w:ascii="Arial" w:cs="Arial" w:eastAsia="Arial" w:hAnsi="Arial"/>
          <w:sz w:val="22"/>
          <w:szCs w:val="22"/>
        </w:rPr>
        <w:t xml:space="preserve">EBS CSI Driver: Required OIDC provider registration + IAM role (tenantops-ebs-csi-role) for PVC provisioning</w:t>
      </w:r>
    </w:p>
    <w:p>
      <w:pPr>
        <w:pStyle w:val="ListParagraph"/>
        <w:numPr>
          <w:ilvl w:val="0"/>
          <w:numId w:val="2"/>
        </w:numPr>
        <w:spacing w:after="60" w:before="60"/>
      </w:pPr>
      <w:r>
        <w:rPr>
          <w:rFonts w:ascii="Arial" w:cs="Arial" w:eastAsia="Arial" w:hAnsi="Arial"/>
          <w:sz w:val="22"/>
          <w:szCs w:val="22"/>
        </w:rPr>
        <w:t xml:space="preserve">PGDATA env var: Set to /var/lib/postgresql/data/pgdata to avoid lost+found EBS mount issue</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Phase 5: Kubernetes EKS</w:t>
      </w:r>
    </w:p>
    <w:p>
      <w:pPr>
        <w:pStyle w:val="Heading3"/>
        <w:spacing w:after="100" w:before="200"/>
      </w:pPr>
      <w:r>
        <w:rPr>
          <w:rFonts w:ascii="Arial" w:cs="Arial" w:eastAsia="Arial" w:hAnsi="Arial"/>
          <w:b/>
          <w:bCs/>
          <w:color w:val="404040"/>
          <w:sz w:val="24"/>
          <w:szCs w:val="24"/>
        </w:rPr>
        <w:t xml:space="preserve">Cluster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5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Cluster Name</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tenantops-cluster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Region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ap-south-1</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Nodes</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2x t3.medium (ap-south-1a and ap-south-1b)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Kubernetes 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1.29</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Endpoint</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https://43DE84D4AB6A55C751E804757CF70A40.gr7.ap-south-1.eks.amazonaws.com</w:t>
            </w:r>
          </w:p>
        </w:tc>
      </w:tr>
    </w:tbl>
    <w:p>
      <w:pPr>
        <w:pStyle w:val="Heading3"/>
        <w:spacing w:after="100" w:before="200"/>
      </w:pPr>
      <w:r>
        <w:rPr>
          <w:rFonts w:ascii="Arial" w:cs="Arial" w:eastAsia="Arial" w:hAnsi="Arial"/>
          <w:b/>
          <w:bCs/>
          <w:color w:val="404040"/>
          <w:sz w:val="24"/>
          <w:szCs w:val="24"/>
        </w:rPr>
        <w:t xml:space="preserve">Namespaces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Namespace</w:t>
            </w:r>
          </w:p>
        </w:tc>
        <w:tc>
          <w:tcPr>
            <w:tcW w:type="dxa" w:w="5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Contents</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tenantops</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frontend (2 replicas), api (2 replicas), collector (1), db (1)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monitoring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Prometheus + Grafana + AlertManager + node-exporters</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argocd</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ArgoCD server, application controller, repo server, dex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jenkins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Jenkins controller + dynamic agent pods</w:t>
            </w:r>
          </w:p>
        </w:tc>
      </w:tr>
    </w:tbl>
    <w:p>
      <w:pPr>
        <w:pStyle w:val="Heading3"/>
        <w:spacing w:after="100" w:before="200"/>
      </w:pPr>
      <w:r>
        <w:rPr>
          <w:rFonts w:ascii="Arial" w:cs="Arial" w:eastAsia="Arial" w:hAnsi="Arial"/>
          <w:b/>
          <w:bCs/>
          <w:color w:val="404040"/>
          <w:sz w:val="24"/>
          <w:szCs w:val="24"/>
        </w:rPr>
        <w:t xml:space="preserve">EBS CSI Driver Setup</w:t>
      </w:r>
    </w:p>
    <w:p>
      <w:pPr>
        <w:pStyle w:val="ListParagraph"/>
        <w:numPr>
          <w:ilvl w:val="0"/>
          <w:numId w:val="2"/>
        </w:numPr>
        <w:spacing w:after="60" w:before="60"/>
      </w:pPr>
      <w:r>
        <w:rPr>
          <w:rFonts w:ascii="Arial" w:cs="Arial" w:eastAsia="Arial" w:hAnsi="Arial"/>
          <w:sz w:val="22"/>
          <w:szCs w:val="22"/>
        </w:rPr>
        <w:t xml:space="preserve">Required for PVC provisioning on EKS</w:t>
      </w:r>
    </w:p>
    <w:p>
      <w:pPr>
        <w:pStyle w:val="ListParagraph"/>
        <w:numPr>
          <w:ilvl w:val="0"/>
          <w:numId w:val="2"/>
        </w:numPr>
        <w:spacing w:after="60" w:before="60"/>
      </w:pPr>
      <w:r>
        <w:rPr>
          <w:rFonts w:ascii="Arial" w:cs="Arial" w:eastAsia="Arial" w:hAnsi="Arial"/>
          <w:sz w:val="22"/>
          <w:szCs w:val="22"/>
        </w:rPr>
        <w:t xml:space="preserve">OIDC provider registered for cluster</w:t>
      </w:r>
    </w:p>
    <w:p>
      <w:pPr>
        <w:pStyle w:val="ListParagraph"/>
        <w:numPr>
          <w:ilvl w:val="0"/>
          <w:numId w:val="2"/>
        </w:numPr>
        <w:spacing w:after="60" w:before="60"/>
      </w:pPr>
      <w:r>
        <w:rPr>
          <w:rFonts w:ascii="Arial" w:cs="Arial" w:eastAsia="Arial" w:hAnsi="Arial"/>
          <w:sz w:val="22"/>
          <w:szCs w:val="22"/>
        </w:rPr>
        <w:t xml:space="preserve">IAM role tenantops-ebs-csi-role created with EBS permissions</w:t>
      </w:r>
    </w:p>
    <w:p>
      <w:pPr>
        <w:pStyle w:val="ListParagraph"/>
        <w:numPr>
          <w:ilvl w:val="0"/>
          <w:numId w:val="2"/>
        </w:numPr>
        <w:spacing w:after="60" w:before="60"/>
      </w:pPr>
      <w:r>
        <w:rPr>
          <w:rFonts w:ascii="Arial" w:cs="Arial" w:eastAsia="Arial" w:hAnsi="Arial"/>
          <w:sz w:val="22"/>
          <w:szCs w:val="22"/>
        </w:rPr>
        <w:t xml:space="preserve">Installed as EKS addon: aws-ebs-csi-driver</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Phase 6: Helm Charts</w:t>
      </w:r>
    </w:p>
    <w:p>
      <w:pPr>
        <w:pStyle w:val="Heading3"/>
        <w:spacing w:after="100" w:before="200"/>
      </w:pPr>
      <w:r>
        <w:rPr>
          <w:rFonts w:ascii="Arial" w:cs="Arial" w:eastAsia="Arial" w:hAnsi="Arial"/>
          <w:b/>
          <w:bCs/>
          <w:color w:val="404040"/>
          <w:sz w:val="24"/>
          <w:szCs w:val="24"/>
        </w:rPr>
        <w:t xml:space="preserve">Chart Structure</w:t>
      </w:r>
    </w:p>
    <w:p>
      <w:pPr>
        <w:shd w:fill="F0F0F0" w:val="clear"/>
        <w:spacing w:after="60" w:before="60"/>
        <w:ind w:left="720"/>
      </w:pPr>
      <w:r>
        <w:rPr>
          <w:rFonts w:ascii="Courier New" w:cs="Courier New" w:eastAsia="Courier New" w:hAnsi="Courier New"/>
          <w:color w:val="C7254E"/>
          <w:sz w:val="18"/>
          <w:szCs w:val="18"/>
        </w:rPr>
        <w:t xml:space="preserve">helm/tenant-stack/</w:t>
      </w:r>
    </w:p>
    <w:p>
      <w:pPr>
        <w:shd w:fill="F0F0F0" w:val="clear"/>
        <w:spacing w:after="60" w:before="60"/>
        <w:ind w:left="720"/>
      </w:pPr>
      <w:r>
        <w:rPr>
          <w:rFonts w:ascii="Courier New" w:cs="Courier New" w:eastAsia="Courier New" w:hAnsi="Courier New"/>
          <w:color w:val="C7254E"/>
          <w:sz w:val="18"/>
          <w:szCs w:val="18"/>
        </w:rPr>
        <w:t xml:space="preserve">  Chart.yaml          — chart metadata</w:t>
      </w:r>
    </w:p>
    <w:p>
      <w:pPr>
        <w:shd w:fill="F0F0F0" w:val="clear"/>
        <w:spacing w:after="60" w:before="60"/>
        <w:ind w:left="720"/>
      </w:pPr>
      <w:r>
        <w:rPr>
          <w:rFonts w:ascii="Courier New" w:cs="Courier New" w:eastAsia="Courier New" w:hAnsi="Courier New"/>
          <w:color w:val="C7254E"/>
          <w:sz w:val="18"/>
          <w:szCs w:val="18"/>
        </w:rPr>
        <w:t xml:space="preserve">  values.yaml         — configurable values (image tags, replicas, env)</w:t>
      </w:r>
    </w:p>
    <w:p>
      <w:pPr>
        <w:shd w:fill="F0F0F0" w:val="clear"/>
        <w:spacing w:after="60" w:before="60"/>
        <w:ind w:left="720"/>
      </w:pPr>
      <w:r>
        <w:rPr>
          <w:rFonts w:ascii="Courier New" w:cs="Courier New" w:eastAsia="Courier New" w:hAnsi="Courier New"/>
          <w:color w:val="C7254E"/>
          <w:sz w:val="18"/>
          <w:szCs w:val="18"/>
        </w:rPr>
        <w:t xml:space="preserve">  templates/</w:t>
      </w:r>
    </w:p>
    <w:p>
      <w:pPr>
        <w:shd w:fill="F0F0F0" w:val="clear"/>
        <w:spacing w:after="60" w:before="60"/>
        <w:ind w:left="720"/>
      </w:pPr>
      <w:r>
        <w:rPr>
          <w:rFonts w:ascii="Courier New" w:cs="Courier New" w:eastAsia="Courier New" w:hAnsi="Courier New"/>
          <w:color w:val="C7254E"/>
          <w:sz w:val="18"/>
          <w:szCs w:val="18"/>
        </w:rPr>
        <w:t xml:space="preserve">    frontend-deployment.yaml</w:t>
      </w:r>
    </w:p>
    <w:p>
      <w:pPr>
        <w:shd w:fill="F0F0F0" w:val="clear"/>
        <w:spacing w:after="60" w:before="60"/>
        <w:ind w:left="720"/>
      </w:pPr>
      <w:r>
        <w:rPr>
          <w:rFonts w:ascii="Courier New" w:cs="Courier New" w:eastAsia="Courier New" w:hAnsi="Courier New"/>
          <w:color w:val="C7254E"/>
          <w:sz w:val="18"/>
          <w:szCs w:val="18"/>
        </w:rPr>
        <w:t xml:space="preserve">    api-deployment.yaml</w:t>
      </w:r>
    </w:p>
    <w:p>
      <w:pPr>
        <w:shd w:fill="F0F0F0" w:val="clear"/>
        <w:spacing w:after="60" w:before="60"/>
        <w:ind w:left="720"/>
      </w:pPr>
      <w:r>
        <w:rPr>
          <w:rFonts w:ascii="Courier New" w:cs="Courier New" w:eastAsia="Courier New" w:hAnsi="Courier New"/>
          <w:color w:val="C7254E"/>
          <w:sz w:val="18"/>
          <w:szCs w:val="18"/>
        </w:rPr>
        <w:t xml:space="preserve">    collector-deployment.yaml</w:t>
      </w:r>
    </w:p>
    <w:p>
      <w:pPr>
        <w:shd w:fill="F0F0F0" w:val="clear"/>
        <w:spacing w:after="60" w:before="60"/>
        <w:ind w:left="720"/>
      </w:pPr>
      <w:r>
        <w:rPr>
          <w:rFonts w:ascii="Courier New" w:cs="Courier New" w:eastAsia="Courier New" w:hAnsi="Courier New"/>
          <w:color w:val="C7254E"/>
          <w:sz w:val="18"/>
          <w:szCs w:val="18"/>
        </w:rPr>
        <w:t xml:space="preserve">    db-deployment.yaml + db-pvc.yaml</w:t>
      </w:r>
    </w:p>
    <w:p>
      <w:pPr>
        <w:shd w:fill="F0F0F0" w:val="clear"/>
        <w:spacing w:after="60" w:before="60"/>
        <w:ind w:left="720"/>
      </w:pPr>
      <w:r>
        <w:rPr>
          <w:rFonts w:ascii="Courier New" w:cs="Courier New" w:eastAsia="Courier New" w:hAnsi="Courier New"/>
          <w:color w:val="C7254E"/>
          <w:sz w:val="18"/>
          <w:szCs w:val="18"/>
        </w:rPr>
        <w:t xml:space="preserve">    services.yaml (LoadBalancer for frontend, ClusterIP for others)</w:t>
      </w:r>
    </w:p>
    <w:p>
      <w:pPr>
        <w:pStyle w:val="Heading3"/>
        <w:spacing w:after="100" w:before="200"/>
      </w:pPr>
      <w:r>
        <w:rPr>
          <w:rFonts w:ascii="Arial" w:cs="Arial" w:eastAsia="Arial" w:hAnsi="Arial"/>
          <w:b/>
          <w:bCs/>
          <w:color w:val="404040"/>
          <w:sz w:val="24"/>
          <w:szCs w:val="24"/>
        </w:rPr>
        <w:t xml:space="preserve">Key Values</w:t>
      </w:r>
    </w:p>
    <w:p>
      <w:pPr>
        <w:pStyle w:val="ListParagraph"/>
        <w:numPr>
          <w:ilvl w:val="0"/>
          <w:numId w:val="2"/>
        </w:numPr>
        <w:spacing w:after="60" w:before="60"/>
      </w:pPr>
      <w:r>
        <w:rPr>
          <w:rFonts w:ascii="Arial" w:cs="Arial" w:eastAsia="Arial" w:hAnsi="Arial"/>
          <w:sz w:val="22"/>
          <w:szCs w:val="22"/>
        </w:rPr>
        <w:t xml:space="preserve">Image tags: set per service, overridable via --set at deploy time</w:t>
      </w:r>
    </w:p>
    <w:p>
      <w:pPr>
        <w:pStyle w:val="ListParagraph"/>
        <w:numPr>
          <w:ilvl w:val="0"/>
          <w:numId w:val="2"/>
        </w:numPr>
        <w:spacing w:after="60" w:before="60"/>
      </w:pPr>
      <w:r>
        <w:rPr>
          <w:rFonts w:ascii="Arial" w:cs="Arial" w:eastAsia="Arial" w:hAnsi="Arial"/>
          <w:sz w:val="22"/>
          <w:szCs w:val="22"/>
        </w:rPr>
        <w:t xml:space="preserve">DB_PASSWORD env var (critical — was DB_PASS before, causing failures)</w:t>
      </w:r>
    </w:p>
    <w:p>
      <w:pPr>
        <w:pStyle w:val="ListParagraph"/>
        <w:numPr>
          <w:ilvl w:val="0"/>
          <w:numId w:val="2"/>
        </w:numPr>
        <w:spacing w:after="60" w:before="60"/>
      </w:pPr>
      <w:r>
        <w:rPr>
          <w:rFonts w:ascii="Arial" w:cs="Arial" w:eastAsia="Arial" w:hAnsi="Arial"/>
          <w:sz w:val="22"/>
          <w:szCs w:val="22"/>
        </w:rPr>
        <w:t xml:space="preserve">PGDATA=/var/lib/postgresql/data/pgdata for EBS compatibility</w:t>
      </w:r>
    </w:p>
    <w:p>
      <w:pPr>
        <w:pStyle w:val="ListParagraph"/>
        <w:numPr>
          <w:ilvl w:val="0"/>
          <w:numId w:val="2"/>
        </w:numPr>
        <w:spacing w:after="60" w:before="60"/>
      </w:pPr>
      <w:r>
        <w:rPr>
          <w:rFonts w:ascii="Arial" w:cs="Arial" w:eastAsia="Arial" w:hAnsi="Arial"/>
          <w:sz w:val="22"/>
          <w:szCs w:val="22"/>
        </w:rPr>
        <w:t xml:space="preserve">Frontend uses LoadBalancer service type for public access</w:t>
      </w:r>
    </w:p>
    <w:p>
      <w:pPr>
        <w:pStyle w:val="Heading3"/>
        <w:spacing w:after="100" w:before="200"/>
      </w:pPr>
      <w:r>
        <w:rPr>
          <w:rFonts w:ascii="Arial" w:cs="Arial" w:eastAsia="Arial" w:hAnsi="Arial"/>
          <w:b/>
          <w:bCs/>
          <w:color w:val="404040"/>
          <w:sz w:val="24"/>
          <w:szCs w:val="24"/>
        </w:rPr>
        <w:t xml:space="preserve">Deployment Command</w:t>
      </w:r>
    </w:p>
    <w:p>
      <w:pPr>
        <w:shd w:fill="F0F0F0" w:val="clear"/>
        <w:spacing w:after="60" w:before="60"/>
        <w:ind w:left="720"/>
      </w:pPr>
      <w:r>
        <w:rPr>
          <w:rFonts w:ascii="Courier New" w:cs="Courier New" w:eastAsia="Courier New" w:hAnsi="Courier New"/>
          <w:color w:val="C7254E"/>
          <w:sz w:val="18"/>
          <w:szCs w:val="18"/>
        </w:rPr>
        <w:t xml:space="preserve">helm upgrade --install tenantops ./helm/tenant-stack --namespace tenantops --create-namespace --set frontend.tag=v11 --set api.tag=v11 --set collector.tag=v11</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Phase 7: ArgoCD — GitOps</w:t>
      </w:r>
    </w:p>
    <w:p>
      <w:pPr>
        <w:pStyle w:val="Heading3"/>
        <w:spacing w:after="100" w:before="200"/>
      </w:pPr>
      <w:r>
        <w:rPr>
          <w:rFonts w:ascii="Arial" w:cs="Arial" w:eastAsia="Arial" w:hAnsi="Arial"/>
          <w:b/>
          <w:bCs/>
          <w:color w:val="404040"/>
          <w:sz w:val="24"/>
          <w:szCs w:val="24"/>
        </w:rPr>
        <w:t xml:space="preserve">Installation</w:t>
      </w:r>
    </w:p>
    <w:p>
      <w:pPr>
        <w:pStyle w:val="ListParagraph"/>
        <w:numPr>
          <w:ilvl w:val="0"/>
          <w:numId w:val="2"/>
        </w:numPr>
        <w:spacing w:after="60" w:before="60"/>
      </w:pPr>
      <w:r>
        <w:rPr>
          <w:rFonts w:ascii="Arial" w:cs="Arial" w:eastAsia="Arial" w:hAnsi="Arial"/>
          <w:sz w:val="22"/>
          <w:szCs w:val="22"/>
        </w:rPr>
        <w:t xml:space="preserve">Installed via kubectl apply (official ArgoCD manifests)</w:t>
      </w:r>
    </w:p>
    <w:p>
      <w:pPr>
        <w:pStyle w:val="ListParagraph"/>
        <w:numPr>
          <w:ilvl w:val="0"/>
          <w:numId w:val="2"/>
        </w:numPr>
        <w:spacing w:after="60" w:before="60"/>
      </w:pPr>
      <w:r>
        <w:rPr>
          <w:rFonts w:ascii="Arial" w:cs="Arial" w:eastAsia="Arial" w:hAnsi="Arial"/>
          <w:sz w:val="22"/>
          <w:szCs w:val="22"/>
        </w:rPr>
        <w:t xml:space="preserve">Exposed via LoadBalancer service patch</w:t>
      </w:r>
    </w:p>
    <w:p>
      <w:pPr>
        <w:pStyle w:val="ListParagraph"/>
        <w:numPr>
          <w:ilvl w:val="0"/>
          <w:numId w:val="2"/>
        </w:numPr>
        <w:spacing w:after="60" w:before="60"/>
      </w:pPr>
      <w:r>
        <w:rPr>
          <w:rFonts w:ascii="Arial" w:cs="Arial" w:eastAsia="Arial" w:hAnsi="Arial"/>
          <w:sz w:val="22"/>
          <w:szCs w:val="22"/>
        </w:rPr>
        <w:t xml:space="preserve">URL: https://a100bb469db9e495bb63cbe53e9b478f-2008862226.ap-south-1.elb.amazonaws.com</w:t>
      </w:r>
    </w:p>
    <w:p>
      <w:pPr>
        <w:pStyle w:val="Heading3"/>
        <w:spacing w:after="100" w:before="200"/>
      </w:pPr>
      <w:r>
        <w:rPr>
          <w:rFonts w:ascii="Arial" w:cs="Arial" w:eastAsia="Arial" w:hAnsi="Arial"/>
          <w:b/>
          <w:bCs/>
          <w:color w:val="404040"/>
          <w:sz w:val="24"/>
          <w:szCs w:val="24"/>
        </w:rPr>
        <w:t xml:space="preserve">Application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Setting</w:t>
            </w:r>
          </w:p>
        </w:tc>
        <w:tc>
          <w:tcPr>
            <w:tcW w:type="dxa" w:w="5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Repo URL</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https://github.com/hemantTsingh/tenantOPS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Target Revision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main</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Chart Path</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helm/tenant-stack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Destination Namespace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tenantops</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Sync Policy</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Automated (prune: true, selfHeal: true)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Sync Options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CreateNamespace=true</w:t>
            </w:r>
          </w:p>
        </w:tc>
      </w:tr>
    </w:tbl>
    <w:p>
      <w:pPr>
        <w:pStyle w:val="Heading3"/>
        <w:spacing w:after="100" w:before="200"/>
      </w:pPr>
      <w:r>
        <w:rPr>
          <w:rFonts w:ascii="Arial" w:cs="Arial" w:eastAsia="Arial" w:hAnsi="Arial"/>
          <w:b/>
          <w:bCs/>
          <w:color w:val="404040"/>
          <w:sz w:val="24"/>
          <w:szCs w:val="24"/>
        </w:rPr>
        <w:t xml:space="preserve">How ArgoCD GitOps Works</w:t>
      </w:r>
    </w:p>
    <w:p>
      <w:pPr>
        <w:pStyle w:val="ListParagraph"/>
        <w:numPr>
          <w:ilvl w:val="0"/>
          <w:numId w:val="2"/>
        </w:numPr>
        <w:spacing w:after="60" w:before="60"/>
      </w:pPr>
      <w:r>
        <w:rPr>
          <w:rFonts w:ascii="Arial" w:cs="Arial" w:eastAsia="Arial" w:hAnsi="Arial"/>
          <w:sz w:val="22"/>
          <w:szCs w:val="22"/>
        </w:rPr>
        <w:t xml:space="preserve">ArgoCD watches the GitHub repo every 3 minutes</w:t>
      </w:r>
    </w:p>
    <w:p>
      <w:pPr>
        <w:pStyle w:val="ListParagraph"/>
        <w:numPr>
          <w:ilvl w:val="0"/>
          <w:numId w:val="2"/>
        </w:numPr>
        <w:spacing w:after="60" w:before="60"/>
      </w:pPr>
      <w:r>
        <w:rPr>
          <w:rFonts w:ascii="Arial" w:cs="Arial" w:eastAsia="Arial" w:hAnsi="Arial"/>
          <w:sz w:val="22"/>
          <w:szCs w:val="22"/>
        </w:rPr>
        <w:t xml:space="preserve">Any change to helm/tenant-stack triggers automatic sync</w:t>
      </w:r>
    </w:p>
    <w:p>
      <w:pPr>
        <w:pStyle w:val="ListParagraph"/>
        <w:numPr>
          <w:ilvl w:val="0"/>
          <w:numId w:val="2"/>
        </w:numPr>
        <w:spacing w:after="60" w:before="60"/>
      </w:pPr>
      <w:r>
        <w:rPr>
          <w:rFonts w:ascii="Arial" w:cs="Arial" w:eastAsia="Arial" w:hAnsi="Arial"/>
          <w:sz w:val="22"/>
          <w:szCs w:val="22"/>
        </w:rPr>
        <w:t xml:space="preserve">Self-heal: if someone manually changes K8s resources, ArgoCD reverts to Git state</w:t>
      </w:r>
    </w:p>
    <w:p>
      <w:pPr>
        <w:pStyle w:val="ListParagraph"/>
        <w:numPr>
          <w:ilvl w:val="0"/>
          <w:numId w:val="2"/>
        </w:numPr>
        <w:spacing w:after="60" w:before="60"/>
      </w:pPr>
      <w:r>
        <w:rPr>
          <w:rFonts w:ascii="Arial" w:cs="Arial" w:eastAsia="Arial" w:hAnsi="Arial"/>
          <w:sz w:val="22"/>
          <w:szCs w:val="22"/>
        </w:rPr>
        <w:t xml:space="preserve">Prune: resources deleted from Git are removed from cluster</w:t>
      </w:r>
    </w:p>
    <w:p>
      <w:pPr>
        <w:pStyle w:val="Heading3"/>
        <w:spacing w:after="100" w:before="200"/>
      </w:pPr>
      <w:r>
        <w:rPr>
          <w:rFonts w:ascii="Arial" w:cs="Arial" w:eastAsia="Arial" w:hAnsi="Arial"/>
          <w:b/>
          <w:bCs/>
          <w:color w:val="404040"/>
          <w:sz w:val="24"/>
          <w:szCs w:val="24"/>
        </w:rPr>
        <w:t xml:space="preserve">Key Issue Resolved</w:t>
      </w:r>
    </w:p>
    <w:p>
      <w:pPr>
        <w:pStyle w:val="ListParagraph"/>
        <w:numPr>
          <w:ilvl w:val="0"/>
          <w:numId w:val="2"/>
        </w:numPr>
        <w:spacing w:after="60" w:before="60"/>
      </w:pPr>
      <w:r>
        <w:rPr>
          <w:rFonts w:ascii="Arial" w:cs="Arial" w:eastAsia="Arial" w:hAnsi="Arial"/>
          <w:sz w:val="22"/>
          <w:szCs w:val="22"/>
        </w:rPr>
        <w:t xml:space="preserve">ArgoCD was checking out old commit hash (c5f42ad) — helm charts not in that commit</w:t>
      </w:r>
    </w:p>
    <w:p>
      <w:pPr>
        <w:pStyle w:val="ListParagraph"/>
        <w:numPr>
          <w:ilvl w:val="0"/>
          <w:numId w:val="2"/>
        </w:numPr>
        <w:spacing w:after="60" w:before="60"/>
      </w:pPr>
      <w:r>
        <w:rPr>
          <w:rFonts w:ascii="Arial" w:cs="Arial" w:eastAsia="Arial" w:hAnsi="Arial"/>
          <w:sz w:val="22"/>
          <w:szCs w:val="22"/>
        </w:rPr>
        <w:t xml:space="preserve">Fix: deleted and recreated ArgoCD application, forced hard refresh</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Phase 8: Prometheus + Grafana — Observability</w:t>
      </w:r>
    </w:p>
    <w:p>
      <w:pPr>
        <w:pStyle w:val="Heading3"/>
        <w:spacing w:after="100" w:before="200"/>
      </w:pPr>
      <w:r>
        <w:rPr>
          <w:rFonts w:ascii="Arial" w:cs="Arial" w:eastAsia="Arial" w:hAnsi="Arial"/>
          <w:b/>
          <w:bCs/>
          <w:color w:val="404040"/>
          <w:sz w:val="24"/>
          <w:szCs w:val="24"/>
        </w:rPr>
        <w:t xml:space="preserve">Installation</w:t>
      </w:r>
    </w:p>
    <w:p>
      <w:pPr>
        <w:shd w:fill="F0F0F0" w:val="clear"/>
        <w:spacing w:after="60" w:before="60"/>
        <w:ind w:left="720"/>
      </w:pPr>
      <w:r>
        <w:rPr>
          <w:rFonts w:ascii="Courier New" w:cs="Courier New" w:eastAsia="Courier New" w:hAnsi="Courier New"/>
          <w:color w:val="C7254E"/>
          <w:sz w:val="18"/>
          <w:szCs w:val="18"/>
        </w:rPr>
        <w:t xml:space="preserve">helm upgrade --install monitoring prometheus-community/kube-prometheus-stack --namespace monitoring --set grafana.service.type=LoadBalancer</w:t>
      </w:r>
    </w:p>
    <w:p>
      <w:pPr>
        <w:pStyle w:val="Heading3"/>
        <w:spacing w:after="100" w:before="200"/>
      </w:pPr>
      <w:r>
        <w:rPr>
          <w:rFonts w:ascii="Arial" w:cs="Arial" w:eastAsia="Arial" w:hAnsi="Arial"/>
          <w:b/>
          <w:bCs/>
          <w:color w:val="404040"/>
          <w:sz w:val="24"/>
          <w:szCs w:val="24"/>
        </w:rPr>
        <w:t xml:space="preserve">Components Deployed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5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Function</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Prometheus</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Metrics collection, storage, alerting rules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Grafana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Visualization dashboards</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AlertManager</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Alert routing and notification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node-exporter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Host-level metrics (CPU, RAM, Disk) on each node</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kube-state-metrics</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Kubernetes object state metrics (pod status, etc.)</w:t>
            </w:r>
          </w:p>
        </w:tc>
      </w:tr>
    </w:tbl>
    <w:p>
      <w:pPr>
        <w:pStyle w:val="Heading3"/>
        <w:spacing w:after="100" w:before="200"/>
      </w:pPr>
      <w:r>
        <w:rPr>
          <w:rFonts w:ascii="Arial" w:cs="Arial" w:eastAsia="Arial" w:hAnsi="Arial"/>
          <w:b/>
          <w:bCs/>
          <w:color w:val="404040"/>
          <w:sz w:val="24"/>
          <w:szCs w:val="24"/>
        </w:rPr>
        <w:t xml:space="preserve">Pre-built Dashboards</w:t>
      </w:r>
    </w:p>
    <w:p>
      <w:pPr>
        <w:pStyle w:val="ListParagraph"/>
        <w:numPr>
          <w:ilvl w:val="0"/>
          <w:numId w:val="2"/>
        </w:numPr>
        <w:spacing w:after="60" w:before="60"/>
      </w:pPr>
      <w:r>
        <w:rPr>
          <w:rFonts w:ascii="Arial" w:cs="Arial" w:eastAsia="Arial" w:hAnsi="Arial"/>
          <w:sz w:val="22"/>
          <w:szCs w:val="22"/>
        </w:rPr>
        <w:t xml:space="preserve">Kubernetes Cluster Overview — node/pod health</w:t>
      </w:r>
    </w:p>
    <w:p>
      <w:pPr>
        <w:pStyle w:val="ListParagraph"/>
        <w:numPr>
          <w:ilvl w:val="0"/>
          <w:numId w:val="2"/>
        </w:numPr>
        <w:spacing w:after="60" w:before="60"/>
      </w:pPr>
      <w:r>
        <w:rPr>
          <w:rFonts w:ascii="Arial" w:cs="Arial" w:eastAsia="Arial" w:hAnsi="Arial"/>
          <w:sz w:val="22"/>
          <w:szCs w:val="22"/>
        </w:rPr>
        <w:t xml:space="preserve">Node Exporter — CPU, memory, disk, network per node</w:t>
      </w:r>
    </w:p>
    <w:p>
      <w:pPr>
        <w:pStyle w:val="ListParagraph"/>
        <w:numPr>
          <w:ilvl w:val="0"/>
          <w:numId w:val="2"/>
        </w:numPr>
        <w:spacing w:after="60" w:before="60"/>
      </w:pPr>
      <w:r>
        <w:rPr>
          <w:rFonts w:ascii="Arial" w:cs="Arial" w:eastAsia="Arial" w:hAnsi="Arial"/>
          <w:sz w:val="22"/>
          <w:szCs w:val="22"/>
        </w:rPr>
        <w:t xml:space="preserve">Kubernetes Namespaces — resource usage by namespace</w:t>
      </w:r>
    </w:p>
    <w:p>
      <w:pPr>
        <w:pStyle w:val="ListParagraph"/>
        <w:numPr>
          <w:ilvl w:val="0"/>
          <w:numId w:val="2"/>
        </w:numPr>
        <w:spacing w:after="60" w:before="60"/>
      </w:pPr>
      <w:r>
        <w:rPr>
          <w:rFonts w:ascii="Arial" w:cs="Arial" w:eastAsia="Arial" w:hAnsi="Arial"/>
          <w:sz w:val="22"/>
          <w:szCs w:val="22"/>
        </w:rPr>
        <w:t xml:space="preserve">Kubernetes Pods — individual pod metrics</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Phase 9: Jenkins CI/CD Pipeline</w:t>
      </w:r>
    </w:p>
    <w:p>
      <w:pPr>
        <w:pStyle w:val="Heading3"/>
        <w:spacing w:after="100" w:before="200"/>
      </w:pPr>
      <w:r>
        <w:rPr>
          <w:rFonts w:ascii="Arial" w:cs="Arial" w:eastAsia="Arial" w:hAnsi="Arial"/>
          <w:b/>
          <w:bCs/>
          <w:color w:val="404040"/>
          <w:sz w:val="24"/>
          <w:szCs w:val="24"/>
        </w:rPr>
        <w:t xml:space="preserve">Installation</w:t>
      </w:r>
    </w:p>
    <w:p>
      <w:pPr>
        <w:shd w:fill="F0F0F0" w:val="clear"/>
        <w:spacing w:after="60" w:before="60"/>
        <w:ind w:left="720"/>
      </w:pPr>
      <w:r>
        <w:rPr>
          <w:rFonts w:ascii="Courier New" w:cs="Courier New" w:eastAsia="Courier New" w:hAnsi="Courier New"/>
          <w:color w:val="C7254E"/>
          <w:sz w:val="18"/>
          <w:szCs w:val="18"/>
        </w:rPr>
        <w:t xml:space="preserve">helm upgrade --install jenkins jenkins/jenkins --namespace jenkins --create-namespace --set controller.serviceType=LoadBalancer --set controller.admin.password=TenantOPS2026 --set persistence.enabled=true --set persistence.size=10Gi</w:t>
      </w:r>
    </w:p>
    <w:p>
      <w:pPr>
        <w:pStyle w:val="Heading3"/>
        <w:spacing w:after="100" w:before="200"/>
      </w:pPr>
      <w:r>
        <w:rPr>
          <w:rFonts w:ascii="Arial" w:cs="Arial" w:eastAsia="Arial" w:hAnsi="Arial"/>
          <w:b/>
          <w:bCs/>
          <w:color w:val="404040"/>
          <w:sz w:val="24"/>
          <w:szCs w:val="24"/>
        </w:rPr>
        <w:t xml:space="preserve">Pipeline Architecture</w:t>
      </w:r>
    </w:p>
    <w:p>
      <w:pPr>
        <w:spacing w:after="80" w:before="80"/>
      </w:pPr>
      <w:r>
        <w:rPr>
          <w:rFonts w:ascii="Arial" w:cs="Arial" w:eastAsia="Arial" w:hAnsi="Arial"/>
          <w:sz w:val="22"/>
          <w:szCs w:val="22"/>
        </w:rPr>
        <w:t xml:space="preserve">Jenkins runs as a pod on EKS. Each build spawns a dynamic agent pod with multiple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Container</w:t>
            </w:r>
          </w:p>
        </w:tc>
        <w:tc>
          <w:tcPr>
            <w:tcW w:type="dxa" w:w="5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Image / Purpose</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kaniko-frontend</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gcr.io/kaniko-project/executor:debug — builds frontend image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kaniko-api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gcr.io/kaniko-project/executor:debug — builds API image</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kaniko-collector</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gcr.io/kaniko-project/executor:debug — builds collector image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trivy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aquasec/trivy:latest — security vulnerability scanning</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helm</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alpine/helm:latest — deploys to EKS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kubectl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bitnami/kubectl:latest — verify (removed due to shell issues)</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jnlp</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jenkins/inbound-agent — Jenkins agent connector</w:t>
            </w:r>
          </w:p>
        </w:tc>
      </w:tr>
    </w:tbl>
    <w:p>
      <w:pPr>
        <w:pStyle w:val="Heading3"/>
        <w:spacing w:after="100" w:before="200"/>
      </w:pPr>
      <w:r>
        <w:rPr>
          <w:rFonts w:ascii="Arial" w:cs="Arial" w:eastAsia="Arial" w:hAnsi="Arial"/>
          <w:b/>
          <w:bCs/>
          <w:color w:val="404040"/>
          <w:sz w:val="24"/>
          <w:szCs w:val="24"/>
        </w:rPr>
        <w:t xml:space="preserve">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Stage</w:t>
            </w:r>
          </w:p>
        </w:tc>
        <w:tc>
          <w:tcPr>
            <w:tcW w:type="dxa" w:w="5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Happens</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1. Checkout</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Clones GitHub repo, extracts commit hash, sets IMAGE_TAG = v{BUILD_NUMBER}-{commit}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 Build Images (parallel)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kaniko-frontend, kaniko-api, kaniko-collector build simultaneously — no Docker daemon needed</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3. Security Scan (Trivy)</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Scans all 3 images for HIGH/CRITICAL CVEs — non-blocking (exit-code 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 Deploy to EKS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helm upgrade --install with --atomic flag — auto-rollback on failure</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5. Verify</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helm status + helm history to confirm deployment</w:t>
            </w:r>
          </w:p>
        </w:tc>
      </w:tr>
    </w:tbl>
    <w:p>
      <w:pPr>
        <w:pStyle w:val="Heading3"/>
        <w:spacing w:after="100" w:before="200"/>
      </w:pPr>
      <w:r>
        <w:rPr>
          <w:rFonts w:ascii="Arial" w:cs="Arial" w:eastAsia="Arial" w:hAnsi="Arial"/>
          <w:b/>
          <w:bCs/>
          <w:color w:val="404040"/>
          <w:sz w:val="24"/>
          <w:szCs w:val="24"/>
        </w:rPr>
        <w:t xml:space="preserve">Why Kaniko Instead of Docker?</w:t>
      </w:r>
    </w:p>
    <w:p>
      <w:pPr>
        <w:spacing w:after="80" w:before="80"/>
      </w:pPr>
      <w:r>
        <w:rPr>
          <w:rFonts w:ascii="Arial" w:cs="Arial" w:eastAsia="Arial" w:hAnsi="Arial"/>
          <w:sz w:val="22"/>
          <w:szCs w:val="22"/>
        </w:rPr>
        <w:t xml:space="preserve">EKS worker nodes use containerd (not Docker), so /var/run/docker.sock is not available. Kaniko builds OCI-compliant images directly from Dockerfile without needing a Docker daemon, running entirely inside a Kubernetes pod.</w:t>
      </w:r>
    </w:p>
    <w:p>
      <w:pPr>
        <w:pStyle w:val="Heading3"/>
        <w:spacing w:after="100" w:before="200"/>
      </w:pPr>
      <w:r>
        <w:rPr>
          <w:rFonts w:ascii="Arial" w:cs="Arial" w:eastAsia="Arial" w:hAnsi="Arial"/>
          <w:b/>
          <w:bCs/>
          <w:color w:val="404040"/>
          <w:sz w:val="24"/>
          <w:szCs w:val="24"/>
        </w:rPr>
        <w:t xml:space="preserve">Trivy Security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Image</w:t>
            </w:r>
          </w:p>
        </w:tc>
        <w:tc>
          <w:tcPr>
            <w:tcW w:type="dxa" w:w="5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Vulnerabilities Found</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tenantops-frontend</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1 HIGH: nghttp2-libs CVE-2026-27135 (fixed in 1.68.1)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tenantops-api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 HIGH: cross-spawn, glob, minimatch, nodemailer, tar CVEs (npm dependencies)</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tenantops-collector</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7 HIGH: libcap2, libncursesw6, libsystemd0 (Debian base, no fix available)</w:t>
            </w:r>
          </w:p>
        </w:tc>
      </w:tr>
    </w:tbl>
    <w:p>
      <w:pPr>
        <w:pStyle w:val="Heading3"/>
        <w:spacing w:after="100" w:before="200"/>
      </w:pPr>
      <w:r>
        <w:rPr>
          <w:rFonts w:ascii="Arial" w:cs="Arial" w:eastAsia="Arial" w:hAnsi="Arial"/>
          <w:b/>
          <w:bCs/>
          <w:color w:val="404040"/>
          <w:sz w:val="24"/>
          <w:szCs w:val="24"/>
        </w:rPr>
        <w:t xml:space="preserve">Key Technical Issues Resolved</w:t>
      </w:r>
    </w:p>
    <w:p>
      <w:pPr>
        <w:pStyle w:val="ListParagraph"/>
        <w:numPr>
          <w:ilvl w:val="0"/>
          <w:numId w:val="2"/>
        </w:numPr>
        <w:spacing w:after="60" w:before="60"/>
      </w:pPr>
      <w:r>
        <w:rPr>
          <w:rFonts w:ascii="Arial" w:cs="Arial" w:eastAsia="Arial" w:hAnsi="Arial"/>
          <w:sz w:val="22"/>
          <w:szCs w:val="22"/>
        </w:rPr>
        <w:t xml:space="preserve">kaniko exits after one execution — needed 3 separate kaniko containers (kaniko-frontend, kaniko-api, kaniko-collector) running in parallel</w:t>
      </w:r>
    </w:p>
    <w:p>
      <w:pPr>
        <w:pStyle w:val="ListParagraph"/>
        <w:numPr>
          <w:ilvl w:val="0"/>
          <w:numId w:val="2"/>
        </w:numPr>
        <w:spacing w:after="60" w:before="60"/>
      </w:pPr>
      <w:r>
        <w:rPr>
          <w:rFonts w:ascii="Arial" w:cs="Arial" w:eastAsia="Arial" w:hAnsi="Arial"/>
          <w:sz w:val="22"/>
          <w:szCs w:val="22"/>
        </w:rPr>
        <w:t xml:space="preserve">DockerHub secret: kubectl create secret docker-registry dockerhub-secret in jenkins namespace</w:t>
      </w:r>
    </w:p>
    <w:p>
      <w:pPr>
        <w:pStyle w:val="ListParagraph"/>
        <w:numPr>
          <w:ilvl w:val="0"/>
          <w:numId w:val="2"/>
        </w:numPr>
        <w:spacing w:after="60" w:before="60"/>
      </w:pPr>
      <w:r>
        <w:rPr>
          <w:rFonts w:ascii="Arial" w:cs="Arial" w:eastAsia="Arial" w:hAnsi="Arial"/>
          <w:sz w:val="22"/>
          <w:szCs w:val="22"/>
        </w:rPr>
        <w:t xml:space="preserve">Jenkins SA permissions: jenkins-deploy ClusterRoleBinding with cluster-admin</w:t>
      </w:r>
    </w:p>
    <w:p>
      <w:pPr>
        <w:pStyle w:val="ListParagraph"/>
        <w:numPr>
          <w:ilvl w:val="0"/>
          <w:numId w:val="2"/>
        </w:numPr>
        <w:spacing w:after="60" w:before="60"/>
      </w:pPr>
      <w:r>
        <w:rPr>
          <w:rFonts w:ascii="Arial" w:cs="Arial" w:eastAsia="Arial" w:hAnsi="Arial"/>
          <w:sz w:val="22"/>
          <w:szCs w:val="22"/>
        </w:rPr>
        <w:t xml:space="preserve">Verify stage: bitnami/kubectl has no /bin/sh — switched to helm container</w:t>
      </w:r>
    </w:p>
    <w:p>
      <w:pPr>
        <w:pStyle w:val="ListParagraph"/>
        <w:numPr>
          <w:ilvl w:val="0"/>
          <w:numId w:val="2"/>
        </w:numPr>
        <w:spacing w:after="60" w:before="60"/>
      </w:pPr>
      <w:r>
        <w:rPr>
          <w:rFonts w:ascii="Arial" w:cs="Arial" w:eastAsia="Arial" w:hAnsi="Arial"/>
          <w:sz w:val="22"/>
          <w:szCs w:val="22"/>
        </w:rPr>
        <w:t xml:space="preserve">git safe.directory: required because workspace owned by different user</w:t>
      </w:r>
    </w:p>
    <w:p>
      <w:r>
        <w:br w:type="page"/>
      </w:r>
    </w:p>
    <w:p>
      <w:pPr>
        <w:pStyle w:val="Heading1"/>
        <w:spacing w:after="200" w:before="400"/>
      </w:pPr>
      <w:r>
        <w:rPr>
          <w:rFonts w:ascii="Arial" w:cs="Arial" w:eastAsia="Arial" w:hAnsi="Arial"/>
          <w:b/>
          <w:bCs/>
          <w:color w:val="1F4E79"/>
          <w:sz w:val="36"/>
          <w:szCs w:val="36"/>
        </w:rPr>
        <w:t xml:space="preserve">4. URLs, Credentials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5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URL / Details</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TenantOPS App</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http://a588670c856c3445a9e4e431907e073d-1843394986.ap-south-1.elb.amazonaws.com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TenantOPS Local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http://13.203.64.25:3000</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Jenkins</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http://a004cf3aade6848119a4743fe56c0a99-704542871.ap-south-1.elb.amazonaws.com:8080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Jenkins Creds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 / TenantOPS2026</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ArgoCD</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https://a100bb469db9e495bb63cbe53e9b478f-2008862226.ap-south-1.elb.amazonaws.com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ArgoCD Creds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 / Ilhj4DBsREvg1D56</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Grafana</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http://a1a785cb49b4241c188d1e8d943b611c-957631309.ap-south-1.elb.amazonaws.com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GitHub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https://github.com/hemantTsingh/tenantOPS</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DockerHub</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https://hub.docker.com/u/hemantsingh1023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AWS Console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ap-south-1 / Account: 051556733177</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SSH Key</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C:\Users\Administrator\Downloads\tenantOPS.pem</w:t>
            </w:r>
          </w:p>
        </w:tc>
      </w:tr>
    </w:tbl>
    <w:p>
      <w:pPr>
        <w:spacing w:after="80" w:before="80"/>
      </w:pPr>
      <w:r>
        <w:rPr>
          <w:rFonts w:ascii="Arial" w:cs="Arial" w:eastAsia="Arial" w:hAnsi="Arial"/>
          <w:sz w:val="22"/>
          <w:szCs w:val="22"/>
        </w:rPr>
        <w:t xml:space="preserve">Note: ELB URLs change on every terraform apply. Cluster was destroyed after screenshots to save costs (~$200/month for EKS + EC2).</w:t>
      </w:r>
    </w:p>
    <w:p>
      <w:r>
        <w:br w:type="page"/>
      </w:r>
    </w:p>
    <w:p>
      <w:pPr>
        <w:pStyle w:val="Heading1"/>
        <w:spacing w:after="200" w:before="400"/>
      </w:pPr>
      <w:r>
        <w:rPr>
          <w:rFonts w:ascii="Arial" w:cs="Arial" w:eastAsia="Arial" w:hAnsi="Arial"/>
          <w:b/>
          <w:bCs/>
          <w:color w:val="1F4E79"/>
          <w:sz w:val="36"/>
          <w:szCs w:val="36"/>
        </w:rPr>
        <w:t xml:space="preserve">5. Critical Issues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Issue</w:t>
            </w:r>
          </w:p>
        </w:tc>
        <w:tc>
          <w:tcPr>
            <w:tcW w:type="dxa" w:w="5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Root Cause &amp; Fix</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API couldn't connect to DB</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Env var was DB_PASS but code expected DB_PASSWORD — fixed in helm values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PostgreSQL PVC mount fail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EBS mounts with lost+found directory. Fix: PGDATA=/var/lib/postgresql/data/pgdata</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EBS PVC stuck Pending</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EKS needs OIDC provider + IAM role for EBS CSI driver. Created tenantops-ebs-csi-role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nginx 502 Bad Gateway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proxy_pass used wrong service name: tenant-api instead of tenantops-api</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ArgoCD 'revision must resolve'</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ArgoCD cached old commit. Deleted + recreated app, forced hard refresh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Kaniko build conflicts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Single kaniko container exits after one build. Fix: 3 separate containers (kaniko-frontend/api/collector)</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Jenkins kubectl verify fails</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bitnami/kubectl has no /bin/sh shell. Fix: moved verify to helm container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git safe.directory error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Jenkins workspace owned by different user. Fix: git config --global --add safe.directory</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Docker daemon missing</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EKS uses containerd. Fix: switched from Docker-in-Docker to kaniko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CPU metrics showing 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psutil.cpu_percent() first call always returns 0. Fix: call with interval=None + sleep(1)</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ArgoCD app path not found</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helm/tenant-stack not in old commit. Fix: pushed helm charts, forced new sync</w:t>
            </w:r>
          </w:p>
        </w:tc>
      </w:tr>
    </w:tbl>
    <w:p>
      <w:r>
        <w:br w:type="page"/>
      </w:r>
    </w:p>
    <w:p>
      <w:pPr>
        <w:pStyle w:val="Heading1"/>
        <w:spacing w:after="200" w:before="400"/>
      </w:pPr>
      <w:r>
        <w:rPr>
          <w:rFonts w:ascii="Arial" w:cs="Arial" w:eastAsia="Arial" w:hAnsi="Arial"/>
          <w:b/>
          <w:bCs/>
          <w:color w:val="1F4E79"/>
          <w:sz w:val="36"/>
          <w:szCs w:val="36"/>
        </w:rPr>
        <w:t xml:space="preserve">6. Command Reference</w:t>
      </w:r>
    </w:p>
    <w:p>
      <w:pPr>
        <w:pStyle w:val="Heading2"/>
        <w:spacing w:after="150" w:before="300"/>
      </w:pPr>
      <w:r>
        <w:rPr>
          <w:rFonts w:ascii="Arial" w:cs="Arial" w:eastAsia="Arial" w:hAnsi="Arial"/>
          <w:b/>
          <w:bCs/>
          <w:color w:val="2E75B6"/>
          <w:sz w:val="28"/>
          <w:szCs w:val="28"/>
        </w:rPr>
        <w:t xml:space="preserve">6.1 Kubernetes</w:t>
      </w:r>
    </w:p>
    <w:p>
      <w:pPr>
        <w:shd w:fill="F0F0F0" w:val="clear"/>
        <w:spacing w:after="60" w:before="60"/>
        <w:ind w:left="720"/>
      </w:pPr>
      <w:r>
        <w:rPr>
          <w:rFonts w:ascii="Courier New" w:cs="Courier New" w:eastAsia="Courier New" w:hAnsi="Courier New"/>
          <w:color w:val="C7254E"/>
          <w:sz w:val="18"/>
          <w:szCs w:val="18"/>
        </w:rPr>
        <w:t xml:space="preserve">kubectl get pods --all-namespaces</w:t>
      </w:r>
    </w:p>
    <w:p>
      <w:pPr>
        <w:shd w:fill="F0F0F0" w:val="clear"/>
        <w:spacing w:after="60" w:before="60"/>
        <w:ind w:left="720"/>
      </w:pPr>
      <w:r>
        <w:rPr>
          <w:rFonts w:ascii="Courier New" w:cs="Courier New" w:eastAsia="Courier New" w:hAnsi="Courier New"/>
          <w:color w:val="C7254E"/>
          <w:sz w:val="18"/>
          <w:szCs w:val="18"/>
        </w:rPr>
        <w:t xml:space="preserve">kubectl get svc -n tenantops</w:t>
      </w:r>
    </w:p>
    <w:p>
      <w:pPr>
        <w:shd w:fill="F0F0F0" w:val="clear"/>
        <w:spacing w:after="60" w:before="60"/>
        <w:ind w:left="720"/>
      </w:pPr>
      <w:r>
        <w:rPr>
          <w:rFonts w:ascii="Courier New" w:cs="Courier New" w:eastAsia="Courier New" w:hAnsi="Courier New"/>
          <w:color w:val="C7254E"/>
          <w:sz w:val="18"/>
          <w:szCs w:val="18"/>
        </w:rPr>
        <w:t xml:space="preserve">kubectl logs -n tenantops deployment/tenantops-api --tail=50</w:t>
      </w:r>
    </w:p>
    <w:p>
      <w:pPr>
        <w:shd w:fill="F0F0F0" w:val="clear"/>
        <w:spacing w:after="60" w:before="60"/>
        <w:ind w:left="720"/>
      </w:pPr>
      <w:r>
        <w:rPr>
          <w:rFonts w:ascii="Courier New" w:cs="Courier New" w:eastAsia="Courier New" w:hAnsi="Courier New"/>
          <w:color w:val="C7254E"/>
          <w:sz w:val="18"/>
          <w:szCs w:val="18"/>
        </w:rPr>
        <w:t xml:space="preserve">kubectl describe pod &lt;pod-name&gt; -n tenantops</w:t>
      </w:r>
    </w:p>
    <w:p>
      <w:pPr>
        <w:shd w:fill="F0F0F0" w:val="clear"/>
        <w:spacing w:after="60" w:before="60"/>
        <w:ind w:left="720"/>
      </w:pPr>
      <w:r>
        <w:rPr>
          <w:rFonts w:ascii="Courier New" w:cs="Courier New" w:eastAsia="Courier New" w:hAnsi="Courier New"/>
          <w:color w:val="C7254E"/>
          <w:sz w:val="18"/>
          <w:szCs w:val="18"/>
        </w:rPr>
        <w:t xml:space="preserve">kubectl rollout status deployment/tenantops-frontend -n tenantops</w:t>
      </w:r>
    </w:p>
    <w:p>
      <w:pPr>
        <w:shd w:fill="F0F0F0" w:val="clear"/>
        <w:spacing w:after="60" w:before="60"/>
        <w:ind w:left="720"/>
      </w:pPr>
      <w:r>
        <w:rPr>
          <w:rFonts w:ascii="Courier New" w:cs="Courier New" w:eastAsia="Courier New" w:hAnsi="Courier New"/>
          <w:color w:val="C7254E"/>
          <w:sz w:val="18"/>
          <w:szCs w:val="18"/>
        </w:rPr>
        <w:t xml:space="preserve">kubectl exec -it &lt;pod-name&gt; -n tenantops -- /bin/sh</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6.2 Helm</w:t>
      </w:r>
    </w:p>
    <w:p>
      <w:pPr>
        <w:shd w:fill="F0F0F0" w:val="clear"/>
        <w:spacing w:after="60" w:before="60"/>
        <w:ind w:left="720"/>
      </w:pPr>
      <w:r>
        <w:rPr>
          <w:rFonts w:ascii="Courier New" w:cs="Courier New" w:eastAsia="Courier New" w:hAnsi="Courier New"/>
          <w:color w:val="C7254E"/>
          <w:sz w:val="18"/>
          <w:szCs w:val="18"/>
        </w:rPr>
        <w:t xml:space="preserve">helm list --all-namespaces</w:t>
      </w:r>
    </w:p>
    <w:p>
      <w:pPr>
        <w:shd w:fill="F0F0F0" w:val="clear"/>
        <w:spacing w:after="60" w:before="60"/>
        <w:ind w:left="720"/>
      </w:pPr>
      <w:r>
        <w:rPr>
          <w:rFonts w:ascii="Courier New" w:cs="Courier New" w:eastAsia="Courier New" w:hAnsi="Courier New"/>
          <w:color w:val="C7254E"/>
          <w:sz w:val="18"/>
          <w:szCs w:val="18"/>
        </w:rPr>
        <w:t xml:space="preserve">helm upgrade --install tenantops ./helm/tenant-stack --namespace tenantops --set frontend.tag=v11</w:t>
      </w:r>
    </w:p>
    <w:p>
      <w:pPr>
        <w:shd w:fill="F0F0F0" w:val="clear"/>
        <w:spacing w:after="60" w:before="60"/>
        <w:ind w:left="720"/>
      </w:pPr>
      <w:r>
        <w:rPr>
          <w:rFonts w:ascii="Courier New" w:cs="Courier New" w:eastAsia="Courier New" w:hAnsi="Courier New"/>
          <w:color w:val="C7254E"/>
          <w:sz w:val="18"/>
          <w:szCs w:val="18"/>
        </w:rPr>
        <w:t xml:space="preserve">helm history tenantops -n tenantops</w:t>
      </w:r>
    </w:p>
    <w:p>
      <w:pPr>
        <w:shd w:fill="F0F0F0" w:val="clear"/>
        <w:spacing w:after="60" w:before="60"/>
        <w:ind w:left="720"/>
      </w:pPr>
      <w:r>
        <w:rPr>
          <w:rFonts w:ascii="Courier New" w:cs="Courier New" w:eastAsia="Courier New" w:hAnsi="Courier New"/>
          <w:color w:val="C7254E"/>
          <w:sz w:val="18"/>
          <w:szCs w:val="18"/>
        </w:rPr>
        <w:t xml:space="preserve">helm rollback tenantops 1 -n tenantops</w:t>
      </w:r>
    </w:p>
    <w:p>
      <w:pPr>
        <w:shd w:fill="F0F0F0" w:val="clear"/>
        <w:spacing w:after="60" w:before="60"/>
        <w:ind w:left="720"/>
      </w:pPr>
      <w:r>
        <w:rPr>
          <w:rFonts w:ascii="Courier New" w:cs="Courier New" w:eastAsia="Courier New" w:hAnsi="Courier New"/>
          <w:color w:val="C7254E"/>
          <w:sz w:val="18"/>
          <w:szCs w:val="18"/>
        </w:rPr>
        <w:t xml:space="preserve">helm status tenantops -n tenantops</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6.3 Terraform</w:t>
      </w:r>
    </w:p>
    <w:p>
      <w:pPr>
        <w:shd w:fill="F0F0F0" w:val="clear"/>
        <w:spacing w:after="60" w:before="60"/>
        <w:ind w:left="720"/>
      </w:pPr>
      <w:r>
        <w:rPr>
          <w:rFonts w:ascii="Courier New" w:cs="Courier New" w:eastAsia="Courier New" w:hAnsi="Courier New"/>
          <w:color w:val="C7254E"/>
          <w:sz w:val="18"/>
          <w:szCs w:val="18"/>
        </w:rPr>
        <w:t xml:space="preserve">terraform init</w:t>
      </w:r>
    </w:p>
    <w:p>
      <w:pPr>
        <w:shd w:fill="F0F0F0" w:val="clear"/>
        <w:spacing w:after="60" w:before="60"/>
        <w:ind w:left="720"/>
      </w:pPr>
      <w:r>
        <w:rPr>
          <w:rFonts w:ascii="Courier New" w:cs="Courier New" w:eastAsia="Courier New" w:hAnsi="Courier New"/>
          <w:color w:val="C7254E"/>
          <w:sz w:val="18"/>
          <w:szCs w:val="18"/>
        </w:rPr>
        <w:t xml:space="preserve">terraform plan -out=tfplan</w:t>
      </w:r>
    </w:p>
    <w:p>
      <w:pPr>
        <w:shd w:fill="F0F0F0" w:val="clear"/>
        <w:spacing w:after="60" w:before="60"/>
        <w:ind w:left="720"/>
      </w:pPr>
      <w:r>
        <w:rPr>
          <w:rFonts w:ascii="Courier New" w:cs="Courier New" w:eastAsia="Courier New" w:hAnsi="Courier New"/>
          <w:color w:val="C7254E"/>
          <w:sz w:val="18"/>
          <w:szCs w:val="18"/>
        </w:rPr>
        <w:t xml:space="preserve">terraform apply tfplan</w:t>
      </w:r>
    </w:p>
    <w:p>
      <w:pPr>
        <w:shd w:fill="F0F0F0" w:val="clear"/>
        <w:spacing w:after="60" w:before="60"/>
        <w:ind w:left="720"/>
      </w:pPr>
      <w:r>
        <w:rPr>
          <w:rFonts w:ascii="Courier New" w:cs="Courier New" w:eastAsia="Courier New" w:hAnsi="Courier New"/>
          <w:color w:val="C7254E"/>
          <w:sz w:val="18"/>
          <w:szCs w:val="18"/>
        </w:rPr>
        <w:t xml:space="preserve">terraform destroy -auto-approve</w:t>
      </w:r>
    </w:p>
    <w:p>
      <w:pPr>
        <w:shd w:fill="F0F0F0" w:val="clear"/>
        <w:spacing w:after="60" w:before="60"/>
        <w:ind w:left="720"/>
      </w:pPr>
      <w:r>
        <w:rPr>
          <w:rFonts w:ascii="Courier New" w:cs="Courier New" w:eastAsia="Courier New" w:hAnsi="Courier New"/>
          <w:color w:val="C7254E"/>
          <w:sz w:val="18"/>
          <w:szCs w:val="18"/>
        </w:rPr>
        <w:t xml:space="preserve">terraform output</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6.4 Docker</w:t>
      </w:r>
    </w:p>
    <w:p>
      <w:pPr>
        <w:shd w:fill="F0F0F0" w:val="clear"/>
        <w:spacing w:after="60" w:before="60"/>
        <w:ind w:left="720"/>
      </w:pPr>
      <w:r>
        <w:rPr>
          <w:rFonts w:ascii="Courier New" w:cs="Courier New" w:eastAsia="Courier New" w:hAnsi="Courier New"/>
          <w:color w:val="C7254E"/>
          <w:sz w:val="18"/>
          <w:szCs w:val="18"/>
        </w:rPr>
        <w:t xml:space="preserve">docker build -t hemantsingh1023/tenantops-frontend:v1.0 services/frontend/</w:t>
      </w:r>
    </w:p>
    <w:p>
      <w:pPr>
        <w:shd w:fill="F0F0F0" w:val="clear"/>
        <w:spacing w:after="60" w:before="60"/>
        <w:ind w:left="720"/>
      </w:pPr>
      <w:r>
        <w:rPr>
          <w:rFonts w:ascii="Courier New" w:cs="Courier New" w:eastAsia="Courier New" w:hAnsi="Courier New"/>
          <w:color w:val="C7254E"/>
          <w:sz w:val="18"/>
          <w:szCs w:val="18"/>
        </w:rPr>
        <w:t xml:space="preserve">docker push hemantsingh1023/tenantops-frontend:v1.0</w:t>
      </w:r>
    </w:p>
    <w:p>
      <w:pPr>
        <w:shd w:fill="F0F0F0" w:val="clear"/>
        <w:spacing w:after="60" w:before="60"/>
        <w:ind w:left="720"/>
      </w:pPr>
      <w:r>
        <w:rPr>
          <w:rFonts w:ascii="Courier New" w:cs="Courier New" w:eastAsia="Courier New" w:hAnsi="Courier New"/>
          <w:color w:val="C7254E"/>
          <w:sz w:val="18"/>
          <w:szCs w:val="18"/>
        </w:rPr>
        <w:t xml:space="preserve">docker compose up -d</w:t>
      </w:r>
    </w:p>
    <w:p>
      <w:pPr>
        <w:shd w:fill="F0F0F0" w:val="clear"/>
        <w:spacing w:after="60" w:before="60"/>
        <w:ind w:left="720"/>
      </w:pPr>
      <w:r>
        <w:rPr>
          <w:rFonts w:ascii="Courier New" w:cs="Courier New" w:eastAsia="Courier New" w:hAnsi="Courier New"/>
          <w:color w:val="C7254E"/>
          <w:sz w:val="18"/>
          <w:szCs w:val="18"/>
        </w:rPr>
        <w:t xml:space="preserve">docker compose logs -f</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6.5 ArgoCD</w:t>
      </w:r>
    </w:p>
    <w:p>
      <w:pPr>
        <w:shd w:fill="F0F0F0" w:val="clear"/>
        <w:spacing w:after="60" w:before="60"/>
        <w:ind w:left="720"/>
      </w:pPr>
      <w:r>
        <w:rPr>
          <w:rFonts w:ascii="Courier New" w:cs="Courier New" w:eastAsia="Courier New" w:hAnsi="Courier New"/>
          <w:color w:val="C7254E"/>
          <w:sz w:val="18"/>
          <w:szCs w:val="18"/>
        </w:rPr>
        <w:t xml:space="preserve">kubectl apply -f k8s/argocd-app.yaml</w:t>
      </w:r>
    </w:p>
    <w:p>
      <w:pPr>
        <w:shd w:fill="F0F0F0" w:val="clear"/>
        <w:spacing w:after="60" w:before="60"/>
        <w:ind w:left="720"/>
      </w:pPr>
      <w:r>
        <w:rPr>
          <w:rFonts w:ascii="Courier New" w:cs="Courier New" w:eastAsia="Courier New" w:hAnsi="Courier New"/>
          <w:color w:val="C7254E"/>
          <w:sz w:val="18"/>
          <w:szCs w:val="18"/>
        </w:rPr>
        <w:t xml:space="preserve">kubectl get application -n argocd</w:t>
      </w:r>
    </w:p>
    <w:p>
      <w:pPr>
        <w:shd w:fill="F0F0F0" w:val="clear"/>
        <w:spacing w:after="60" w:before="60"/>
        <w:ind w:left="720"/>
      </w:pPr>
      <w:r>
        <w:rPr>
          <w:rFonts w:ascii="Courier New" w:cs="Courier New" w:eastAsia="Courier New" w:hAnsi="Courier New"/>
          <w:color w:val="C7254E"/>
          <w:sz w:val="18"/>
          <w:szCs w:val="18"/>
        </w:rPr>
        <w:t xml:space="preserve">kubectl patch application tenantops -n argocd --type merge -p '{"metadata":{"annotations":{"argocd.argoproj.io/refresh":"hard"}}}'</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6.6 Agent Install</w:t>
      </w:r>
    </w:p>
    <w:p>
      <w:pPr>
        <w:shd w:fill="F0F0F0" w:val="clear"/>
        <w:spacing w:after="60" w:before="60"/>
        <w:ind w:left="720"/>
      </w:pPr>
      <w:r>
        <w:rPr>
          <w:rFonts w:ascii="Courier New" w:cs="Courier New" w:eastAsia="Courier New" w:hAnsi="Courier New"/>
          <w:color w:val="C7254E"/>
          <w:sz w:val="18"/>
          <w:szCs w:val="18"/>
        </w:rPr>
        <w:t xml:space="preserve">SERVER_NAME=myserver TENANTOPS_API=http://13.203.64.25:4000 curl -s http://13.203.64.25:4000/api/agent/install | sudo bash</w:t>
      </w:r>
    </w:p>
    <w:p>
      <w:pPr>
        <w:shd w:fill="F0F0F0" w:val="clear"/>
        <w:spacing w:after="60" w:before="60"/>
        <w:ind w:left="720"/>
      </w:pPr>
      <w:r>
        <w:rPr>
          <w:rFonts w:ascii="Courier New" w:cs="Courier New" w:eastAsia="Courier New" w:hAnsi="Courier New"/>
          <w:color w:val="C7254E"/>
          <w:sz w:val="18"/>
          <w:szCs w:val="18"/>
        </w:rPr>
        <w:t xml:space="preserve">sudo systemctl status tenantops-agent</w:t>
      </w:r>
    </w:p>
    <w:p>
      <w:pPr>
        <w:shd w:fill="F0F0F0" w:val="clear"/>
        <w:spacing w:after="60" w:before="60"/>
        <w:ind w:left="720"/>
      </w:pPr>
      <w:r>
        <w:rPr>
          <w:rFonts w:ascii="Courier New" w:cs="Courier New" w:eastAsia="Courier New" w:hAnsi="Courier New"/>
          <w:color w:val="C7254E"/>
          <w:sz w:val="18"/>
          <w:szCs w:val="18"/>
        </w:rPr>
        <w:t xml:space="preserve">sudo journalctl -u tenantops-agent -f</w:t>
      </w:r>
    </w:p>
    <w:p>
      <w:r>
        <w:br w:type="page"/>
      </w:r>
    </w:p>
    <w:p>
      <w:pPr>
        <w:pStyle w:val="Heading1"/>
        <w:spacing w:after="200" w:before="400"/>
      </w:pPr>
      <w:r>
        <w:rPr>
          <w:rFonts w:ascii="Arial" w:cs="Arial" w:eastAsia="Arial" w:hAnsi="Arial"/>
          <w:b/>
          <w:bCs/>
          <w:color w:val="1F4E79"/>
          <w:sz w:val="36"/>
          <w:szCs w:val="36"/>
        </w:rPr>
        <w:t xml:space="preserve">7. Senior-Level Interview Questions &amp; Answers</w:t>
      </w:r>
    </w:p>
    <w:p>
      <w:pPr>
        <w:spacing w:after="80" w:before="80"/>
      </w:pPr>
      <w:r>
        <w:rPr>
          <w:rFonts w:ascii="Arial" w:cs="Arial" w:eastAsia="Arial" w:hAnsi="Arial"/>
          <w:sz w:val="22"/>
          <w:szCs w:val="22"/>
        </w:rPr>
        <w:t xml:space="preserve">These questions cover the full spectrum of DevOps concepts demonstrated in this project.</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7.1 Docker &amp; Containerization</w:t>
      </w:r>
    </w:p>
    <w:p>
      <w:pPr>
        <w:pBdr>
          <w:bottom w:val="single" w:color="2E75B6" w:sz="4" w:space="1"/>
        </w:pBdr>
        <w:spacing w:after="200" w:before="200"/>
      </w:pPr>
    </w:p>
    <w:p>
      <w:pPr>
        <w:spacing w:after="80" w:before="200"/>
      </w:pPr>
      <w:r>
        <w:rPr>
          <w:rFonts w:ascii="Arial" w:cs="Arial" w:eastAsia="Arial" w:hAnsi="Arial"/>
          <w:b/>
          <w:bCs/>
          <w:color w:val="1F4E79"/>
          <w:sz w:val="22"/>
          <w:szCs w:val="22"/>
        </w:rPr>
        <w:t xml:space="preserve">Q: Why did you use a multi-stage Dockerfile for the frontend?</w:t>
      </w:r>
    </w:p>
    <w:p>
      <w:pPr>
        <w:spacing w:after="160" w:before="80"/>
        <w:ind w:left="360"/>
      </w:pPr>
      <w:r>
        <w:rPr>
          <w:rFonts w:ascii="Arial" w:cs="Arial" w:eastAsia="Arial" w:hAnsi="Arial"/>
          <w:i/>
          <w:iCs/>
          <w:sz w:val="22"/>
          <w:szCs w:val="22"/>
        </w:rPr>
        <w:t xml:space="preserve">A: The frontend is a React app that needs Node.js to build (npm run build) but only needs nginx to serve static files at runtime. A multi-stage build uses node:20-alpine in stage 1 to compile the React app, then copies only the /app/build output into a fresh nginx:alpine image. This reduces the final image size from ~400MB to ~30MB, eliminates build tools from production, and reduces the attack surface. The node_modules directory — which contains 1300+ packages — never makes it into the final image.</w:t>
      </w:r>
    </w:p>
    <w:p>
      <w:pPr>
        <w:spacing w:after="80" w:before="200"/>
      </w:pPr>
      <w:r>
        <w:rPr>
          <w:rFonts w:ascii="Arial" w:cs="Arial" w:eastAsia="Arial" w:hAnsi="Arial"/>
          <w:b/>
          <w:bCs/>
          <w:color w:val="1F4E79"/>
          <w:sz w:val="22"/>
          <w:szCs w:val="22"/>
        </w:rPr>
        <w:t xml:space="preserve">Q: What is the difference between CMD and ENTRYPOINT in a Dockerfile?</w:t>
      </w:r>
    </w:p>
    <w:p>
      <w:pPr>
        <w:spacing w:after="160" w:before="80"/>
        <w:ind w:left="360"/>
      </w:pPr>
      <w:r>
        <w:rPr>
          <w:rFonts w:ascii="Arial" w:cs="Arial" w:eastAsia="Arial" w:hAnsi="Arial"/>
          <w:i/>
          <w:iCs/>
          <w:sz w:val="22"/>
          <w:szCs w:val="22"/>
        </w:rPr>
        <w:t xml:space="preserve">A: ENTRYPOINT defines the main executable that always runs — it cannot be overridden (only appended to). CMD provides default arguments to ENTRYPOINT or a default command. When both are used together (e.g., ENTRYPOINT ['nginx'] CMD ['-g', 'daemon off;']), CMD arguments are passed to ENTRYPOINT. CMD can be overridden at runtime (docker run myimage /bin/sh). In our nginx frontend, we use CMD ['nginx', '-g', 'daemon off;'] which runs nginx in foreground mode, required for containers since background processes cause the container to exit.</w:t>
      </w:r>
    </w:p>
    <w:p>
      <w:pPr>
        <w:spacing w:after="80" w:before="200"/>
      </w:pPr>
      <w:r>
        <w:rPr>
          <w:rFonts w:ascii="Arial" w:cs="Arial" w:eastAsia="Arial" w:hAnsi="Arial"/>
          <w:b/>
          <w:bCs/>
          <w:color w:val="1F4E79"/>
          <w:sz w:val="22"/>
          <w:szCs w:val="22"/>
        </w:rPr>
        <w:t xml:space="preserve">Q: What is Docker layer caching and how did you optimize it?</w:t>
      </w:r>
    </w:p>
    <w:p>
      <w:pPr>
        <w:spacing w:after="160" w:before="80"/>
        <w:ind w:left="360"/>
      </w:pPr>
      <w:r>
        <w:rPr>
          <w:rFonts w:ascii="Arial" w:cs="Arial" w:eastAsia="Arial" w:hAnsi="Arial"/>
          <w:i/>
          <w:iCs/>
          <w:sz w:val="22"/>
          <w:szCs w:val="22"/>
        </w:rPr>
        <w:t xml:space="preserve">A: Docker builds images in layers — each instruction creates a new layer. Layers are cached and reused if the instruction and all previous layers are unchanged. We optimize by copying package.json files BEFORE copying source code, so the npm install layer is only rebuilt when dependencies change, not on every code change. COPY package*.json ./ → RUN npm install → COPY . . is the correct order. Without this, every code change would trigger a full npm install, adding 2+ minutes to every build.</w:t>
      </w:r>
    </w:p>
    <w:p>
      <w:pPr>
        <w:spacing w:after="80" w:before="200"/>
      </w:pPr>
      <w:r>
        <w:rPr>
          <w:rFonts w:ascii="Arial" w:cs="Arial" w:eastAsia="Arial" w:hAnsi="Arial"/>
          <w:b/>
          <w:bCs/>
          <w:color w:val="1F4E79"/>
          <w:sz w:val="22"/>
          <w:szCs w:val="22"/>
        </w:rPr>
        <w:t xml:space="preserve">Q: Why did we switch from Docker-in-Docker to kaniko for builds in Jenkins?</w:t>
      </w:r>
    </w:p>
    <w:p>
      <w:pPr>
        <w:spacing w:after="160" w:before="80"/>
        <w:ind w:left="360"/>
      </w:pPr>
      <w:r>
        <w:rPr>
          <w:rFonts w:ascii="Arial" w:cs="Arial" w:eastAsia="Arial" w:hAnsi="Arial"/>
          <w:i/>
          <w:iCs/>
          <w:sz w:val="22"/>
          <w:szCs w:val="22"/>
        </w:rPr>
        <w:t xml:space="preserve">A: EKS worker nodes use containerd as the container runtime, not Docker. The /var/run/docker.sock socket does not exist, so Docker-in-Docker (mounting the host socket) cannot work. Kaniko is a tool from Google that builds container images from a Dockerfile inside a container without requiring a Docker daemon. It reads the Dockerfile, extracts the base image, executes each instruction, and pushes the result to a registry — all in userspace. It's the standard approach for building images in Kubernetes-native CI/CD pipelines.</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7.2 Kubernetes &amp; EKS</w:t>
      </w:r>
    </w:p>
    <w:p>
      <w:pPr>
        <w:pBdr>
          <w:bottom w:val="single" w:color="2E75B6" w:sz="4" w:space="1"/>
        </w:pBdr>
        <w:spacing w:after="200" w:before="200"/>
      </w:pPr>
    </w:p>
    <w:p>
      <w:pPr>
        <w:spacing w:after="80" w:before="200"/>
      </w:pPr>
      <w:r>
        <w:rPr>
          <w:rFonts w:ascii="Arial" w:cs="Arial" w:eastAsia="Arial" w:hAnsi="Arial"/>
          <w:b/>
          <w:bCs/>
          <w:color w:val="1F4E79"/>
          <w:sz w:val="22"/>
          <w:szCs w:val="22"/>
        </w:rPr>
        <w:t xml:space="preserve">Q: Explain the difference between a Deployment, ReplicaSet, and Pod.</w:t>
      </w:r>
    </w:p>
    <w:p>
      <w:pPr>
        <w:spacing w:after="160" w:before="80"/>
        <w:ind w:left="360"/>
      </w:pPr>
      <w:r>
        <w:rPr>
          <w:rFonts w:ascii="Arial" w:cs="Arial" w:eastAsia="Arial" w:hAnsi="Arial"/>
          <w:i/>
          <w:iCs/>
          <w:sz w:val="22"/>
          <w:szCs w:val="22"/>
        </w:rPr>
        <w:t xml:space="preserve">A: A Pod is the smallest deployable unit — one or more containers sharing network and storage. A ReplicaSet ensures a specified number of identical Pod replicas are running at all times; if a pod dies, it creates a new one. A Deployment manages ReplicaSets — it's the declarative way to update applications. When you change a Deployment (e.g., new image tag), it creates a new ReplicaSet with updated pods, gradually scales it up while scaling down the old one (rolling update), and keeps the old ReplicaSet for rollback. You almost never interact with ReplicaSets directly.</w:t>
      </w:r>
    </w:p>
    <w:p>
      <w:pPr>
        <w:spacing w:after="80" w:before="200"/>
      </w:pPr>
      <w:r>
        <w:rPr>
          <w:rFonts w:ascii="Arial" w:cs="Arial" w:eastAsia="Arial" w:hAnsi="Arial"/>
          <w:b/>
          <w:bCs/>
          <w:color w:val="1F4E79"/>
          <w:sz w:val="22"/>
          <w:szCs w:val="22"/>
        </w:rPr>
        <w:t xml:space="preserve">Q: What is a LoadBalancer service type in EKS and how does it work?</w:t>
      </w:r>
    </w:p>
    <w:p>
      <w:pPr>
        <w:spacing w:after="160" w:before="80"/>
        <w:ind w:left="360"/>
      </w:pPr>
      <w:r>
        <w:rPr>
          <w:rFonts w:ascii="Arial" w:cs="Arial" w:eastAsia="Arial" w:hAnsi="Arial"/>
          <w:i/>
          <w:iCs/>
          <w:sz w:val="22"/>
          <w:szCs w:val="22"/>
        </w:rPr>
        <w:t xml:space="preserve">A: When you create a Service with type: LoadBalancer in EKS, the AWS cloud controller manager provisions an AWS Elastic Load Balancer (Classic ELB or NLB) automatically. The ELB is created with DNS name (e.g., a588670c.ap-south-1.elb.amazonaws.com) that routes traffic to the NodePort on all worker nodes, which then routes to the correct pod. This is how we exposed TenantOPS frontend, Jenkins, ArgoCD, and Grafana to the internet without managing ELB configuration manually.</w:t>
      </w:r>
    </w:p>
    <w:p>
      <w:pPr>
        <w:spacing w:after="80" w:before="200"/>
      </w:pPr>
      <w:r>
        <w:rPr>
          <w:rFonts w:ascii="Arial" w:cs="Arial" w:eastAsia="Arial" w:hAnsi="Arial"/>
          <w:b/>
          <w:bCs/>
          <w:color w:val="1F4E79"/>
          <w:sz w:val="22"/>
          <w:szCs w:val="22"/>
        </w:rPr>
        <w:t xml:space="preserve">Q: Why did the PostgreSQL PVC mount fail and how did you fix it?</w:t>
      </w:r>
    </w:p>
    <w:p>
      <w:pPr>
        <w:spacing w:after="160" w:before="80"/>
        <w:ind w:left="360"/>
      </w:pPr>
      <w:r>
        <w:rPr>
          <w:rFonts w:ascii="Arial" w:cs="Arial" w:eastAsia="Arial" w:hAnsi="Arial"/>
          <w:i/>
          <w:iCs/>
          <w:sz w:val="22"/>
          <w:szCs w:val="22"/>
        </w:rPr>
        <w:t xml:space="preserve">A: When EBS volumes are mounted on Linux for the first time, they are formatted and a lost+found directory is created at the root. PostgreSQL requires its data directory to be completely empty on initialization. Since the default PGDATA=/var/lib/postgresql/data already contains lost+found, PostgreSQL refuses to initialize. The fix is to set PGDATA to a subdirectory: PGDATA=/var/lib/postgresql/data/pgdata. This creates a clean subdirectory inside the EBS mount, leaving lost+found untouched, and PostgreSQL initializes successfully.</w:t>
      </w:r>
    </w:p>
    <w:p>
      <w:pPr>
        <w:spacing w:after="80" w:before="200"/>
      </w:pPr>
      <w:r>
        <w:rPr>
          <w:rFonts w:ascii="Arial" w:cs="Arial" w:eastAsia="Arial" w:hAnsi="Arial"/>
          <w:b/>
          <w:bCs/>
          <w:color w:val="1F4E79"/>
          <w:sz w:val="22"/>
          <w:szCs w:val="22"/>
        </w:rPr>
        <w:t xml:space="preserve">Q: What is the EBS CSI driver and why is it required?</w:t>
      </w:r>
    </w:p>
    <w:p>
      <w:pPr>
        <w:spacing w:after="160" w:before="80"/>
        <w:ind w:left="360"/>
      </w:pPr>
      <w:r>
        <w:rPr>
          <w:rFonts w:ascii="Arial" w:cs="Arial" w:eastAsia="Arial" w:hAnsi="Arial"/>
          <w:i/>
          <w:iCs/>
          <w:sz w:val="22"/>
          <w:szCs w:val="22"/>
        </w:rPr>
        <w:t xml:space="preserve">A: The EBS CSI (Container Storage Interface) driver is a Kubernetes plugin that allows EKS to dynamically provision AWS EBS volumes for PersistentVolumeClaims. Without it, PVCs with storageClassName: gp2 would remain in Pending state forever. The driver requires: (1) An OIDC identity provider associated with the EKS cluster so pods can assume IAM roles, (2) An IAM role (tenantops-ebs-csi-role) with permissions to create/attach/delete EBS volumes, and (3) The driver installed as an EKS addon. This is the standard pattern for giving Kubernetes workloads access to AWS resources.</w:t>
      </w:r>
    </w:p>
    <w:p>
      <w:pPr>
        <w:spacing w:after="80" w:before="200"/>
      </w:pPr>
      <w:r>
        <w:rPr>
          <w:rFonts w:ascii="Arial" w:cs="Arial" w:eastAsia="Arial" w:hAnsi="Arial"/>
          <w:b/>
          <w:bCs/>
          <w:color w:val="1F4E79"/>
          <w:sz w:val="22"/>
          <w:szCs w:val="22"/>
        </w:rPr>
        <w:t xml:space="preserve">Q: Explain how rolling updates work in Kubernetes.</w:t>
      </w:r>
    </w:p>
    <w:p>
      <w:pPr>
        <w:spacing w:after="160" w:before="80"/>
        <w:ind w:left="360"/>
      </w:pPr>
      <w:r>
        <w:rPr>
          <w:rFonts w:ascii="Arial" w:cs="Arial" w:eastAsia="Arial" w:hAnsi="Arial"/>
          <w:i/>
          <w:iCs/>
          <w:sz w:val="22"/>
          <w:szCs w:val="22"/>
        </w:rPr>
        <w:t xml:space="preserve">A: A rolling update replaces pods incrementally so the application never goes offline. When you update a Deployment (e.g., new image tag), Kubernetes creates a new ReplicaSet. By default, it maintains maxUnavailable: 25% (never takes down more than 25% of pods at once) and maxSurge: 25% (can create 25% extra pods above desired count). So for a 4-replica deployment, it might create 1 new pod, wait for it to become Ready, then terminate 1 old pod, and repeat. If readiness probes fail, the rollout stops. Our helm deploy uses --atomic which rolls back automatically if the update fails within the timeout.</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7.3 Helm</w:t>
      </w:r>
    </w:p>
    <w:p>
      <w:pPr>
        <w:pBdr>
          <w:bottom w:val="single" w:color="2E75B6" w:sz="4" w:space="1"/>
        </w:pBdr>
        <w:spacing w:after="200" w:before="200"/>
      </w:pPr>
    </w:p>
    <w:p>
      <w:pPr>
        <w:spacing w:after="80" w:before="200"/>
      </w:pPr>
      <w:r>
        <w:rPr>
          <w:rFonts w:ascii="Arial" w:cs="Arial" w:eastAsia="Arial" w:hAnsi="Arial"/>
          <w:b/>
          <w:bCs/>
          <w:color w:val="1F4E79"/>
          <w:sz w:val="22"/>
          <w:szCs w:val="22"/>
        </w:rPr>
        <w:t xml:space="preserve">Q: What is Helm and why did we use it instead of raw kubectl manifests?</w:t>
      </w:r>
    </w:p>
    <w:p>
      <w:pPr>
        <w:spacing w:after="160" w:before="80"/>
        <w:ind w:left="360"/>
      </w:pPr>
      <w:r>
        <w:rPr>
          <w:rFonts w:ascii="Arial" w:cs="Arial" w:eastAsia="Arial" w:hAnsi="Arial"/>
          <w:i/>
          <w:iCs/>
          <w:sz w:val="22"/>
          <w:szCs w:val="22"/>
        </w:rPr>
        <w:t xml:space="preserve">A: Helm is the Kubernetes package manager. Instead of managing dozens of separate YAML files with kubectl apply, Helm packages them into a chart with a single values.yaml for configuration. Key benefits: (1) Templating — use {{ .Values.frontend.tag }} instead of hardcoding image tags, (2) Release management — helm history shows all deployments, helm rollback reverts instantly, (3) Atomic deploys — helm upgrade --atomic rolls back automatically on failure, (4) Environment parity — same chart deployed to dev/staging/prod with different values.</w:t>
      </w:r>
    </w:p>
    <w:p>
      <w:pPr>
        <w:spacing w:after="80" w:before="200"/>
      </w:pPr>
      <w:r>
        <w:rPr>
          <w:rFonts w:ascii="Arial" w:cs="Arial" w:eastAsia="Arial" w:hAnsi="Arial"/>
          <w:b/>
          <w:bCs/>
          <w:color w:val="1F4E79"/>
          <w:sz w:val="22"/>
          <w:szCs w:val="22"/>
        </w:rPr>
        <w:t xml:space="preserve">Q: What does helm upgrade --atomic --cleanup-on-fail do?</w:t>
      </w:r>
    </w:p>
    <w:p>
      <w:pPr>
        <w:spacing w:after="160" w:before="80"/>
        <w:ind w:left="360"/>
      </w:pPr>
      <w:r>
        <w:rPr>
          <w:rFonts w:ascii="Arial" w:cs="Arial" w:eastAsia="Arial" w:hAnsi="Arial"/>
          <w:i/>
          <w:iCs/>
          <w:sz w:val="22"/>
          <w:szCs w:val="22"/>
        </w:rPr>
        <w:t xml:space="preserve">A: These flags implement safe deployments. --atomic makes helm wait for all pods to become Ready within a timeout; if any pod fails readiness, the entire release is automatically rolled back to the previous working version. --cleanup-on-fail removes any new resources created during the failed upgrade (avoids orphaned resources). Together they ensure deployments are atomic — either fully succeed or fully revert. This is critical in production where a partial deployment could leave the application in a broken state.</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7.4 ArgoCD &amp; GitOps</w:t>
      </w:r>
    </w:p>
    <w:p>
      <w:pPr>
        <w:pBdr>
          <w:bottom w:val="single" w:color="2E75B6" w:sz="4" w:space="1"/>
        </w:pBdr>
        <w:spacing w:after="200" w:before="200"/>
      </w:pPr>
    </w:p>
    <w:p>
      <w:pPr>
        <w:spacing w:after="80" w:before="200"/>
      </w:pPr>
      <w:r>
        <w:rPr>
          <w:rFonts w:ascii="Arial" w:cs="Arial" w:eastAsia="Arial" w:hAnsi="Arial"/>
          <w:b/>
          <w:bCs/>
          <w:color w:val="1F4E79"/>
          <w:sz w:val="22"/>
          <w:szCs w:val="22"/>
        </w:rPr>
        <w:t xml:space="preserve">Q: What is GitOps and how does ArgoCD implement it?</w:t>
      </w:r>
    </w:p>
    <w:p>
      <w:pPr>
        <w:spacing w:after="160" w:before="80"/>
        <w:ind w:left="360"/>
      </w:pPr>
      <w:r>
        <w:rPr>
          <w:rFonts w:ascii="Arial" w:cs="Arial" w:eastAsia="Arial" w:hAnsi="Arial"/>
          <w:i/>
          <w:iCs/>
          <w:sz w:val="22"/>
          <w:szCs w:val="22"/>
        </w:rPr>
        <w:t xml:space="preserve">A: GitOps is a practice where the desired state of infrastructure and applications is stored in Git, and an automated system continuously reconciles the actual state to match. ArgoCD implements this by: (1) Watching a Git repository for changes, (2) Detecting drift between Git state and cluster state, (3) Automatically syncing — applying changes from Git to the cluster. The Git repo becomes the single source of truth. Benefits: full audit trail (every change is a git commit), easy rollback (git revert), disaster recovery (rebuild cluster from Git), and developer-friendly workflow (git push = deploy).</w:t>
      </w:r>
    </w:p>
    <w:p>
      <w:pPr>
        <w:spacing w:after="80" w:before="200"/>
      </w:pPr>
      <w:r>
        <w:rPr>
          <w:rFonts w:ascii="Arial" w:cs="Arial" w:eastAsia="Arial" w:hAnsi="Arial"/>
          <w:b/>
          <w:bCs/>
          <w:color w:val="1F4E79"/>
          <w:sz w:val="22"/>
          <w:szCs w:val="22"/>
        </w:rPr>
        <w:t xml:space="preserve">Q: What is the difference between ArgoCD sync and self-heal?</w:t>
      </w:r>
    </w:p>
    <w:p>
      <w:pPr>
        <w:spacing w:after="160" w:before="80"/>
        <w:ind w:left="360"/>
      </w:pPr>
      <w:r>
        <w:rPr>
          <w:rFonts w:ascii="Arial" w:cs="Arial" w:eastAsia="Arial" w:hAnsi="Arial"/>
          <w:i/>
          <w:iCs/>
          <w:sz w:val="22"/>
          <w:szCs w:val="22"/>
        </w:rPr>
        <w:t xml:space="preserve">A: Sync means ArgoCD applies the Git state to the cluster — triggered manually or automatically when Git changes. Self-heal detects when the live cluster state drifts from the Git state (e.g., someone manually runs kubectl delete pod or kubectl scale) and immediately reconciles back to Git. Without self-heal, manual changes persist until the next sync. With self-heal enabled (as in our setup), any manual change is overwritten within seconds — enforcing Git as the only way to change the cluster state.</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7.5 Jenkins CI/CD</w:t>
      </w:r>
    </w:p>
    <w:p>
      <w:pPr>
        <w:pBdr>
          <w:bottom w:val="single" w:color="2E75B6" w:sz="4" w:space="1"/>
        </w:pBdr>
        <w:spacing w:after="200" w:before="200"/>
      </w:pPr>
    </w:p>
    <w:p>
      <w:pPr>
        <w:spacing w:after="80" w:before="200"/>
      </w:pPr>
      <w:r>
        <w:rPr>
          <w:rFonts w:ascii="Arial" w:cs="Arial" w:eastAsia="Arial" w:hAnsi="Arial"/>
          <w:b/>
          <w:bCs/>
          <w:color w:val="1F4E79"/>
          <w:sz w:val="22"/>
          <w:szCs w:val="22"/>
        </w:rPr>
        <w:t xml:space="preserve">Q: Explain the Jenkins pipeline architecture in this project.</w:t>
      </w:r>
    </w:p>
    <w:p>
      <w:pPr>
        <w:spacing w:after="160" w:before="80"/>
        <w:ind w:left="360"/>
      </w:pPr>
      <w:r>
        <w:rPr>
          <w:rFonts w:ascii="Arial" w:cs="Arial" w:eastAsia="Arial" w:hAnsi="Arial"/>
          <w:i/>
          <w:iCs/>
          <w:sz w:val="22"/>
          <w:szCs w:val="22"/>
        </w:rPr>
        <w:t xml:space="preserve">A: Jenkins runs as a pod in the jenkins namespace on the same EKS cluster it deploys to. For each build, Jenkins dynamically creates a new Pod with multiple sidecar containers: three kaniko containers (one per service for parallel builds), a trivy container for security scanning, and a helm container for deployment. These share a workspace volume so kaniko-built images can be scanned and deployed in the same pipeline run. After the build completes, the pod is destroyed. This is the Kubernetes-native Jenkins agent pattern — ephemeral, isolated build environments that scale to zero when idle.</w:t>
      </w:r>
    </w:p>
    <w:p>
      <w:pPr>
        <w:spacing w:after="80" w:before="200"/>
      </w:pPr>
      <w:r>
        <w:rPr>
          <w:rFonts w:ascii="Arial" w:cs="Arial" w:eastAsia="Arial" w:hAnsi="Arial"/>
          <w:b/>
          <w:bCs/>
          <w:color w:val="1F4E79"/>
          <w:sz w:val="22"/>
          <w:szCs w:val="22"/>
        </w:rPr>
        <w:t xml:space="preserve">Q: Why did we need three separate kaniko containers instead of one?</w:t>
      </w:r>
    </w:p>
    <w:p>
      <w:pPr>
        <w:spacing w:after="160" w:before="80"/>
        <w:ind w:left="360"/>
      </w:pPr>
      <w:r>
        <w:rPr>
          <w:rFonts w:ascii="Arial" w:cs="Arial" w:eastAsia="Arial" w:hAnsi="Arial"/>
          <w:i/>
          <w:iCs/>
          <w:sz w:val="22"/>
          <w:szCs w:val="22"/>
        </w:rPr>
        <w:t xml:space="preserve">A: Kaniko's executor binary is designed to run once — it builds an image from start to finish and exits. After it completes, the container process terminates. If you run kaniko in a container with command: [sleep, 9999999] and then call /kaniko/executor for the first build, the executor runs and exits but the container remains (because the sleep process is still running). However, in our initial attempt with a single kaniko container, all three builds tried to run concurrently and conflicted — they share the kaniko filesystem state. The solution is three separate kaniko containers each handling one service independently, running in parallel.</w:t>
      </w:r>
    </w:p>
    <w:p>
      <w:pPr>
        <w:spacing w:after="80" w:before="200"/>
      </w:pPr>
      <w:r>
        <w:rPr>
          <w:rFonts w:ascii="Arial" w:cs="Arial" w:eastAsia="Arial" w:hAnsi="Arial"/>
          <w:b/>
          <w:bCs/>
          <w:color w:val="1F4E79"/>
          <w:sz w:val="22"/>
          <w:szCs w:val="22"/>
        </w:rPr>
        <w:t xml:space="preserve">Q: What is Trivy and what did it find in our images?</w:t>
      </w:r>
    </w:p>
    <w:p>
      <w:pPr>
        <w:spacing w:after="160" w:before="80"/>
        <w:ind w:left="360"/>
      </w:pPr>
      <w:r>
        <w:rPr>
          <w:rFonts w:ascii="Arial" w:cs="Arial" w:eastAsia="Arial" w:hAnsi="Arial"/>
          <w:i/>
          <w:iCs/>
          <w:sz w:val="22"/>
          <w:szCs w:val="22"/>
        </w:rPr>
        <w:t xml:space="preserve">A: Trivy is an open-source security scanner from Aqua Security. It scans container images for: OS package vulnerabilities (CVEs), language-specific vulnerabilities (npm, pip, etc.), misconfigurations, and exposed secrets. In our pipeline, Trivy scans all three images after building. We configured exit-code 0 (non-blocking) so vulnerabilities are reported but don't fail the pipeline. Findings: frontend had 1 HIGH CVE (nghttp2 DoS), API had 12 HIGH CVEs in npm packages (tar, cross-spawn, minimatch, nodemailer — all in dependencies, not our code), collector had 7 HIGH CVEs in Debian base packages with no fix available.</w:t>
      </w:r>
    </w:p>
    <w:p>
      <w:pPr>
        <w:spacing w:after="80" w:before="200"/>
      </w:pPr>
      <w:r>
        <w:rPr>
          <w:rFonts w:ascii="Arial" w:cs="Arial" w:eastAsia="Arial" w:hAnsi="Arial"/>
          <w:b/>
          <w:bCs/>
          <w:color w:val="1F4E79"/>
          <w:sz w:val="22"/>
          <w:szCs w:val="22"/>
        </w:rPr>
        <w:t xml:space="preserve">Q: How would you make the pipeline trigger automatically on git push?</w:t>
      </w:r>
    </w:p>
    <w:p>
      <w:pPr>
        <w:spacing w:after="160" w:before="80"/>
        <w:ind w:left="360"/>
      </w:pPr>
      <w:r>
        <w:rPr>
          <w:rFonts w:ascii="Arial" w:cs="Arial" w:eastAsia="Arial" w:hAnsi="Arial"/>
          <w:i/>
          <w:iCs/>
          <w:sz w:val="22"/>
          <w:szCs w:val="22"/>
        </w:rPr>
        <w:t xml:space="preserve">A: Configure a GitHub webhook: in Jenkins pipeline settings, enable 'GitHub hook trigger for GITScm polling'. In GitHub repository settings, add webhook URL: http://jenkins-url/github-webhook/ with Content-Type: application/json and trigger on Push events. When a developer pushes code, GitHub sends a POST to Jenkins, which triggers the pipeline automatically. Currently we trigger manually (Build Now) — the webhook setup requires Jenkins to be publicly accessible, which it is via the LoadBalancer URL.</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7.6 Terraform</w:t>
      </w:r>
    </w:p>
    <w:p>
      <w:pPr>
        <w:pBdr>
          <w:bottom w:val="single" w:color="2E75B6" w:sz="4" w:space="1"/>
        </w:pBdr>
        <w:spacing w:after="200" w:before="200"/>
      </w:pPr>
    </w:p>
    <w:p>
      <w:pPr>
        <w:spacing w:after="80" w:before="200"/>
      </w:pPr>
      <w:r>
        <w:rPr>
          <w:rFonts w:ascii="Arial" w:cs="Arial" w:eastAsia="Arial" w:hAnsi="Arial"/>
          <w:b/>
          <w:bCs/>
          <w:color w:val="1F4E79"/>
          <w:sz w:val="22"/>
          <w:szCs w:val="22"/>
        </w:rPr>
        <w:t xml:space="preserve">Q: What is Terraform state and why did you store it in S3?</w:t>
      </w:r>
    </w:p>
    <w:p>
      <w:pPr>
        <w:spacing w:after="160" w:before="80"/>
        <w:ind w:left="360"/>
      </w:pPr>
      <w:r>
        <w:rPr>
          <w:rFonts w:ascii="Arial" w:cs="Arial" w:eastAsia="Arial" w:hAnsi="Arial"/>
          <w:i/>
          <w:iCs/>
          <w:sz w:val="22"/>
          <w:szCs w:val="22"/>
        </w:rPr>
        <w:t xml:space="preserve">A: Terraform state is a JSON file that maps your Terraform configuration to real infrastructure resources. It tracks what resources exist, their current attributes, and resource dependencies. Storing state remotely in S3 enables: (1) Team collaboration — multiple engineers can run Terraform without conflicts, (2) State locking — DynamoDB prevents concurrent applies that could corrupt state, (3) Versioning — S3 versioning allows state recovery, (4) Security — state contains sensitive values (passwords, keys) — S3 with encryption is safer than a local file. Without remote state, Terraform only works from one machine.</w:t>
      </w:r>
    </w:p>
    <w:p>
      <w:pPr>
        <w:spacing w:after="80" w:before="200"/>
      </w:pPr>
      <w:r>
        <w:rPr>
          <w:rFonts w:ascii="Arial" w:cs="Arial" w:eastAsia="Arial" w:hAnsi="Arial"/>
          <w:b/>
          <w:bCs/>
          <w:color w:val="1F4E79"/>
          <w:sz w:val="22"/>
          <w:szCs w:val="22"/>
        </w:rPr>
        <w:t xml:space="preserve">Q: What is the difference between terraform plan and terraform apply?</w:t>
      </w:r>
    </w:p>
    <w:p>
      <w:pPr>
        <w:spacing w:after="160" w:before="80"/>
        <w:ind w:left="360"/>
      </w:pPr>
      <w:r>
        <w:rPr>
          <w:rFonts w:ascii="Arial" w:cs="Arial" w:eastAsia="Arial" w:hAnsi="Arial"/>
          <w:i/>
          <w:iCs/>
          <w:sz w:val="22"/>
          <w:szCs w:val="22"/>
        </w:rPr>
        <w:t xml:space="preserve">A: terraform plan is a dry run — it reads current state, queries the cloud provider APIs, and shows what changes would be made (+ create, ~ modify, - destroy) without making any changes. It's used for code review and sanity checking. terraform apply executes the plan and makes real infrastructure changes. Best practice is to always run plan first, review the output carefully (especially any destroy actions), then apply. In automated pipelines, terraform plan -out=tfplan saves the plan to a file, and terraform apply tfplan applies exactly that plan — preventing drift between plan and apply.</w:t>
      </w:r>
    </w:p>
    <w:p>
      <w:pPr>
        <w:spacing w:after="80" w:before="200"/>
      </w:pPr>
      <w:r>
        <w:rPr>
          <w:rFonts w:ascii="Arial" w:cs="Arial" w:eastAsia="Arial" w:hAnsi="Arial"/>
          <w:b/>
          <w:bCs/>
          <w:color w:val="1F4E79"/>
          <w:sz w:val="22"/>
          <w:szCs w:val="22"/>
        </w:rPr>
        <w:t xml:space="preserve">Q: How would you manage multiple environments (dev/staging/prod) with Terraform?</w:t>
      </w:r>
    </w:p>
    <w:p>
      <w:pPr>
        <w:spacing w:after="160" w:before="80"/>
        <w:ind w:left="360"/>
      </w:pPr>
      <w:r>
        <w:rPr>
          <w:rFonts w:ascii="Arial" w:cs="Arial" w:eastAsia="Arial" w:hAnsi="Arial"/>
          <w:i/>
          <w:iCs/>
          <w:sz w:val="22"/>
          <w:szCs w:val="22"/>
        </w:rPr>
        <w:t xml:space="preserve">A: Three main approaches: (1) Workspaces — terraform workspace new prod creates isolated state files, same code with different variable files. Simple but can confuse when workspaces are misconfigured. (2) Directory structure — separate /environments/dev, /environments/staging, /environments/prod directories each calling shared modules with different variables. Clean separation but code duplication in variable files. (3) Terragrunt — a Terraform wrapper that adds DRY principles, remote state management per environment, and dependency management between modules. For this project we used a single environment, but in production the directory structure approach is most common for clarity.</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7.7 Prometheus &amp; Grafana</w:t>
      </w:r>
    </w:p>
    <w:p>
      <w:pPr>
        <w:pBdr>
          <w:bottom w:val="single" w:color="2E75B6" w:sz="4" w:space="1"/>
        </w:pBdr>
        <w:spacing w:after="200" w:before="200"/>
      </w:pPr>
    </w:p>
    <w:p>
      <w:pPr>
        <w:spacing w:after="80" w:before="200"/>
      </w:pPr>
      <w:r>
        <w:rPr>
          <w:rFonts w:ascii="Arial" w:cs="Arial" w:eastAsia="Arial" w:hAnsi="Arial"/>
          <w:b/>
          <w:bCs/>
          <w:color w:val="1F4E79"/>
          <w:sz w:val="22"/>
          <w:szCs w:val="22"/>
        </w:rPr>
        <w:t xml:space="preserve">Q: Explain the Prometheus metrics collection architecture.</w:t>
      </w:r>
    </w:p>
    <w:p>
      <w:pPr>
        <w:spacing w:after="160" w:before="80"/>
        <w:ind w:left="360"/>
      </w:pPr>
      <w:r>
        <w:rPr>
          <w:rFonts w:ascii="Arial" w:cs="Arial" w:eastAsia="Arial" w:hAnsi="Arial"/>
          <w:i/>
          <w:iCs/>
          <w:sz w:val="22"/>
          <w:szCs w:val="22"/>
        </w:rPr>
        <w:t xml:space="preserve">A: Prometheus uses a pull model — it actively scrapes metrics from targets at regular intervals (default 15s), rather than targets pushing data to Prometheus. Components: (1) Prometheus server — stores time-series data in its own TSDB (Time Series Database), evaluates alerting rules, (2) Exporters — processes that expose metrics in Prometheus format. node-exporter exposes host metrics (CPU, memory, disk), kube-state-metrics exposes Kubernetes object state. (3) ServiceMonitor — a custom resource that tells Prometheus which services to scrape. kube-prometheus-stack auto-configures all of this. Grafana then queries Prometheus via PromQL to render dashboards.</w:t>
      </w:r>
    </w:p>
    <w:p>
      <w:pPr>
        <w:spacing w:after="80" w:before="200"/>
      </w:pPr>
      <w:r>
        <w:rPr>
          <w:rFonts w:ascii="Arial" w:cs="Arial" w:eastAsia="Arial" w:hAnsi="Arial"/>
          <w:b/>
          <w:bCs/>
          <w:color w:val="1F4E79"/>
          <w:sz w:val="22"/>
          <w:szCs w:val="22"/>
        </w:rPr>
        <w:t xml:space="preserve">Q: What is the difference between Prometheus alerting and Grafana alerting?</w:t>
      </w:r>
    </w:p>
    <w:p>
      <w:pPr>
        <w:spacing w:after="160" w:before="80"/>
        <w:ind w:left="360"/>
      </w:pPr>
      <w:r>
        <w:rPr>
          <w:rFonts w:ascii="Arial" w:cs="Arial" w:eastAsia="Arial" w:hAnsi="Arial"/>
          <w:i/>
          <w:iCs/>
          <w:sz w:val="22"/>
          <w:szCs w:val="22"/>
        </w:rPr>
        <w:t xml:space="preserve">A: Prometheus alerting: rules defined in YAML (PrometheusRule CRD), evaluated server-side, fired to AlertManager which handles routing/deduplication/notification. Better for infrastructure-level alerts (node down, disk full). Grafana alerting: rules defined in Grafana UI, can query multiple data sources, sends notifications directly. Better for business-level dashboards with visual thresholds. In production you'd use both: Prometheus for reliable infrastructure alerting (works even if Grafana is down), Grafana for complex dashboard-based alerts.</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7.8 System Design &amp; Architecture</w:t>
      </w:r>
    </w:p>
    <w:p>
      <w:pPr>
        <w:pBdr>
          <w:bottom w:val="single" w:color="2E75B6" w:sz="4" w:space="1"/>
        </w:pBdr>
        <w:spacing w:after="200" w:before="200"/>
      </w:pPr>
    </w:p>
    <w:p>
      <w:pPr>
        <w:spacing w:after="80" w:before="200"/>
      </w:pPr>
      <w:r>
        <w:rPr>
          <w:rFonts w:ascii="Arial" w:cs="Arial" w:eastAsia="Arial" w:hAnsi="Arial"/>
          <w:b/>
          <w:bCs/>
          <w:color w:val="1F4E79"/>
          <w:sz w:val="22"/>
          <w:szCs w:val="22"/>
        </w:rPr>
        <w:t xml:space="preserve">Q: How would you implement zero-downtime deployments?</w:t>
      </w:r>
    </w:p>
    <w:p>
      <w:pPr>
        <w:spacing w:after="160" w:before="80"/>
        <w:ind w:left="360"/>
      </w:pPr>
      <w:r>
        <w:rPr>
          <w:rFonts w:ascii="Arial" w:cs="Arial" w:eastAsia="Arial" w:hAnsi="Arial"/>
          <w:i/>
          <w:iCs/>
          <w:sz w:val="22"/>
          <w:szCs w:val="22"/>
        </w:rPr>
        <w:t xml:space="preserve">A: Already implemented via Kubernetes rolling updates with Helm --atomic. Additionally: (1) Readiness probes — Kubernetes only routes traffic to pods that pass the readiness check, so new pods must be healthy before old ones are removed, (2) PodDisruptionBudget — ensures at least N pods are available during node maintenance, (3) minReadySeconds — pod must be stable for N seconds before proceeding to next pod, (4) Canary deployments — route 10% of traffic to new version, monitor error rates, gradually increase. ArgoCD supports canary rollouts via Argo Rollouts integration.</w:t>
      </w:r>
    </w:p>
    <w:p>
      <w:pPr>
        <w:spacing w:after="80" w:before="200"/>
      </w:pPr>
      <w:r>
        <w:rPr>
          <w:rFonts w:ascii="Arial" w:cs="Arial" w:eastAsia="Arial" w:hAnsi="Arial"/>
          <w:b/>
          <w:bCs/>
          <w:color w:val="1F4E79"/>
          <w:sz w:val="22"/>
          <w:szCs w:val="22"/>
        </w:rPr>
        <w:t xml:space="preserve">Q: How would you handle secrets management in production?</w:t>
      </w:r>
    </w:p>
    <w:p>
      <w:pPr>
        <w:spacing w:after="160" w:before="80"/>
        <w:ind w:left="360"/>
      </w:pPr>
      <w:r>
        <w:rPr>
          <w:rFonts w:ascii="Arial" w:cs="Arial" w:eastAsia="Arial" w:hAnsi="Arial"/>
          <w:i/>
          <w:iCs/>
          <w:sz w:val="22"/>
          <w:szCs w:val="22"/>
        </w:rPr>
        <w:t xml:space="preserve">A: Current approach (acceptable for demo): Kubernetes secrets (base64 encoded, not encrypted). Production approach: (1) AWS Secrets Manager — store secrets there, use External Secrets Operator to sync them into K8s secrets automatically, (2) Sealed Secrets — encrypt secrets with a cluster-specific key so encrypted secrets can safely be committed to Git, (3) HashiCorp Vault — enterprise secret management with dynamic secrets, leasing, and audit logs. For TenantOPS, we already created the DB password in AWS Secrets Manager via Terraform — the next step would be using External Secrets Operator to inject it into pods automatically.</w:t>
      </w:r>
    </w:p>
    <w:p>
      <w:pPr>
        <w:spacing w:after="80" w:before="200"/>
      </w:pPr>
      <w:r>
        <w:rPr>
          <w:rFonts w:ascii="Arial" w:cs="Arial" w:eastAsia="Arial" w:hAnsi="Arial"/>
          <w:b/>
          <w:bCs/>
          <w:color w:val="1F4E79"/>
          <w:sz w:val="22"/>
          <w:szCs w:val="22"/>
        </w:rPr>
        <w:t xml:space="preserve">Q: The application is getting 10x traffic. How would you scale it?</w:t>
      </w:r>
    </w:p>
    <w:p>
      <w:pPr>
        <w:spacing w:after="160" w:before="80"/>
        <w:ind w:left="360"/>
      </w:pPr>
      <w:r>
        <w:rPr>
          <w:rFonts w:ascii="Arial" w:cs="Arial" w:eastAsia="Arial" w:hAnsi="Arial"/>
          <w:i/>
          <w:iCs/>
          <w:sz w:val="22"/>
          <w:szCs w:val="22"/>
        </w:rPr>
        <w:t xml:space="preserve">A: Horizontal Pod Autoscaler (HPA): kubectl autoscale deployment tenantops-api --min=2 --max=20 --cpu-percent=70 — automatically adds/removes pods based on CPU. Vertical Pod Autoscaler (VPA): recommends optimal resource requests/limits. Cluster Autoscaler: automatically adds EC2 nodes to the EKS node group when pods can't be scheduled. Database scaling: Aurora PostgreSQL with read replicas, connection pooling with PgBouncer. Caching: Redis for frequently-read data (tenant configs, metric aggregations). CDN: CloudFront for static assets. Each component has different scaling characteristics — frontend scales easily, PostgreSQL requires more planning.</w:t>
      </w:r>
    </w:p>
    <w:p>
      <w:pPr>
        <w:spacing w:after="80" w:before="200"/>
      </w:pPr>
      <w:r>
        <w:rPr>
          <w:rFonts w:ascii="Arial" w:cs="Arial" w:eastAsia="Arial" w:hAnsi="Arial"/>
          <w:b/>
          <w:bCs/>
          <w:color w:val="1F4E79"/>
          <w:sz w:val="22"/>
          <w:szCs w:val="22"/>
        </w:rPr>
        <w:t xml:space="preserve">Q: How would you implement disaster recovery for this platform?</w:t>
      </w:r>
    </w:p>
    <w:p>
      <w:pPr>
        <w:spacing w:after="160" w:before="80"/>
        <w:ind w:left="360"/>
      </w:pPr>
      <w:r>
        <w:rPr>
          <w:rFonts w:ascii="Arial" w:cs="Arial" w:eastAsia="Arial" w:hAnsi="Arial"/>
          <w:i/>
          <w:iCs/>
          <w:sz w:val="22"/>
          <w:szCs w:val="22"/>
        </w:rPr>
        <w:t xml:space="preserve">A: Multi-AZ: already done — EKS nodes in ap-south-1a and ap-south-1b. Database backup: automated RDS snapshots or pg_dump to S3 on schedule. Infrastructure as Code: entire infrastructure recreatable from Terraform in ~15 minutes. GitOps: all application state in Git, ArgoCD redeploys everything on a new cluster. Cross-region: for RPO/RTO requirements, replicate data to another region, use Route 53 failover routing. For TenantOPS specifically: S3-stored Terraform state, GitHub-stored code, DockerHub-stored images — we can terraform apply and ArgoCD sync a complete cluster from scratch in ~20 minutes.</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7.9 Security</w:t>
      </w:r>
    </w:p>
    <w:p>
      <w:pPr>
        <w:pBdr>
          <w:bottom w:val="single" w:color="2E75B6" w:sz="4" w:space="1"/>
        </w:pBdr>
        <w:spacing w:after="200" w:before="200"/>
      </w:pPr>
    </w:p>
    <w:p>
      <w:pPr>
        <w:spacing w:after="80" w:before="200"/>
      </w:pPr>
      <w:r>
        <w:rPr>
          <w:rFonts w:ascii="Arial" w:cs="Arial" w:eastAsia="Arial" w:hAnsi="Arial"/>
          <w:b/>
          <w:bCs/>
          <w:color w:val="1F4E79"/>
          <w:sz w:val="22"/>
          <w:szCs w:val="22"/>
        </w:rPr>
        <w:t xml:space="preserve">Q: What security practices are implemented in this pipeline?</w:t>
      </w:r>
    </w:p>
    <w:p>
      <w:pPr>
        <w:spacing w:after="160" w:before="80"/>
        <w:ind w:left="360"/>
      </w:pPr>
      <w:r>
        <w:rPr>
          <w:rFonts w:ascii="Arial" w:cs="Arial" w:eastAsia="Arial" w:hAnsi="Arial"/>
          <w:i/>
          <w:iCs/>
          <w:sz w:val="22"/>
          <w:szCs w:val="22"/>
        </w:rPr>
        <w:t xml:space="preserve">A: Container image scanning with Trivy on every build — catches CVEs before deployment. Principle of least privilege: Jenkins SA has cluster-admin (acceptable for demo, in production would be scoped to tenantops namespace only). Network policies: not implemented — in production, would add K8s NetworkPolicy to restrict pod-to-pod communication. Secrets not in Git: DockerHub credentials stored as K8s secret, DB password in AWS Secrets Manager. Non-root containers: best practice to add USER directive in Dockerfiles. Image pinning: use specific digest hashes instead of floating tags like 'latest' to prevent supply chain attacks.</w:t>
      </w:r>
    </w:p>
    <w:p>
      <w:pPr>
        <w:spacing w:after="80" w:before="200"/>
      </w:pPr>
      <w:r>
        <w:rPr>
          <w:rFonts w:ascii="Arial" w:cs="Arial" w:eastAsia="Arial" w:hAnsi="Arial"/>
          <w:b/>
          <w:bCs/>
          <w:color w:val="1F4E79"/>
          <w:sz w:val="22"/>
          <w:szCs w:val="22"/>
        </w:rPr>
        <w:t xml:space="preserve">Q: What is RBAC in Kubernetes and how is it implemented here?</w:t>
      </w:r>
    </w:p>
    <w:p>
      <w:pPr>
        <w:spacing w:after="160" w:before="80"/>
        <w:ind w:left="360"/>
      </w:pPr>
      <w:r>
        <w:rPr>
          <w:rFonts w:ascii="Arial" w:cs="Arial" w:eastAsia="Arial" w:hAnsi="Arial"/>
          <w:i/>
          <w:iCs/>
          <w:sz w:val="22"/>
          <w:szCs w:val="22"/>
        </w:rPr>
        <w:t xml:space="preserve">A: RBAC (Role-Based Access Control) controls what Kubernetes API operations each user/service account can perform. Components: Role (namespace-scoped permissions), ClusterRole (cluster-wide permissions), RoleBinding (binds a role to a user/SA in a namespace), ClusterRoleBinding (binds cluster role to user/SA). In our project: Jenkins service account has ClusterRoleBinding with cluster-admin — needed for helm to deploy across namespaces. In production, you'd create a narrower Role: only allow deployment updates in the tenantops namespace, and bind that Role to the Jenkins SA, following least-privilege.</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7.10 Scenario-Based Questions</w:t>
      </w:r>
    </w:p>
    <w:p>
      <w:pPr>
        <w:pBdr>
          <w:bottom w:val="single" w:color="2E75B6" w:sz="4" w:space="1"/>
        </w:pBdr>
        <w:spacing w:after="200" w:before="200"/>
      </w:pPr>
    </w:p>
    <w:p>
      <w:pPr>
        <w:spacing w:after="80" w:before="200"/>
      </w:pPr>
      <w:r>
        <w:rPr>
          <w:rFonts w:ascii="Arial" w:cs="Arial" w:eastAsia="Arial" w:hAnsi="Arial"/>
          <w:b/>
          <w:bCs/>
          <w:color w:val="1F4E79"/>
          <w:sz w:val="22"/>
          <w:szCs w:val="22"/>
        </w:rPr>
        <w:t xml:space="preserve">Q: A pod is CrashLoopBackOff. Walk me through your debugging process.</w:t>
      </w:r>
    </w:p>
    <w:p>
      <w:pPr>
        <w:spacing w:after="160" w:before="80"/>
        <w:ind w:left="360"/>
      </w:pPr>
      <w:r>
        <w:rPr>
          <w:rFonts w:ascii="Arial" w:cs="Arial" w:eastAsia="Arial" w:hAnsi="Arial"/>
          <w:i/>
          <w:iCs/>
          <w:sz w:val="22"/>
          <w:szCs w:val="22"/>
        </w:rPr>
        <w:t xml:space="preserve">A: Step 1: kubectl get pods -n tenantops — identify the pod name. Step 2: kubectl describe pod &lt;name&gt; -n tenantops — look at Events section: ImagePullBackOff means wrong image/tag or registry auth issue, OOMKilled means memory limit too low, Liveness probe failed means health check failing. Step 3: kubectl logs &lt;pod&gt; -n tenantops --previous — previous container logs before crash. Step 4: If it's starting briefly, kubectl logs &lt;pod&gt; -n tenantops -f to follow. Step 5: If config issue, kubectl exec into a running init container or use kubectl run debug --image=alpine to test connectivity. Step 6: Check resource limits (kubectl top pod), check config maps and secrets are mounted correctly.</w:t>
      </w:r>
    </w:p>
    <w:p>
      <w:pPr>
        <w:spacing w:after="80" w:before="200"/>
      </w:pPr>
      <w:r>
        <w:rPr>
          <w:rFonts w:ascii="Arial" w:cs="Arial" w:eastAsia="Arial" w:hAnsi="Arial"/>
          <w:b/>
          <w:bCs/>
          <w:color w:val="1F4E79"/>
          <w:sz w:val="22"/>
          <w:szCs w:val="22"/>
        </w:rPr>
        <w:t xml:space="preserve">Q: ArgoCD shows the app is OutOfSync but Synced status. What happened?</w:t>
      </w:r>
    </w:p>
    <w:p>
      <w:pPr>
        <w:spacing w:after="160" w:before="80"/>
        <w:ind w:left="360"/>
      </w:pPr>
      <w:r>
        <w:rPr>
          <w:rFonts w:ascii="Arial" w:cs="Arial" w:eastAsia="Arial" w:hAnsi="Arial"/>
          <w:i/>
          <w:iCs/>
          <w:sz w:val="22"/>
          <w:szCs w:val="22"/>
        </w:rPr>
        <w:t xml:space="preserve">A: OutOfSync means the live cluster state differs from what's in Git. Possible causes: (1) Someone manually kubectl applied a change directly to the cluster — the live state has drifted. Fix: enable self-heal so ArgoCD auto-corrects, or click Sync. (2) The image tag in helm/values.yaml was updated by the CI pipeline (git push) and ArgoCD hasn't synced yet — wait for auto-sync interval. (3) Kubernetes added default annotations/labels that aren't in the manifests — configure ArgoCD to ignore these with ignoreDifferences in the Application spec. In our project, we set selfHeal: true so ArgoCD immediately corrects any drift.</w:t>
      </w:r>
    </w:p>
    <w:p>
      <w:pPr>
        <w:spacing w:after="80" w:before="200"/>
      </w:pPr>
      <w:r>
        <w:rPr>
          <w:rFonts w:ascii="Arial" w:cs="Arial" w:eastAsia="Arial" w:hAnsi="Arial"/>
          <w:b/>
          <w:bCs/>
          <w:color w:val="1F4E79"/>
          <w:sz w:val="22"/>
          <w:szCs w:val="22"/>
        </w:rPr>
        <w:t xml:space="preserve">Q: Jenkins build #9 deployed successfully but the app shows old code. Why?</w:t>
      </w:r>
    </w:p>
    <w:p>
      <w:pPr>
        <w:spacing w:after="160" w:before="80"/>
        <w:ind w:left="360"/>
      </w:pPr>
      <w:r>
        <w:rPr>
          <w:rFonts w:ascii="Arial" w:cs="Arial" w:eastAsia="Arial" w:hAnsi="Arial"/>
          <w:i/>
          <w:iCs/>
          <w:sz w:val="22"/>
          <w:szCs w:val="22"/>
        </w:rPr>
        <w:t xml:space="preserve">A: Several possibilities: (1) Browser cache — clear cache or hard refresh. (2) ArgoCD hasn't synced — the Helm values.yaml was updated locally but not pushed to Git. ArgoCD is watching Git, not the local filesystem. (3) Image pull policy — if imagePullPolicy: IfNotPresent and the node already has the old image cached, Kubernetes uses the cache. Fix: use unique tags (v{BUILD_NUMBER}) rather than 'latest', or set imagePullPolicy: Always. (4) Service mesh or CDN caching — check CloudFront or nginx cache headers. (5) Wrong pod is receiving traffic — check kubectl get endpoints to see which pods are in rotation.</w:t>
      </w:r>
    </w:p>
    <w:p>
      <w:pPr>
        <w:spacing w:after="80" w:before="200"/>
      </w:pPr>
      <w:r>
        <w:rPr>
          <w:rFonts w:ascii="Arial" w:cs="Arial" w:eastAsia="Arial" w:hAnsi="Arial"/>
          <w:b/>
          <w:bCs/>
          <w:color w:val="1F4E79"/>
          <w:sz w:val="22"/>
          <w:szCs w:val="22"/>
        </w:rPr>
        <w:t xml:space="preserve">Q: How would you implement a blue-green deployment strategy?</w:t>
      </w:r>
    </w:p>
    <w:p>
      <w:pPr>
        <w:spacing w:after="160" w:before="80"/>
        <w:ind w:left="360"/>
      </w:pPr>
      <w:r>
        <w:rPr>
          <w:rFonts w:ascii="Arial" w:cs="Arial" w:eastAsia="Arial" w:hAnsi="Arial"/>
          <w:i/>
          <w:iCs/>
          <w:sz w:val="22"/>
          <w:szCs w:val="22"/>
        </w:rPr>
        <w:t xml:space="preserve">A: Blue-green maintains two identical environments — blue (current) and green (new). Steps: (1) Deploy new version to green namespace (tenantops-green) while blue (tenantops) serves all traffic. (2) Run smoke tests against green. (3) Switch the LoadBalancer or Service selector to point to green pods. (4) Keep blue running for immediate rollback if needed. (5) Decommission blue after confidence period. In Kubernetes, this is done by having two Deployments (tenantops-blue and tenantops-green) and switching the Service selector between app: blue and app: green. Argo Rollouts provides a native blue-green strategy with automated analysis and traffic switching.</w:t>
      </w:r>
    </w:p>
    <w:p>
      <w:r>
        <w:br w:type="page"/>
      </w:r>
    </w:p>
    <w:p>
      <w:pPr>
        <w:pStyle w:val="Heading1"/>
        <w:spacing w:after="200" w:before="400"/>
      </w:pPr>
      <w:r>
        <w:rPr>
          <w:rFonts w:ascii="Arial" w:cs="Arial" w:eastAsia="Arial" w:hAnsi="Arial"/>
          <w:b/>
          <w:bCs/>
          <w:color w:val="1F4E79"/>
          <w:sz w:val="36"/>
          <w:szCs w:val="36"/>
        </w:rPr>
        <w:t xml:space="preserve">8. Full Architecture Summary</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5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Components</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Developer Workflow</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Code → git push → GitHub (main branch)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CI — Build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Jenkins detects push → spawns kaniko pods → builds 3 images in parallel</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CI — Security</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Trivy scans all 3 images for CVEs → reports findings → non-blocking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CI — Push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Kaniko pushes tagged images to DockerHub (v{build}-{commit})</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CI — Deploy</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Helm upgrade on EKS → rolling update → atomic (auto-rollback on fail)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CD — GitOps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ArgoCD watches GitHub → detects drift → auto-syncs every 3 min</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Orchestration</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EKS Kubernetes 1.29 — 2 nodes, 4 namespaces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Storage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EBS PVC for PostgreSQL, S3 for Terraform state</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Observability</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Prometheus scrapes metrics → Grafana dashboards → AlertManager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Networking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AWS ELB per LoadBalancer service → NodePort → Pod</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Infrastructure</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Terraform manages: VPC, EKS, IAM, S3, Secrets Manager</w:t>
            </w:r>
          </w:p>
        </w:tc>
      </w:tr>
    </w:tbl>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8.1 Data Flow: Code to Production</w:t>
      </w:r>
    </w:p>
    <w:p>
      <w:pPr>
        <w:pStyle w:val="ListParagraph"/>
        <w:numPr>
          <w:ilvl w:val="0"/>
          <w:numId w:val="2"/>
        </w:numPr>
        <w:spacing w:after="60" w:before="60"/>
      </w:pPr>
      <w:r>
        <w:rPr>
          <w:rFonts w:ascii="Arial" w:cs="Arial" w:eastAsia="Arial" w:hAnsi="Arial"/>
          <w:sz w:val="22"/>
          <w:szCs w:val="22"/>
        </w:rPr>
        <w:t xml:space="preserve">Developer pushes code to GitHub main branch</w:t>
      </w:r>
    </w:p>
    <w:p>
      <w:pPr>
        <w:pStyle w:val="ListParagraph"/>
        <w:numPr>
          <w:ilvl w:val="0"/>
          <w:numId w:val="2"/>
        </w:numPr>
        <w:spacing w:after="60" w:before="60"/>
      </w:pPr>
      <w:r>
        <w:rPr>
          <w:rFonts w:ascii="Arial" w:cs="Arial" w:eastAsia="Arial" w:hAnsi="Arial"/>
          <w:sz w:val="22"/>
          <w:szCs w:val="22"/>
        </w:rPr>
        <w:t xml:space="preserve">(In production) GitHub webhook triggers Jenkins build automatically</w:t>
      </w:r>
    </w:p>
    <w:p>
      <w:pPr>
        <w:pStyle w:val="ListParagraph"/>
        <w:numPr>
          <w:ilvl w:val="0"/>
          <w:numId w:val="2"/>
        </w:numPr>
        <w:spacing w:after="60" w:before="60"/>
      </w:pPr>
      <w:r>
        <w:rPr>
          <w:rFonts w:ascii="Arial" w:cs="Arial" w:eastAsia="Arial" w:hAnsi="Arial"/>
          <w:sz w:val="22"/>
          <w:szCs w:val="22"/>
        </w:rPr>
        <w:t xml:space="preserve">Jenkins spawns ephemeral agent pod on EKS with kaniko+trivy+helm containers</w:t>
      </w:r>
    </w:p>
    <w:p>
      <w:pPr>
        <w:pStyle w:val="ListParagraph"/>
        <w:numPr>
          <w:ilvl w:val="0"/>
          <w:numId w:val="2"/>
        </w:numPr>
        <w:spacing w:after="60" w:before="60"/>
      </w:pPr>
      <w:r>
        <w:rPr>
          <w:rFonts w:ascii="Arial" w:cs="Arial" w:eastAsia="Arial" w:hAnsi="Arial"/>
          <w:sz w:val="22"/>
          <w:szCs w:val="22"/>
        </w:rPr>
        <w:t xml:space="preserve">kaniko-frontend, kaniko-api, kaniko-collector build in parallel (~4 min total)</w:t>
      </w:r>
    </w:p>
    <w:p>
      <w:pPr>
        <w:pStyle w:val="ListParagraph"/>
        <w:numPr>
          <w:ilvl w:val="0"/>
          <w:numId w:val="2"/>
        </w:numPr>
        <w:spacing w:after="60" w:before="60"/>
      </w:pPr>
      <w:r>
        <w:rPr>
          <w:rFonts w:ascii="Arial" w:cs="Arial" w:eastAsia="Arial" w:hAnsi="Arial"/>
          <w:sz w:val="22"/>
          <w:szCs w:val="22"/>
        </w:rPr>
        <w:t xml:space="preserve">Trivy scans all 3 images, reports CVEs (non-blocking)</w:t>
      </w:r>
    </w:p>
    <w:p>
      <w:pPr>
        <w:pStyle w:val="ListParagraph"/>
        <w:numPr>
          <w:ilvl w:val="0"/>
          <w:numId w:val="2"/>
        </w:numPr>
        <w:spacing w:after="60" w:before="60"/>
      </w:pPr>
      <w:r>
        <w:rPr>
          <w:rFonts w:ascii="Arial" w:cs="Arial" w:eastAsia="Arial" w:hAnsi="Arial"/>
          <w:sz w:val="22"/>
          <w:szCs w:val="22"/>
        </w:rPr>
        <w:t xml:space="preserve">Helm upgrades the tenantops release on EKS with new image tags</w:t>
      </w:r>
    </w:p>
    <w:p>
      <w:pPr>
        <w:pStyle w:val="ListParagraph"/>
        <w:numPr>
          <w:ilvl w:val="0"/>
          <w:numId w:val="2"/>
        </w:numPr>
        <w:spacing w:after="60" w:before="60"/>
      </w:pPr>
      <w:r>
        <w:rPr>
          <w:rFonts w:ascii="Arial" w:cs="Arial" w:eastAsia="Arial" w:hAnsi="Arial"/>
          <w:sz w:val="22"/>
          <w:szCs w:val="22"/>
        </w:rPr>
        <w:t xml:space="preserve">Kubernetes performs rolling update — zero downtime</w:t>
      </w:r>
    </w:p>
    <w:p>
      <w:pPr>
        <w:pStyle w:val="ListParagraph"/>
        <w:numPr>
          <w:ilvl w:val="0"/>
          <w:numId w:val="2"/>
        </w:numPr>
        <w:spacing w:after="60" w:before="60"/>
      </w:pPr>
      <w:r>
        <w:rPr>
          <w:rFonts w:ascii="Arial" w:cs="Arial" w:eastAsia="Arial" w:hAnsi="Arial"/>
          <w:sz w:val="22"/>
          <w:szCs w:val="22"/>
        </w:rPr>
        <w:t xml:space="preserve">ArgoCD detects any config drift and self-heals</w:t>
      </w:r>
    </w:p>
    <w:p>
      <w:pPr>
        <w:pStyle w:val="ListParagraph"/>
        <w:numPr>
          <w:ilvl w:val="0"/>
          <w:numId w:val="2"/>
        </w:numPr>
        <w:spacing w:after="60" w:before="60"/>
      </w:pPr>
      <w:r>
        <w:rPr>
          <w:rFonts w:ascii="Arial" w:cs="Arial" w:eastAsia="Arial" w:hAnsi="Arial"/>
          <w:sz w:val="22"/>
          <w:szCs w:val="22"/>
        </w:rPr>
        <w:t xml:space="preserve">Prometheus continues scraping metrics, Grafana shows updated pod health</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8.2 Cost Breakdown (Why We Destroyed)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Resource</w:t>
            </w:r>
          </w:p>
        </w:tc>
        <w:tc>
          <w:tcPr>
            <w:tcW w:type="dxa" w:w="5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Monthly Cost (approx)</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EKS Control Plane</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$72 / month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2x t3.medium EC2 nodes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$60 / month</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ELB per service (4 ELBs)</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$64 / month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EBS volumes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 / month</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Total</w:t>
            </w:r>
          </w:p>
        </w:tc>
        <w:tc>
          <w:tcPr>
            <w:tcW w:type="dxa" w:w="58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22"/>
                <w:szCs w:val="22"/>
              </w:rPr>
              <w:t xml:space="preserve">~$206 / month</w:t>
            </w:r>
          </w:p>
        </w:tc>
      </w:tr>
    </w:tbl>
    <w:p>
      <w:pPr>
        <w:spacing w:after="80" w:before="80"/>
      </w:pPr>
      <w:r>
        <w:rPr>
          <w:rFonts w:ascii="Arial" w:cs="Arial" w:eastAsia="Arial" w:hAnsi="Arial"/>
          <w:sz w:val="22"/>
          <w:szCs w:val="22"/>
        </w:rPr>
        <w:t xml:space="preserve">Infrastructure is fully recreatable: terraform apply (~10 min) + ArgoCD sync (~5 min) = full cluster from scratch.</w:t>
      </w:r>
    </w:p>
    <w:p>
      <w:pPr>
        <w:spacing w:after="80" w:before="8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8"/>
          <w:szCs w:val="28"/>
        </w:rPr>
        <w:t xml:space="preserve">8.3 Project Outcomes</w:t>
      </w:r>
    </w:p>
    <w:p>
      <w:pPr>
        <w:pStyle w:val="ListParagraph"/>
        <w:numPr>
          <w:ilvl w:val="0"/>
          <w:numId w:val="2"/>
        </w:numPr>
        <w:spacing w:after="60" w:before="60"/>
      </w:pPr>
      <w:r>
        <w:rPr>
          <w:rFonts w:ascii="Arial" w:cs="Arial" w:eastAsia="Arial" w:hAnsi="Arial"/>
          <w:sz w:val="22"/>
          <w:szCs w:val="22"/>
        </w:rPr>
        <w:t xml:space="preserve">✅ Complete B2B SaaS application with multi-tenant architecture</w:t>
      </w:r>
    </w:p>
    <w:p>
      <w:pPr>
        <w:pStyle w:val="ListParagraph"/>
        <w:numPr>
          <w:ilvl w:val="0"/>
          <w:numId w:val="2"/>
        </w:numPr>
        <w:spacing w:after="60" w:before="60"/>
      </w:pPr>
      <w:r>
        <w:rPr>
          <w:rFonts w:ascii="Arial" w:cs="Arial" w:eastAsia="Arial" w:hAnsi="Arial"/>
          <w:sz w:val="22"/>
          <w:szCs w:val="22"/>
        </w:rPr>
        <w:t xml:space="preserve">✅ Full containerization with Docker + multi-stage builds</w:t>
      </w:r>
    </w:p>
    <w:p>
      <w:pPr>
        <w:pStyle w:val="ListParagraph"/>
        <w:numPr>
          <w:ilvl w:val="0"/>
          <w:numId w:val="2"/>
        </w:numPr>
        <w:spacing w:after="60" w:before="60"/>
      </w:pPr>
      <w:r>
        <w:rPr>
          <w:rFonts w:ascii="Arial" w:cs="Arial" w:eastAsia="Arial" w:hAnsi="Arial"/>
          <w:sz w:val="22"/>
          <w:szCs w:val="22"/>
        </w:rPr>
        <w:t xml:space="preserve">✅ Infrastructure as Code with Terraform modules</w:t>
      </w:r>
    </w:p>
    <w:p>
      <w:pPr>
        <w:pStyle w:val="ListParagraph"/>
        <w:numPr>
          <w:ilvl w:val="0"/>
          <w:numId w:val="2"/>
        </w:numPr>
        <w:spacing w:after="60" w:before="60"/>
      </w:pPr>
      <w:r>
        <w:rPr>
          <w:rFonts w:ascii="Arial" w:cs="Arial" w:eastAsia="Arial" w:hAnsi="Arial"/>
          <w:sz w:val="22"/>
          <w:szCs w:val="22"/>
        </w:rPr>
        <w:t xml:space="preserve">✅ Kubernetes deployment with Helm, rolling updates, auto-rollback</w:t>
      </w:r>
    </w:p>
    <w:p>
      <w:pPr>
        <w:pStyle w:val="ListParagraph"/>
        <w:numPr>
          <w:ilvl w:val="0"/>
          <w:numId w:val="2"/>
        </w:numPr>
        <w:spacing w:after="60" w:before="60"/>
      </w:pPr>
      <w:r>
        <w:rPr>
          <w:rFonts w:ascii="Arial" w:cs="Arial" w:eastAsia="Arial" w:hAnsi="Arial"/>
          <w:sz w:val="22"/>
          <w:szCs w:val="22"/>
        </w:rPr>
        <w:t xml:space="preserve">✅ GitOps with ArgoCD — Git is single source of truth</w:t>
      </w:r>
    </w:p>
    <w:p>
      <w:pPr>
        <w:pStyle w:val="ListParagraph"/>
        <w:numPr>
          <w:ilvl w:val="0"/>
          <w:numId w:val="2"/>
        </w:numPr>
        <w:spacing w:after="60" w:before="60"/>
      </w:pPr>
      <w:r>
        <w:rPr>
          <w:rFonts w:ascii="Arial" w:cs="Arial" w:eastAsia="Arial" w:hAnsi="Arial"/>
          <w:sz w:val="22"/>
          <w:szCs w:val="22"/>
        </w:rPr>
        <w:t xml:space="preserve">✅ CI/CD pipeline with Jenkins + Kaniko + Trivy — all stages green</w:t>
      </w:r>
    </w:p>
    <w:p>
      <w:pPr>
        <w:pStyle w:val="ListParagraph"/>
        <w:numPr>
          <w:ilvl w:val="0"/>
          <w:numId w:val="2"/>
        </w:numPr>
        <w:spacing w:after="60" w:before="60"/>
      </w:pPr>
      <w:r>
        <w:rPr>
          <w:rFonts w:ascii="Arial" w:cs="Arial" w:eastAsia="Arial" w:hAnsi="Arial"/>
          <w:sz w:val="22"/>
          <w:szCs w:val="22"/>
        </w:rPr>
        <w:t xml:space="preserve">✅ Observability with Prometheus + Grafana dashboards</w:t>
      </w:r>
    </w:p>
    <w:p>
      <w:pPr>
        <w:pStyle w:val="ListParagraph"/>
        <w:numPr>
          <w:ilvl w:val="0"/>
          <w:numId w:val="2"/>
        </w:numPr>
        <w:spacing w:after="60" w:before="60"/>
      </w:pPr>
      <w:r>
        <w:rPr>
          <w:rFonts w:ascii="Arial" w:cs="Arial" w:eastAsia="Arial" w:hAnsi="Arial"/>
          <w:sz w:val="22"/>
          <w:szCs w:val="22"/>
        </w:rPr>
        <w:t xml:space="preserve">✅ Security scanning on every build</w:t>
      </w:r>
    </w:p>
    <w:p>
      <w:pPr>
        <w:pStyle w:val="ListParagraph"/>
        <w:numPr>
          <w:ilvl w:val="0"/>
          <w:numId w:val="2"/>
        </w:numPr>
        <w:spacing w:after="60" w:before="60"/>
      </w:pPr>
      <w:r>
        <w:rPr>
          <w:rFonts w:ascii="Arial" w:cs="Arial" w:eastAsia="Arial" w:hAnsi="Arial"/>
          <w:sz w:val="22"/>
          <w:szCs w:val="22"/>
        </w:rPr>
        <w:t xml:space="preserve">✅ Agent-based monitoring of connected servers</w:t>
      </w:r>
    </w:p>
    <w:p>
      <w:pPr>
        <w:pStyle w:val="ListParagraph"/>
        <w:numPr>
          <w:ilvl w:val="0"/>
          <w:numId w:val="2"/>
        </w:numPr>
        <w:spacing w:after="60" w:before="60"/>
      </w:pPr>
      <w:r>
        <w:rPr>
          <w:rFonts w:ascii="Arial" w:cs="Arial" w:eastAsia="Arial" w:hAnsi="Arial"/>
          <w:sz w:val="22"/>
          <w:szCs w:val="22"/>
        </w:rPr>
        <w:t xml:space="preserve">✅ 10+ real issues solved (EBS, kaniko, ArgoCD, DNS, secrets, etc.)</w:t>
      </w:r>
    </w:p>
    <w:p>
      <w:pPr>
        <w:spacing w:after="80" w:before="80"/>
      </w:pPr>
      <w:r>
        <w:rPr>
          <w:rFonts w:ascii="Arial" w:cs="Arial" w:eastAsia="Arial" w:hAnsi="Arial"/>
          <w:sz w:val="22"/>
          <w:szCs w:val="22"/>
        </w:rPr>
        <w:t xml:space="preserve"/>
      </w:r>
    </w:p>
    <w:p>
      <w:pPr>
        <w:pBdr>
          <w:bottom w:val="single" w:color="2E75B6" w:sz="4" w:space="1"/>
        </w:pBdr>
        <w:spacing w:after="200" w:before="200"/>
      </w:pPr>
    </w:p>
    <w:p>
      <w:pPr>
        <w:spacing w:after="100" w:before="300"/>
        <w:jc w:val="center"/>
      </w:pPr>
      <w:r>
        <w:rPr>
          <w:rFonts w:ascii="Arial" w:cs="Arial" w:eastAsia="Arial" w:hAnsi="Arial"/>
          <w:b/>
          <w:bCs/>
          <w:i/>
          <w:iCs/>
          <w:color w:val="1F4E79"/>
          <w:sz w:val="24"/>
          <w:szCs w:val="24"/>
        </w:rPr>
        <w:t xml:space="preserve">TenantOPS — Built from scratch. Production-grade. Battle-tested.</w:t>
      </w:r>
    </w:p>
    <w:p>
      <w:pPr>
        <w:spacing w:after="0" w:before="0"/>
        <w:jc w:val="center"/>
      </w:pPr>
      <w:r>
        <w:rPr>
          <w:rFonts w:ascii="Arial" w:cs="Arial" w:eastAsia="Arial" w:hAnsi="Arial"/>
          <w:i/>
          <w:iCs/>
          <w:color w:val="666666"/>
          <w:sz w:val="22"/>
          <w:szCs w:val="22"/>
        </w:rPr>
        <w:t xml:space="preserve">Every bug was a lesson. Every fix made it stronger.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2026-05-12T16:01:27.645Z</dcterms:created>
  <dcterms:modified xsi:type="dcterms:W3CDTF">2026-05-12T16:01:27.645Z</dcterms:modified>
</cp:coreProperties>
</file>

<file path=docProps/custom.xml><?xml version="1.0" encoding="utf-8"?>
<Properties xmlns="http://schemas.openxmlformats.org/officeDocument/2006/custom-properties" xmlns:vt="http://schemas.openxmlformats.org/officeDocument/2006/docPropsVTypes"/>
</file>