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 xml:space="preserve">There is little room for doubt that there has been staggering growth in the proportion of elderly people in many countries. In my opinion, I believe that this trend brings both advantages and disadvantages to </w:t>
      </w:r>
      <w:r w:rsidRPr="00B67049">
        <w:rPr>
          <w:color w:val="000000" w:themeColor="text1"/>
        </w:rPr>
        <w:t>society</w:t>
      </w:r>
      <w:r w:rsidRPr="00B67049">
        <w:rPr>
          <w:color w:val="000000" w:themeColor="text1"/>
        </w:rPr>
        <w:t>.</w:t>
      </w:r>
    </w:p>
    <w:p w14:paraId="274369B0" w14:textId="7A5E0638" w:rsidR="00B67049" w:rsidRPr="00B67049" w:rsidRDefault="00B67049" w:rsidP="00B67049">
      <w:pPr>
        <w:jc w:val="both"/>
        <w:rPr>
          <w:color w:val="000000" w:themeColor="text1"/>
        </w:rPr>
      </w:pPr>
      <w:r w:rsidRPr="00B67049">
        <w:rPr>
          <w:color w:val="000000" w:themeColor="text1"/>
        </w:rPr>
        <w:t xml:space="preserve">Firstly, </w:t>
      </w:r>
      <w:r w:rsidRPr="00B67049">
        <w:rPr>
          <w:color w:val="000000" w:themeColor="text1"/>
        </w:rPr>
        <w:t>there</w:t>
      </w:r>
      <w:r w:rsidRPr="00B67049">
        <w:rPr>
          <w:color w:val="000000" w:themeColor="text1"/>
        </w:rPr>
        <w:t xml:space="preserve"> are a great number of those who believe having more mature individuals in society brings </w:t>
      </w:r>
      <w:r w:rsidRPr="00B67049">
        <w:rPr>
          <w:color w:val="000000" w:themeColor="text1"/>
        </w:rPr>
        <w:t>better</w:t>
      </w:r>
      <w:r w:rsidRPr="00B67049">
        <w:rPr>
          <w:color w:val="000000" w:themeColor="text1"/>
        </w:rPr>
        <w:t xml:space="preserve"> than harm. Specifically, they have major roles in the development of the economy since they are the main </w:t>
      </w:r>
      <w:r w:rsidRPr="00B67049">
        <w:rPr>
          <w:color w:val="000000" w:themeColor="text1"/>
        </w:rPr>
        <w:t>labor</w:t>
      </w:r>
      <w:r w:rsidRPr="00B67049">
        <w:rPr>
          <w:color w:val="000000" w:themeColor="text1"/>
        </w:rPr>
        <w:t xml:space="preserve">. Secondly, </w:t>
      </w:r>
      <w:r w:rsidRPr="00B67049">
        <w:rPr>
          <w:color w:val="000000" w:themeColor="text1"/>
        </w:rPr>
        <w:t>they</w:t>
      </w:r>
      <w:r w:rsidRPr="00B67049">
        <w:rPr>
          <w:color w:val="000000" w:themeColor="text1"/>
        </w:rPr>
        <w:t xml:space="preserve"> </w:t>
      </w:r>
      <w:r w:rsidRPr="00B67049">
        <w:rPr>
          <w:color w:val="000000" w:themeColor="text1"/>
        </w:rPr>
        <w:t>can</w:t>
      </w:r>
      <w:r w:rsidRPr="00B67049">
        <w:rPr>
          <w:color w:val="000000" w:themeColor="text1"/>
        </w:rPr>
        <w:t xml:space="preserve"> contribute to some sectors such as teaching, management, scientific </w:t>
      </w:r>
      <w:r w:rsidRPr="00B67049">
        <w:rPr>
          <w:color w:val="000000" w:themeColor="text1"/>
        </w:rPr>
        <w:t>research,</w:t>
      </w:r>
      <w:r w:rsidRPr="00B67049">
        <w:rPr>
          <w:color w:val="000000" w:themeColor="text1"/>
        </w:rPr>
        <w:t xml:space="preserve">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 xml:space="preserve">On the other hand, </w:t>
      </w:r>
      <w:r w:rsidRPr="00B67049">
        <w:rPr>
          <w:color w:val="000000" w:themeColor="text1"/>
        </w:rPr>
        <w:t>as</w:t>
      </w:r>
      <w:r w:rsidRPr="00B67049">
        <w:rPr>
          <w:color w:val="000000" w:themeColor="text1"/>
        </w:rPr>
        <w:t xml:space="preserve">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w:t>
      </w:r>
      <w:r w:rsidRPr="00B67049">
        <w:rPr>
          <w:color w:val="000000" w:themeColor="text1"/>
        </w:rPr>
        <w:t>amount</w:t>
      </w:r>
      <w:r w:rsidRPr="00B67049">
        <w:rPr>
          <w:color w:val="000000" w:themeColor="text1"/>
        </w:rPr>
        <w:t xml:space="preserve"> </w:t>
      </w:r>
      <w:r w:rsidRPr="00B67049">
        <w:rPr>
          <w:color w:val="000000" w:themeColor="text1"/>
        </w:rPr>
        <w:t>of elderly</w:t>
      </w:r>
      <w:r w:rsidRPr="00B67049">
        <w:rPr>
          <w:color w:val="000000" w:themeColor="text1"/>
        </w:rPr>
        <w:t>.</w:t>
      </w:r>
      <w:r>
        <w:rPr>
          <w:color w:val="000000" w:themeColor="text1"/>
        </w:rPr>
        <w:t xml:space="preserve"> </w:t>
      </w:r>
      <w:r w:rsidRPr="00B67049">
        <w:rPr>
          <w:color w:val="000000" w:themeColor="text1"/>
        </w:rPr>
        <w:t xml:space="preserve">Many individuals express their concerns about those limited resources and the possibility of running out in the long run. Many fresh graduates will not be able to get a job only because experienced old people will hold those positions. </w:t>
      </w:r>
      <w:r w:rsidRPr="00B67049">
        <w:rPr>
          <w:color w:val="000000" w:themeColor="text1"/>
        </w:rPr>
        <w:t>Finally,</w:t>
      </w:r>
      <w:r w:rsidRPr="00B67049">
        <w:rPr>
          <w:color w:val="000000" w:themeColor="text1"/>
        </w:rPr>
        <w:t xml:space="preserve">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 xml:space="preserve">In my opinion, the longer people live, the more opportunities we can possess </w:t>
      </w:r>
      <w:r w:rsidRPr="00B67049">
        <w:rPr>
          <w:color w:val="000000" w:themeColor="text1"/>
        </w:rPr>
        <w:t>to</w:t>
      </w:r>
      <w:r w:rsidRPr="00B67049">
        <w:rPr>
          <w:color w:val="000000" w:themeColor="text1"/>
        </w:rPr>
        <w:t xml:space="preserve">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w:t>
      </w:r>
      <w:proofErr w:type="gramStart"/>
      <w:r>
        <w:t>is</w:t>
      </w:r>
      <w:proofErr w:type="gramEnd"/>
      <w:r>
        <w:t xml:space="preserve">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Pr="00B67049" w:rsidRDefault="0075780F" w:rsidP="00B67049">
      <w:pPr>
        <w:jc w:val="both"/>
        <w:rPr>
          <w:b/>
          <w:bCs/>
          <w:color w:val="FF0000"/>
        </w:rPr>
      </w:pPr>
      <w:r w:rsidRPr="0075780F">
        <w:rPr>
          <w:b/>
          <w:bCs/>
          <w:color w:val="FF0000"/>
        </w:rPr>
        <w:t>[254 Words]</w:t>
      </w:r>
    </w:p>
    <w:sectPr w:rsidR="00B67049" w:rsidRPr="00B67049" w:rsidSect="00B67049">
      <w:headerReference w:type="even" r:id="rId6"/>
      <w:headerReference w:type="default" r:id="rId7"/>
      <w:footerReference w:type="even" r:id="rId8"/>
      <w:footerReference w:type="default" r:id="rId9"/>
      <w:headerReference w:type="first" r:id="rId10"/>
      <w:footerReference w:type="firs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F0661" w14:textId="77777777" w:rsidR="0075780F" w:rsidRDefault="0075780F" w:rsidP="0075780F">
      <w:pPr>
        <w:spacing w:after="0" w:line="240" w:lineRule="auto"/>
      </w:pPr>
      <w:r>
        <w:separator/>
      </w:r>
    </w:p>
  </w:endnote>
  <w:endnote w:type="continuationSeparator" w:id="0">
    <w:p w14:paraId="7170EE7B" w14:textId="77777777" w:rsidR="0075780F" w:rsidRDefault="0075780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935D7" w14:textId="77777777" w:rsidR="0075780F" w:rsidRDefault="0075780F" w:rsidP="0075780F">
      <w:pPr>
        <w:spacing w:after="0" w:line="240" w:lineRule="auto"/>
      </w:pPr>
      <w:r>
        <w:separator/>
      </w:r>
    </w:p>
  </w:footnote>
  <w:footnote w:type="continuationSeparator" w:id="0">
    <w:p w14:paraId="280BC5D0" w14:textId="77777777" w:rsidR="0075780F" w:rsidRDefault="0075780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106E46"/>
    <w:rsid w:val="0075780F"/>
    <w:rsid w:val="00826775"/>
    <w:rsid w:val="00B6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2</cp:revision>
  <dcterms:created xsi:type="dcterms:W3CDTF">2023-07-19T02:21:00Z</dcterms:created>
  <dcterms:modified xsi:type="dcterms:W3CDTF">2023-07-19T04:30:00Z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