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id: "mountain-pose"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names: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sanskrit: "Tadasana"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english: "Mountain Pose"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phonetic: "tah-DAHS-uh-nuh"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HERO DESCRIPTION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description: "The blueprint for all other asanas. Mountain Pose teaches the art of standing with integrity, grounding through the feet while finding effortless height through the crown."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METADATA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category: ["standing"]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difficulty_level: "beginner"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drishti: "nose-tip"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WEIGHTED IMPACT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chakras: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primary: "muladhara"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secondary: ["ajna"]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physical: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 "Improves posture and spinal alignment"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 "Strengthens thighs, knees, and ankles"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- "Firms abdomen and buttocks"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mental: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- "Cultivates presence and stillness"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- "Increases body awareness"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WEIGHTED ANATOMY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anatomy: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strengthen: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primary: ["quadriceps", "gluteus_maximus"]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secondary: ["erector_spinae", "tibialis_anterior", "rectus_abdominis"]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stretch: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tertiary: ["pectorals"]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stabilize: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primary: ["transverse_abdominis", "feet_arches"]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secondary: ["pelvic_floor", "rhomboids", "trapezius"]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PROPS &amp; GUIDANCE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props: ["block", "wall"]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prop_guidance: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prop: "block"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purpose: "Inner Thigh Engagement"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instruction: "Place a block between your mid-thighs and squeeze. This activates the adductors and pelvic floor, helping to neutralize the pelvis."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 prop: "wall"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purpose: "Postural Feedback"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instruction: "Stand with your heels, sacrum, and shoulder blades against a wall. This reveals any habitual leaning or rounding in your natural standing posture."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assists: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- id: "mountain-pose-shoulders-grounding"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title: "Shoulder Release"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type: "grounding"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instruction: "Stand behind. Place hands on the tops of shoulders. Apply steady, gentle downward pressure to release tension."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safety_check: "Keep the pressure even on both sides."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id: "mountain-pose-neck-lengthening"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title: "Cranial Lift"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type: "traction"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instruction: "Stand behind. Place hands gently at the base of the skull (occiput). Apply subtle upward traction to lengthen the cervical spine."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safety_check: "Minimal force required."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FLOW LOGIC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predecessors: ["savasana"]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successors: ["forward-fold", "chair-pose", "tree-pose"]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CUEING FRAMEWORK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cueing: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summary: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- "Stand tall with feet together."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- "Engage the legs, lift the kneecaps."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- "Relax the shoulders down the back."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foundation: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- "Big toes touching, heels slightly apart."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- "Root through the four corners of the feet."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alignment: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- "Stack shoulders over hips, and hips over ankles."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- "Lengthen the tailbone toward the heels."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- "Reach the crown of the head toward the sky."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breath_instruction: "Inhale to find height; exhale to ground through the soles of the feet."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# VOCABULARY COACHING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forbidden_words: ["Lock", "Rigid", "Stiff"]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elevated_vocabulary: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- basic: "Stand straight"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elevated: "Find your vertical axis, balancing effort and ease in your skeletal structure."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AI COACHING CONTEXT (Internal)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 The Semantic Goal: Active Stillness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Tadasana is not "just standing." It is a dynamic engagement. The AI should look for cues that transform a passive stance into an active foundation.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 The Biomechanical North Star: The Plumb Line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 ears, shoulders, hips, and ankles should align in a single vertical line. If the teacher fails to mention "grounding" or "length," the AI should suggest these as core concepts.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Inclusivity &amp; Safety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**Hyperextension:** Watch for "locking the knees." AI should prioritize "micro-bend" or "quadriceps engagement" to protect the joints.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