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"warrior-1"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"Virabhadrasana I"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"Warrior I"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"veer-ah-bah-DRAHS-uh-nuh one"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powerful standing posture that embodies the spirit of a spiritual warrior. It builds heat by grounding through the back leg while lifting the heart and gaze to the sky."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 (Strict IDs)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["standing"]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"beginner"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"thumbs"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 (Strict IDs)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"muladhara"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["manipura", "anahata"]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"Strengthens legs and glutes"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"Stretches hip flexors (psoas)"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"Opens the chest"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"Cultivates focus"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 "Builds confidence and power"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WEIGHTED ANATOMY (Strict IDs)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primary: ["quadriceps", "gluteus_maximus"]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secondary: ["deltoids", "triceps", "erector_spinae"]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primary: ["psoas_major", "gastrocnemius"]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secondary: ["rectus_abdominis", "latissimus_dorsi"]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primary: ["transverse_abdominis", "pelvic_floor"]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secondary: ["adductors", "rotator_cuff", "feet_arches"]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PROPS &amp; GUIDANCE (Strict IDs)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props: ["wall", "block"]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prop: "wall"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purpose: "Back Heel Stability"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instruction: "Press the outer edge of your back heel into the wall. Use this resistance to steer your back hip forward."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purpose: "Shoulder Integration"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instruction: "Squeeze a block between your palms overhead to engage the serratus anterior and keep arms parallel."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id: "warrior-1-hips-squaring"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title: "Hip Steering"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instruction: "Stand behind the student. Place hands on their outer hips. Gently guide the back-leg hip forward and the front-leg hip back to square the pelvis."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safety_check: "Do not force the rotation if the student's back knee feels torqued."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id: "warrior-1-shoulders-release"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title: "Trapezius Release"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instruction: "Stand behind the student. Place your hands on the tops of their shoulders (trapezius). Gently press down and out to create space between ears and shoulders."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safety_check: "Ensure their neck is neutral before pressing."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predecessors: ["downward-facing-dog", "mountain-pose", "chair-pose"]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successors: ["warrior-2", "humble-warrior", "chaturanga"]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 "Ground the back heel."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"Square the torso forward."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"Reach high through the side body."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"Front foot straight; back foot at 45 degrees."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 "Bend front knee over ankle."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 "Knit the ribs together; lengthen the tailbone."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breath_instruction: "Inhale to rise and expand; exhale to ground."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forbidden_words: ["Twist hips", "Lock knee", "Jam"]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 basic: "Turn your hips forward"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elevated: "Rotate your torso toward the front, allowing the hips to follow the natural line of the spine."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The Semantic Goal: Opposing Forces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dual action of **Grounding and Rising**. Cues should address the heavy back heel versus the light, reaching heart.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The Biomechanical North Star: Functional Squaring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Prioritize the rotation of the torso and stability of the SI joint over forcing 'square' hips.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**Rise on Inhale:** Ensure the movement from the low lunge to the upright warrior is timed with the inhalation.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