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1662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Artificial Intelligence</w:t>
      </w:r>
    </w:p>
    <w:p>
      <w:r>
        <w:t>This section discusses the topic of artificial intelligence in detail. Further analysis explores the theoretical and practical aspects of artificial intelligence.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