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color w:val="F3645B"/>
          <w:spacing w:val="15"/>
          <w:sz w:val="24"/>
          <w:szCs w:val="24"/>
        </w:rPr>
        <w:t>INCORRECT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Which type of scaling can </w:t>
      </w:r>
      <w:r w:rsidRPr="0088358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</w:t>
      </w: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be used by flexible environments?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Automatic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Flexible environments can use all three scaling types.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Basic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Manual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</w:pPr>
      <w:proofErr w:type="gramStart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>Your</w:t>
      </w:r>
      <w:proofErr w:type="gramEnd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 xml:space="preserve"> Answer: D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incorrect?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Flexible environments can use manual scaling.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App Engine Resources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C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Flexible environments can only use automatic or manual scaling.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App Engine Resources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App Engine is a </w:t>
      </w:r>
      <w:r w:rsidRPr="0088358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_</w:t>
      </w: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as a Service solution.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Software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Application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Platform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Infrastructure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C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App Engine is a Platform as a Service. It is a fully managed solution.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App Engine Resources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color w:val="F3645B"/>
          <w:spacing w:val="15"/>
          <w:sz w:val="24"/>
          <w:szCs w:val="24"/>
        </w:rPr>
        <w:lastRenderedPageBreak/>
        <w:t>INCORRECT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You need an inexpensive solution for storing log entries long-term. Which destination should you use for the log sink?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Cloud Pub/Sub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Cloud Storage bucket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Cloud </w:t>
      </w: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Bigtable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BigQuery</w:t>
      </w:r>
      <w:proofErr w:type="spellEnd"/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</w:pPr>
      <w:proofErr w:type="gramStart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>Your</w:t>
      </w:r>
      <w:proofErr w:type="gramEnd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 xml:space="preserve"> Answer: D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incorrect?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Send log entries to </w:t>
      </w: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BigQuery</w:t>
      </w:r>
      <w:proofErr w:type="spell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 when you need big data analytics.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Monitoring and Logging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B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Send log entries to Cloud Storage for inexpensive, long-term storage.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Monitoring and Logging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What command is used to resize a Kubernetes cluster?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container clusters modify-instances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container clusters resize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kubectl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clusters resize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kubectl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clusters modify-instances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B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command is used to resize a Kubernetes cluster. Remember that 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kubectl</w:t>
      </w:r>
      <w:proofErr w:type="spell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is not used to modify the Kubernetes cluster.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Video for reference: Managing Kubernetes Engine Resources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color w:val="F3645B"/>
          <w:spacing w:val="15"/>
          <w:sz w:val="24"/>
          <w:szCs w:val="24"/>
        </w:rPr>
        <w:t>INCORRECT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Which of the following statements are true concerning static IP addresses? Select the most appropriate response.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With a static internal IP address, we can specify the IP address or let Google select an IP address from the range.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With a static external IP address, we can specify the IP address or let Google select an IP address from the range.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With a static external IP address, we cannot specify the IP address. Google selects an IP address from the range.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With a static external IP address, we have to specify the IP address.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E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With a static internal IP address, we cannot specify the IP address ourselves.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F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With a static internal IP address, we have to specify the IP address.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</w:pPr>
      <w:proofErr w:type="gramStart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>Your</w:t>
      </w:r>
      <w:proofErr w:type="gramEnd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 xml:space="preserve"> Answer: F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incorrect?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We have the option to specify the IP address, but it is not required. Google can select one for us from a range.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Networking Resources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A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statement is true. For a static internal IP address, we can select the IP address or let Google select the IP address from a range.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Networking Resources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C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is true. For a static external IP address, Google selects the IP address from a range. We cannot specify our own IP address.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Networking Resources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What action is performed by the 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kubectl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exec</w:t>
      </w: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command?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lastRenderedPageBreak/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Create a new deployment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View a list of Kubernetes resources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Inspect Kubernetes resources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Run commands inside a container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D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command is used to run commands inside a container, including bash scripts. This is useful for pulling data from pods.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Kubernetes Engine Resources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Which of the following statements is true regarding Compute Engine instances and GPUs?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Every zone has the same number of GPUs.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Not all GPU types are available in every zone.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Every zone has the same types of GPUs.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Google assigns a zone to your VM instance based on the GPU model that you specify.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B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statement is true. Make sure that you are using a zone that supports the GPU type that is needed for your VM instance.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Compute Engine Instances - Creating an Instance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color w:val="F3645B"/>
          <w:spacing w:val="15"/>
          <w:sz w:val="24"/>
          <w:szCs w:val="24"/>
        </w:rPr>
        <w:t>INCORRECT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What command is used to show a list of Cloud Storage buckets?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lastRenderedPageBreak/>
        <w:t>gcloud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ls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list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gsutil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ls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gsutil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list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</w:pPr>
      <w:proofErr w:type="gramStart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>Your</w:t>
      </w:r>
      <w:proofErr w:type="gramEnd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 xml:space="preserve"> Answer: D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incorrect?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is partially correct. </w:t>
      </w:r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list</w:t>
      </w:r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should not be used.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Working with Cloud Storage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C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is the correct command to list Cloud Storage buckets. </w:t>
      </w: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gsutil</w:t>
      </w:r>
      <w:proofErr w:type="spellEnd"/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is used for Cloud Storage.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Working with Cloud Storage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 point-in-time copy of a persistent disk is called a: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Image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Family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Snapshot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Backup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C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 snapshot is a point-in-time copy of a persistent disk.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Compute Engine Instances - Images and Snapshots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What action is performed by the 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config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configurations activate</w:t>
      </w: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command?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lastRenderedPageBreak/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Activate an existing configuration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Create and activate a new configuration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Set the account for a configuration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Assign a project to a configuration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A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command is used to activate an existing configuration. New configurations are already activated when they are created.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Cloud SDK Configurations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Why is using the 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compute </w:t>
      </w: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ssh</w:t>
      </w:r>
      <w:proofErr w:type="spellEnd"/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command easier than using a third-party client to manage SSH keys?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The CLI command uploads instance-level SSH keys for us.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The CLI command generates the SSH keys in the terminal.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The CLI command uploads the SSH key for us so we do not have to manage it.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The CLI command determines the server name when we provide the IP address of the instance.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C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The 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compute </w:t>
      </w: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ssh</w:t>
      </w:r>
      <w:proofErr w:type="spellEnd"/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command conveniently uploads the SSH key for us.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Compute Engine Instances - SSH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What is generated by 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ssh-keygen</w:t>
      </w:r>
      <w:proofErr w:type="spell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? Select the most appropriate response.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private</w:t>
      </w:r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 SSH key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public</w:t>
      </w:r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private SSH key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lastRenderedPageBreak/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public</w:t>
      </w:r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 SSH key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service</w:t>
      </w:r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 account key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B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ssh-keygen</w:t>
      </w:r>
      <w:proofErr w:type="spellEnd"/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displays the public and private SSH key in the terminal.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Compute Engine Instances - SSH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Regarding storage classes, what action is </w:t>
      </w:r>
      <w:r w:rsidRPr="0088358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</w:t>
      </w: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allowed?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Changing from multi-regional to regional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Changing from regional to </w:t>
      </w: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nearline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Changing from regional to </w:t>
      </w: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coldline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Changing from multi-regional to </w:t>
      </w: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coldline</w:t>
      </w:r>
      <w:proofErr w:type="spellEnd"/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A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This action is not allowed. We cannot change from multi-regional to regional, </w:t>
      </w:r>
      <w:proofErr w:type="gram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nor</w:t>
      </w:r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 from regional to multi-regional.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Working with Cloud Storage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color w:val="F3645B"/>
          <w:spacing w:val="15"/>
          <w:sz w:val="24"/>
          <w:szCs w:val="24"/>
        </w:rPr>
        <w:t>INCORRECT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Log sinks can export records to which of the following destinations?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Cloud </w:t>
      </w: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Bigtable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Cloud Pub/Sub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Cloud SQL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Cloud Spanner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</w:pPr>
      <w:proofErr w:type="gramStart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lastRenderedPageBreak/>
        <w:t>Your</w:t>
      </w:r>
      <w:proofErr w:type="gramEnd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 xml:space="preserve"> Answer: A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incorrect?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Log sinks cannot be exported to Cloud </w:t>
      </w: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Bigtable</w:t>
      </w:r>
      <w:proofErr w:type="spell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Monitoring and Logging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B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Log sinks can be exported to Cloud Pub/Sub.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Monitoring and Logging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color w:val="F3645B"/>
          <w:spacing w:val="15"/>
          <w:sz w:val="24"/>
          <w:szCs w:val="24"/>
        </w:rPr>
        <w:t>INCORRECT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Which of the following statements is </w:t>
      </w:r>
      <w:r w:rsidRPr="0088358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</w:t>
      </w: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true regarding snapshots and persistent disks?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The incremental nature of snapshots preserves storage space.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Different persistent disks can share the same name if they are in different zones.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Snapshots only save the changes from the previous snapshot.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Persistent disks require a globally unique name.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</w:pPr>
      <w:proofErr w:type="gramStart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>Your</w:t>
      </w:r>
      <w:proofErr w:type="gramEnd"/>
      <w:r w:rsidRPr="00883581">
        <w:rPr>
          <w:rFonts w:ascii="Times New Roman" w:eastAsia="Times New Roman" w:hAnsi="Times New Roman" w:cs="Times New Roman"/>
          <w:b/>
          <w:bCs/>
          <w:color w:val="F3645B"/>
          <w:sz w:val="30"/>
          <w:szCs w:val="30"/>
        </w:rPr>
        <w:t xml:space="preserve"> Answer: C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incorrect?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is true. Snapshots are incremental and only save the differences from the previous snapshot.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Compute Engine Instances - Images and Snapshots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D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statement is not true. Persistent disks can have the same name in different zones. They do not need to have a globally unique name.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Compute Engine Instances - Images and Snapshots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Which of the following can be used to create a new image?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lastRenderedPageBreak/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Snapshot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Cloud Storage file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All responses are correct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Disk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E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Image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C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An image can be created from an existing disk, a snapshot, another image, or a Cloud Storage file.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Compute Engine Instances - Images and Snapshots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Using the CLI, what command would your colleague, Mathias, use to SSH into a VM instance named development-server?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compute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ssh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mathias@development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>-server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connect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ssh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mathias@development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>-server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gsutil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compute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ssh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mathias@development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>-server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proofErr w:type="gram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compute development-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server@mathias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--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ssh</w:t>
      </w:r>
      <w:proofErr w:type="spellEnd"/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A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is the correct command that Mathias would use to connect to the development-server instance via SSH. The syntax is 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compute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ssh</w:t>
      </w:r>
      <w:proofErr w:type="spell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 + [USER_NAME] + </w:t>
      </w:r>
      <w:proofErr w:type="gram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@[</w:t>
      </w:r>
      <w:proofErr w:type="gram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SERVER_NAME].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Managing Compute Engine Instances - SSH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What action is performed by the 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gcloud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</w:t>
      </w:r>
      <w:proofErr w:type="spellStart"/>
      <w:r w:rsidRPr="00883581">
        <w:rPr>
          <w:rFonts w:ascii="Courier New" w:eastAsia="Times New Roman" w:hAnsi="Courier New" w:cs="Courier New"/>
          <w:color w:val="E83E8C"/>
          <w:sz w:val="24"/>
        </w:rPr>
        <w:t>config</w:t>
      </w:r>
      <w:proofErr w:type="spellEnd"/>
      <w:r w:rsidRPr="00883581">
        <w:rPr>
          <w:rFonts w:ascii="Courier New" w:eastAsia="Times New Roman" w:hAnsi="Courier New" w:cs="Courier New"/>
          <w:color w:val="E83E8C"/>
          <w:sz w:val="24"/>
        </w:rPr>
        <w:t xml:space="preserve"> list</w:t>
      </w: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 command? Select the most appropriate response.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thumb_up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581">
        <w:rPr>
          <w:rFonts w:ascii="Times New Roman" w:eastAsia="Times New Roman" w:hAnsi="Times New Roman" w:cs="Times New Roman"/>
          <w:sz w:val="24"/>
          <w:szCs w:val="24"/>
        </w:rPr>
        <w:t>thumb_down</w:t>
      </w:r>
      <w:proofErr w:type="spellEnd"/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lastRenderedPageBreak/>
        <w:t>A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List the settings for the active configuration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B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List all projects that are assigned to a configuration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C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List all </w:t>
      </w:r>
      <w:proofErr w:type="spellStart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gcloud</w:t>
      </w:r>
      <w:proofErr w:type="spellEnd"/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 xml:space="preserve"> configurations</w:t>
      </w:r>
    </w:p>
    <w:p w:rsidR="00883581" w:rsidRPr="00883581" w:rsidRDefault="00883581" w:rsidP="00883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81">
        <w:rPr>
          <w:rFonts w:ascii="Times New Roman" w:eastAsia="Times New Roman" w:hAnsi="Times New Roman" w:cs="Times New Roman"/>
          <w:sz w:val="30"/>
        </w:rPr>
        <w:t>D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List all active configurations</w:t>
      </w:r>
    </w:p>
    <w:p w:rsidR="00883581" w:rsidRPr="00883581" w:rsidRDefault="00883581" w:rsidP="00883581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</w:pPr>
      <w:r w:rsidRPr="00883581">
        <w:rPr>
          <w:rFonts w:ascii="Times New Roman" w:eastAsia="Times New Roman" w:hAnsi="Times New Roman" w:cs="Times New Roman"/>
          <w:b/>
          <w:bCs/>
          <w:color w:val="1BB398"/>
          <w:sz w:val="30"/>
          <w:szCs w:val="30"/>
        </w:rPr>
        <w:t>Correct Answer: A</w:t>
      </w:r>
    </w:p>
    <w:p w:rsidR="00883581" w:rsidRPr="00883581" w:rsidRDefault="00883581" w:rsidP="00883581">
      <w:pPr>
        <w:spacing w:after="6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</w:rPr>
      </w:pPr>
      <w:r w:rsidRPr="00883581">
        <w:rPr>
          <w:rFonts w:ascii="Times New Roman" w:eastAsia="Times New Roman" w:hAnsi="Times New Roman" w:cs="Times New Roman"/>
          <w:b/>
          <w:bCs/>
          <w:color w:val="29485B"/>
          <w:sz w:val="27"/>
          <w:szCs w:val="27"/>
        </w:rPr>
        <w:t>Why is this correct?</w:t>
      </w:r>
    </w:p>
    <w:p w:rsidR="00883581" w:rsidRPr="00883581" w:rsidRDefault="00883581" w:rsidP="00883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This command lists the settings for the active configuration.</w:t>
      </w:r>
    </w:p>
    <w:p w:rsidR="00883581" w:rsidRPr="00883581" w:rsidRDefault="00883581" w:rsidP="00883581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3581">
        <w:rPr>
          <w:rFonts w:ascii="Helvetica" w:eastAsia="Times New Roman" w:hAnsi="Helvetica" w:cs="Helvetica"/>
          <w:color w:val="000000"/>
          <w:sz w:val="24"/>
          <w:szCs w:val="24"/>
        </w:rPr>
        <w:t>Video for reference: Cloud SDK Configurations</w:t>
      </w:r>
    </w:p>
    <w:p w:rsidR="00460832" w:rsidRDefault="00460832"/>
    <w:sectPr w:rsidR="0046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3581"/>
    <w:rsid w:val="00460832"/>
    <w:rsid w:val="0088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correct-flag">
    <w:name w:val="incorrect-flag"/>
    <w:basedOn w:val="DefaultParagraphFont"/>
    <w:rsid w:val="00883581"/>
  </w:style>
  <w:style w:type="character" w:customStyle="1" w:styleId="question-number">
    <w:name w:val="question-number"/>
    <w:basedOn w:val="DefaultParagraphFont"/>
    <w:rsid w:val="00883581"/>
  </w:style>
  <w:style w:type="paragraph" w:styleId="NormalWeb">
    <w:name w:val="Normal (Web)"/>
    <w:basedOn w:val="Normal"/>
    <w:uiPriority w:val="99"/>
    <w:semiHidden/>
    <w:unhideWhenUsed/>
    <w:rsid w:val="0088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581"/>
    <w:rPr>
      <w:b/>
      <w:bCs/>
    </w:rPr>
  </w:style>
  <w:style w:type="character" w:customStyle="1" w:styleId="mat-button-wrapper">
    <w:name w:val="mat-button-wrapper"/>
    <w:basedOn w:val="DefaultParagraphFont"/>
    <w:rsid w:val="00883581"/>
  </w:style>
  <w:style w:type="character" w:customStyle="1" w:styleId="result-choice-letter-key">
    <w:name w:val="result-choice-letter-key"/>
    <w:basedOn w:val="DefaultParagraphFont"/>
    <w:rsid w:val="00883581"/>
  </w:style>
  <w:style w:type="character" w:styleId="HTMLCode">
    <w:name w:val="HTML Code"/>
    <w:basedOn w:val="DefaultParagraphFont"/>
    <w:uiPriority w:val="99"/>
    <w:semiHidden/>
    <w:unhideWhenUsed/>
    <w:rsid w:val="00883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7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0222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2360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5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0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9052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696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54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09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5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59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7378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412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6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9054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9698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5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4382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3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728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19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131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2965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448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5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1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797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24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30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897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22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612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4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59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953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4703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5065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2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3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8902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524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888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98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6373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839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3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7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3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44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83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4953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8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47391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28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845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55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302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8184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06922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7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4369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10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64004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8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7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5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3493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7672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9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039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621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7530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53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29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747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306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0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20219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1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8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47483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4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42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607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78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37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5246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275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0353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876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260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604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77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7862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68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7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1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5692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47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96444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6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953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902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497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2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7962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5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3639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2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565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619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8325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34507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890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92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1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564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90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138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315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3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04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85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48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215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05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5806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2078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6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976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3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036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4178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0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099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77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876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9086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8762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3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6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44533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94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10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088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2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9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776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92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42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687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697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902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62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20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905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60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3408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9834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6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57827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27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1127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7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200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618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1799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4917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4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612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16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194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1396</Words>
  <Characters>7961</Characters>
  <Application>Microsoft Office Word</Application>
  <DocSecurity>0</DocSecurity>
  <Lines>66</Lines>
  <Paragraphs>18</Paragraphs>
  <ScaleCrop>false</ScaleCrop>
  <Company>Microsoft</Company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2</cp:revision>
  <dcterms:created xsi:type="dcterms:W3CDTF">2020-02-12T06:05:00Z</dcterms:created>
  <dcterms:modified xsi:type="dcterms:W3CDTF">2020-02-12T06:05:00Z</dcterms:modified>
</cp:coreProperties>
</file>