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A62EF" w14:textId="5CC83B99" w:rsidR="009E38E5" w:rsidRPr="00891C7C" w:rsidRDefault="00891C7C" w:rsidP="00891C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891C7C">
        <w:rPr>
          <w:rFonts w:ascii="Times New Roman" w:hAnsi="Times New Roman" w:cs="Times New Roman"/>
          <w:b/>
          <w:bCs/>
          <w:sz w:val="44"/>
          <w:szCs w:val="44"/>
        </w:rPr>
        <w:t>Cloud Architecture for a Video Streaming Platform</w:t>
      </w:r>
    </w:p>
    <w:p w14:paraId="7B3B3731" w14:textId="270EB86E" w:rsidR="00891C7C" w:rsidRPr="00891C7C" w:rsidRDefault="00891C7C" w:rsidP="00891C7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891C7C">
        <w:rPr>
          <w:rFonts w:ascii="Times New Roman" w:hAnsi="Times New Roman" w:cs="Times New Roman"/>
          <w:b/>
          <w:bCs/>
          <w:sz w:val="32"/>
          <w:szCs w:val="32"/>
        </w:rPr>
        <w:t>1. Proposed Cloud Architecture</w:t>
      </w:r>
    </w:p>
    <w:p w14:paraId="29C13B67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>A scalable cloud architecture for a video streaming platform consists of the following components:</w:t>
      </w:r>
    </w:p>
    <w:p w14:paraId="7510A7C5" w14:textId="77777777" w:rsidR="00891C7C" w:rsidRPr="00891C7C" w:rsidRDefault="00891C7C" w:rsidP="00891C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Users access the platform through the Internet. </w:t>
      </w:r>
    </w:p>
    <w:p w14:paraId="1B012A1A" w14:textId="77777777" w:rsidR="00891C7C" w:rsidRPr="00891C7C" w:rsidRDefault="00891C7C" w:rsidP="00891C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Load Balancer distributes incoming requests across multiple application servers. </w:t>
      </w:r>
    </w:p>
    <w:p w14:paraId="16B8F2E7" w14:textId="77777777" w:rsidR="00891C7C" w:rsidRPr="00891C7C" w:rsidRDefault="00891C7C" w:rsidP="00891C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Auto-Scaling Group automatically adds or removes servers based on user demand. </w:t>
      </w:r>
    </w:p>
    <w:p w14:paraId="504B3805" w14:textId="77777777" w:rsidR="00891C7C" w:rsidRPr="00891C7C" w:rsidRDefault="00891C7C" w:rsidP="00891C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Application Servers process user requests such as login, video selection, and streaming. </w:t>
      </w:r>
    </w:p>
    <w:p w14:paraId="70B1092E" w14:textId="77777777" w:rsidR="00891C7C" w:rsidRPr="00891C7C" w:rsidRDefault="00891C7C" w:rsidP="00891C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Cache Layer (Redis/CDN) stores frequently accessed video content close to users, reducing latency. </w:t>
      </w:r>
    </w:p>
    <w:p w14:paraId="52BA2318" w14:textId="77777777" w:rsidR="00891C7C" w:rsidRPr="00891C7C" w:rsidRDefault="00891C7C" w:rsidP="00891C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Cloud Storage stores video files securely and reliably. </w:t>
      </w:r>
    </w:p>
    <w:p w14:paraId="49E13373" w14:textId="77777777" w:rsidR="00891C7C" w:rsidRPr="00891C7C" w:rsidRDefault="00891C7C" w:rsidP="00891C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Database stores user accounts, subscriptions, and watch history. </w:t>
      </w:r>
    </w:p>
    <w:p w14:paraId="5F7F938C" w14:textId="77777777" w:rsidR="00891C7C" w:rsidRPr="00891C7C" w:rsidRDefault="00891C7C" w:rsidP="00891C7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891C7C">
        <w:rPr>
          <w:rFonts w:ascii="Times New Roman" w:hAnsi="Times New Roman" w:cs="Times New Roman"/>
          <w:b/>
          <w:bCs/>
          <w:sz w:val="32"/>
          <w:szCs w:val="32"/>
        </w:rPr>
        <w:t>Architecture Flow:</w:t>
      </w:r>
    </w:p>
    <w:p w14:paraId="3C4C5AB8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>Users</w:t>
      </w:r>
    </w:p>
    <w:p w14:paraId="58411E28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   │</w:t>
      </w:r>
    </w:p>
    <w:p w14:paraId="552ED226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>Load Balancer</w:t>
      </w:r>
    </w:p>
    <w:p w14:paraId="0040F20C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   │</w:t>
      </w:r>
    </w:p>
    <w:p w14:paraId="56925B99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>Auto-Scaling Application Servers</w:t>
      </w:r>
    </w:p>
    <w:p w14:paraId="47D0E0FD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   │</w:t>
      </w:r>
    </w:p>
    <w:p w14:paraId="33541B0F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>Cache (CDN/Redis)</w:t>
      </w:r>
    </w:p>
    <w:p w14:paraId="3C9EDD6D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   │</w:t>
      </w:r>
    </w:p>
    <w:p w14:paraId="35A1634F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>Cloud Storage + Database</w:t>
      </w:r>
    </w:p>
    <w:p w14:paraId="0B6B96D5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pict w14:anchorId="65378993">
          <v:rect id="_x0000_i1079" style="width:0;height:1.5pt" o:hralign="center" o:hrstd="t" o:hr="t" fillcolor="#a0a0a0" stroked="f"/>
        </w:pict>
      </w:r>
    </w:p>
    <w:p w14:paraId="398627A5" w14:textId="00F7C70F" w:rsidR="00891C7C" w:rsidRPr="00891C7C" w:rsidRDefault="00891C7C" w:rsidP="00891C7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891C7C">
        <w:rPr>
          <w:rFonts w:ascii="Times New Roman" w:hAnsi="Times New Roman" w:cs="Times New Roman"/>
          <w:b/>
          <w:bCs/>
          <w:sz w:val="32"/>
          <w:szCs w:val="32"/>
        </w:rPr>
        <w:t>2. Role of Load Balancing and Auto-Scaling</w:t>
      </w:r>
    </w:p>
    <w:p w14:paraId="6AABBC9B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>Load Balancing</w:t>
      </w:r>
    </w:p>
    <w:p w14:paraId="596F7414" w14:textId="77777777" w:rsidR="00891C7C" w:rsidRPr="00891C7C" w:rsidRDefault="00891C7C" w:rsidP="00891C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Distributes user requests evenly across multiple servers. </w:t>
      </w:r>
    </w:p>
    <w:p w14:paraId="23C50114" w14:textId="77777777" w:rsidR="00891C7C" w:rsidRPr="00891C7C" w:rsidRDefault="00891C7C" w:rsidP="00891C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Prevents any single server from becoming overloaded. </w:t>
      </w:r>
    </w:p>
    <w:p w14:paraId="57C71FA0" w14:textId="77777777" w:rsidR="00891C7C" w:rsidRPr="00891C7C" w:rsidRDefault="00891C7C" w:rsidP="00891C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Detects unhealthy servers and redirects traffic to healthy ones. </w:t>
      </w:r>
    </w:p>
    <w:p w14:paraId="0D152248" w14:textId="77777777" w:rsidR="00891C7C" w:rsidRPr="00891C7C" w:rsidRDefault="00891C7C" w:rsidP="00891C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lastRenderedPageBreak/>
        <w:t xml:space="preserve">Ensures high availability and uninterrupted video streaming. </w:t>
      </w:r>
    </w:p>
    <w:p w14:paraId="7ED0DFDF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>Auto-Scaling</w:t>
      </w:r>
    </w:p>
    <w:p w14:paraId="2E29654D" w14:textId="77777777" w:rsidR="00891C7C" w:rsidRPr="00891C7C" w:rsidRDefault="00891C7C" w:rsidP="00891C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Automatically launches additional servers when traffic increases. </w:t>
      </w:r>
    </w:p>
    <w:p w14:paraId="051FF50C" w14:textId="77777777" w:rsidR="00891C7C" w:rsidRPr="00891C7C" w:rsidRDefault="00891C7C" w:rsidP="00891C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Removes unused servers during low-demand periods. </w:t>
      </w:r>
    </w:p>
    <w:p w14:paraId="36087812" w14:textId="77777777" w:rsidR="00891C7C" w:rsidRPr="00891C7C" w:rsidRDefault="00891C7C" w:rsidP="00891C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Handles millions of concurrent users without affecting performance. </w:t>
      </w:r>
    </w:p>
    <w:p w14:paraId="7DF3128B" w14:textId="77777777" w:rsidR="00891C7C" w:rsidRPr="00891C7C" w:rsidRDefault="00891C7C" w:rsidP="00891C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Maintains low buffering and fast response times during peak hours. </w:t>
      </w:r>
    </w:p>
    <w:p w14:paraId="711B4DB0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>Benefits:</w:t>
      </w:r>
    </w:p>
    <w:p w14:paraId="3F80480E" w14:textId="77777777" w:rsidR="00891C7C" w:rsidRPr="00891C7C" w:rsidRDefault="00891C7C" w:rsidP="00891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Smooth streaming experience. </w:t>
      </w:r>
    </w:p>
    <w:p w14:paraId="37592950" w14:textId="77777777" w:rsidR="00891C7C" w:rsidRPr="00891C7C" w:rsidRDefault="00891C7C" w:rsidP="00891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Better performance during live events and popular releases. </w:t>
      </w:r>
    </w:p>
    <w:p w14:paraId="7292AEF0" w14:textId="77777777" w:rsidR="00891C7C" w:rsidRPr="00891C7C" w:rsidRDefault="00891C7C" w:rsidP="00891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High reliability and fault tolerance. </w:t>
      </w:r>
    </w:p>
    <w:p w14:paraId="004E14F8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pict w14:anchorId="1EA5AEDD">
          <v:rect id="_x0000_i1080" style="width:0;height:1.5pt" o:hralign="center" o:hrstd="t" o:hr="t" fillcolor="#a0a0a0" stroked="f"/>
        </w:pict>
      </w:r>
    </w:p>
    <w:p w14:paraId="4E87113C" w14:textId="7DC001C5" w:rsidR="00891C7C" w:rsidRPr="00891C7C" w:rsidRDefault="00891C7C" w:rsidP="00891C7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891C7C">
        <w:rPr>
          <w:rFonts w:ascii="Times New Roman" w:hAnsi="Times New Roman" w:cs="Times New Roman"/>
          <w:b/>
          <w:bCs/>
          <w:sz w:val="32"/>
          <w:szCs w:val="32"/>
        </w:rPr>
        <w:t>3. Cost Optimization Strategies</w:t>
      </w:r>
    </w:p>
    <w:p w14:paraId="2EAD0BE8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>To reduce cloud costs while maintaining performance:</w:t>
      </w:r>
    </w:p>
    <w:p w14:paraId="3FAE94BB" w14:textId="77777777" w:rsidR="00891C7C" w:rsidRPr="00891C7C" w:rsidRDefault="00891C7C" w:rsidP="00891C7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Content Delivery Network (CDN): Delivers videos from nearby edge locations, reducing bandwidth usage and latency. </w:t>
      </w:r>
    </w:p>
    <w:p w14:paraId="278C8E6B" w14:textId="77777777" w:rsidR="00891C7C" w:rsidRPr="00891C7C" w:rsidRDefault="00891C7C" w:rsidP="00891C7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Auto-Scaling: Runs only the required number of servers, avoiding unnecessary infrastructure costs. </w:t>
      </w:r>
    </w:p>
    <w:p w14:paraId="56407975" w14:textId="77777777" w:rsidR="00891C7C" w:rsidRPr="00891C7C" w:rsidRDefault="00891C7C" w:rsidP="00891C7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Object Storage: Store videos in cost-effective cloud storage instead of expensive high-performance disks. </w:t>
      </w:r>
    </w:p>
    <w:p w14:paraId="02806E80" w14:textId="77777777" w:rsidR="00891C7C" w:rsidRPr="00891C7C" w:rsidRDefault="00891C7C" w:rsidP="00891C7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Caching: Frequently viewed videos are stored in cache, reducing repeated database and storage access. </w:t>
      </w:r>
    </w:p>
    <w:p w14:paraId="141BD4AF" w14:textId="77777777" w:rsidR="00891C7C" w:rsidRPr="00891C7C" w:rsidRDefault="00891C7C" w:rsidP="00891C7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Reserved or Spot Instances: Use reserved instances for regular workloads and spot instances for background processing to reduce compute costs. </w:t>
      </w:r>
    </w:p>
    <w:p w14:paraId="0ABAE930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pict w14:anchorId="553206C9">
          <v:rect id="_x0000_i1081" style="width:0;height:1.5pt" o:hralign="center" o:hrstd="t" o:hr="t" fillcolor="#a0a0a0" stroked="f"/>
        </w:pict>
      </w:r>
    </w:p>
    <w:p w14:paraId="3F9095FA" w14:textId="0DA6DF5B" w:rsidR="00891C7C" w:rsidRPr="00891C7C" w:rsidRDefault="00891C7C" w:rsidP="00891C7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 w:rsidRPr="00891C7C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06C6744A" w14:textId="6AB5AE30" w:rsid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A cloud architecture with </w:t>
      </w:r>
      <w:r w:rsidRPr="00891C7C">
        <w:rPr>
          <w:rFonts w:ascii="Times New Roman" w:hAnsi="Times New Roman" w:cs="Times New Roman"/>
          <w:b/>
          <w:bCs/>
          <w:sz w:val="32"/>
          <w:szCs w:val="32"/>
        </w:rPr>
        <w:t>load balancing, auto-scaling, caching, and cloud storage</w:t>
      </w:r>
      <w:r w:rsidRPr="00891C7C">
        <w:rPr>
          <w:rFonts w:ascii="Times New Roman" w:hAnsi="Times New Roman" w:cs="Times New Roman"/>
          <w:sz w:val="32"/>
          <w:szCs w:val="32"/>
        </w:rPr>
        <w:t xml:space="preserve"> provides high scalability, reliable performance, minimal buffering, and cost-effective video streaming for millions of users.</w:t>
      </w:r>
    </w:p>
    <w:p w14:paraId="402E8E57" w14:textId="77777777" w:rsidR="00891C7C" w:rsidRPr="00891C7C" w:rsidRDefault="00891C7C" w:rsidP="00891C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891C7C">
        <w:rPr>
          <w:rFonts w:ascii="Times New Roman" w:hAnsi="Times New Roman" w:cs="Times New Roman"/>
          <w:b/>
          <w:bCs/>
          <w:sz w:val="44"/>
          <w:szCs w:val="44"/>
        </w:rPr>
        <w:lastRenderedPageBreak/>
        <w:t>Container Orchestration and Multi-Cloud Strategy</w:t>
      </w:r>
    </w:p>
    <w:p w14:paraId="4BE5A65C" w14:textId="77777777" w:rsidR="00891C7C" w:rsidRPr="00891C7C" w:rsidRDefault="00891C7C" w:rsidP="00891C7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891C7C">
        <w:rPr>
          <w:rFonts w:ascii="Times New Roman" w:hAnsi="Times New Roman" w:cs="Times New Roman"/>
          <w:b/>
          <w:bCs/>
          <w:sz w:val="32"/>
          <w:szCs w:val="32"/>
        </w:rPr>
        <w:t>1. Proposed Solution</w:t>
      </w:r>
    </w:p>
    <w:p w14:paraId="442BF7DB" w14:textId="77777777" w:rsidR="00891C7C" w:rsidRPr="00891C7C" w:rsidRDefault="00891C7C" w:rsidP="00891C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Use Kubernetes as the container orchestration platform. </w:t>
      </w:r>
    </w:p>
    <w:p w14:paraId="65D05DA1" w14:textId="77777777" w:rsidR="00891C7C" w:rsidRPr="00891C7C" w:rsidRDefault="00891C7C" w:rsidP="00891C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Deploy the same container images across AWS, Azure, and Google Cloud. </w:t>
      </w:r>
    </w:p>
    <w:p w14:paraId="05A4D7DD" w14:textId="77777777" w:rsidR="00891C7C" w:rsidRPr="00891C7C" w:rsidRDefault="00891C7C" w:rsidP="00891C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Use Infrastructure as Code (Terraform) to maintain consistent configurations. </w:t>
      </w:r>
    </w:p>
    <w:p w14:paraId="1FF9DBC1" w14:textId="77777777" w:rsidR="00891C7C" w:rsidRPr="00891C7C" w:rsidRDefault="00891C7C" w:rsidP="00891C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Use CI/CD pipelines for automated and consistent deployments. </w:t>
      </w:r>
    </w:p>
    <w:p w14:paraId="4F7043DE" w14:textId="77777777" w:rsidR="00891C7C" w:rsidRPr="00891C7C" w:rsidRDefault="00891C7C" w:rsidP="00891C7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891C7C">
        <w:rPr>
          <w:rFonts w:ascii="Times New Roman" w:hAnsi="Times New Roman" w:cs="Times New Roman"/>
          <w:b/>
          <w:bCs/>
          <w:sz w:val="32"/>
          <w:szCs w:val="32"/>
        </w:rPr>
        <w:t>2. Service Discovery and Scaling</w:t>
      </w:r>
    </w:p>
    <w:p w14:paraId="20E883CD" w14:textId="77777777" w:rsidR="00891C7C" w:rsidRPr="00891C7C" w:rsidRDefault="00891C7C" w:rsidP="00891C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Kubernetes Service and DNS provide automatic service discovery between containers. </w:t>
      </w:r>
    </w:p>
    <w:p w14:paraId="13151562" w14:textId="77777777" w:rsidR="00891C7C" w:rsidRPr="00891C7C" w:rsidRDefault="00891C7C" w:rsidP="00891C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Horizontal Pod </w:t>
      </w:r>
      <w:proofErr w:type="spellStart"/>
      <w:r w:rsidRPr="00891C7C">
        <w:rPr>
          <w:rFonts w:ascii="Times New Roman" w:hAnsi="Times New Roman" w:cs="Times New Roman"/>
          <w:sz w:val="32"/>
          <w:szCs w:val="32"/>
        </w:rPr>
        <w:t>Autoscaler</w:t>
      </w:r>
      <w:proofErr w:type="spellEnd"/>
      <w:r w:rsidRPr="00891C7C">
        <w:rPr>
          <w:rFonts w:ascii="Times New Roman" w:hAnsi="Times New Roman" w:cs="Times New Roman"/>
          <w:sz w:val="32"/>
          <w:szCs w:val="32"/>
        </w:rPr>
        <w:t xml:space="preserve"> (HPA) increases or decreases containers based on CPU, memory, or traffic. </w:t>
      </w:r>
    </w:p>
    <w:p w14:paraId="2AE21623" w14:textId="77777777" w:rsidR="00891C7C" w:rsidRPr="00891C7C" w:rsidRDefault="00891C7C" w:rsidP="00891C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Load Balancers distribute requests across healthy containers. </w:t>
      </w:r>
    </w:p>
    <w:p w14:paraId="3E7805C5" w14:textId="77777777" w:rsidR="00891C7C" w:rsidRPr="00891C7C" w:rsidRDefault="00891C7C" w:rsidP="00891C7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891C7C">
        <w:rPr>
          <w:rFonts w:ascii="Times New Roman" w:hAnsi="Times New Roman" w:cs="Times New Roman"/>
          <w:b/>
          <w:bCs/>
          <w:sz w:val="32"/>
          <w:szCs w:val="32"/>
        </w:rPr>
        <w:t>3. Benefits</w:t>
      </w:r>
    </w:p>
    <w:p w14:paraId="1D82343B" w14:textId="77777777" w:rsidR="00891C7C" w:rsidRPr="00891C7C" w:rsidRDefault="00891C7C" w:rsidP="00891C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High availability across multiple cloud providers. </w:t>
      </w:r>
    </w:p>
    <w:p w14:paraId="271A70DC" w14:textId="77777777" w:rsidR="00891C7C" w:rsidRPr="00891C7C" w:rsidRDefault="00891C7C" w:rsidP="00891C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Avoids vendor lock-in. </w:t>
      </w:r>
    </w:p>
    <w:p w14:paraId="3C686EF4" w14:textId="77777777" w:rsidR="00891C7C" w:rsidRPr="00891C7C" w:rsidRDefault="00891C7C" w:rsidP="00891C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Better fault tolerance if one cloud fails. </w:t>
      </w:r>
    </w:p>
    <w:p w14:paraId="0D7567FA" w14:textId="77777777" w:rsidR="00891C7C" w:rsidRPr="00891C7C" w:rsidRDefault="00891C7C" w:rsidP="00891C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Easy scaling based on workload. </w:t>
      </w:r>
    </w:p>
    <w:p w14:paraId="6C22936C" w14:textId="77777777" w:rsidR="00891C7C" w:rsidRPr="00891C7C" w:rsidRDefault="00891C7C" w:rsidP="00891C7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891C7C">
        <w:rPr>
          <w:rFonts w:ascii="Times New Roman" w:hAnsi="Times New Roman" w:cs="Times New Roman"/>
          <w:b/>
          <w:bCs/>
          <w:sz w:val="32"/>
          <w:szCs w:val="32"/>
        </w:rPr>
        <w:t>4. Risks</w:t>
      </w:r>
    </w:p>
    <w:p w14:paraId="057E7985" w14:textId="77777777" w:rsidR="00891C7C" w:rsidRPr="00891C7C" w:rsidRDefault="00891C7C" w:rsidP="00891C7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Multi-cloud management is complex. </w:t>
      </w:r>
    </w:p>
    <w:p w14:paraId="60088A5A" w14:textId="77777777" w:rsidR="00891C7C" w:rsidRPr="00891C7C" w:rsidRDefault="00891C7C" w:rsidP="00891C7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Higher network and operational costs. </w:t>
      </w:r>
    </w:p>
    <w:p w14:paraId="42B090E3" w14:textId="77777777" w:rsidR="00891C7C" w:rsidRPr="00891C7C" w:rsidRDefault="00891C7C" w:rsidP="00891C7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Data synchronization can be difficult. </w:t>
      </w:r>
    </w:p>
    <w:p w14:paraId="0AB3276A" w14:textId="77777777" w:rsidR="00891C7C" w:rsidRPr="00891C7C" w:rsidRDefault="00891C7C" w:rsidP="00891C7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 xml:space="preserve">Requires skilled teams for Kubernetes and cloud management. </w:t>
      </w:r>
    </w:p>
    <w:p w14:paraId="15FBC3E9" w14:textId="77777777" w:rsidR="00891C7C" w:rsidRPr="00891C7C" w:rsidRDefault="00891C7C" w:rsidP="00891C7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891C7C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7697702C" w14:textId="77777777" w:rsidR="00891C7C" w:rsidRP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91C7C">
        <w:rPr>
          <w:rFonts w:ascii="Times New Roman" w:hAnsi="Times New Roman" w:cs="Times New Roman"/>
          <w:sz w:val="32"/>
          <w:szCs w:val="32"/>
        </w:rPr>
        <w:t>Using Kubernetes + Terraform + CI/CD + Load Balancing provides consistent deployments, efficient service discovery, automatic scaling, and improved reliability across multiple clouds.</w:t>
      </w:r>
    </w:p>
    <w:p w14:paraId="2B8B6700" w14:textId="71899604" w:rsidR="00891C7C" w:rsidRPr="00891C7C" w:rsidRDefault="00891C7C" w:rsidP="00891C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91C7C">
        <w:rPr>
          <w:rFonts w:ascii="Times New Roman" w:hAnsi="Times New Roman" w:cs="Times New Roman"/>
          <w:b/>
          <w:bCs/>
          <w:sz w:val="40"/>
          <w:szCs w:val="40"/>
        </w:rPr>
        <w:lastRenderedPageBreak/>
        <w:t>Cloud Backup and Disaster Recovery Strategy</w:t>
      </w:r>
    </w:p>
    <w:p w14:paraId="7777DBA0" w14:textId="5DC7904F" w:rsidR="00985763" w:rsidRPr="00985763" w:rsidRDefault="00985763" w:rsidP="0098576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85763">
        <w:rPr>
          <w:rFonts w:ascii="Times New Roman" w:hAnsi="Times New Roman" w:cs="Times New Roman"/>
          <w:b/>
          <w:bCs/>
          <w:sz w:val="32"/>
          <w:szCs w:val="32"/>
        </w:rPr>
        <w:t>1. Proposed Backup Solution</w:t>
      </w:r>
    </w:p>
    <w:p w14:paraId="4C317DA3" w14:textId="77777777" w:rsidR="00985763" w:rsidRPr="00985763" w:rsidRDefault="00985763" w:rsidP="0098576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Use cloud-native backup services to automatically back up databases, files, and application data. </w:t>
      </w:r>
    </w:p>
    <w:p w14:paraId="21ADC170" w14:textId="77777777" w:rsidR="00985763" w:rsidRPr="00985763" w:rsidRDefault="00985763" w:rsidP="0098576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Enable versioning in cloud storage to recover accidentally deleted or overwritten files. </w:t>
      </w:r>
    </w:p>
    <w:p w14:paraId="21E2BCC2" w14:textId="77777777" w:rsidR="00985763" w:rsidRPr="00985763" w:rsidRDefault="00985763" w:rsidP="0098576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Maintain regular snapshots of databases and virtual machines. </w:t>
      </w:r>
    </w:p>
    <w:p w14:paraId="12701481" w14:textId="77777777" w:rsidR="00985763" w:rsidRPr="00985763" w:rsidRDefault="00985763" w:rsidP="0098576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Store backup copies in a separate cloud region to protect against regional failures. </w:t>
      </w:r>
    </w:p>
    <w:p w14:paraId="70CF4AEA" w14:textId="77777777" w:rsidR="00985763" w:rsidRPr="00985763" w:rsidRDefault="00985763" w:rsidP="0098576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Follow the 3-2-1 backup rule: multiple copies stored on different media/locations. </w:t>
      </w:r>
    </w:p>
    <w:p w14:paraId="5B79D9BC" w14:textId="4CAD1683" w:rsidR="00985763" w:rsidRPr="00985763" w:rsidRDefault="00985763" w:rsidP="0098576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85763">
        <w:rPr>
          <w:rFonts w:ascii="Times New Roman" w:hAnsi="Times New Roman" w:cs="Times New Roman"/>
          <w:b/>
          <w:bCs/>
          <w:sz w:val="32"/>
          <w:szCs w:val="32"/>
        </w:rPr>
        <w:t>2. Replication and Disaster Recovery</w:t>
      </w:r>
    </w:p>
    <w:p w14:paraId="6CA2DC55" w14:textId="77777777" w:rsidR="00985763" w:rsidRPr="00985763" w:rsidRDefault="00985763" w:rsidP="0098576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Replicate important databases continuously to a secondary region. </w:t>
      </w:r>
    </w:p>
    <w:p w14:paraId="3EEB9D51" w14:textId="77777777" w:rsidR="00985763" w:rsidRPr="00985763" w:rsidRDefault="00985763" w:rsidP="0098576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Use cross-region replication for critical learning content and user data. </w:t>
      </w:r>
    </w:p>
    <w:p w14:paraId="6FFF10C1" w14:textId="77777777" w:rsidR="00985763" w:rsidRPr="00985763" w:rsidRDefault="00985763" w:rsidP="0098576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Keep a standby environment that can be activated during major failures. </w:t>
      </w:r>
    </w:p>
    <w:p w14:paraId="27329E45" w14:textId="77777777" w:rsidR="00985763" w:rsidRPr="00985763" w:rsidRDefault="00985763" w:rsidP="0098576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Use automated backup verification to ensure backups are usable. </w:t>
      </w:r>
    </w:p>
    <w:p w14:paraId="5BEE951B" w14:textId="693B10A5" w:rsidR="00985763" w:rsidRPr="00985763" w:rsidRDefault="00985763" w:rsidP="00985763">
      <w:pPr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b/>
          <w:bCs/>
          <w:sz w:val="32"/>
          <w:szCs w:val="32"/>
        </w:rPr>
        <w:t>3. RTO and RPO</w:t>
      </w:r>
    </w:p>
    <w:p w14:paraId="6ADB170E" w14:textId="77777777" w:rsidR="00985763" w:rsidRPr="00985763" w:rsidRDefault="00985763" w:rsidP="00985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>RTO (Recovery Time Objective): Maximum acceptable time to restore the service.</w:t>
      </w:r>
    </w:p>
    <w:p w14:paraId="721063A7" w14:textId="77777777" w:rsidR="00985763" w:rsidRPr="00985763" w:rsidRDefault="00985763" w:rsidP="0098576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Use automated failover and a standby environment to achieve a low RTO. </w:t>
      </w:r>
    </w:p>
    <w:p w14:paraId="79CBE956" w14:textId="77777777" w:rsidR="00985763" w:rsidRPr="00985763" w:rsidRDefault="00985763" w:rsidP="0098576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Critical services can be restored quickly in the secondary region. </w:t>
      </w:r>
    </w:p>
    <w:p w14:paraId="1EC38932" w14:textId="77777777" w:rsidR="00985763" w:rsidRPr="00985763" w:rsidRDefault="00985763" w:rsidP="00985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>RPO (Recovery Point Objective): Maximum acceptable amount of data loss.</w:t>
      </w:r>
    </w:p>
    <w:p w14:paraId="4E730DDE" w14:textId="77777777" w:rsidR="00985763" w:rsidRPr="00985763" w:rsidRDefault="00985763" w:rsidP="0098576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Frequent backups and continuous database replication provide a low RPO. </w:t>
      </w:r>
    </w:p>
    <w:p w14:paraId="2EE7DB29" w14:textId="77777777" w:rsidR="00985763" w:rsidRPr="00985763" w:rsidRDefault="00985763" w:rsidP="0098576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Versioning allows recovery of data deleted accidentally. </w:t>
      </w:r>
    </w:p>
    <w:p w14:paraId="0F85BA4C" w14:textId="77777777" w:rsidR="00985763" w:rsidRDefault="00985763" w:rsidP="0098576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FCF81C0" w14:textId="2E7A8AEE" w:rsidR="00985763" w:rsidRPr="00985763" w:rsidRDefault="00985763" w:rsidP="0098576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85763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Business Continuity Steps</w:t>
      </w:r>
    </w:p>
    <w:p w14:paraId="26B14BAA" w14:textId="77777777" w:rsidR="00985763" w:rsidRPr="00985763" w:rsidRDefault="00985763" w:rsidP="0098576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Detect the failure and identify affected services. </w:t>
      </w:r>
    </w:p>
    <w:p w14:paraId="7AB072F9" w14:textId="77777777" w:rsidR="00985763" w:rsidRPr="00985763" w:rsidRDefault="00985763" w:rsidP="0098576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Stop further data loss and preserve the latest backup. </w:t>
      </w:r>
    </w:p>
    <w:p w14:paraId="5E37BFD4" w14:textId="77777777" w:rsidR="00985763" w:rsidRPr="00985763" w:rsidRDefault="00985763" w:rsidP="0098576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Switch traffic to the secondary region. </w:t>
      </w:r>
    </w:p>
    <w:p w14:paraId="1BC70E25" w14:textId="77777777" w:rsidR="00985763" w:rsidRPr="00985763" w:rsidRDefault="00985763" w:rsidP="0098576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Restore data from the latest valid backup/version. </w:t>
      </w:r>
    </w:p>
    <w:p w14:paraId="3E766B05" w14:textId="77777777" w:rsidR="00985763" w:rsidRPr="00985763" w:rsidRDefault="00985763" w:rsidP="0098576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Verify applications and user data. </w:t>
      </w:r>
    </w:p>
    <w:p w14:paraId="5FF486E4" w14:textId="77777777" w:rsidR="00985763" w:rsidRPr="00985763" w:rsidRDefault="00985763" w:rsidP="0098576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Monitor the recovered system and return to the primary region when stable. </w:t>
      </w:r>
    </w:p>
    <w:p w14:paraId="42E7BE22" w14:textId="77777777" w:rsidR="00985763" w:rsidRPr="00985763" w:rsidRDefault="00985763" w:rsidP="0098576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Regularly test disaster recovery procedures. </w:t>
      </w:r>
    </w:p>
    <w:p w14:paraId="4F75E801" w14:textId="2F7F85F4" w:rsidR="00985763" w:rsidRPr="00985763" w:rsidRDefault="00985763" w:rsidP="00985763">
      <w:pPr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b/>
          <w:bCs/>
          <w:sz w:val="32"/>
          <w:szCs w:val="32"/>
        </w:rPr>
        <w:t>5. Benefits</w:t>
      </w:r>
    </w:p>
    <w:p w14:paraId="79525D67" w14:textId="77777777" w:rsidR="00985763" w:rsidRPr="00985763" w:rsidRDefault="00985763" w:rsidP="0098576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Prevents permanent data loss. </w:t>
      </w:r>
    </w:p>
    <w:p w14:paraId="67D63FF6" w14:textId="77777777" w:rsidR="00985763" w:rsidRPr="00985763" w:rsidRDefault="00985763" w:rsidP="0098576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Provides high availability and quick recovery. </w:t>
      </w:r>
    </w:p>
    <w:p w14:paraId="2160B0D6" w14:textId="77777777" w:rsidR="00985763" w:rsidRPr="00985763" w:rsidRDefault="00985763" w:rsidP="0098576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Reduces downtime and supports continuous e-learning services. </w:t>
      </w:r>
    </w:p>
    <w:p w14:paraId="156CCDDF" w14:textId="77777777" w:rsidR="00985763" w:rsidRPr="00985763" w:rsidRDefault="00985763" w:rsidP="0098576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Protects against accidental deletion, hardware failure, and regional disasters. </w:t>
      </w:r>
    </w:p>
    <w:p w14:paraId="0A22AC79" w14:textId="77777777" w:rsidR="00985763" w:rsidRPr="00985763" w:rsidRDefault="00985763" w:rsidP="0098576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85763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6F3F43DE" w14:textId="77777777" w:rsidR="00985763" w:rsidRPr="00985763" w:rsidRDefault="00985763" w:rsidP="00985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>A combination of cloud-native backups, versioning, snapshots, cross-region replication, and automated failover provides strong disaster recovery. Low RTO ensures quick service restoration, while low RPO minimizes data loss and maintains business continuity.</w:t>
      </w:r>
    </w:p>
    <w:p w14:paraId="6A156D20" w14:textId="77777777" w:rsidR="00891C7C" w:rsidRDefault="00891C7C" w:rsidP="00891C7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81C2BBA" w14:textId="77777777" w:rsidR="00124152" w:rsidRDefault="00124152" w:rsidP="00891C7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0FE7F8D" w14:textId="77777777" w:rsidR="00124152" w:rsidRDefault="00124152" w:rsidP="00891C7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4057A54D" w14:textId="77777777" w:rsidR="00124152" w:rsidRDefault="00124152" w:rsidP="00891C7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5C8E7D4" w14:textId="77777777" w:rsidR="00124152" w:rsidRDefault="00124152" w:rsidP="00891C7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2D14931" w14:textId="77777777" w:rsidR="00124152" w:rsidRDefault="00124152" w:rsidP="00891C7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229358A" w14:textId="77777777" w:rsidR="00124152" w:rsidRDefault="00124152" w:rsidP="00891C7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D5B224B" w14:textId="77777777" w:rsidR="00124152" w:rsidRDefault="00124152" w:rsidP="00891C7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E122EFE" w14:textId="77777777" w:rsidR="00124152" w:rsidRDefault="00124152" w:rsidP="00891C7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2E4C899" w14:textId="77777777" w:rsidR="00124152" w:rsidRDefault="00124152" w:rsidP="00891C7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D456483" w14:textId="77777777" w:rsidR="00124152" w:rsidRDefault="00124152" w:rsidP="00891C7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B768623" w14:textId="0D6D9D76" w:rsidR="00985763" w:rsidRPr="00985763" w:rsidRDefault="00985763" w:rsidP="009857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985763">
        <w:rPr>
          <w:rFonts w:ascii="Times New Roman" w:hAnsi="Times New Roman" w:cs="Times New Roman"/>
          <w:b/>
          <w:bCs/>
          <w:sz w:val="44"/>
          <w:szCs w:val="44"/>
        </w:rPr>
        <w:lastRenderedPageBreak/>
        <w:t>Hybrid Cloud Architecture</w:t>
      </w:r>
    </w:p>
    <w:p w14:paraId="75137979" w14:textId="0BD923D7" w:rsidR="00985763" w:rsidRPr="00124152" w:rsidRDefault="00985763" w:rsidP="00124152">
      <w:pPr>
        <w:rPr>
          <w:rFonts w:ascii="Times New Roman" w:hAnsi="Times New Roman" w:cs="Times New Roman"/>
          <w:sz w:val="32"/>
          <w:szCs w:val="32"/>
        </w:rPr>
      </w:pPr>
      <w:r w:rsidRPr="00124152">
        <w:rPr>
          <w:rFonts w:ascii="Times New Roman" w:hAnsi="Times New Roman" w:cs="Times New Roman"/>
          <w:b/>
          <w:bCs/>
          <w:sz w:val="32"/>
          <w:szCs w:val="32"/>
        </w:rPr>
        <w:t>1. Hybrid Cloud Architecture</w:t>
      </w:r>
    </w:p>
    <w:p w14:paraId="07280EEC" w14:textId="77777777" w:rsidR="00985763" w:rsidRPr="00985763" w:rsidRDefault="00985763" w:rsidP="0098576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Keep sensitive data and critical applications on-premises due to compliance requirements. </w:t>
      </w:r>
    </w:p>
    <w:p w14:paraId="26D11FDE" w14:textId="77777777" w:rsidR="00985763" w:rsidRPr="00985763" w:rsidRDefault="00985763" w:rsidP="0098576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Store non-sensitive data and scalable applications in the public cloud. </w:t>
      </w:r>
    </w:p>
    <w:p w14:paraId="3FC060F7" w14:textId="77777777" w:rsidR="00985763" w:rsidRPr="00985763" w:rsidRDefault="00985763" w:rsidP="0098576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Connect both environments using a secure VPN or dedicated private connection. </w:t>
      </w:r>
    </w:p>
    <w:p w14:paraId="5254AAFD" w14:textId="77777777" w:rsidR="00985763" w:rsidRPr="00985763" w:rsidRDefault="00985763" w:rsidP="0098576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Use firewalls and API gateways to control communication. </w:t>
      </w:r>
    </w:p>
    <w:p w14:paraId="15307BC9" w14:textId="77777777" w:rsidR="00985763" w:rsidRPr="00985763" w:rsidRDefault="00985763" w:rsidP="00985763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>Architecture:</w:t>
      </w:r>
    </w:p>
    <w:p w14:paraId="000999A0" w14:textId="77777777" w:rsidR="00985763" w:rsidRPr="00985763" w:rsidRDefault="00985763" w:rsidP="00985763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>Users</w:t>
      </w:r>
    </w:p>
    <w:p w14:paraId="0B574D2B" w14:textId="77777777" w:rsidR="00985763" w:rsidRPr="00985763" w:rsidRDefault="00985763" w:rsidP="00985763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  |</w:t>
      </w:r>
    </w:p>
    <w:p w14:paraId="2F382D63" w14:textId="77777777" w:rsidR="00985763" w:rsidRPr="00985763" w:rsidRDefault="00985763" w:rsidP="00985763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>Identity Management</w:t>
      </w:r>
    </w:p>
    <w:p w14:paraId="1931EA08" w14:textId="77777777" w:rsidR="00985763" w:rsidRPr="00985763" w:rsidRDefault="00985763" w:rsidP="00985763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  |</w:t>
      </w:r>
    </w:p>
    <w:p w14:paraId="2AEBE59C" w14:textId="77777777" w:rsidR="00985763" w:rsidRPr="00985763" w:rsidRDefault="00985763" w:rsidP="00985763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>Firewall / API Gateway</w:t>
      </w:r>
    </w:p>
    <w:p w14:paraId="36D46E0F" w14:textId="77777777" w:rsidR="00985763" w:rsidRPr="00985763" w:rsidRDefault="00985763" w:rsidP="00985763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  |</w:t>
      </w:r>
    </w:p>
    <w:p w14:paraId="0E8F0DDE" w14:textId="77777777" w:rsidR="00985763" w:rsidRPr="00985763" w:rsidRDefault="00985763" w:rsidP="00985763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>-------------------------</w:t>
      </w:r>
    </w:p>
    <w:p w14:paraId="2113BE04" w14:textId="77777777" w:rsidR="00985763" w:rsidRPr="00985763" w:rsidRDefault="00985763" w:rsidP="00985763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>|                       |</w:t>
      </w:r>
    </w:p>
    <w:p w14:paraId="0D6D540E" w14:textId="77777777" w:rsidR="00985763" w:rsidRPr="00985763" w:rsidRDefault="00985763" w:rsidP="00985763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>On-Premises             Public Cloud</w:t>
      </w:r>
    </w:p>
    <w:p w14:paraId="363E6432" w14:textId="77777777" w:rsidR="00985763" w:rsidRPr="00985763" w:rsidRDefault="00985763" w:rsidP="00985763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>Sensitive Data          Non-Sensitive Data</w:t>
      </w:r>
    </w:p>
    <w:p w14:paraId="1296941B" w14:textId="77777777" w:rsidR="00985763" w:rsidRPr="00985763" w:rsidRDefault="00985763" w:rsidP="00985763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>Critical Apps           Scalable Apps</w:t>
      </w:r>
    </w:p>
    <w:p w14:paraId="35BC7D4B" w14:textId="77777777" w:rsidR="00985763" w:rsidRPr="00985763" w:rsidRDefault="00985763" w:rsidP="00985763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>-------------------------</w:t>
      </w:r>
    </w:p>
    <w:p w14:paraId="1B1F638A" w14:textId="77777777" w:rsidR="00985763" w:rsidRPr="00985763" w:rsidRDefault="00985763" w:rsidP="00985763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       |</w:t>
      </w:r>
    </w:p>
    <w:p w14:paraId="1E3A6EF1" w14:textId="77777777" w:rsidR="00985763" w:rsidRPr="00985763" w:rsidRDefault="00985763" w:rsidP="00985763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 Secure VPN / Private Link</w:t>
      </w:r>
    </w:p>
    <w:p w14:paraId="42BEC3CE" w14:textId="3B3368B3" w:rsidR="00985763" w:rsidRPr="00124152" w:rsidRDefault="00985763" w:rsidP="00124152">
      <w:pPr>
        <w:rPr>
          <w:rFonts w:ascii="Times New Roman" w:hAnsi="Times New Roman" w:cs="Times New Roman"/>
          <w:sz w:val="32"/>
          <w:szCs w:val="32"/>
        </w:rPr>
      </w:pPr>
      <w:r w:rsidRPr="00124152">
        <w:rPr>
          <w:rFonts w:ascii="Times New Roman" w:hAnsi="Times New Roman" w:cs="Times New Roman"/>
          <w:b/>
          <w:bCs/>
          <w:sz w:val="32"/>
          <w:szCs w:val="32"/>
        </w:rPr>
        <w:t>2. Secure Communication</w:t>
      </w:r>
    </w:p>
    <w:p w14:paraId="2B6A8EC7" w14:textId="77777777" w:rsidR="00985763" w:rsidRPr="00985763" w:rsidRDefault="00985763" w:rsidP="0098576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Use VPN/IPSec or dedicated private connections between cloud and on-premises systems. </w:t>
      </w:r>
    </w:p>
    <w:p w14:paraId="31F43313" w14:textId="77777777" w:rsidR="00985763" w:rsidRPr="00985763" w:rsidRDefault="00985763" w:rsidP="0098576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Encrypt data while transferring using TLS. </w:t>
      </w:r>
    </w:p>
    <w:p w14:paraId="00581E06" w14:textId="77777777" w:rsidR="00985763" w:rsidRPr="00985763" w:rsidRDefault="00985763" w:rsidP="0098576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Use firewalls, network segmentation, and access-control rules. </w:t>
      </w:r>
    </w:p>
    <w:p w14:paraId="4F846F8C" w14:textId="77777777" w:rsidR="00985763" w:rsidRPr="00985763" w:rsidRDefault="00985763" w:rsidP="0098576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Monitor network traffic for suspicious activity. </w:t>
      </w:r>
    </w:p>
    <w:p w14:paraId="26B81D83" w14:textId="2905FEEA" w:rsidR="00985763" w:rsidRPr="00124152" w:rsidRDefault="00985763" w:rsidP="00124152">
      <w:pPr>
        <w:rPr>
          <w:rFonts w:ascii="Times New Roman" w:hAnsi="Times New Roman" w:cs="Times New Roman"/>
          <w:sz w:val="32"/>
          <w:szCs w:val="32"/>
        </w:rPr>
      </w:pPr>
      <w:r w:rsidRPr="00124152">
        <w:rPr>
          <w:rFonts w:ascii="Times New Roman" w:hAnsi="Times New Roman" w:cs="Times New Roman"/>
          <w:b/>
          <w:bCs/>
          <w:sz w:val="32"/>
          <w:szCs w:val="32"/>
        </w:rPr>
        <w:t>3. Identity Management</w:t>
      </w:r>
    </w:p>
    <w:p w14:paraId="0050EFAE" w14:textId="77777777" w:rsidR="00985763" w:rsidRPr="00985763" w:rsidRDefault="00985763" w:rsidP="0098576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lastRenderedPageBreak/>
        <w:t xml:space="preserve">Implement centralized identity management across both environments. </w:t>
      </w:r>
    </w:p>
    <w:p w14:paraId="3C078575" w14:textId="77777777" w:rsidR="00985763" w:rsidRPr="00985763" w:rsidRDefault="00985763" w:rsidP="0098576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Use Single Sign-On (SSO) for authorized users. </w:t>
      </w:r>
    </w:p>
    <w:p w14:paraId="0797A988" w14:textId="77777777" w:rsidR="00985763" w:rsidRPr="00985763" w:rsidRDefault="00985763" w:rsidP="0098576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Apply Role-Based Access Control (RBAC). </w:t>
      </w:r>
    </w:p>
    <w:p w14:paraId="604F87F8" w14:textId="77777777" w:rsidR="00985763" w:rsidRPr="00985763" w:rsidRDefault="00985763" w:rsidP="0098576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Enable Multi-Factor Authentication (MFA). </w:t>
      </w:r>
    </w:p>
    <w:p w14:paraId="66200C75" w14:textId="77777777" w:rsidR="00985763" w:rsidRPr="00985763" w:rsidRDefault="00985763" w:rsidP="0098576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Follow the least-privilege principle. </w:t>
      </w:r>
    </w:p>
    <w:p w14:paraId="768ADCC3" w14:textId="3947B82D" w:rsidR="00985763" w:rsidRPr="00BA5C21" w:rsidRDefault="00985763" w:rsidP="00BA5C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5C21">
        <w:rPr>
          <w:rFonts w:ascii="Times New Roman" w:hAnsi="Times New Roman" w:cs="Times New Roman"/>
          <w:b/>
          <w:bCs/>
          <w:sz w:val="32"/>
          <w:szCs w:val="32"/>
        </w:rPr>
        <w:t xml:space="preserve">4. Encryption </w:t>
      </w:r>
    </w:p>
    <w:p w14:paraId="48441322" w14:textId="77777777" w:rsidR="00985763" w:rsidRPr="00985763" w:rsidRDefault="00985763" w:rsidP="0098576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Encrypt sensitive data at rest using strong encryption such as AES. </w:t>
      </w:r>
    </w:p>
    <w:p w14:paraId="769EE793" w14:textId="77777777" w:rsidR="00985763" w:rsidRPr="00985763" w:rsidRDefault="00985763" w:rsidP="0098576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Encrypt data in transit using TLS/IPSec. </w:t>
      </w:r>
    </w:p>
    <w:p w14:paraId="4926E5A4" w14:textId="77777777" w:rsidR="00985763" w:rsidRPr="00985763" w:rsidRDefault="00985763" w:rsidP="0098576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Store and manage encryption keys using a secure Key Management Service (KMS). </w:t>
      </w:r>
    </w:p>
    <w:p w14:paraId="7444AC80" w14:textId="77777777" w:rsidR="00985763" w:rsidRPr="00985763" w:rsidRDefault="00985763" w:rsidP="0098576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Rotate keys regularly. </w:t>
      </w:r>
    </w:p>
    <w:p w14:paraId="099AA83C" w14:textId="4EF5CD81" w:rsidR="00985763" w:rsidRPr="00BA5C21" w:rsidRDefault="00985763" w:rsidP="00BA5C21">
      <w:pPr>
        <w:rPr>
          <w:rFonts w:ascii="Times New Roman" w:hAnsi="Times New Roman" w:cs="Times New Roman"/>
          <w:sz w:val="32"/>
          <w:szCs w:val="32"/>
        </w:rPr>
      </w:pPr>
      <w:r w:rsidRPr="00BA5C21">
        <w:rPr>
          <w:rFonts w:ascii="Times New Roman" w:hAnsi="Times New Roman" w:cs="Times New Roman"/>
          <w:b/>
          <w:bCs/>
          <w:sz w:val="32"/>
          <w:szCs w:val="32"/>
        </w:rPr>
        <w:t>5. Challenges</w:t>
      </w:r>
    </w:p>
    <w:p w14:paraId="0D34B17C" w14:textId="77777777" w:rsidR="00985763" w:rsidRPr="00985763" w:rsidRDefault="00985763" w:rsidP="0098576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Complex management: Managing on-premises and cloud infrastructure together is difficult. </w:t>
      </w:r>
    </w:p>
    <w:p w14:paraId="3989918D" w14:textId="77777777" w:rsidR="00985763" w:rsidRPr="00985763" w:rsidRDefault="00985763" w:rsidP="0098576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Security risks: More connections and systems increase the attack surface. </w:t>
      </w:r>
    </w:p>
    <w:p w14:paraId="6DA1AE34" w14:textId="77777777" w:rsidR="00985763" w:rsidRPr="00985763" w:rsidRDefault="00985763" w:rsidP="0098576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Compliance: Data location and regulatory requirements must be continuously monitored. </w:t>
      </w:r>
    </w:p>
    <w:p w14:paraId="6EA4F4E1" w14:textId="77777777" w:rsidR="00985763" w:rsidRPr="00985763" w:rsidRDefault="00985763" w:rsidP="0098576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Integration issues: Different cloud and on-premises technologies may have compatibility problems. </w:t>
      </w:r>
    </w:p>
    <w:p w14:paraId="49533C78" w14:textId="77777777" w:rsidR="00985763" w:rsidRPr="00985763" w:rsidRDefault="00985763" w:rsidP="0098576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 xml:space="preserve">Cost: Maintaining both environments can increase operational costs. </w:t>
      </w:r>
    </w:p>
    <w:p w14:paraId="1943B49E" w14:textId="77777777" w:rsidR="00985763" w:rsidRPr="00BA5C21" w:rsidRDefault="00985763" w:rsidP="00BA5C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5C21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5574CFE3" w14:textId="77777777" w:rsidR="00985763" w:rsidRPr="00985763" w:rsidRDefault="00985763" w:rsidP="00985763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985763">
        <w:rPr>
          <w:rFonts w:ascii="Times New Roman" w:hAnsi="Times New Roman" w:cs="Times New Roman"/>
          <w:sz w:val="32"/>
          <w:szCs w:val="32"/>
        </w:rPr>
        <w:t>A hybrid cloud using secure VPN/private connections, centralized identity management, MFA, RBAC, encryption, and monitoring can securely integrate on-premises and public-cloud environments while meeting government compliance requirements.</w:t>
      </w:r>
    </w:p>
    <w:p w14:paraId="5D6BCE59" w14:textId="55E78512" w:rsidR="00985763" w:rsidRDefault="00985763" w:rsidP="00985763">
      <w:pPr>
        <w:pStyle w:val="ListParagraph"/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598D2364" w14:textId="77777777" w:rsidR="00BA5C21" w:rsidRDefault="00BA5C21" w:rsidP="00985763">
      <w:pPr>
        <w:pStyle w:val="ListParagraph"/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38D1974E" w14:textId="4DC257C2" w:rsidR="00BA5C21" w:rsidRPr="00880B89" w:rsidRDefault="00880B89" w:rsidP="00880B8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880B89">
        <w:rPr>
          <w:rFonts w:ascii="Times New Roman" w:hAnsi="Times New Roman" w:cs="Times New Roman"/>
          <w:b/>
          <w:bCs/>
          <w:sz w:val="44"/>
          <w:szCs w:val="44"/>
        </w:rPr>
        <w:lastRenderedPageBreak/>
        <w:t>Multi-Region Cloud Deployment</w:t>
      </w:r>
    </w:p>
    <w:p w14:paraId="525A3725" w14:textId="419C7AF5" w:rsidR="00880B89" w:rsidRPr="00880B89" w:rsidRDefault="00880B89" w:rsidP="00880B89">
      <w:p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b/>
          <w:bCs/>
          <w:sz w:val="32"/>
          <w:szCs w:val="32"/>
        </w:rPr>
        <w:t>1. Multi-Region Architecture</w:t>
      </w:r>
    </w:p>
    <w:p w14:paraId="6A026D77" w14:textId="77777777" w:rsidR="00880B89" w:rsidRPr="00880B89" w:rsidRDefault="00880B89" w:rsidP="00880B8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Deploy the SaaS application in two or more cloud regions. </w:t>
      </w:r>
    </w:p>
    <w:p w14:paraId="7A2E6510" w14:textId="77777777" w:rsidR="00880B89" w:rsidRPr="00880B89" w:rsidRDefault="00880B89" w:rsidP="00880B8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Use a global load balancer to distribute users across regions. </w:t>
      </w:r>
    </w:p>
    <w:p w14:paraId="60E81A29" w14:textId="77777777" w:rsidR="00880B89" w:rsidRPr="00880B89" w:rsidRDefault="00880B89" w:rsidP="00880B8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Keep application servers in multiple availability zones. </w:t>
      </w:r>
    </w:p>
    <w:p w14:paraId="434080C5" w14:textId="77777777" w:rsidR="00880B89" w:rsidRPr="00880B89" w:rsidRDefault="00880B89" w:rsidP="00880B8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If one region fails, traffic is automatically redirected to another region. </w:t>
      </w:r>
    </w:p>
    <w:p w14:paraId="1C98D24C" w14:textId="77777777" w:rsidR="00880B89" w:rsidRPr="00880B89" w:rsidRDefault="00880B89" w:rsidP="00880B89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>Users</w:t>
      </w:r>
    </w:p>
    <w:p w14:paraId="2DC86116" w14:textId="77777777" w:rsidR="00880B89" w:rsidRPr="00880B89" w:rsidRDefault="00880B89" w:rsidP="00880B89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  |</w:t>
      </w:r>
    </w:p>
    <w:p w14:paraId="7B415AA9" w14:textId="77777777" w:rsidR="00880B89" w:rsidRPr="00880B89" w:rsidRDefault="00880B89" w:rsidP="00880B89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>Global Load Balancer</w:t>
      </w:r>
    </w:p>
    <w:p w14:paraId="15400526" w14:textId="77777777" w:rsidR="00880B89" w:rsidRPr="00880B89" w:rsidRDefault="00880B89" w:rsidP="00880B89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  |</w:t>
      </w:r>
    </w:p>
    <w:p w14:paraId="5412511B" w14:textId="77777777" w:rsidR="00880B89" w:rsidRPr="00880B89" w:rsidRDefault="00880B89" w:rsidP="00880B89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>-------------------------</w:t>
      </w:r>
    </w:p>
    <w:p w14:paraId="5DBE4B87" w14:textId="77777777" w:rsidR="00880B89" w:rsidRPr="00880B89" w:rsidRDefault="00880B89" w:rsidP="00880B89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>|                       |</w:t>
      </w:r>
    </w:p>
    <w:p w14:paraId="68646843" w14:textId="77777777" w:rsidR="00880B89" w:rsidRPr="00880B89" w:rsidRDefault="00880B89" w:rsidP="00880B89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>Region 1               Region 2</w:t>
      </w:r>
    </w:p>
    <w:p w14:paraId="6F00B398" w14:textId="77777777" w:rsidR="00880B89" w:rsidRPr="00880B89" w:rsidRDefault="00880B89" w:rsidP="00880B89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>App Servers            App Servers</w:t>
      </w:r>
    </w:p>
    <w:p w14:paraId="08F6C595" w14:textId="77777777" w:rsidR="00880B89" w:rsidRPr="00880B89" w:rsidRDefault="00880B89" w:rsidP="00880B89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Database               </w:t>
      </w:r>
      <w:proofErr w:type="spellStart"/>
      <w:r w:rsidRPr="00880B89">
        <w:rPr>
          <w:rFonts w:ascii="Times New Roman" w:hAnsi="Times New Roman" w:cs="Times New Roman"/>
          <w:sz w:val="32"/>
          <w:szCs w:val="32"/>
        </w:rPr>
        <w:t>Database</w:t>
      </w:r>
      <w:proofErr w:type="spellEnd"/>
    </w:p>
    <w:p w14:paraId="7E06A63D" w14:textId="3EC4F521" w:rsidR="00880B89" w:rsidRPr="00880B89" w:rsidRDefault="00880B89" w:rsidP="00880B89">
      <w:p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b/>
          <w:bCs/>
          <w:sz w:val="32"/>
          <w:szCs w:val="32"/>
        </w:rPr>
        <w:t>2. Data Replication</w:t>
      </w:r>
    </w:p>
    <w:p w14:paraId="60246C71" w14:textId="77777777" w:rsidR="00880B89" w:rsidRPr="00880B89" w:rsidRDefault="00880B89" w:rsidP="00880B8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Replicate databases between regions. </w:t>
      </w:r>
    </w:p>
    <w:p w14:paraId="706115AC" w14:textId="77777777" w:rsidR="00880B89" w:rsidRPr="00880B89" w:rsidRDefault="00880B89" w:rsidP="00880B8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Use synchronous replication for critical data where possible. </w:t>
      </w:r>
    </w:p>
    <w:p w14:paraId="57895388" w14:textId="77777777" w:rsidR="00880B89" w:rsidRPr="00880B89" w:rsidRDefault="00880B89" w:rsidP="00880B8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Use asynchronous replication when lower latency is required. </w:t>
      </w:r>
    </w:p>
    <w:p w14:paraId="4A565F8C" w14:textId="77777777" w:rsidR="00880B89" w:rsidRPr="00880B89" w:rsidRDefault="00880B89" w:rsidP="00880B8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Replicate files and object storage across regions. </w:t>
      </w:r>
    </w:p>
    <w:p w14:paraId="6E9C6136" w14:textId="77777777" w:rsidR="00880B89" w:rsidRPr="00880B89" w:rsidRDefault="00880B89" w:rsidP="00880B8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Maintain regular backups for additional protection. </w:t>
      </w:r>
    </w:p>
    <w:p w14:paraId="004A4F47" w14:textId="7708F3C1" w:rsidR="00880B89" w:rsidRPr="00880B89" w:rsidRDefault="00880B89" w:rsidP="00880B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0B89">
        <w:rPr>
          <w:rFonts w:ascii="Times New Roman" w:hAnsi="Times New Roman" w:cs="Times New Roman"/>
          <w:b/>
          <w:bCs/>
          <w:sz w:val="32"/>
          <w:szCs w:val="32"/>
        </w:rPr>
        <w:t>3. Failover Mechanism</w:t>
      </w:r>
    </w:p>
    <w:p w14:paraId="3DD0179B" w14:textId="77777777" w:rsidR="00880B89" w:rsidRPr="00880B89" w:rsidRDefault="00880B89" w:rsidP="00880B8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Continuously check the health of each region. </w:t>
      </w:r>
    </w:p>
    <w:p w14:paraId="732673B8" w14:textId="77777777" w:rsidR="00880B89" w:rsidRPr="00880B89" w:rsidRDefault="00880B89" w:rsidP="00880B8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If Region 1 fails, the global load balancer detects the failure. </w:t>
      </w:r>
    </w:p>
    <w:p w14:paraId="25323CFA" w14:textId="77777777" w:rsidR="00880B89" w:rsidRPr="00880B89" w:rsidRDefault="00880B89" w:rsidP="00880B8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Automatically redirect users to </w:t>
      </w:r>
      <w:proofErr w:type="gramStart"/>
      <w:r w:rsidRPr="00880B89">
        <w:rPr>
          <w:rFonts w:ascii="Times New Roman" w:hAnsi="Times New Roman" w:cs="Times New Roman"/>
          <w:sz w:val="32"/>
          <w:szCs w:val="32"/>
        </w:rPr>
        <w:t>Region</w:t>
      </w:r>
      <w:proofErr w:type="gramEnd"/>
      <w:r w:rsidRPr="00880B89">
        <w:rPr>
          <w:rFonts w:ascii="Times New Roman" w:hAnsi="Times New Roman" w:cs="Times New Roman"/>
          <w:sz w:val="32"/>
          <w:szCs w:val="32"/>
        </w:rPr>
        <w:t xml:space="preserve"> 2. </w:t>
      </w:r>
    </w:p>
    <w:p w14:paraId="135A024A" w14:textId="77777777" w:rsidR="00880B89" w:rsidRPr="00880B89" w:rsidRDefault="00880B89" w:rsidP="00880B8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Use DNS-based or application-level failover. </w:t>
      </w:r>
    </w:p>
    <w:p w14:paraId="7F167E96" w14:textId="77777777" w:rsidR="00880B89" w:rsidRPr="00880B89" w:rsidRDefault="00880B89" w:rsidP="00880B8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After recovery, synchronize data before returning traffic to the failed region. </w:t>
      </w:r>
    </w:p>
    <w:p w14:paraId="1D03390E" w14:textId="2D7C2156" w:rsidR="00880B89" w:rsidRPr="00880B89" w:rsidRDefault="00880B89" w:rsidP="00880B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0B89">
        <w:rPr>
          <w:rFonts w:ascii="Times New Roman" w:hAnsi="Times New Roman" w:cs="Times New Roman"/>
          <w:b/>
          <w:bCs/>
          <w:sz w:val="32"/>
          <w:szCs w:val="32"/>
        </w:rPr>
        <w:t xml:space="preserve">4. Monitoring and Alerting </w:t>
      </w:r>
    </w:p>
    <w:p w14:paraId="1FB08B9B" w14:textId="77777777" w:rsidR="00880B89" w:rsidRPr="00880B89" w:rsidRDefault="00880B89" w:rsidP="00880B89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>Monitor:</w:t>
      </w:r>
    </w:p>
    <w:p w14:paraId="52E871A7" w14:textId="77777777" w:rsidR="00880B89" w:rsidRPr="00880B89" w:rsidRDefault="00880B89" w:rsidP="00880B8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lastRenderedPageBreak/>
        <w:t xml:space="preserve">CPU and memory usage </w:t>
      </w:r>
    </w:p>
    <w:p w14:paraId="3A5D0449" w14:textId="77777777" w:rsidR="00880B89" w:rsidRPr="00880B89" w:rsidRDefault="00880B89" w:rsidP="00880B8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Application response time </w:t>
      </w:r>
    </w:p>
    <w:p w14:paraId="1D7A3E96" w14:textId="77777777" w:rsidR="00880B89" w:rsidRPr="00880B89" w:rsidRDefault="00880B89" w:rsidP="00880B8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Error rates </w:t>
      </w:r>
    </w:p>
    <w:p w14:paraId="75BFC0B4" w14:textId="77777777" w:rsidR="00880B89" w:rsidRPr="00880B89" w:rsidRDefault="00880B89" w:rsidP="00880B8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Database health </w:t>
      </w:r>
    </w:p>
    <w:p w14:paraId="5850ACC7" w14:textId="77777777" w:rsidR="00880B89" w:rsidRPr="00880B89" w:rsidRDefault="00880B89" w:rsidP="00880B8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Network traffic </w:t>
      </w:r>
    </w:p>
    <w:p w14:paraId="2A014402" w14:textId="77777777" w:rsidR="00880B89" w:rsidRPr="00880B89" w:rsidRDefault="00880B89" w:rsidP="00880B8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Replication lag </w:t>
      </w:r>
    </w:p>
    <w:p w14:paraId="0D9AC1EB" w14:textId="77777777" w:rsidR="00880B89" w:rsidRPr="00880B89" w:rsidRDefault="00880B89" w:rsidP="00880B89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>Use CloudWatch, Azure Monitor, or Google Cloud Monitoring for dashboards and alerts.</w:t>
      </w:r>
    </w:p>
    <w:p w14:paraId="050E08E6" w14:textId="77777777" w:rsidR="00880B89" w:rsidRPr="00880B89" w:rsidRDefault="00880B89" w:rsidP="00880B89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>Send alerts through email, SMS, or incident-management systems when thresholds are exceeded.</w:t>
      </w:r>
    </w:p>
    <w:p w14:paraId="06781FB2" w14:textId="6F529E43" w:rsidR="00880B89" w:rsidRPr="00880B89" w:rsidRDefault="00880B89" w:rsidP="00880B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0B89">
        <w:rPr>
          <w:rFonts w:ascii="Times New Roman" w:hAnsi="Times New Roman" w:cs="Times New Roman"/>
          <w:b/>
          <w:bCs/>
          <w:sz w:val="32"/>
          <w:szCs w:val="32"/>
        </w:rPr>
        <w:t xml:space="preserve">5. Benefits </w:t>
      </w:r>
    </w:p>
    <w:p w14:paraId="4964B5B9" w14:textId="77777777" w:rsidR="00880B89" w:rsidRPr="00880B89" w:rsidRDefault="00880B89" w:rsidP="00880B8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High availability: Application remains available during regional failures. </w:t>
      </w:r>
    </w:p>
    <w:p w14:paraId="379C4DAE" w14:textId="77777777" w:rsidR="00880B89" w:rsidRPr="00880B89" w:rsidRDefault="00880B89" w:rsidP="00880B8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Fault tolerance: Failure of one region does not stop the entire service. </w:t>
      </w:r>
    </w:p>
    <w:p w14:paraId="025CCD07" w14:textId="77777777" w:rsidR="00880B89" w:rsidRPr="00880B89" w:rsidRDefault="00880B89" w:rsidP="00880B8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Better performance: Users can connect to a nearby region. </w:t>
      </w:r>
    </w:p>
    <w:p w14:paraId="3D323D97" w14:textId="77777777" w:rsidR="00880B89" w:rsidRPr="00880B89" w:rsidRDefault="00880B89" w:rsidP="00880B8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 xml:space="preserve">Reduced downtime: Automatic failover enables quick recovery. </w:t>
      </w:r>
    </w:p>
    <w:p w14:paraId="4B719E9A" w14:textId="77777777" w:rsidR="00880B89" w:rsidRPr="00880B89" w:rsidRDefault="00880B89" w:rsidP="00880B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0B89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60DE5522" w14:textId="77777777" w:rsidR="00880B89" w:rsidRPr="00880B89" w:rsidRDefault="00880B89" w:rsidP="00880B89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880B89">
        <w:rPr>
          <w:rFonts w:ascii="Times New Roman" w:hAnsi="Times New Roman" w:cs="Times New Roman"/>
          <w:sz w:val="32"/>
          <w:szCs w:val="32"/>
        </w:rPr>
        <w:t>A multi-region architecture with global load balancing, cross-region data replication, automatic failover, and continuous monitoring provides high availability and fault tolerance for SaaS applications, even when an entire cloud region becomes unavailable.</w:t>
      </w:r>
    </w:p>
    <w:p w14:paraId="6AB1F819" w14:textId="77777777" w:rsidR="00880B89" w:rsidRPr="00985763" w:rsidRDefault="00880B89" w:rsidP="00880B89">
      <w:pPr>
        <w:pStyle w:val="ListParagraph"/>
        <w:ind w:left="36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sectPr w:rsidR="00880B89" w:rsidRPr="00985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690"/>
    <w:multiLevelType w:val="multilevel"/>
    <w:tmpl w:val="DC9C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6231"/>
    <w:multiLevelType w:val="hybridMultilevel"/>
    <w:tmpl w:val="A396417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219BC"/>
    <w:multiLevelType w:val="multilevel"/>
    <w:tmpl w:val="C892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2058E"/>
    <w:multiLevelType w:val="multilevel"/>
    <w:tmpl w:val="A14C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40507"/>
    <w:multiLevelType w:val="multilevel"/>
    <w:tmpl w:val="38A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363F3"/>
    <w:multiLevelType w:val="multilevel"/>
    <w:tmpl w:val="7648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76648"/>
    <w:multiLevelType w:val="multilevel"/>
    <w:tmpl w:val="4C1A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631D9"/>
    <w:multiLevelType w:val="multilevel"/>
    <w:tmpl w:val="24CC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A51A4"/>
    <w:multiLevelType w:val="multilevel"/>
    <w:tmpl w:val="A160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43E56"/>
    <w:multiLevelType w:val="multilevel"/>
    <w:tmpl w:val="3FCC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F7680"/>
    <w:multiLevelType w:val="multilevel"/>
    <w:tmpl w:val="CEF8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24602"/>
    <w:multiLevelType w:val="multilevel"/>
    <w:tmpl w:val="0F04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B7AE5"/>
    <w:multiLevelType w:val="multilevel"/>
    <w:tmpl w:val="DC7C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178D5"/>
    <w:multiLevelType w:val="multilevel"/>
    <w:tmpl w:val="CB74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B3E8E"/>
    <w:multiLevelType w:val="multilevel"/>
    <w:tmpl w:val="2E7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A2DC3"/>
    <w:multiLevelType w:val="multilevel"/>
    <w:tmpl w:val="80C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76C08"/>
    <w:multiLevelType w:val="multilevel"/>
    <w:tmpl w:val="5E22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92DE9"/>
    <w:multiLevelType w:val="multilevel"/>
    <w:tmpl w:val="17A4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16A79"/>
    <w:multiLevelType w:val="multilevel"/>
    <w:tmpl w:val="EDE4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808E8"/>
    <w:multiLevelType w:val="multilevel"/>
    <w:tmpl w:val="B1C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03A65"/>
    <w:multiLevelType w:val="multilevel"/>
    <w:tmpl w:val="DDA0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66970"/>
    <w:multiLevelType w:val="multilevel"/>
    <w:tmpl w:val="5F10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584B84"/>
    <w:multiLevelType w:val="multilevel"/>
    <w:tmpl w:val="9986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3786B"/>
    <w:multiLevelType w:val="multilevel"/>
    <w:tmpl w:val="C832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437F18"/>
    <w:multiLevelType w:val="multilevel"/>
    <w:tmpl w:val="1E2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90F10"/>
    <w:multiLevelType w:val="multilevel"/>
    <w:tmpl w:val="F45C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4078F"/>
    <w:multiLevelType w:val="multilevel"/>
    <w:tmpl w:val="617C6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116390"/>
    <w:multiLevelType w:val="multilevel"/>
    <w:tmpl w:val="9944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B539B7"/>
    <w:multiLevelType w:val="multilevel"/>
    <w:tmpl w:val="E430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43D56"/>
    <w:multiLevelType w:val="multilevel"/>
    <w:tmpl w:val="B000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208C9"/>
    <w:multiLevelType w:val="multilevel"/>
    <w:tmpl w:val="665A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301235">
    <w:abstractNumId w:val="28"/>
  </w:num>
  <w:num w:numId="2" w16cid:durableId="782311358">
    <w:abstractNumId w:val="7"/>
  </w:num>
  <w:num w:numId="3" w16cid:durableId="1849950880">
    <w:abstractNumId w:val="23"/>
  </w:num>
  <w:num w:numId="4" w16cid:durableId="804854845">
    <w:abstractNumId w:val="27"/>
  </w:num>
  <w:num w:numId="5" w16cid:durableId="1744139450">
    <w:abstractNumId w:val="5"/>
  </w:num>
  <w:num w:numId="6" w16cid:durableId="289670340">
    <w:abstractNumId w:val="1"/>
  </w:num>
  <w:num w:numId="7" w16cid:durableId="1740398038">
    <w:abstractNumId w:val="25"/>
  </w:num>
  <w:num w:numId="8" w16cid:durableId="1750074037">
    <w:abstractNumId w:val="10"/>
  </w:num>
  <w:num w:numId="9" w16cid:durableId="2070877273">
    <w:abstractNumId w:val="0"/>
  </w:num>
  <w:num w:numId="10" w16cid:durableId="1291325472">
    <w:abstractNumId w:val="20"/>
  </w:num>
  <w:num w:numId="11" w16cid:durableId="902329177">
    <w:abstractNumId w:val="13"/>
  </w:num>
  <w:num w:numId="12" w16cid:durableId="849177784">
    <w:abstractNumId w:val="16"/>
  </w:num>
  <w:num w:numId="13" w16cid:durableId="204294348">
    <w:abstractNumId w:val="9"/>
  </w:num>
  <w:num w:numId="14" w16cid:durableId="761725442">
    <w:abstractNumId w:val="29"/>
  </w:num>
  <w:num w:numId="15" w16cid:durableId="634872055">
    <w:abstractNumId w:val="11"/>
  </w:num>
  <w:num w:numId="16" w16cid:durableId="2062483753">
    <w:abstractNumId w:val="22"/>
  </w:num>
  <w:num w:numId="17" w16cid:durableId="25568433">
    <w:abstractNumId w:val="12"/>
  </w:num>
  <w:num w:numId="18" w16cid:durableId="1678775498">
    <w:abstractNumId w:val="14"/>
  </w:num>
  <w:num w:numId="19" w16cid:durableId="691418224">
    <w:abstractNumId w:val="15"/>
  </w:num>
  <w:num w:numId="20" w16cid:durableId="1528790704">
    <w:abstractNumId w:val="26"/>
  </w:num>
  <w:num w:numId="21" w16cid:durableId="1495292124">
    <w:abstractNumId w:val="30"/>
  </w:num>
  <w:num w:numId="22" w16cid:durableId="653804515">
    <w:abstractNumId w:val="24"/>
  </w:num>
  <w:num w:numId="23" w16cid:durableId="358245392">
    <w:abstractNumId w:val="4"/>
  </w:num>
  <w:num w:numId="24" w16cid:durableId="355808191">
    <w:abstractNumId w:val="2"/>
  </w:num>
  <w:num w:numId="25" w16cid:durableId="1837069378">
    <w:abstractNumId w:val="18"/>
  </w:num>
  <w:num w:numId="26" w16cid:durableId="1120534582">
    <w:abstractNumId w:val="17"/>
  </w:num>
  <w:num w:numId="27" w16cid:durableId="656035957">
    <w:abstractNumId w:val="8"/>
  </w:num>
  <w:num w:numId="28" w16cid:durableId="2088376751">
    <w:abstractNumId w:val="21"/>
  </w:num>
  <w:num w:numId="29" w16cid:durableId="1960798088">
    <w:abstractNumId w:val="6"/>
  </w:num>
  <w:num w:numId="30" w16cid:durableId="320473887">
    <w:abstractNumId w:val="3"/>
  </w:num>
  <w:num w:numId="31" w16cid:durableId="30933570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7C"/>
    <w:rsid w:val="00124152"/>
    <w:rsid w:val="0027783C"/>
    <w:rsid w:val="00320C76"/>
    <w:rsid w:val="005B1B36"/>
    <w:rsid w:val="00880B89"/>
    <w:rsid w:val="00891C7C"/>
    <w:rsid w:val="00985763"/>
    <w:rsid w:val="009E38E5"/>
    <w:rsid w:val="00BA5C21"/>
    <w:rsid w:val="00D4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DBF45"/>
  <w15:chartTrackingRefBased/>
  <w15:docId w15:val="{49C7F24F-46AD-403B-9EEA-4488E915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1468</Words>
  <Characters>8374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Reddy</dc:creator>
  <cp:keywords/>
  <dc:description/>
  <cp:lastModifiedBy>Hemanth Reddy</cp:lastModifiedBy>
  <cp:revision>1</cp:revision>
  <dcterms:created xsi:type="dcterms:W3CDTF">2026-08-08T03:06:00Z</dcterms:created>
  <dcterms:modified xsi:type="dcterms:W3CDTF">2026-08-08T04:08:00Z</dcterms:modified>
</cp:coreProperties>
</file>