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E8420" w14:textId="1CEA2C63" w:rsidR="00B61B7F" w:rsidRDefault="007A0D0F">
      <w:pPr>
        <w:spacing w:after="0" w:line="259" w:lineRule="auto"/>
        <w:ind w:left="0" w:firstLine="0"/>
        <w:jc w:val="left"/>
      </w:pPr>
      <w:proofErr w:type="spellStart"/>
      <w:r>
        <w:rPr>
          <w:b/>
          <w:color w:val="0D1117"/>
          <w:sz w:val="56"/>
        </w:rPr>
        <w:t>CardioMind</w:t>
      </w:r>
      <w:proofErr w:type="spellEnd"/>
      <w:r>
        <w:rPr>
          <w:b/>
          <w:color w:val="0D1117"/>
          <w:sz w:val="56"/>
        </w:rPr>
        <w:t>-ECG</w:t>
      </w:r>
    </w:p>
    <w:p w14:paraId="5EBFAE11" w14:textId="5EB5A343" w:rsidR="00B61B7F" w:rsidRDefault="003C6FA6">
      <w:pPr>
        <w:pStyle w:val="Heading1"/>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24CBEDA" wp14:editId="79451E3F">
                <wp:simplePos x="0" y="0"/>
                <wp:positionH relativeFrom="margin">
                  <wp:align>right</wp:align>
                </wp:positionH>
                <wp:positionV relativeFrom="paragraph">
                  <wp:posOffset>535940</wp:posOffset>
                </wp:positionV>
                <wp:extent cx="6839966" cy="72009"/>
                <wp:effectExtent l="57150" t="57150" r="56515" b="0"/>
                <wp:wrapNone/>
                <wp:docPr id="1576" name="Group 1576"/>
                <wp:cNvGraphicFramePr/>
                <a:graphic xmlns:a="http://schemas.openxmlformats.org/drawingml/2006/main">
                  <a:graphicData uri="http://schemas.microsoft.com/office/word/2010/wordprocessingGroup">
                    <wpg:wgp>
                      <wpg:cNvGrpSpPr/>
                      <wpg:grpSpPr>
                        <a:xfrm>
                          <a:off x="0" y="0"/>
                          <a:ext cx="6839966" cy="72009"/>
                          <a:chOff x="0" y="0"/>
                          <a:chExt cx="6839966" cy="72009"/>
                        </a:xfrm>
                      </wpg:grpSpPr>
                      <wps:wsp>
                        <wps:cNvPr id="6" name="Shape 6"/>
                        <wps:cNvSpPr/>
                        <wps:spPr>
                          <a:xfrm>
                            <a:off x="0" y="0"/>
                            <a:ext cx="6839966" cy="0"/>
                          </a:xfrm>
                          <a:custGeom>
                            <a:avLst/>
                            <a:gdLst/>
                            <a:ahLst/>
                            <a:cxnLst/>
                            <a:rect l="0" t="0" r="0" b="0"/>
                            <a:pathLst>
                              <a:path w="6839966">
                                <a:moveTo>
                                  <a:pt x="0" y="0"/>
                                </a:moveTo>
                                <a:lnTo>
                                  <a:pt x="6839966" y="0"/>
                                </a:lnTo>
                              </a:path>
                            </a:pathLst>
                          </a:custGeom>
                          <a:ln w="72009" cap="sq">
                            <a:miter lim="127000"/>
                          </a:ln>
                        </wps:spPr>
                        <wps:style>
                          <a:lnRef idx="1">
                            <a:srgbClr val="00F2FE"/>
                          </a:lnRef>
                          <a:fillRef idx="0">
                            <a:srgbClr val="000000">
                              <a:alpha val="0"/>
                            </a:srgbClr>
                          </a:fillRef>
                          <a:effectRef idx="0">
                            <a:scrgbClr r="0" g="0" b="0"/>
                          </a:effectRef>
                          <a:fontRef idx="none"/>
                        </wps:style>
                        <wps:bodyPr/>
                      </wps:wsp>
                    </wpg:wgp>
                  </a:graphicData>
                </a:graphic>
              </wp:anchor>
            </w:drawing>
          </mc:Choice>
          <mc:Fallback>
            <w:pict>
              <v:group w14:anchorId="10F8F1C1" id="Group 1576" o:spid="_x0000_s1026" style="position:absolute;margin-left:487.4pt;margin-top:42.2pt;width:538.6pt;height:5.65pt;z-index:251658240;mso-position-horizontal:right;mso-position-horizontal-relative:margin" coordsize="6839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">
                <v:shape id="Shape 6" o:spid="_x0000_s1027" style="position:absolute;width:68399;height:0;visibility:visible;mso-wrap-style:square;v-text-anchor:top" coordsize="6839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" path="m,l6839966,e" filled="f" strokecolor="#00f2fe" strokeweight="5.67pt">
                  <v:stroke miterlimit="83231f" joinstyle="miter" endcap="square"/>
                  <v:path arrowok="t" textboxrect="0,0,6839966,0"/>
                </v:shape>
                <w10:wrap anchorx="margin"/>
              </v:group>
            </w:pict>
          </mc:Fallback>
        </mc:AlternateContent>
      </w:r>
      <w:r w:rsidR="007A0D0F">
        <w:t>Deep Temporal Attention Networks Setup Guide</w:t>
      </w:r>
    </w:p>
    <w:p w14:paraId="7A85B856" w14:textId="77777777" w:rsidR="00B61B7F" w:rsidRDefault="007A0D0F">
      <w:pPr>
        <w:spacing w:after="2234" w:line="323" w:lineRule="auto"/>
        <w:ind w:left="0" w:firstLine="0"/>
      </w:pPr>
      <w:r>
        <w:rPr>
          <w:color w:val="505050"/>
          <w:sz w:val="22"/>
        </w:rPr>
        <w:t xml:space="preserve">This guide walks you through the step-by-step setup and execution of the </w:t>
      </w:r>
      <w:proofErr w:type="spellStart"/>
      <w:r>
        <w:rPr>
          <w:color w:val="505050"/>
          <w:sz w:val="22"/>
        </w:rPr>
        <w:t>CardioMind</w:t>
      </w:r>
      <w:proofErr w:type="spellEnd"/>
      <w:r>
        <w:rPr>
          <w:color w:val="505050"/>
          <w:sz w:val="22"/>
        </w:rPr>
        <w:t>-ECG cardiovascular and emotional intelligence system on your new laptop. It covers everything from environment prep to GUI dashboard launch, including details about utilizing Visual Studio Build Tools 2026 for library compilation.</w:t>
      </w:r>
    </w:p>
    <w:p w14:paraId="76FDA63D" w14:textId="5586A54F" w:rsidR="00B61B7F" w:rsidRDefault="007A0D0F">
      <w:pPr>
        <w:spacing w:after="35" w:line="259" w:lineRule="auto"/>
        <w:ind w:left="-5"/>
        <w:jc w:val="left"/>
      </w:pPr>
      <w:r>
        <w:rPr>
          <w:b/>
        </w:rPr>
        <w:t xml:space="preserve">Author: </w:t>
      </w:r>
      <w:r w:rsidR="009B36FA">
        <w:rPr>
          <w:b/>
        </w:rPr>
        <w:t>DHK</w:t>
      </w:r>
      <w:r>
        <w:rPr>
          <w:b/>
        </w:rPr>
        <w:t xml:space="preserve"> AI Assistant</w:t>
      </w:r>
    </w:p>
    <w:p w14:paraId="7BDF5AAF" w14:textId="6393D171" w:rsidR="00B61B7F" w:rsidRDefault="007A0D0F">
      <w:pPr>
        <w:spacing w:after="35" w:line="259" w:lineRule="auto"/>
        <w:ind w:left="-5"/>
        <w:jc w:val="left"/>
      </w:pPr>
      <w:r>
        <w:rPr>
          <w:b/>
        </w:rPr>
        <w:t>Workspace Path: c:\Users\heman</w:t>
      </w:r>
      <w:r w:rsidR="009B36FA">
        <w:rPr>
          <w:b/>
        </w:rPr>
        <w:t>thCoder</w:t>
      </w:r>
      <w:r>
        <w:rPr>
          <w:b/>
        </w:rPr>
        <w:t>\OneDrive\Desktop\project</w:t>
      </w:r>
    </w:p>
    <w:p w14:paraId="42A6D466" w14:textId="77777777" w:rsidR="00B61B7F" w:rsidRDefault="007A0D0F">
      <w:pPr>
        <w:spacing w:after="35" w:line="259" w:lineRule="auto"/>
        <w:ind w:left="-5"/>
        <w:jc w:val="left"/>
      </w:pPr>
      <w:r>
        <w:rPr>
          <w:b/>
        </w:rPr>
        <w:t>Date: May 2026</w:t>
      </w:r>
    </w:p>
    <w:p w14:paraId="152F2B64" w14:textId="77777777" w:rsidR="00B61B7F" w:rsidRDefault="007A0D0F">
      <w:pPr>
        <w:spacing w:after="779" w:line="803" w:lineRule="auto"/>
        <w:ind w:right="-15"/>
        <w:jc w:val="right"/>
      </w:pPr>
      <w:r>
        <w:rPr>
          <w:b/>
          <w:color w:val="78828C"/>
          <w:sz w:val="16"/>
        </w:rPr>
        <w:t>Page 2</w:t>
      </w:r>
    </w:p>
    <w:p w14:paraId="4DA0691A" w14:textId="77777777" w:rsidR="00B61B7F" w:rsidRDefault="007A0D0F">
      <w:pPr>
        <w:pStyle w:val="Heading2"/>
        <w:spacing w:after="358"/>
        <w:ind w:left="-5"/>
      </w:pPr>
      <w:r>
        <w:t>1. Prerequisites</w:t>
      </w:r>
    </w:p>
    <w:p w14:paraId="1DECF91E" w14:textId="77777777" w:rsidR="00B61B7F" w:rsidRDefault="007A0D0F">
      <w:pPr>
        <w:spacing w:after="170" w:line="355" w:lineRule="auto"/>
        <w:ind w:left="-5"/>
      </w:pPr>
      <w:r>
        <w:t xml:space="preserve">To run </w:t>
      </w:r>
      <w:proofErr w:type="spellStart"/>
      <w:r>
        <w:t>CardioMind</w:t>
      </w:r>
      <w:proofErr w:type="spellEnd"/>
      <w:r>
        <w:t>-ECG, your laptop requires Python installed and added to your system PATH. Follow these requirements to verify your prerequisites:</w:t>
      </w:r>
    </w:p>
    <w:p w14:paraId="271DB23E" w14:textId="77777777" w:rsidR="00B61B7F" w:rsidRDefault="007A0D0F">
      <w:pPr>
        <w:numPr>
          <w:ilvl w:val="0"/>
          <w:numId w:val="1"/>
        </w:numPr>
        <w:ind w:hanging="245"/>
      </w:pPr>
      <w:r>
        <w:t>Python Installation:</w:t>
      </w:r>
    </w:p>
    <w:p w14:paraId="394BACCC" w14:textId="77777777" w:rsidR="00B61B7F" w:rsidRDefault="007A0D0F">
      <w:pPr>
        <w:spacing w:after="170" w:line="355" w:lineRule="auto"/>
        <w:ind w:left="-5"/>
      </w:pPr>
      <w:r>
        <w:t>Ensure Python (version 3.10 to 3.13) is installed. You can check this by running 'python --version' in your Command Prompt. If not installed, download the official installer from python.org. IMPORTANT: Make sure to check the box 'Add Python to PATH' on the installation wizard's first page.</w:t>
      </w:r>
    </w:p>
    <w:p w14:paraId="2730D166" w14:textId="77777777" w:rsidR="00B61B7F" w:rsidRDefault="007A0D0F">
      <w:pPr>
        <w:numPr>
          <w:ilvl w:val="0"/>
          <w:numId w:val="1"/>
        </w:numPr>
        <w:ind w:hanging="245"/>
      </w:pPr>
      <w:r>
        <w:t>Visual Studio Build Tools 2026:</w:t>
      </w:r>
    </w:p>
    <w:p w14:paraId="16DDEDE1" w14:textId="77777777" w:rsidR="00B61B7F" w:rsidRDefault="007A0D0F">
      <w:pPr>
        <w:spacing w:after="761" w:line="355" w:lineRule="auto"/>
        <w:ind w:left="-5"/>
      </w:pPr>
      <w:r>
        <w:t xml:space="preserve">Your new laptop has Visual Studio Build Tools 2026 pre-installed. This is extremely beneficial because high-performance libraries (like </w:t>
      </w:r>
      <w:proofErr w:type="spellStart"/>
      <w:r>
        <w:t>PyTorch</w:t>
      </w:r>
      <w:proofErr w:type="spellEnd"/>
      <w:r>
        <w:t xml:space="preserve"> and </w:t>
      </w:r>
      <w:proofErr w:type="spellStart"/>
      <w:r>
        <w:t>Scipy</w:t>
      </w:r>
      <w:proofErr w:type="spellEnd"/>
      <w:r>
        <w:t>) include optimized C/C++ core files. Having these build tools installed ensures that pip can compile any local C++ bindings seamlessly, preventing compilation errors common on raw Windows configurations.</w:t>
      </w:r>
    </w:p>
    <w:p w14:paraId="5AFB9093" w14:textId="77777777" w:rsidR="00B61B7F" w:rsidRDefault="007A0D0F">
      <w:pPr>
        <w:pStyle w:val="Heading2"/>
        <w:ind w:left="-5"/>
      </w:pPr>
      <w:r>
        <w:lastRenderedPageBreak/>
        <w:t>2. Workspace Directory Setup</w:t>
      </w:r>
    </w:p>
    <w:p w14:paraId="7FE64E4F" w14:textId="77777777" w:rsidR="00B61B7F" w:rsidRDefault="007A0D0F">
      <w:pPr>
        <w:spacing w:after="370"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45BFBFB9" wp14:editId="682B094D">
                <wp:extent cx="1439926" cy="18034"/>
                <wp:effectExtent l="0" t="0" r="0" b="0"/>
                <wp:docPr id="1636" name="Group 1636"/>
                <wp:cNvGraphicFramePr/>
                <a:graphic xmlns:a="http://schemas.openxmlformats.org/drawingml/2006/main">
                  <a:graphicData uri="http://schemas.microsoft.com/office/word/2010/wordprocessingGroup">
                    <wpg:wgp>
                      <wpg:cNvGrpSpPr/>
                      <wpg:grpSpPr>
                        <a:xfrm>
                          <a:off x="0" y="0"/>
                          <a:ext cx="1439926" cy="18034"/>
                          <a:chOff x="0" y="0"/>
                          <a:chExt cx="1439926" cy="18034"/>
                        </a:xfrm>
                      </wpg:grpSpPr>
                      <wps:wsp>
                        <wps:cNvPr id="36" name="Shape 36"/>
                        <wps:cNvSpPr/>
                        <wps:spPr>
                          <a:xfrm>
                            <a:off x="0" y="0"/>
                            <a:ext cx="1439926" cy="0"/>
                          </a:xfrm>
                          <a:custGeom>
                            <a:avLst/>
                            <a:gdLst/>
                            <a:ahLst/>
                            <a:cxnLst/>
                            <a:rect l="0" t="0" r="0" b="0"/>
                            <a:pathLst>
                              <a:path w="1439926">
                                <a:moveTo>
                                  <a:pt x="0" y="0"/>
                                </a:moveTo>
                                <a:lnTo>
                                  <a:pt x="1439926" y="0"/>
                                </a:lnTo>
                              </a:path>
                            </a:pathLst>
                          </a:custGeom>
                          <a:ln w="18034" cap="sq">
                            <a:miter lim="127000"/>
                          </a:ln>
                        </wps:spPr>
                        <wps:style>
                          <a:lnRef idx="1">
                            <a:srgbClr val="4FACF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6" style="width:113.38pt;height:1.42pt;mso-position-horizontal-relative:char;mso-position-vertical-relative:line" coordsize="14399,180">
                <v:shape id="Shape 36" style="position:absolute;width:14399;height:0;left:0;top:0;" coordsize="1439926,0" path="m0,0l1439926,0">
                  <v:stroke weight="1.42pt" endcap="square" joinstyle="miter" miterlimit="10" on="true" color="#4facfe"/>
                  <v:fill on="false" color="#000000" opacity="0"/>
                </v:shape>
              </v:group>
            </w:pict>
          </mc:Fallback>
        </mc:AlternateContent>
      </w:r>
    </w:p>
    <w:p w14:paraId="41573704" w14:textId="77777777" w:rsidR="00B61B7F" w:rsidRDefault="007A0D0F">
      <w:pPr>
        <w:spacing w:after="309" w:line="355" w:lineRule="auto"/>
        <w:ind w:left="-5"/>
      </w:pPr>
      <w:r>
        <w:t xml:space="preserve">Ensure all </w:t>
      </w:r>
      <w:proofErr w:type="spellStart"/>
      <w:r>
        <w:t>CardioMind</w:t>
      </w:r>
      <w:proofErr w:type="spellEnd"/>
      <w:r>
        <w:t>-ECG source files are located in the designated folder. Navigate to this directory inside your Command Prompt before executing any commands:</w:t>
      </w:r>
    </w:p>
    <w:p w14:paraId="49E67A48" w14:textId="77777777" w:rsidR="00B61B7F" w:rsidRDefault="007A0D0F">
      <w:pPr>
        <w:pBdr>
          <w:top w:val="single" w:sz="5" w:space="0" w:color="DCDEE1"/>
          <w:left w:val="single" w:sz="5" w:space="0" w:color="DCDEE1"/>
          <w:bottom w:val="single" w:sz="5" w:space="0" w:color="DCDEE1"/>
          <w:right w:val="single" w:sz="5" w:space="0" w:color="DCDEE1"/>
        </w:pBdr>
        <w:shd w:val="clear" w:color="auto" w:fill="F0F2F5"/>
        <w:spacing w:after="417"/>
        <w:ind w:left="278"/>
        <w:jc w:val="left"/>
      </w:pPr>
      <w:r>
        <w:rPr>
          <w:rFonts w:ascii="Courier New" w:eastAsia="Courier New" w:hAnsi="Courier New" w:cs="Courier New"/>
          <w:color w:val="1E1E1E"/>
          <w:sz w:val="19"/>
        </w:rPr>
        <w:t>cd c:\Users\heman\OneDrive\Desktop\project</w:t>
      </w:r>
    </w:p>
    <w:p w14:paraId="29EDF03A" w14:textId="77777777" w:rsidR="00B61B7F" w:rsidRDefault="007A0D0F">
      <w:pPr>
        <w:spacing w:after="779" w:line="803" w:lineRule="auto"/>
        <w:ind w:right="-15"/>
        <w:jc w:val="right"/>
      </w:pPr>
      <w:r>
        <w:rPr>
          <w:b/>
          <w:color w:val="78828C"/>
          <w:sz w:val="16"/>
        </w:rPr>
        <w:t>Page 3</w:t>
      </w:r>
    </w:p>
    <w:p w14:paraId="2825B345" w14:textId="77777777" w:rsidR="00B61B7F" w:rsidRDefault="007A0D0F">
      <w:pPr>
        <w:pStyle w:val="Heading2"/>
        <w:spacing w:after="358"/>
        <w:ind w:left="-5"/>
      </w:pPr>
      <w:r>
        <w:t>3. Setting Up a Python Virtual Environment</w:t>
      </w:r>
    </w:p>
    <w:p w14:paraId="495B1B82" w14:textId="77777777" w:rsidR="00B61B7F" w:rsidRDefault="007A0D0F">
      <w:pPr>
        <w:spacing w:after="170" w:line="355" w:lineRule="auto"/>
        <w:ind w:left="-5"/>
      </w:pPr>
      <w:r>
        <w:t>Using a virtual environment is highly recommended. It isolates the dependencies for this project from your laptop's global Python environment, preventing library version conflicts.</w:t>
      </w:r>
    </w:p>
    <w:p w14:paraId="473B21F8" w14:textId="77777777" w:rsidR="00B61B7F" w:rsidRDefault="007A0D0F">
      <w:pPr>
        <w:spacing w:after="0"/>
        <w:ind w:left="-5"/>
      </w:pPr>
      <w:r>
        <w:t>Run the following commands in your Command Prompt (cmd.exe):</w:t>
      </w:r>
    </w:p>
    <w:tbl>
      <w:tblPr>
        <w:tblStyle w:val="TableGrid"/>
        <w:tblW w:w="10772" w:type="dxa"/>
        <w:tblInd w:w="-57" w:type="dxa"/>
        <w:tblCellMar>
          <w:left w:w="57" w:type="dxa"/>
          <w:right w:w="115" w:type="dxa"/>
        </w:tblCellMar>
        <w:tblLook w:val="04A0" w:firstRow="1" w:lastRow="0" w:firstColumn="1" w:lastColumn="0" w:noHBand="0" w:noVBand="1"/>
      </w:tblPr>
      <w:tblGrid>
        <w:gridCol w:w="10772"/>
      </w:tblGrid>
      <w:tr w:rsidR="00B61B7F" w14:paraId="182C7242" w14:textId="77777777">
        <w:trPr>
          <w:trHeight w:val="1757"/>
        </w:trPr>
        <w:tc>
          <w:tcPr>
            <w:tcW w:w="10772" w:type="dxa"/>
            <w:tcBorders>
              <w:top w:val="single" w:sz="5" w:space="0" w:color="DCDEE1"/>
              <w:left w:val="single" w:sz="5" w:space="0" w:color="DCDEE1"/>
              <w:bottom w:val="single" w:sz="5" w:space="0" w:color="DCDEE1"/>
              <w:right w:val="single" w:sz="5" w:space="0" w:color="DCDEE1"/>
            </w:tcBorders>
            <w:shd w:val="clear" w:color="auto" w:fill="F0F2F5"/>
            <w:vAlign w:val="center"/>
          </w:tcPr>
          <w:p w14:paraId="4292F578" w14:textId="77777777" w:rsidR="00B61B7F" w:rsidRDefault="007A0D0F">
            <w:pPr>
              <w:spacing w:after="283" w:line="316" w:lineRule="auto"/>
              <w:ind w:left="0" w:right="3590" w:firstLine="283"/>
              <w:jc w:val="left"/>
            </w:pPr>
            <w:proofErr w:type="gramStart"/>
            <w:r>
              <w:rPr>
                <w:rFonts w:ascii="Courier New" w:eastAsia="Courier New" w:hAnsi="Courier New" w:cs="Courier New"/>
                <w:color w:val="1E1E1E"/>
                <w:sz w:val="19"/>
              </w:rPr>
              <w:t>::</w:t>
            </w:r>
            <w:proofErr w:type="gramEnd"/>
            <w:r>
              <w:rPr>
                <w:rFonts w:ascii="Courier New" w:eastAsia="Courier New" w:hAnsi="Courier New" w:cs="Courier New"/>
                <w:color w:val="1E1E1E"/>
                <w:sz w:val="19"/>
              </w:rPr>
              <w:t xml:space="preserve"> Create the virtual environment folder named '</w:t>
            </w:r>
            <w:proofErr w:type="spellStart"/>
            <w:r>
              <w:rPr>
                <w:rFonts w:ascii="Courier New" w:eastAsia="Courier New" w:hAnsi="Courier New" w:cs="Courier New"/>
                <w:color w:val="1E1E1E"/>
                <w:sz w:val="19"/>
              </w:rPr>
              <w:t>venv</w:t>
            </w:r>
            <w:proofErr w:type="spellEnd"/>
            <w:r>
              <w:rPr>
                <w:rFonts w:ascii="Courier New" w:eastAsia="Courier New" w:hAnsi="Courier New" w:cs="Courier New"/>
                <w:color w:val="1E1E1E"/>
                <w:sz w:val="19"/>
              </w:rPr>
              <w:t xml:space="preserve">' python -m </w:t>
            </w:r>
            <w:proofErr w:type="spellStart"/>
            <w:r>
              <w:rPr>
                <w:rFonts w:ascii="Courier New" w:eastAsia="Courier New" w:hAnsi="Courier New" w:cs="Courier New"/>
                <w:color w:val="1E1E1E"/>
                <w:sz w:val="19"/>
              </w:rPr>
              <w:t>venv</w:t>
            </w:r>
            <w:proofErr w:type="spellEnd"/>
            <w:r>
              <w:rPr>
                <w:rFonts w:ascii="Courier New" w:eastAsia="Courier New" w:hAnsi="Courier New" w:cs="Courier New"/>
                <w:color w:val="1E1E1E"/>
                <w:sz w:val="19"/>
              </w:rPr>
              <w:t xml:space="preserve"> </w:t>
            </w:r>
            <w:proofErr w:type="spellStart"/>
            <w:r>
              <w:rPr>
                <w:rFonts w:ascii="Courier New" w:eastAsia="Courier New" w:hAnsi="Courier New" w:cs="Courier New"/>
                <w:color w:val="1E1E1E"/>
                <w:sz w:val="19"/>
              </w:rPr>
              <w:t>venv</w:t>
            </w:r>
            <w:proofErr w:type="spellEnd"/>
          </w:p>
          <w:p w14:paraId="1ADFD649" w14:textId="77777777" w:rsidR="00B61B7F" w:rsidRDefault="007A0D0F">
            <w:pPr>
              <w:spacing w:after="0" w:line="259" w:lineRule="auto"/>
              <w:ind w:left="0" w:right="5128" w:firstLine="0"/>
              <w:jc w:val="left"/>
            </w:pPr>
            <w:proofErr w:type="gramStart"/>
            <w:r>
              <w:rPr>
                <w:rFonts w:ascii="Courier New" w:eastAsia="Courier New" w:hAnsi="Courier New" w:cs="Courier New"/>
                <w:color w:val="1E1E1E"/>
                <w:sz w:val="19"/>
              </w:rPr>
              <w:t>::</w:t>
            </w:r>
            <w:proofErr w:type="gramEnd"/>
            <w:r>
              <w:rPr>
                <w:rFonts w:ascii="Courier New" w:eastAsia="Courier New" w:hAnsi="Courier New" w:cs="Courier New"/>
                <w:color w:val="1E1E1E"/>
                <w:sz w:val="19"/>
              </w:rPr>
              <w:t xml:space="preserve"> Activate the environment </w:t>
            </w:r>
            <w:proofErr w:type="spellStart"/>
            <w:r>
              <w:rPr>
                <w:rFonts w:ascii="Courier New" w:eastAsia="Courier New" w:hAnsi="Courier New" w:cs="Courier New"/>
                <w:color w:val="1E1E1E"/>
                <w:sz w:val="19"/>
              </w:rPr>
              <w:t>venv</w:t>
            </w:r>
            <w:proofErr w:type="spellEnd"/>
            <w:r>
              <w:rPr>
                <w:rFonts w:ascii="Courier New" w:eastAsia="Courier New" w:hAnsi="Courier New" w:cs="Courier New"/>
                <w:color w:val="1E1E1E"/>
                <w:sz w:val="19"/>
              </w:rPr>
              <w:t>\Scripts\activate</w:t>
            </w:r>
          </w:p>
        </w:tc>
      </w:tr>
    </w:tbl>
    <w:p w14:paraId="7C28093E" w14:textId="77777777" w:rsidR="00B61B7F" w:rsidRDefault="007A0D0F">
      <w:pPr>
        <w:spacing w:after="761" w:line="355" w:lineRule="auto"/>
        <w:ind w:left="-5"/>
      </w:pPr>
      <w:r>
        <w:t>Note: Once activated, you will see '(</w:t>
      </w:r>
      <w:proofErr w:type="spellStart"/>
      <w:r>
        <w:t>venv</w:t>
      </w:r>
      <w:proofErr w:type="spellEnd"/>
      <w:r>
        <w:t>)' prepended to your command prompt cursor line. If you close the command prompt, you must run '</w:t>
      </w:r>
      <w:proofErr w:type="spellStart"/>
      <w:r>
        <w:t>venv</w:t>
      </w:r>
      <w:proofErr w:type="spellEnd"/>
      <w:r>
        <w:t>\Scripts\activate' again on relaunch.</w:t>
      </w:r>
    </w:p>
    <w:p w14:paraId="26F7835D" w14:textId="77777777" w:rsidR="00B61B7F" w:rsidRDefault="007A0D0F">
      <w:pPr>
        <w:pStyle w:val="Heading2"/>
        <w:ind w:left="-5"/>
      </w:pPr>
      <w:r>
        <w:t>4. Installing Package Dependencies</w:t>
      </w:r>
    </w:p>
    <w:p w14:paraId="007759BC" w14:textId="77777777" w:rsidR="00B61B7F" w:rsidRDefault="007A0D0F">
      <w:pPr>
        <w:spacing w:after="370"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5610BACB" wp14:editId="5ADAE632">
                <wp:extent cx="1439926" cy="18034"/>
                <wp:effectExtent l="0" t="0" r="0" b="0"/>
                <wp:docPr id="1862" name="Group 1862"/>
                <wp:cNvGraphicFramePr/>
                <a:graphic xmlns:a="http://schemas.openxmlformats.org/drawingml/2006/main">
                  <a:graphicData uri="http://schemas.microsoft.com/office/word/2010/wordprocessingGroup">
                    <wpg:wgp>
                      <wpg:cNvGrpSpPr/>
                      <wpg:grpSpPr>
                        <a:xfrm>
                          <a:off x="0" y="0"/>
                          <a:ext cx="1439926" cy="18034"/>
                          <a:chOff x="0" y="0"/>
                          <a:chExt cx="1439926" cy="18034"/>
                        </a:xfrm>
                      </wpg:grpSpPr>
                      <wps:wsp>
                        <wps:cNvPr id="65" name="Shape 65"/>
                        <wps:cNvSpPr/>
                        <wps:spPr>
                          <a:xfrm>
                            <a:off x="0" y="0"/>
                            <a:ext cx="1439926" cy="0"/>
                          </a:xfrm>
                          <a:custGeom>
                            <a:avLst/>
                            <a:gdLst/>
                            <a:ahLst/>
                            <a:cxnLst/>
                            <a:rect l="0" t="0" r="0" b="0"/>
                            <a:pathLst>
                              <a:path w="1439926">
                                <a:moveTo>
                                  <a:pt x="0" y="0"/>
                                </a:moveTo>
                                <a:lnTo>
                                  <a:pt x="1439926" y="0"/>
                                </a:lnTo>
                              </a:path>
                            </a:pathLst>
                          </a:custGeom>
                          <a:ln w="18034" cap="sq">
                            <a:miter lim="127000"/>
                          </a:ln>
                        </wps:spPr>
                        <wps:style>
                          <a:lnRef idx="1">
                            <a:srgbClr val="4FACF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2" style="width:113.38pt;height:1.42pt;mso-position-horizontal-relative:char;mso-position-vertical-relative:line" coordsize="14399,180">
                <v:shape id="Shape 65" style="position:absolute;width:14399;height:0;left:0;top:0;" coordsize="1439926,0" path="m0,0l1439926,0">
                  <v:stroke weight="1.42pt" endcap="square" joinstyle="miter" miterlimit="10" on="true" color="#4facfe"/>
                  <v:fill on="false" color="#000000" opacity="0"/>
                </v:shape>
              </v:group>
            </w:pict>
          </mc:Fallback>
        </mc:AlternateContent>
      </w:r>
    </w:p>
    <w:p w14:paraId="7DBA37B1" w14:textId="77777777" w:rsidR="00B61B7F" w:rsidRDefault="007A0D0F">
      <w:pPr>
        <w:spacing w:after="309" w:line="355" w:lineRule="auto"/>
        <w:ind w:left="-5"/>
      </w:pPr>
      <w:r>
        <w:t>With the virtual environment activated, run the following command to install the required computational, scientific, and web visualization libraries:</w:t>
      </w:r>
    </w:p>
    <w:p w14:paraId="6BF77C8F" w14:textId="77777777" w:rsidR="00B61B7F" w:rsidRDefault="007A0D0F">
      <w:pPr>
        <w:pBdr>
          <w:top w:val="single" w:sz="5" w:space="0" w:color="DCDEE1"/>
          <w:left w:val="single" w:sz="5" w:space="0" w:color="DCDEE1"/>
          <w:bottom w:val="single" w:sz="5" w:space="0" w:color="DCDEE1"/>
          <w:right w:val="single" w:sz="5" w:space="0" w:color="DCDEE1"/>
        </w:pBdr>
        <w:shd w:val="clear" w:color="auto" w:fill="F0F2F5"/>
        <w:spacing w:after="417"/>
        <w:ind w:left="278"/>
        <w:jc w:val="left"/>
      </w:pPr>
      <w:r>
        <w:rPr>
          <w:rFonts w:ascii="Courier New" w:eastAsia="Courier New" w:hAnsi="Courier New" w:cs="Courier New"/>
          <w:color w:val="1E1E1E"/>
          <w:sz w:val="19"/>
        </w:rPr>
        <w:t>pip install -r requirements.txt</w:t>
      </w:r>
    </w:p>
    <w:p w14:paraId="107257B0" w14:textId="77777777" w:rsidR="00B61B7F" w:rsidRDefault="007A0D0F">
      <w:pPr>
        <w:ind w:left="-5"/>
      </w:pPr>
      <w:r>
        <w:t>This command automatically reads requirements.txt and installs:</w:t>
      </w:r>
    </w:p>
    <w:p w14:paraId="0D9AB768" w14:textId="77777777" w:rsidR="00B61B7F" w:rsidRDefault="007A0D0F">
      <w:pPr>
        <w:numPr>
          <w:ilvl w:val="0"/>
          <w:numId w:val="2"/>
        </w:numPr>
        <w:ind w:hanging="122"/>
      </w:pPr>
      <w:r>
        <w:lastRenderedPageBreak/>
        <w:t>torch (</w:t>
      </w:r>
      <w:proofErr w:type="spellStart"/>
      <w:r>
        <w:t>PyTorch</w:t>
      </w:r>
      <w:proofErr w:type="spellEnd"/>
      <w:r>
        <w:t>: Deep temporal attention neural network backend)</w:t>
      </w:r>
    </w:p>
    <w:p w14:paraId="037ADAAA" w14:textId="77777777" w:rsidR="00B61B7F" w:rsidRDefault="007A0D0F">
      <w:pPr>
        <w:numPr>
          <w:ilvl w:val="0"/>
          <w:numId w:val="2"/>
        </w:numPr>
        <w:ind w:hanging="122"/>
      </w:pPr>
      <w:proofErr w:type="spellStart"/>
      <w:r>
        <w:t>streamlit</w:t>
      </w:r>
      <w:proofErr w:type="spellEnd"/>
      <w:r>
        <w:t xml:space="preserve"> (Interactive web application framework)</w:t>
      </w:r>
    </w:p>
    <w:p w14:paraId="1B2362FC" w14:textId="77777777" w:rsidR="00B61B7F" w:rsidRDefault="007A0D0F">
      <w:pPr>
        <w:numPr>
          <w:ilvl w:val="0"/>
          <w:numId w:val="2"/>
        </w:numPr>
        <w:ind w:hanging="122"/>
      </w:pPr>
      <w:proofErr w:type="spellStart"/>
      <w:r>
        <w:t>scipy</w:t>
      </w:r>
      <w:proofErr w:type="spellEnd"/>
      <w:r>
        <w:t xml:space="preserve"> &amp; </w:t>
      </w:r>
      <w:proofErr w:type="spellStart"/>
      <w:r>
        <w:t>numpy</w:t>
      </w:r>
      <w:proofErr w:type="spellEnd"/>
      <w:r>
        <w:t xml:space="preserve"> (ECG signal filtering, peak detection, and HRV calculations)</w:t>
      </w:r>
    </w:p>
    <w:p w14:paraId="37990C01" w14:textId="77777777" w:rsidR="00B61B7F" w:rsidRDefault="007A0D0F">
      <w:pPr>
        <w:numPr>
          <w:ilvl w:val="0"/>
          <w:numId w:val="2"/>
        </w:numPr>
        <w:ind w:hanging="122"/>
      </w:pPr>
      <w:proofErr w:type="spellStart"/>
      <w:r>
        <w:t>plotly</w:t>
      </w:r>
      <w:proofErr w:type="spellEnd"/>
      <w:r>
        <w:t xml:space="preserve"> (Interactive charting of waveforms, </w:t>
      </w:r>
      <w:proofErr w:type="spellStart"/>
      <w:r>
        <w:t>Poincaré</w:t>
      </w:r>
      <w:proofErr w:type="spellEnd"/>
      <w:r>
        <w:t xml:space="preserve"> plots, and metrics)</w:t>
      </w:r>
    </w:p>
    <w:p w14:paraId="056E4D85" w14:textId="77777777" w:rsidR="00B61B7F" w:rsidRDefault="007A0D0F">
      <w:pPr>
        <w:numPr>
          <w:ilvl w:val="0"/>
          <w:numId w:val="2"/>
        </w:numPr>
        <w:ind w:hanging="122"/>
      </w:pPr>
      <w:r>
        <w:t>scikit-learn &amp; pandas (Data processing, entropy, and matrix management)</w:t>
      </w:r>
    </w:p>
    <w:p w14:paraId="73A0A1E8" w14:textId="77777777" w:rsidR="00B61B7F" w:rsidRDefault="007A0D0F">
      <w:pPr>
        <w:spacing w:after="779" w:line="803" w:lineRule="auto"/>
        <w:ind w:right="-15"/>
        <w:jc w:val="right"/>
      </w:pPr>
      <w:r>
        <w:rPr>
          <w:b/>
          <w:color w:val="78828C"/>
          <w:sz w:val="16"/>
        </w:rPr>
        <w:t>Page 4</w:t>
      </w:r>
    </w:p>
    <w:p w14:paraId="74704321" w14:textId="77777777" w:rsidR="00B61B7F" w:rsidRDefault="007A0D0F">
      <w:pPr>
        <w:pStyle w:val="Heading2"/>
        <w:spacing w:after="358"/>
        <w:ind w:left="-5"/>
      </w:pPr>
      <w:r>
        <w:t>5. System Execution and Testing</w:t>
      </w:r>
    </w:p>
    <w:p w14:paraId="11CC40F4" w14:textId="77777777" w:rsidR="00B61B7F" w:rsidRDefault="007A0D0F">
      <w:pPr>
        <w:spacing w:line="444" w:lineRule="auto"/>
        <w:ind w:left="-5"/>
      </w:pPr>
      <w:r>
        <w:t xml:space="preserve">The project provides a multi-task CLI </w:t>
      </w:r>
      <w:proofErr w:type="spellStart"/>
      <w:r>
        <w:t>entrypoint</w:t>
      </w:r>
      <w:proofErr w:type="spellEnd"/>
      <w:r>
        <w:t xml:space="preserve"> ('main.py') and the </w:t>
      </w:r>
      <w:proofErr w:type="spellStart"/>
      <w:r>
        <w:t>Streamlit</w:t>
      </w:r>
      <w:proofErr w:type="spellEnd"/>
      <w:r>
        <w:t xml:space="preserve"> dashboard ('app.py'). Execute these commands inside your activated environment: A. Train the Network Weights:</w:t>
      </w:r>
    </w:p>
    <w:p w14:paraId="63E47CC6" w14:textId="77777777" w:rsidR="00B61B7F" w:rsidRDefault="007A0D0F">
      <w:pPr>
        <w:spacing w:after="309" w:line="355" w:lineRule="auto"/>
        <w:ind w:left="-5"/>
      </w:pPr>
      <w:r>
        <w:t>Generates a physiology-based synthetic ECG dataset (Normal, AFib, PVC, VT, Stress, Emotion) and runs joint multi-task training using Dynamic Uncertainty Weighting. Takes approx. 10s on CPU:</w:t>
      </w:r>
    </w:p>
    <w:p w14:paraId="4F93913E" w14:textId="77777777" w:rsidR="00B61B7F" w:rsidRDefault="007A0D0F">
      <w:pPr>
        <w:pBdr>
          <w:top w:val="single" w:sz="5" w:space="0" w:color="DCDEE1"/>
          <w:left w:val="single" w:sz="5" w:space="0" w:color="DCDEE1"/>
          <w:bottom w:val="single" w:sz="5" w:space="0" w:color="DCDEE1"/>
          <w:right w:val="single" w:sz="5" w:space="0" w:color="DCDEE1"/>
        </w:pBdr>
        <w:shd w:val="clear" w:color="auto" w:fill="F0F2F5"/>
        <w:spacing w:after="417"/>
        <w:ind w:left="278"/>
        <w:jc w:val="left"/>
      </w:pPr>
      <w:r>
        <w:rPr>
          <w:rFonts w:ascii="Courier New" w:eastAsia="Courier New" w:hAnsi="Courier New" w:cs="Courier New"/>
          <w:color w:val="1E1E1E"/>
          <w:sz w:val="19"/>
        </w:rPr>
        <w:t>python main.py --train</w:t>
      </w:r>
    </w:p>
    <w:p w14:paraId="6B37E524" w14:textId="77777777" w:rsidR="00B61B7F" w:rsidRDefault="007A0D0F">
      <w:pPr>
        <w:spacing w:after="0" w:line="532" w:lineRule="auto"/>
        <w:ind w:left="-5" w:right="1867"/>
      </w:pPr>
      <w:r>
        <w:t>This command outputs epoch metrics and saves the trained weights file '</w:t>
      </w:r>
      <w:proofErr w:type="spellStart"/>
      <w:r>
        <w:t>cardio_mind_model.pth</w:t>
      </w:r>
      <w:proofErr w:type="spellEnd"/>
      <w:r>
        <w:t>'. B. Run Validation / Evaluation:</w:t>
      </w:r>
    </w:p>
    <w:p w14:paraId="5A5E8C50" w14:textId="77777777" w:rsidR="00B61B7F" w:rsidRDefault="007A0D0F">
      <w:pPr>
        <w:spacing w:after="396"/>
        <w:ind w:left="-5"/>
      </w:pPr>
      <w:r>
        <w:t>Evaluates the saved model's classification accuracy on a separate validation set:</w:t>
      </w:r>
    </w:p>
    <w:p w14:paraId="7839CB2D" w14:textId="77777777" w:rsidR="00B61B7F" w:rsidRDefault="007A0D0F">
      <w:pPr>
        <w:pBdr>
          <w:top w:val="single" w:sz="5" w:space="0" w:color="DCDEE1"/>
          <w:left w:val="single" w:sz="5" w:space="0" w:color="DCDEE1"/>
          <w:bottom w:val="single" w:sz="5" w:space="0" w:color="DCDEE1"/>
          <w:right w:val="single" w:sz="5" w:space="0" w:color="DCDEE1"/>
        </w:pBdr>
        <w:shd w:val="clear" w:color="auto" w:fill="F0F2F5"/>
        <w:spacing w:after="417"/>
        <w:ind w:left="278"/>
        <w:jc w:val="left"/>
      </w:pPr>
      <w:r>
        <w:rPr>
          <w:rFonts w:ascii="Courier New" w:eastAsia="Courier New" w:hAnsi="Courier New" w:cs="Courier New"/>
          <w:color w:val="1E1E1E"/>
          <w:sz w:val="19"/>
        </w:rPr>
        <w:t>python main.py --evaluate</w:t>
      </w:r>
    </w:p>
    <w:p w14:paraId="5C346FB0" w14:textId="77777777" w:rsidR="00B61B7F" w:rsidRDefault="007A0D0F">
      <w:pPr>
        <w:spacing w:after="257"/>
        <w:ind w:left="-5"/>
      </w:pPr>
      <w:r>
        <w:t xml:space="preserve">C. Launch the </w:t>
      </w:r>
      <w:proofErr w:type="spellStart"/>
      <w:r>
        <w:t>Streamlit</w:t>
      </w:r>
      <w:proofErr w:type="spellEnd"/>
      <w:r>
        <w:t xml:space="preserve"> Web Dashboard:</w:t>
      </w:r>
    </w:p>
    <w:p w14:paraId="62AD93F8" w14:textId="77777777" w:rsidR="00B61B7F" w:rsidRDefault="007A0D0F">
      <w:pPr>
        <w:spacing w:after="309" w:line="355" w:lineRule="auto"/>
        <w:ind w:left="-5"/>
      </w:pPr>
      <w:r>
        <w:t>Starts the graphical dark-mode dashboard in your browser. (If the model has not been trained yet, the dashboard provides a one-click button to initialize training in the background):</w:t>
      </w:r>
    </w:p>
    <w:p w14:paraId="3812738D" w14:textId="77777777" w:rsidR="00B61B7F" w:rsidRDefault="007A0D0F">
      <w:pPr>
        <w:pBdr>
          <w:top w:val="single" w:sz="5" w:space="0" w:color="DCDEE1"/>
          <w:left w:val="single" w:sz="5" w:space="0" w:color="DCDEE1"/>
          <w:bottom w:val="single" w:sz="5" w:space="0" w:color="DCDEE1"/>
          <w:right w:val="single" w:sz="5" w:space="0" w:color="DCDEE1"/>
        </w:pBdr>
        <w:shd w:val="clear" w:color="auto" w:fill="F0F2F5"/>
        <w:spacing w:after="1008"/>
        <w:ind w:left="278"/>
        <w:jc w:val="left"/>
      </w:pPr>
      <w:r>
        <w:rPr>
          <w:rFonts w:ascii="Courier New" w:eastAsia="Courier New" w:hAnsi="Courier New" w:cs="Courier New"/>
          <w:color w:val="1E1E1E"/>
          <w:sz w:val="19"/>
        </w:rPr>
        <w:t xml:space="preserve">python -m </w:t>
      </w:r>
      <w:proofErr w:type="spellStart"/>
      <w:r>
        <w:rPr>
          <w:rFonts w:ascii="Courier New" w:eastAsia="Courier New" w:hAnsi="Courier New" w:cs="Courier New"/>
          <w:color w:val="1E1E1E"/>
          <w:sz w:val="19"/>
        </w:rPr>
        <w:t>streamlit</w:t>
      </w:r>
      <w:proofErr w:type="spellEnd"/>
      <w:r>
        <w:rPr>
          <w:rFonts w:ascii="Courier New" w:eastAsia="Courier New" w:hAnsi="Courier New" w:cs="Courier New"/>
          <w:color w:val="1E1E1E"/>
          <w:sz w:val="19"/>
        </w:rPr>
        <w:t xml:space="preserve"> run app.py</w:t>
      </w:r>
    </w:p>
    <w:p w14:paraId="36E7B5A0" w14:textId="77777777" w:rsidR="00B61B7F" w:rsidRDefault="007A0D0F">
      <w:pPr>
        <w:pStyle w:val="Heading2"/>
        <w:ind w:left="-5"/>
      </w:pPr>
      <w:r>
        <w:t>6. Troubleshooting</w:t>
      </w:r>
    </w:p>
    <w:p w14:paraId="722F86F3" w14:textId="77777777" w:rsidR="00B61B7F" w:rsidRDefault="007A0D0F">
      <w:pPr>
        <w:spacing w:after="370"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1ABDEDF3" wp14:editId="035E3855">
                <wp:extent cx="1439926" cy="18034"/>
                <wp:effectExtent l="0" t="0" r="0" b="0"/>
                <wp:docPr id="1946" name="Group 1946"/>
                <wp:cNvGraphicFramePr/>
                <a:graphic xmlns:a="http://schemas.openxmlformats.org/drawingml/2006/main">
                  <a:graphicData uri="http://schemas.microsoft.com/office/word/2010/wordprocessingGroup">
                    <wpg:wgp>
                      <wpg:cNvGrpSpPr/>
                      <wpg:grpSpPr>
                        <a:xfrm>
                          <a:off x="0" y="0"/>
                          <a:ext cx="1439926" cy="18034"/>
                          <a:chOff x="0" y="0"/>
                          <a:chExt cx="1439926" cy="18034"/>
                        </a:xfrm>
                      </wpg:grpSpPr>
                      <wps:wsp>
                        <wps:cNvPr id="111" name="Shape 111"/>
                        <wps:cNvSpPr/>
                        <wps:spPr>
                          <a:xfrm>
                            <a:off x="0" y="0"/>
                            <a:ext cx="1439926" cy="0"/>
                          </a:xfrm>
                          <a:custGeom>
                            <a:avLst/>
                            <a:gdLst/>
                            <a:ahLst/>
                            <a:cxnLst/>
                            <a:rect l="0" t="0" r="0" b="0"/>
                            <a:pathLst>
                              <a:path w="1439926">
                                <a:moveTo>
                                  <a:pt x="0" y="0"/>
                                </a:moveTo>
                                <a:lnTo>
                                  <a:pt x="1439926" y="0"/>
                                </a:lnTo>
                              </a:path>
                            </a:pathLst>
                          </a:custGeom>
                          <a:ln w="18034" cap="sq">
                            <a:miter lim="127000"/>
                          </a:ln>
                        </wps:spPr>
                        <wps:style>
                          <a:lnRef idx="1">
                            <a:srgbClr val="4FACF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46" style="width:113.38pt;height:1.42pt;mso-position-horizontal-relative:char;mso-position-vertical-relative:line" coordsize="14399,180">
                <v:shape id="Shape 111" style="position:absolute;width:14399;height:0;left:0;top:0;" coordsize="1439926,0" path="m0,0l1439926,0">
                  <v:stroke weight="1.42pt" endcap="square" joinstyle="miter" miterlimit="10" on="true" color="#4facfe"/>
                  <v:fill on="false" color="#000000" opacity="0"/>
                </v:shape>
              </v:group>
            </w:pict>
          </mc:Fallback>
        </mc:AlternateContent>
      </w:r>
    </w:p>
    <w:p w14:paraId="24591197" w14:textId="77777777" w:rsidR="00B61B7F" w:rsidRDefault="007A0D0F">
      <w:pPr>
        <w:numPr>
          <w:ilvl w:val="0"/>
          <w:numId w:val="3"/>
        </w:numPr>
        <w:ind w:hanging="222"/>
      </w:pPr>
      <w:proofErr w:type="spellStart"/>
      <w:r>
        <w:lastRenderedPageBreak/>
        <w:t>Streamlit</w:t>
      </w:r>
      <w:proofErr w:type="spellEnd"/>
      <w:r>
        <w:t xml:space="preserve"> command not recognized:</w:t>
      </w:r>
    </w:p>
    <w:p w14:paraId="08048455" w14:textId="77777777" w:rsidR="00B61B7F" w:rsidRDefault="007A0D0F">
      <w:pPr>
        <w:spacing w:after="340" w:line="355" w:lineRule="auto"/>
        <w:ind w:left="-5"/>
      </w:pPr>
      <w:r>
        <w:t>If running '</w:t>
      </w:r>
      <w:proofErr w:type="spellStart"/>
      <w:r>
        <w:t>streamlit</w:t>
      </w:r>
      <w:proofErr w:type="spellEnd"/>
      <w:r>
        <w:t xml:space="preserve"> run app.py' directly fails, use 'python -m </w:t>
      </w:r>
      <w:proofErr w:type="spellStart"/>
      <w:r>
        <w:t>streamlit</w:t>
      </w:r>
      <w:proofErr w:type="spellEnd"/>
      <w:r>
        <w:t xml:space="preserve"> run app.py'. This bypasses Windows PATH registration issues.</w:t>
      </w:r>
    </w:p>
    <w:p w14:paraId="30556661" w14:textId="77777777" w:rsidR="00B61B7F" w:rsidRDefault="007A0D0F">
      <w:pPr>
        <w:numPr>
          <w:ilvl w:val="0"/>
          <w:numId w:val="3"/>
        </w:numPr>
        <w:ind w:hanging="222"/>
      </w:pPr>
      <w:r>
        <w:t>Empty signal or padding error:</w:t>
      </w:r>
    </w:p>
    <w:p w14:paraId="5745653D" w14:textId="77777777" w:rsidR="00B61B7F" w:rsidRDefault="007A0D0F">
      <w:pPr>
        <w:ind w:left="-5"/>
      </w:pPr>
      <w:r>
        <w:t>If noise is set too high and no R-peaks are detected, the app handles this safely using a fallback zero-filled sequence.</w:t>
      </w:r>
    </w:p>
    <w:p w14:paraId="1C49B260" w14:textId="77777777" w:rsidR="00B61B7F" w:rsidRDefault="007A0D0F">
      <w:pPr>
        <w:ind w:left="-5"/>
      </w:pPr>
      <w:r>
        <w:t>Adjust the noise slider to restore real-time predictions.</w:t>
      </w:r>
    </w:p>
    <w:sectPr w:rsidR="00B61B7F">
      <w:headerReference w:type="even" r:id="rId7"/>
      <w:headerReference w:type="default" r:id="rId8"/>
      <w:footerReference w:type="even" r:id="rId9"/>
      <w:footerReference w:type="default" r:id="rId10"/>
      <w:headerReference w:type="first" r:id="rId11"/>
      <w:footerReference w:type="first" r:id="rId12"/>
      <w:pgSz w:w="11906" w:h="16838"/>
      <w:pgMar w:top="784" w:right="624" w:bottom="3017" w:left="624" w:header="720" w:footer="48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0E59E" w14:textId="77777777" w:rsidR="001F1645" w:rsidRDefault="001F1645">
      <w:pPr>
        <w:spacing w:after="0" w:line="240" w:lineRule="auto"/>
      </w:pPr>
      <w:r>
        <w:separator/>
      </w:r>
    </w:p>
  </w:endnote>
  <w:endnote w:type="continuationSeparator" w:id="0">
    <w:p w14:paraId="0011C58F" w14:textId="77777777" w:rsidR="001F1645" w:rsidRDefault="001F1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6E228" w14:textId="77777777" w:rsidR="00B61B7F" w:rsidRDefault="007A0D0F">
    <w:pPr>
      <w:tabs>
        <w:tab w:val="right" w:pos="10658"/>
      </w:tabs>
      <w:spacing w:after="0" w:line="259" w:lineRule="auto"/>
      <w:ind w:left="0" w:firstLine="0"/>
      <w:jc w:val="left"/>
    </w:pPr>
    <w:proofErr w:type="spellStart"/>
    <w:r>
      <w:rPr>
        <w:i/>
        <w:color w:val="A0A0A0"/>
        <w:sz w:val="16"/>
      </w:rPr>
      <w:t>CardioMind</w:t>
    </w:r>
    <w:proofErr w:type="spellEnd"/>
    <w:r>
      <w:rPr>
        <w:i/>
        <w:color w:val="A0A0A0"/>
        <w:sz w:val="16"/>
      </w:rPr>
      <w:t>-ECG Setup Guide - Generated on May 2026</w:t>
    </w:r>
    <w:r>
      <w:rPr>
        <w:i/>
        <w:color w:val="A0A0A0"/>
        <w:sz w:val="16"/>
      </w:rPr>
      <w:tab/>
      <w:t xml:space="preserve">Page </w:t>
    </w:r>
    <w:r>
      <w:fldChar w:fldCharType="begin"/>
    </w:r>
    <w:r>
      <w:instrText xml:space="preserve"> PAGE   \* MERGEFORMAT </w:instrText>
    </w:r>
    <w:r>
      <w:fldChar w:fldCharType="separate"/>
    </w:r>
    <w:r>
      <w:rPr>
        <w:i/>
        <w:color w:val="A0A0A0"/>
        <w:sz w:val="16"/>
      </w:rPr>
      <w:t>1</w:t>
    </w:r>
    <w:r>
      <w:rPr>
        <w:i/>
        <w:color w:val="A0A0A0"/>
        <w:sz w:val="16"/>
      </w:rPr>
      <w:fldChar w:fldCharType="end"/>
    </w:r>
    <w:r>
      <w:rPr>
        <w:i/>
        <w:color w:val="A0A0A0"/>
        <w:sz w:val="16"/>
      </w:rPr>
      <w:t>/</w:t>
    </w:r>
    <w:fldSimple w:instr=" NUMPAGES   \* MERGEFORMAT ">
      <w:r>
        <w:rPr>
          <w:i/>
          <w:color w:val="A0A0A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7068E" w14:textId="77777777" w:rsidR="00B61B7F" w:rsidRDefault="007A0D0F">
    <w:pPr>
      <w:tabs>
        <w:tab w:val="right" w:pos="10658"/>
      </w:tabs>
      <w:spacing w:after="0" w:line="259" w:lineRule="auto"/>
      <w:ind w:left="0" w:firstLine="0"/>
      <w:jc w:val="left"/>
    </w:pPr>
    <w:proofErr w:type="spellStart"/>
    <w:r>
      <w:rPr>
        <w:i/>
        <w:color w:val="A0A0A0"/>
        <w:sz w:val="16"/>
      </w:rPr>
      <w:t>CardioMind</w:t>
    </w:r>
    <w:proofErr w:type="spellEnd"/>
    <w:r>
      <w:rPr>
        <w:i/>
        <w:color w:val="A0A0A0"/>
        <w:sz w:val="16"/>
      </w:rPr>
      <w:t>-ECG Setup Guide - Generated on May 2026</w:t>
    </w:r>
    <w:r>
      <w:rPr>
        <w:i/>
        <w:color w:val="A0A0A0"/>
        <w:sz w:val="16"/>
      </w:rPr>
      <w:tab/>
      <w:t xml:space="preserve">Page </w:t>
    </w:r>
    <w:r>
      <w:fldChar w:fldCharType="begin"/>
    </w:r>
    <w:r>
      <w:instrText xml:space="preserve"> PAGE   \* MERGEFORMAT </w:instrText>
    </w:r>
    <w:r>
      <w:fldChar w:fldCharType="separate"/>
    </w:r>
    <w:r>
      <w:rPr>
        <w:i/>
        <w:color w:val="A0A0A0"/>
        <w:sz w:val="16"/>
      </w:rPr>
      <w:t>1</w:t>
    </w:r>
    <w:r>
      <w:rPr>
        <w:i/>
        <w:color w:val="A0A0A0"/>
        <w:sz w:val="16"/>
      </w:rPr>
      <w:fldChar w:fldCharType="end"/>
    </w:r>
    <w:r>
      <w:rPr>
        <w:i/>
        <w:color w:val="A0A0A0"/>
        <w:sz w:val="16"/>
      </w:rPr>
      <w:t>/</w:t>
    </w:r>
    <w:fldSimple w:instr=" NUMPAGES   \* MERGEFORMAT ">
      <w:r>
        <w:rPr>
          <w:i/>
          <w:color w:val="A0A0A0"/>
          <w:sz w:val="16"/>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FB9A6" w14:textId="77777777" w:rsidR="00B61B7F" w:rsidRDefault="007A0D0F">
    <w:pPr>
      <w:tabs>
        <w:tab w:val="right" w:pos="10658"/>
      </w:tabs>
      <w:spacing w:after="0" w:line="259" w:lineRule="auto"/>
      <w:ind w:left="0" w:firstLine="0"/>
      <w:jc w:val="left"/>
    </w:pPr>
    <w:proofErr w:type="spellStart"/>
    <w:r>
      <w:rPr>
        <w:i/>
        <w:color w:val="A0A0A0"/>
        <w:sz w:val="16"/>
      </w:rPr>
      <w:t>CardioMind</w:t>
    </w:r>
    <w:proofErr w:type="spellEnd"/>
    <w:r>
      <w:rPr>
        <w:i/>
        <w:color w:val="A0A0A0"/>
        <w:sz w:val="16"/>
      </w:rPr>
      <w:t>-ECG Setup Guide - Generated on May 2026</w:t>
    </w:r>
    <w:r>
      <w:rPr>
        <w:i/>
        <w:color w:val="A0A0A0"/>
        <w:sz w:val="16"/>
      </w:rPr>
      <w:tab/>
      <w:t xml:space="preserve">Page </w:t>
    </w:r>
    <w:r>
      <w:fldChar w:fldCharType="begin"/>
    </w:r>
    <w:r>
      <w:instrText xml:space="preserve"> PAGE   \* MERGEFORMAT </w:instrText>
    </w:r>
    <w:r>
      <w:fldChar w:fldCharType="separate"/>
    </w:r>
    <w:r>
      <w:rPr>
        <w:i/>
        <w:color w:val="A0A0A0"/>
        <w:sz w:val="16"/>
      </w:rPr>
      <w:t>1</w:t>
    </w:r>
    <w:r>
      <w:rPr>
        <w:i/>
        <w:color w:val="A0A0A0"/>
        <w:sz w:val="16"/>
      </w:rPr>
      <w:fldChar w:fldCharType="end"/>
    </w:r>
    <w:r>
      <w:rPr>
        <w:i/>
        <w:color w:val="A0A0A0"/>
        <w:sz w:val="16"/>
      </w:rPr>
      <w:t>/</w:t>
    </w:r>
    <w:fldSimple w:instr=" NUMPAGES   \* MERGEFORMAT ">
      <w:r>
        <w:rPr>
          <w:i/>
          <w:color w:val="A0A0A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4B2DC" w14:textId="77777777" w:rsidR="001F1645" w:rsidRDefault="001F1645">
      <w:pPr>
        <w:spacing w:after="0" w:line="240" w:lineRule="auto"/>
      </w:pPr>
      <w:r>
        <w:separator/>
      </w:r>
    </w:p>
  </w:footnote>
  <w:footnote w:type="continuationSeparator" w:id="0">
    <w:p w14:paraId="52A40307" w14:textId="77777777" w:rsidR="001F1645" w:rsidRDefault="001F16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4033" w14:textId="77777777" w:rsidR="00B61B7F" w:rsidRDefault="007A0D0F">
    <w:pPr>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12340A1" wp14:editId="707356B9">
              <wp:simplePos x="0" y="0"/>
              <wp:positionH relativeFrom="page">
                <wp:posOffset>360045</wp:posOffset>
              </wp:positionH>
              <wp:positionV relativeFrom="page">
                <wp:posOffset>647954</wp:posOffset>
              </wp:positionV>
              <wp:extent cx="6839966" cy="72009"/>
              <wp:effectExtent l="0" t="0" r="0" b="0"/>
              <wp:wrapSquare wrapText="bothSides"/>
              <wp:docPr id="2227" name="Group 2227"/>
              <wp:cNvGraphicFramePr/>
              <a:graphic xmlns:a="http://schemas.openxmlformats.org/drawingml/2006/main">
                <a:graphicData uri="http://schemas.microsoft.com/office/word/2010/wordprocessingGroup">
                  <wpg:wgp>
                    <wpg:cNvGrpSpPr/>
                    <wpg:grpSpPr>
                      <a:xfrm>
                        <a:off x="0" y="0"/>
                        <a:ext cx="6839966" cy="72009"/>
                        <a:chOff x="0" y="0"/>
                        <a:chExt cx="6839966" cy="72009"/>
                      </a:xfrm>
                    </wpg:grpSpPr>
                    <wps:wsp>
                      <wps:cNvPr id="2228" name="Shape 2228"/>
                      <wps:cNvSpPr/>
                      <wps:spPr>
                        <a:xfrm>
                          <a:off x="0" y="0"/>
                          <a:ext cx="6839966" cy="0"/>
                        </a:xfrm>
                        <a:custGeom>
                          <a:avLst/>
                          <a:gdLst/>
                          <a:ahLst/>
                          <a:cxnLst/>
                          <a:rect l="0" t="0" r="0" b="0"/>
                          <a:pathLst>
                            <a:path w="6839966">
                              <a:moveTo>
                                <a:pt x="0" y="0"/>
                              </a:moveTo>
                              <a:lnTo>
                                <a:pt x="6839966" y="0"/>
                              </a:lnTo>
                            </a:path>
                          </a:pathLst>
                        </a:custGeom>
                        <a:ln w="7200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7" style="width:538.58pt;height:5.67pt;position:absolute;mso-position-horizontal-relative:page;mso-position-horizontal:absolute;margin-left:28.35pt;mso-position-vertical-relative:page;margin-top:51.02pt;" coordsize="68399,720">
              <v:shape id="Shape 2228" style="position:absolute;width:68399;height:0;left:0;top:0;" coordsize="6839966,0" path="m0,0l6839966,0">
                <v:stroke weight="5.67pt" endcap="square" joinstyle="miter" miterlimit="10" on="true" color="#c8c8c8"/>
                <v:fill on="false" color="#000000" opacity="0"/>
              </v:shape>
              <w10:wrap type="square"/>
            </v:group>
          </w:pict>
        </mc:Fallback>
      </mc:AlternateContent>
    </w:r>
    <w:proofErr w:type="spellStart"/>
    <w:r>
      <w:rPr>
        <w:b/>
        <w:color w:val="78828C"/>
        <w:sz w:val="16"/>
      </w:rPr>
      <w:t>CardioMind</w:t>
    </w:r>
    <w:proofErr w:type="spellEnd"/>
    <w:r>
      <w:rPr>
        <w:b/>
        <w:color w:val="78828C"/>
        <w:sz w:val="16"/>
      </w:rPr>
      <w:t>-ECG | Complete Laptop Setup Guide</w:t>
    </w:r>
  </w:p>
  <w:p w14:paraId="2D1ECBC8" w14:textId="77777777" w:rsidR="00B61B7F" w:rsidRDefault="007A0D0F">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13D2E953" wp14:editId="1D4DE135">
              <wp:simplePos x="0" y="0"/>
              <wp:positionH relativeFrom="page">
                <wp:posOffset>360045</wp:posOffset>
              </wp:positionH>
              <wp:positionV relativeFrom="page">
                <wp:posOffset>1548003</wp:posOffset>
              </wp:positionV>
              <wp:extent cx="1439926" cy="18034"/>
              <wp:effectExtent l="0" t="0" r="0" b="0"/>
              <wp:wrapNone/>
              <wp:docPr id="2229" name="Group 2229"/>
              <wp:cNvGraphicFramePr/>
              <a:graphic xmlns:a="http://schemas.openxmlformats.org/drawingml/2006/main">
                <a:graphicData uri="http://schemas.microsoft.com/office/word/2010/wordprocessingGroup">
                  <wpg:wgp>
                    <wpg:cNvGrpSpPr/>
                    <wpg:grpSpPr>
                      <a:xfrm>
                        <a:off x="0" y="0"/>
                        <a:ext cx="1439926" cy="18034"/>
                        <a:chOff x="0" y="0"/>
                        <a:chExt cx="1439926" cy="18034"/>
                      </a:xfrm>
                    </wpg:grpSpPr>
                    <wps:wsp>
                      <wps:cNvPr id="2230" name="Shape 2230"/>
                      <wps:cNvSpPr/>
                      <wps:spPr>
                        <a:xfrm>
                          <a:off x="0" y="0"/>
                          <a:ext cx="1439926" cy="0"/>
                        </a:xfrm>
                        <a:custGeom>
                          <a:avLst/>
                          <a:gdLst/>
                          <a:ahLst/>
                          <a:cxnLst/>
                          <a:rect l="0" t="0" r="0" b="0"/>
                          <a:pathLst>
                            <a:path w="1439926">
                              <a:moveTo>
                                <a:pt x="0" y="0"/>
                              </a:moveTo>
                              <a:lnTo>
                                <a:pt x="1439926" y="0"/>
                              </a:lnTo>
                            </a:path>
                          </a:pathLst>
                        </a:custGeom>
                        <a:ln w="18034" cap="sq">
                          <a:miter lim="127000"/>
                        </a:ln>
                      </wps:spPr>
                      <wps:style>
                        <a:lnRef idx="1">
                          <a:srgbClr val="4FACF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9" style="width:113.38pt;height:1.42pt;position:absolute;z-index:-2147483648;mso-position-horizontal-relative:page;mso-position-horizontal:absolute;margin-left:28.35pt;mso-position-vertical-relative:page;margin-top:121.89pt;" coordsize="14399,180">
              <v:shape id="Shape 2230" style="position:absolute;width:14399;height:0;left:0;top:0;" coordsize="1439926,0" path="m0,0l1439926,0">
                <v:stroke weight="1.42pt" endcap="square" joinstyle="miter" miterlimit="10" on="true" color="#4facfe"/>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1751B" w14:textId="77777777" w:rsidR="00B61B7F" w:rsidRDefault="007A0D0F">
    <w:pPr>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4FC56FBE" wp14:editId="645C9C6B">
              <wp:simplePos x="0" y="0"/>
              <wp:positionH relativeFrom="page">
                <wp:posOffset>360045</wp:posOffset>
              </wp:positionH>
              <wp:positionV relativeFrom="page">
                <wp:posOffset>647954</wp:posOffset>
              </wp:positionV>
              <wp:extent cx="6839966" cy="72009"/>
              <wp:effectExtent l="0" t="0" r="0" b="0"/>
              <wp:wrapSquare wrapText="bothSides"/>
              <wp:docPr id="2206" name="Group 2206"/>
              <wp:cNvGraphicFramePr/>
              <a:graphic xmlns:a="http://schemas.openxmlformats.org/drawingml/2006/main">
                <a:graphicData uri="http://schemas.microsoft.com/office/word/2010/wordprocessingGroup">
                  <wpg:wgp>
                    <wpg:cNvGrpSpPr/>
                    <wpg:grpSpPr>
                      <a:xfrm>
                        <a:off x="0" y="0"/>
                        <a:ext cx="6839966" cy="72009"/>
                        <a:chOff x="0" y="0"/>
                        <a:chExt cx="6839966" cy="72009"/>
                      </a:xfrm>
                    </wpg:grpSpPr>
                    <wps:wsp>
                      <wps:cNvPr id="2207" name="Shape 2207"/>
                      <wps:cNvSpPr/>
                      <wps:spPr>
                        <a:xfrm>
                          <a:off x="0" y="0"/>
                          <a:ext cx="6839966" cy="0"/>
                        </a:xfrm>
                        <a:custGeom>
                          <a:avLst/>
                          <a:gdLst/>
                          <a:ahLst/>
                          <a:cxnLst/>
                          <a:rect l="0" t="0" r="0" b="0"/>
                          <a:pathLst>
                            <a:path w="6839966">
                              <a:moveTo>
                                <a:pt x="0" y="0"/>
                              </a:moveTo>
                              <a:lnTo>
                                <a:pt x="6839966" y="0"/>
                              </a:lnTo>
                            </a:path>
                          </a:pathLst>
                        </a:custGeom>
                        <a:ln w="7200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06" style="width:538.58pt;height:5.67pt;position:absolute;mso-position-horizontal-relative:page;mso-position-horizontal:absolute;margin-left:28.35pt;mso-position-vertical-relative:page;margin-top:51.02pt;" coordsize="68399,720">
              <v:shape id="Shape 2207" style="position:absolute;width:68399;height:0;left:0;top:0;" coordsize="6839966,0" path="m0,0l6839966,0">
                <v:stroke weight="5.67pt" endcap="square" joinstyle="miter" miterlimit="10" on="true" color="#c8c8c8"/>
                <v:fill on="false" color="#000000" opacity="0"/>
              </v:shape>
              <w10:wrap type="square"/>
            </v:group>
          </w:pict>
        </mc:Fallback>
      </mc:AlternateContent>
    </w:r>
    <w:proofErr w:type="spellStart"/>
    <w:r>
      <w:rPr>
        <w:b/>
        <w:color w:val="78828C"/>
        <w:sz w:val="16"/>
      </w:rPr>
      <w:t>CardioMind</w:t>
    </w:r>
    <w:proofErr w:type="spellEnd"/>
    <w:r>
      <w:rPr>
        <w:b/>
        <w:color w:val="78828C"/>
        <w:sz w:val="16"/>
      </w:rPr>
      <w:t>-ECG | Complete Laptop Setup Guide</w:t>
    </w:r>
  </w:p>
  <w:p w14:paraId="5A5677BB" w14:textId="77777777" w:rsidR="00B61B7F" w:rsidRDefault="007A0D0F">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4FE9B140" wp14:editId="5341D22B">
              <wp:simplePos x="0" y="0"/>
              <wp:positionH relativeFrom="page">
                <wp:posOffset>360045</wp:posOffset>
              </wp:positionH>
              <wp:positionV relativeFrom="page">
                <wp:posOffset>1548003</wp:posOffset>
              </wp:positionV>
              <wp:extent cx="1439926" cy="18034"/>
              <wp:effectExtent l="0" t="0" r="0" b="0"/>
              <wp:wrapNone/>
              <wp:docPr id="2208" name="Group 2208"/>
              <wp:cNvGraphicFramePr/>
              <a:graphic xmlns:a="http://schemas.openxmlformats.org/drawingml/2006/main">
                <a:graphicData uri="http://schemas.microsoft.com/office/word/2010/wordprocessingGroup">
                  <wpg:wgp>
                    <wpg:cNvGrpSpPr/>
                    <wpg:grpSpPr>
                      <a:xfrm>
                        <a:off x="0" y="0"/>
                        <a:ext cx="1439926" cy="18034"/>
                        <a:chOff x="0" y="0"/>
                        <a:chExt cx="1439926" cy="18034"/>
                      </a:xfrm>
                    </wpg:grpSpPr>
                    <wps:wsp>
                      <wps:cNvPr id="2209" name="Shape 2209"/>
                      <wps:cNvSpPr/>
                      <wps:spPr>
                        <a:xfrm>
                          <a:off x="0" y="0"/>
                          <a:ext cx="1439926" cy="0"/>
                        </a:xfrm>
                        <a:custGeom>
                          <a:avLst/>
                          <a:gdLst/>
                          <a:ahLst/>
                          <a:cxnLst/>
                          <a:rect l="0" t="0" r="0" b="0"/>
                          <a:pathLst>
                            <a:path w="1439926">
                              <a:moveTo>
                                <a:pt x="0" y="0"/>
                              </a:moveTo>
                              <a:lnTo>
                                <a:pt x="1439926" y="0"/>
                              </a:lnTo>
                            </a:path>
                          </a:pathLst>
                        </a:custGeom>
                        <a:ln w="18034" cap="sq">
                          <a:miter lim="127000"/>
                        </a:ln>
                      </wps:spPr>
                      <wps:style>
                        <a:lnRef idx="1">
                          <a:srgbClr val="4FACF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08" style="width:113.38pt;height:1.42pt;position:absolute;z-index:-2147483648;mso-position-horizontal-relative:page;mso-position-horizontal:absolute;margin-left:28.35pt;mso-position-vertical-relative:page;margin-top:121.89pt;" coordsize="14399,180">
              <v:shape id="Shape 2209" style="position:absolute;width:14399;height:0;left:0;top:0;" coordsize="1439926,0" path="m0,0l1439926,0">
                <v:stroke weight="1.42pt" endcap="square" joinstyle="miter" miterlimit="10" on="true" color="#4facfe"/>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95495" w14:textId="77777777" w:rsidR="00B61B7F" w:rsidRDefault="007A0D0F">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1F28A75F" wp14:editId="75A9A2A1">
              <wp:simplePos x="0" y="0"/>
              <wp:positionH relativeFrom="page">
                <wp:posOffset>0</wp:posOffset>
              </wp:positionH>
              <wp:positionV relativeFrom="page">
                <wp:posOffset>0</wp:posOffset>
              </wp:positionV>
              <wp:extent cx="1" cy="1"/>
              <wp:effectExtent l="0" t="0" r="0" b="0"/>
              <wp:wrapNone/>
              <wp:docPr id="2188" name="Group 21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8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73D0"/>
    <w:multiLevelType w:val="hybridMultilevel"/>
    <w:tmpl w:val="72128FF8"/>
    <w:lvl w:ilvl="0" w:tplc="92101030">
      <w:start w:val="1"/>
      <w:numFmt w:val="upperLetter"/>
      <w:lvlText w:val="%1."/>
      <w:lvlJc w:val="left"/>
      <w:pPr>
        <w:ind w:left="245"/>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1" w:tplc="853CDD2C">
      <w:start w:val="1"/>
      <w:numFmt w:val="lowerLetter"/>
      <w:lvlText w:val="%2"/>
      <w:lvlJc w:val="left"/>
      <w:pPr>
        <w:ind w:left="108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2" w:tplc="7556F80C">
      <w:start w:val="1"/>
      <w:numFmt w:val="lowerRoman"/>
      <w:lvlText w:val="%3"/>
      <w:lvlJc w:val="left"/>
      <w:pPr>
        <w:ind w:left="180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3" w:tplc="8B6AE318">
      <w:start w:val="1"/>
      <w:numFmt w:val="decimal"/>
      <w:lvlText w:val="%4"/>
      <w:lvlJc w:val="left"/>
      <w:pPr>
        <w:ind w:left="252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4" w:tplc="C090ECFA">
      <w:start w:val="1"/>
      <w:numFmt w:val="lowerLetter"/>
      <w:lvlText w:val="%5"/>
      <w:lvlJc w:val="left"/>
      <w:pPr>
        <w:ind w:left="324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5" w:tplc="FB581494">
      <w:start w:val="1"/>
      <w:numFmt w:val="lowerRoman"/>
      <w:lvlText w:val="%6"/>
      <w:lvlJc w:val="left"/>
      <w:pPr>
        <w:ind w:left="396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6" w:tplc="BC42C0F8">
      <w:start w:val="1"/>
      <w:numFmt w:val="decimal"/>
      <w:lvlText w:val="%7"/>
      <w:lvlJc w:val="left"/>
      <w:pPr>
        <w:ind w:left="468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7" w:tplc="7DD0363E">
      <w:start w:val="1"/>
      <w:numFmt w:val="lowerLetter"/>
      <w:lvlText w:val="%8"/>
      <w:lvlJc w:val="left"/>
      <w:pPr>
        <w:ind w:left="540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8" w:tplc="5F222466">
      <w:start w:val="1"/>
      <w:numFmt w:val="lowerRoman"/>
      <w:lvlText w:val="%9"/>
      <w:lvlJc w:val="left"/>
      <w:pPr>
        <w:ind w:left="612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abstractNum>
  <w:abstractNum w:abstractNumId="1" w15:restartNumberingAfterBreak="0">
    <w:nsid w:val="4B471B79"/>
    <w:multiLevelType w:val="hybridMultilevel"/>
    <w:tmpl w:val="682E304C"/>
    <w:lvl w:ilvl="0" w:tplc="2AD6DC02">
      <w:start w:val="1"/>
      <w:numFmt w:val="decimal"/>
      <w:lvlText w:val="%1."/>
      <w:lvlJc w:val="left"/>
      <w:pPr>
        <w:ind w:left="222"/>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1" w:tplc="D21E6F1E">
      <w:start w:val="1"/>
      <w:numFmt w:val="lowerLetter"/>
      <w:lvlText w:val="%2"/>
      <w:lvlJc w:val="left"/>
      <w:pPr>
        <w:ind w:left="108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2" w:tplc="4E4E9E0E">
      <w:start w:val="1"/>
      <w:numFmt w:val="lowerRoman"/>
      <w:lvlText w:val="%3"/>
      <w:lvlJc w:val="left"/>
      <w:pPr>
        <w:ind w:left="180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3" w:tplc="F35245C0">
      <w:start w:val="1"/>
      <w:numFmt w:val="decimal"/>
      <w:lvlText w:val="%4"/>
      <w:lvlJc w:val="left"/>
      <w:pPr>
        <w:ind w:left="252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4" w:tplc="235AAE74">
      <w:start w:val="1"/>
      <w:numFmt w:val="lowerLetter"/>
      <w:lvlText w:val="%5"/>
      <w:lvlJc w:val="left"/>
      <w:pPr>
        <w:ind w:left="324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5" w:tplc="2A70967A">
      <w:start w:val="1"/>
      <w:numFmt w:val="lowerRoman"/>
      <w:lvlText w:val="%6"/>
      <w:lvlJc w:val="left"/>
      <w:pPr>
        <w:ind w:left="396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6" w:tplc="466AB526">
      <w:start w:val="1"/>
      <w:numFmt w:val="decimal"/>
      <w:lvlText w:val="%7"/>
      <w:lvlJc w:val="left"/>
      <w:pPr>
        <w:ind w:left="468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7" w:tplc="02389F34">
      <w:start w:val="1"/>
      <w:numFmt w:val="lowerLetter"/>
      <w:lvlText w:val="%8"/>
      <w:lvlJc w:val="left"/>
      <w:pPr>
        <w:ind w:left="540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8" w:tplc="3EF0E6E8">
      <w:start w:val="1"/>
      <w:numFmt w:val="lowerRoman"/>
      <w:lvlText w:val="%9"/>
      <w:lvlJc w:val="left"/>
      <w:pPr>
        <w:ind w:left="6120"/>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abstractNum>
  <w:abstractNum w:abstractNumId="2" w15:restartNumberingAfterBreak="0">
    <w:nsid w:val="75E23139"/>
    <w:multiLevelType w:val="hybridMultilevel"/>
    <w:tmpl w:val="45506AA2"/>
    <w:lvl w:ilvl="0" w:tplc="2C701A86">
      <w:start w:val="1"/>
      <w:numFmt w:val="bullet"/>
      <w:lvlText w:val="-"/>
      <w:lvlJc w:val="left"/>
      <w:pPr>
        <w:ind w:left="122"/>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1" w:tplc="0226C33A">
      <w:start w:val="1"/>
      <w:numFmt w:val="bullet"/>
      <w:lvlText w:val="o"/>
      <w:lvlJc w:val="left"/>
      <w:pPr>
        <w:ind w:left="1191"/>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2" w:tplc="1E22447E">
      <w:start w:val="1"/>
      <w:numFmt w:val="bullet"/>
      <w:lvlText w:val="▪"/>
      <w:lvlJc w:val="left"/>
      <w:pPr>
        <w:ind w:left="1911"/>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3" w:tplc="23D05EF4">
      <w:start w:val="1"/>
      <w:numFmt w:val="bullet"/>
      <w:lvlText w:val="•"/>
      <w:lvlJc w:val="left"/>
      <w:pPr>
        <w:ind w:left="2631"/>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4" w:tplc="1B084E62">
      <w:start w:val="1"/>
      <w:numFmt w:val="bullet"/>
      <w:lvlText w:val="o"/>
      <w:lvlJc w:val="left"/>
      <w:pPr>
        <w:ind w:left="3351"/>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5" w:tplc="7256ED74">
      <w:start w:val="1"/>
      <w:numFmt w:val="bullet"/>
      <w:lvlText w:val="▪"/>
      <w:lvlJc w:val="left"/>
      <w:pPr>
        <w:ind w:left="4071"/>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6" w:tplc="0E7E7E2C">
      <w:start w:val="1"/>
      <w:numFmt w:val="bullet"/>
      <w:lvlText w:val="•"/>
      <w:lvlJc w:val="left"/>
      <w:pPr>
        <w:ind w:left="4791"/>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7" w:tplc="DD1C32F0">
      <w:start w:val="1"/>
      <w:numFmt w:val="bullet"/>
      <w:lvlText w:val="o"/>
      <w:lvlJc w:val="left"/>
      <w:pPr>
        <w:ind w:left="5511"/>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lvl w:ilvl="8" w:tplc="9F9C9E32">
      <w:start w:val="1"/>
      <w:numFmt w:val="bullet"/>
      <w:lvlText w:val="▪"/>
      <w:lvlJc w:val="left"/>
      <w:pPr>
        <w:ind w:left="6231"/>
      </w:pPr>
      <w:rPr>
        <w:rFonts w:ascii="Arial" w:eastAsia="Arial" w:hAnsi="Arial" w:cs="Arial"/>
        <w:b w:val="0"/>
        <w:i w:val="0"/>
        <w:strike w:val="0"/>
        <w:dstrike w:val="0"/>
        <w:color w:val="323232"/>
        <w:sz w:val="20"/>
        <w:szCs w:val="20"/>
        <w:u w:val="none" w:color="000000"/>
        <w:bdr w:val="none" w:sz="0" w:space="0" w:color="auto"/>
        <w:shd w:val="clear" w:color="auto" w:fill="auto"/>
        <w:vertAlign w:val="baseline"/>
      </w:rPr>
    </w:lvl>
  </w:abstractNum>
  <w:num w:numId="1" w16cid:durableId="189340198">
    <w:abstractNumId w:val="0"/>
  </w:num>
  <w:num w:numId="2" w16cid:durableId="1049694935">
    <w:abstractNumId w:val="2"/>
  </w:num>
  <w:num w:numId="3" w16cid:durableId="1685548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B7F"/>
    <w:rsid w:val="001F1645"/>
    <w:rsid w:val="003C6FA6"/>
    <w:rsid w:val="00521154"/>
    <w:rsid w:val="007A0D0F"/>
    <w:rsid w:val="007A4193"/>
    <w:rsid w:val="009B36FA"/>
    <w:rsid w:val="00B61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D375D"/>
  <w15:docId w15:val="{D470E2D5-1BA1-496F-B27D-A4940A508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6" w:line="265" w:lineRule="auto"/>
      <w:ind w:left="10" w:hanging="10"/>
      <w:jc w:val="both"/>
    </w:pPr>
    <w:rPr>
      <w:rFonts w:ascii="Arial" w:eastAsia="Arial" w:hAnsi="Arial" w:cs="Arial"/>
      <w:color w:val="323232"/>
      <w:sz w:val="20"/>
    </w:rPr>
  </w:style>
  <w:style w:type="paragraph" w:styleId="Heading1">
    <w:name w:val="heading 1"/>
    <w:next w:val="Normal"/>
    <w:link w:val="Heading1Char"/>
    <w:uiPriority w:val="9"/>
    <w:qFormat/>
    <w:pPr>
      <w:keepNext/>
      <w:keepLines/>
      <w:spacing w:after="1165" w:line="259" w:lineRule="auto"/>
      <w:outlineLvl w:val="0"/>
    </w:pPr>
    <w:rPr>
      <w:rFonts w:ascii="Arial" w:eastAsia="Arial" w:hAnsi="Arial" w:cs="Arial"/>
      <w:b/>
      <w:color w:val="4FACFE"/>
      <w:sz w:val="28"/>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Arial" w:eastAsia="Arial" w:hAnsi="Arial" w:cs="Arial"/>
      <w:b/>
      <w:color w:val="0D1117"/>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D1117"/>
      <w:sz w:val="28"/>
    </w:rPr>
  </w:style>
  <w:style w:type="character" w:customStyle="1" w:styleId="Heading1Char">
    <w:name w:val="Heading 1 Char"/>
    <w:link w:val="Heading1"/>
    <w:rPr>
      <w:rFonts w:ascii="Arial" w:eastAsia="Arial" w:hAnsi="Arial" w:cs="Arial"/>
      <w:b/>
      <w:color w:val="4FACFE"/>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616</Words>
  <Characters>3515</Characters>
  <Application>Microsoft Office Word</Application>
  <DocSecurity>0</DocSecurity>
  <Lines>29</Lines>
  <Paragraphs>8</Paragraphs>
  <ScaleCrop>false</ScaleCrop>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dc:creator>
  <cp:keywords/>
  <cp:lastModifiedBy>Hemanth Kumar</cp:lastModifiedBy>
  <cp:revision>3</cp:revision>
  <dcterms:created xsi:type="dcterms:W3CDTF">2026-05-29T06:42:00Z</dcterms:created>
  <dcterms:modified xsi:type="dcterms:W3CDTF">2026-05-29T06:44:00Z</dcterms:modified>
</cp:coreProperties>
</file>