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4FA5" w14:textId="53A6A023" w:rsidR="003D1552" w:rsidRPr="00253358" w:rsidRDefault="00CE2AA2" w:rsidP="00CE2AA2">
      <w:pPr>
        <w:spacing w:after="0" w:line="259" w:lineRule="auto"/>
        <w:ind w:right="0" w:firstLine="0"/>
        <w:jc w:val="center"/>
        <w:rPr>
          <w:rFonts w:ascii="Times New Roman" w:hAnsi="Times New Roman" w:cs="Times New Roman"/>
          <w:b/>
          <w:bCs/>
          <w:sz w:val="44"/>
          <w:szCs w:val="22"/>
        </w:rPr>
      </w:pPr>
      <w:r w:rsidRPr="00253358">
        <w:rPr>
          <w:rFonts w:ascii="Times New Roman" w:hAnsi="Times New Roman" w:cs="Times New Roman"/>
          <w:b/>
          <w:bCs/>
          <w:sz w:val="44"/>
          <w:szCs w:val="22"/>
        </w:rPr>
        <w:t>Design and Implementation of an AI-Powered Autonomous Security Robotic Dog with Integrated Face Recognition</w:t>
      </w:r>
    </w:p>
    <w:p w14:paraId="35A249F2" w14:textId="77777777" w:rsidR="00CE2AA2" w:rsidRPr="00165F64" w:rsidRDefault="00CE2AA2" w:rsidP="00F75B6B">
      <w:pPr>
        <w:spacing w:after="0" w:line="259" w:lineRule="auto"/>
        <w:ind w:right="0" w:firstLine="0"/>
        <w:jc w:val="center"/>
        <w:rPr>
          <w:rFonts w:ascii="Times New Roman" w:hAnsi="Times New Roman" w:cs="Times New Roman"/>
        </w:rPr>
      </w:pPr>
    </w:p>
    <w:p w14:paraId="5294B8EC" w14:textId="77777777" w:rsidR="00087321" w:rsidRDefault="00087321" w:rsidP="00087321">
      <w:pPr>
        <w:pStyle w:val="Author"/>
        <w:spacing w:before="100" w:beforeAutospacing="1"/>
        <w:rPr>
          <w:sz w:val="18"/>
          <w:szCs w:val="18"/>
        </w:rPr>
        <w:sectPr w:rsidR="00087321">
          <w:pgSz w:w="12240" w:h="15840"/>
          <w:pgMar w:top="1100" w:right="1172" w:bottom="1468" w:left="1172" w:header="720" w:footer="720" w:gutter="0"/>
          <w:cols w:space="720"/>
        </w:sectPr>
      </w:pPr>
      <w:bookmarkStart w:id="0" w:name="_Hlk210398869"/>
    </w:p>
    <w:p w14:paraId="1FD0A1E2" w14:textId="77777777" w:rsidR="003F41BF" w:rsidRPr="003F41BF" w:rsidRDefault="003F41BF" w:rsidP="00963C81">
      <w:pPr>
        <w:pStyle w:val="Author"/>
        <w:spacing w:before="100" w:beforeAutospacing="1"/>
        <w:jc w:val="both"/>
        <w:rPr>
          <w:sz w:val="18"/>
          <w:szCs w:val="18"/>
        </w:rPr>
      </w:pPr>
      <w:r w:rsidRPr="003F41BF">
        <w:rPr>
          <w:sz w:val="18"/>
          <w:szCs w:val="18"/>
        </w:rPr>
        <w:t>Dr. Mohammed Mujeerulla</w:t>
      </w:r>
    </w:p>
    <w:p w14:paraId="21DF3026" w14:textId="77777777" w:rsidR="003F41BF" w:rsidRPr="003F41BF" w:rsidRDefault="003F41BF" w:rsidP="00963C81">
      <w:pPr>
        <w:pStyle w:val="Author"/>
        <w:spacing w:before="0"/>
        <w:jc w:val="both"/>
        <w:rPr>
          <w:sz w:val="18"/>
          <w:szCs w:val="18"/>
        </w:rPr>
      </w:pPr>
      <w:r w:rsidRPr="003F41BF">
        <w:rPr>
          <w:sz w:val="18"/>
          <w:szCs w:val="18"/>
        </w:rPr>
        <w:t xml:space="preserve">Associate Professor </w:t>
      </w:r>
    </w:p>
    <w:p w14:paraId="0A46DB81" w14:textId="77777777" w:rsidR="003F41BF" w:rsidRPr="003F41BF" w:rsidRDefault="003F41BF" w:rsidP="00963C81">
      <w:pPr>
        <w:pStyle w:val="Author"/>
        <w:spacing w:before="0"/>
        <w:jc w:val="both"/>
        <w:rPr>
          <w:sz w:val="18"/>
          <w:szCs w:val="18"/>
        </w:rPr>
      </w:pPr>
      <w:r w:rsidRPr="003F41BF">
        <w:rPr>
          <w:sz w:val="18"/>
          <w:szCs w:val="18"/>
        </w:rPr>
        <w:t>Presidency School of Computer Science and Engineering</w:t>
      </w:r>
    </w:p>
    <w:p w14:paraId="5B5F9218" w14:textId="77777777" w:rsidR="003F41BF" w:rsidRPr="003F41BF" w:rsidRDefault="003F41BF" w:rsidP="00963C81">
      <w:pPr>
        <w:pStyle w:val="Author"/>
        <w:spacing w:before="0"/>
        <w:jc w:val="both"/>
        <w:rPr>
          <w:sz w:val="18"/>
          <w:szCs w:val="18"/>
        </w:rPr>
      </w:pPr>
      <w:r w:rsidRPr="003F41BF">
        <w:rPr>
          <w:sz w:val="18"/>
          <w:szCs w:val="18"/>
        </w:rPr>
        <w:t>Presidency University</w:t>
      </w:r>
    </w:p>
    <w:p w14:paraId="7C747F54" w14:textId="77777777" w:rsidR="003F41BF" w:rsidRPr="003F41BF" w:rsidRDefault="003F41BF" w:rsidP="00963C81">
      <w:pPr>
        <w:pStyle w:val="Author"/>
        <w:spacing w:before="0"/>
        <w:jc w:val="both"/>
        <w:rPr>
          <w:sz w:val="18"/>
          <w:szCs w:val="18"/>
        </w:rPr>
      </w:pPr>
      <w:r w:rsidRPr="003F41BF">
        <w:rPr>
          <w:sz w:val="18"/>
          <w:szCs w:val="18"/>
        </w:rPr>
        <w:t>Bangalore, India</w:t>
      </w:r>
    </w:p>
    <w:p w14:paraId="0413C2B0" w14:textId="77777777" w:rsidR="001956C5" w:rsidRDefault="001956C5" w:rsidP="00963C81">
      <w:pPr>
        <w:pStyle w:val="Author"/>
        <w:spacing w:before="0"/>
        <w:jc w:val="both"/>
        <w:rPr>
          <w:sz w:val="18"/>
          <w:szCs w:val="18"/>
        </w:rPr>
      </w:pPr>
      <w:hyperlink r:id="rId6" w:history="1">
        <w:r w:rsidRPr="00670045">
          <w:rPr>
            <w:rStyle w:val="Hyperlink"/>
            <w:sz w:val="18"/>
            <w:szCs w:val="18"/>
          </w:rPr>
          <w:t>mohammedmujeerulla@presidencyuversity.in</w:t>
        </w:r>
      </w:hyperlink>
    </w:p>
    <w:p w14:paraId="58B24522" w14:textId="7F9B4E32" w:rsidR="001956C5" w:rsidRDefault="003F41BF" w:rsidP="00963C81">
      <w:pPr>
        <w:pStyle w:val="Author"/>
        <w:spacing w:before="0"/>
        <w:jc w:val="both"/>
        <w:rPr>
          <w:sz w:val="18"/>
          <w:szCs w:val="18"/>
        </w:rPr>
      </w:pPr>
      <w:r w:rsidRPr="003F41BF">
        <w:rPr>
          <w:sz w:val="18"/>
          <w:szCs w:val="18"/>
        </w:rPr>
        <w:t xml:space="preserve"> </w:t>
      </w:r>
    </w:p>
    <w:p w14:paraId="2C48D0EE" w14:textId="26F679FA" w:rsidR="001956C5" w:rsidRPr="001956C5" w:rsidRDefault="001956C5" w:rsidP="00963C81">
      <w:pPr>
        <w:pStyle w:val="Author"/>
        <w:spacing w:before="0"/>
        <w:jc w:val="both"/>
        <w:rPr>
          <w:sz w:val="18"/>
          <w:szCs w:val="18"/>
        </w:rPr>
      </w:pPr>
      <w:r w:rsidRPr="001956C5">
        <w:rPr>
          <w:sz w:val="18"/>
          <w:szCs w:val="18"/>
        </w:rPr>
        <w:t>Dashami S</w:t>
      </w:r>
    </w:p>
    <w:p w14:paraId="008410B5" w14:textId="77777777" w:rsidR="001956C5" w:rsidRPr="001956C5" w:rsidRDefault="001956C5" w:rsidP="00963C81">
      <w:pPr>
        <w:pStyle w:val="Author"/>
        <w:spacing w:before="0"/>
        <w:jc w:val="both"/>
        <w:rPr>
          <w:sz w:val="18"/>
          <w:szCs w:val="18"/>
        </w:rPr>
      </w:pPr>
      <w:r w:rsidRPr="001956C5">
        <w:rPr>
          <w:sz w:val="18"/>
          <w:szCs w:val="18"/>
        </w:rPr>
        <w:t>Student</w:t>
      </w:r>
    </w:p>
    <w:p w14:paraId="6581A5DA" w14:textId="77777777" w:rsidR="001956C5" w:rsidRPr="001956C5" w:rsidRDefault="001956C5" w:rsidP="00963C81">
      <w:pPr>
        <w:pStyle w:val="Author"/>
        <w:spacing w:before="0"/>
        <w:jc w:val="both"/>
        <w:rPr>
          <w:sz w:val="18"/>
          <w:szCs w:val="18"/>
        </w:rPr>
      </w:pPr>
      <w:r w:rsidRPr="001956C5">
        <w:rPr>
          <w:sz w:val="18"/>
          <w:szCs w:val="18"/>
        </w:rPr>
        <w:t>Presidency School of Computer Science and Engineering</w:t>
      </w:r>
    </w:p>
    <w:p w14:paraId="39C47B95" w14:textId="77777777" w:rsidR="001956C5" w:rsidRPr="001956C5" w:rsidRDefault="001956C5" w:rsidP="00963C81">
      <w:pPr>
        <w:pStyle w:val="Author"/>
        <w:spacing w:before="0"/>
        <w:jc w:val="both"/>
        <w:rPr>
          <w:sz w:val="18"/>
          <w:szCs w:val="18"/>
        </w:rPr>
      </w:pPr>
      <w:r w:rsidRPr="001956C5">
        <w:rPr>
          <w:sz w:val="18"/>
          <w:szCs w:val="18"/>
        </w:rPr>
        <w:t>Presidency University</w:t>
      </w:r>
    </w:p>
    <w:p w14:paraId="0EFC4B8F" w14:textId="77777777" w:rsidR="001956C5" w:rsidRDefault="001956C5" w:rsidP="00963C81">
      <w:pPr>
        <w:pStyle w:val="Author"/>
        <w:spacing w:before="0"/>
        <w:jc w:val="both"/>
        <w:rPr>
          <w:sz w:val="18"/>
          <w:szCs w:val="18"/>
        </w:rPr>
      </w:pPr>
      <w:r w:rsidRPr="001956C5">
        <w:rPr>
          <w:sz w:val="18"/>
          <w:szCs w:val="18"/>
        </w:rPr>
        <w:t>Bangalore, India</w:t>
      </w:r>
    </w:p>
    <w:p w14:paraId="21FEA527" w14:textId="2A9448C1" w:rsidR="001956C5" w:rsidRDefault="001956C5" w:rsidP="00963C81">
      <w:pPr>
        <w:pStyle w:val="Author"/>
        <w:spacing w:before="0"/>
        <w:jc w:val="both"/>
        <w:rPr>
          <w:sz w:val="18"/>
          <w:szCs w:val="18"/>
        </w:rPr>
      </w:pPr>
      <w:hyperlink r:id="rId7" w:history="1">
        <w:r w:rsidRPr="00670045">
          <w:rPr>
            <w:rStyle w:val="Hyperlink"/>
            <w:sz w:val="18"/>
            <w:szCs w:val="18"/>
          </w:rPr>
          <w:t>dashami.20221cse0106@presidencyuniversity.in</w:t>
        </w:r>
      </w:hyperlink>
    </w:p>
    <w:p w14:paraId="04690C91" w14:textId="411283FD" w:rsidR="001956C5" w:rsidRDefault="001956C5" w:rsidP="00963C81">
      <w:pPr>
        <w:pStyle w:val="Author"/>
        <w:spacing w:before="0"/>
        <w:jc w:val="both"/>
        <w:rPr>
          <w:sz w:val="18"/>
          <w:szCs w:val="18"/>
        </w:rPr>
      </w:pPr>
      <w:r>
        <w:rPr>
          <w:sz w:val="18"/>
          <w:szCs w:val="18"/>
        </w:rPr>
        <w:tab/>
      </w:r>
    </w:p>
    <w:p w14:paraId="1EB277BF" w14:textId="79FE8F6D" w:rsidR="003F41BF" w:rsidRPr="003F41BF" w:rsidRDefault="003F41BF" w:rsidP="00963C81">
      <w:pPr>
        <w:pStyle w:val="Author"/>
        <w:spacing w:before="0"/>
        <w:jc w:val="both"/>
        <w:rPr>
          <w:sz w:val="18"/>
          <w:szCs w:val="18"/>
        </w:rPr>
      </w:pPr>
      <w:r w:rsidRPr="003F41BF">
        <w:rPr>
          <w:sz w:val="18"/>
          <w:szCs w:val="18"/>
        </w:rPr>
        <w:t>Pushpalatha M</w:t>
      </w:r>
    </w:p>
    <w:p w14:paraId="3FA892BC" w14:textId="77777777" w:rsidR="003F41BF" w:rsidRPr="003F41BF" w:rsidRDefault="003F41BF" w:rsidP="00963C81">
      <w:pPr>
        <w:pStyle w:val="Author"/>
        <w:spacing w:before="0"/>
        <w:jc w:val="both"/>
        <w:rPr>
          <w:sz w:val="18"/>
          <w:szCs w:val="18"/>
        </w:rPr>
      </w:pPr>
      <w:r w:rsidRPr="003F41BF">
        <w:rPr>
          <w:sz w:val="18"/>
          <w:szCs w:val="18"/>
        </w:rPr>
        <w:t>Assistant Professor</w:t>
      </w:r>
    </w:p>
    <w:p w14:paraId="4112008D" w14:textId="77777777" w:rsidR="003F41BF" w:rsidRPr="003F41BF" w:rsidRDefault="003F41BF" w:rsidP="00963C81">
      <w:pPr>
        <w:pStyle w:val="Author"/>
        <w:spacing w:before="0"/>
        <w:jc w:val="both"/>
        <w:rPr>
          <w:sz w:val="18"/>
          <w:szCs w:val="18"/>
        </w:rPr>
      </w:pPr>
      <w:r w:rsidRPr="003F41BF">
        <w:rPr>
          <w:sz w:val="18"/>
          <w:szCs w:val="18"/>
        </w:rPr>
        <w:t>Presidency School of Computer Science and Engineering</w:t>
      </w:r>
    </w:p>
    <w:p w14:paraId="6AABFB49" w14:textId="77777777" w:rsidR="003F41BF" w:rsidRPr="003F41BF" w:rsidRDefault="003F41BF" w:rsidP="00963C81">
      <w:pPr>
        <w:pStyle w:val="Author"/>
        <w:spacing w:before="0"/>
        <w:jc w:val="both"/>
        <w:rPr>
          <w:sz w:val="18"/>
          <w:szCs w:val="18"/>
        </w:rPr>
      </w:pPr>
      <w:r w:rsidRPr="003F41BF">
        <w:rPr>
          <w:sz w:val="18"/>
          <w:szCs w:val="18"/>
        </w:rPr>
        <w:t>Presidency University</w:t>
      </w:r>
    </w:p>
    <w:p w14:paraId="62D40618" w14:textId="77777777" w:rsidR="003F41BF" w:rsidRPr="003F41BF" w:rsidRDefault="003F41BF" w:rsidP="00963C81">
      <w:pPr>
        <w:pStyle w:val="Author"/>
        <w:spacing w:before="0"/>
        <w:jc w:val="both"/>
        <w:rPr>
          <w:sz w:val="18"/>
          <w:szCs w:val="18"/>
        </w:rPr>
      </w:pPr>
      <w:r w:rsidRPr="003F41BF">
        <w:rPr>
          <w:sz w:val="18"/>
          <w:szCs w:val="18"/>
        </w:rPr>
        <w:t>Bangalore, India</w:t>
      </w:r>
    </w:p>
    <w:p w14:paraId="3DE04B79" w14:textId="77777777" w:rsidR="001956C5" w:rsidRDefault="003F41BF" w:rsidP="00963C81">
      <w:pPr>
        <w:pStyle w:val="Author"/>
        <w:spacing w:before="0"/>
        <w:jc w:val="both"/>
        <w:rPr>
          <w:sz w:val="18"/>
          <w:szCs w:val="18"/>
        </w:rPr>
      </w:pPr>
      <w:hyperlink r:id="rId8" w:history="1">
        <w:r w:rsidRPr="00670045">
          <w:rPr>
            <w:rStyle w:val="Hyperlink"/>
            <w:sz w:val="18"/>
            <w:szCs w:val="18"/>
          </w:rPr>
          <w:t>pushpalatham@presidencyuniversity.in</w:t>
        </w:r>
      </w:hyperlink>
    </w:p>
    <w:p w14:paraId="31EBC17A" w14:textId="77777777" w:rsidR="001956C5" w:rsidRDefault="001956C5" w:rsidP="00963C81">
      <w:pPr>
        <w:pStyle w:val="Author"/>
        <w:spacing w:before="0"/>
        <w:jc w:val="both"/>
        <w:rPr>
          <w:sz w:val="18"/>
          <w:szCs w:val="18"/>
        </w:rPr>
      </w:pPr>
    </w:p>
    <w:p w14:paraId="25A4AF3D" w14:textId="60BC468F" w:rsidR="001956C5" w:rsidRPr="001956C5" w:rsidRDefault="001956C5" w:rsidP="00963C81">
      <w:pPr>
        <w:pStyle w:val="Author"/>
        <w:spacing w:before="0"/>
        <w:jc w:val="both"/>
        <w:rPr>
          <w:sz w:val="18"/>
          <w:szCs w:val="18"/>
        </w:rPr>
      </w:pPr>
      <w:r w:rsidRPr="001956C5">
        <w:rPr>
          <w:sz w:val="18"/>
          <w:szCs w:val="18"/>
        </w:rPr>
        <w:t xml:space="preserve">Harsha Vardhana T </w:t>
      </w:r>
    </w:p>
    <w:p w14:paraId="39E38FF3" w14:textId="77777777" w:rsidR="001956C5" w:rsidRPr="001956C5" w:rsidRDefault="001956C5" w:rsidP="00963C81">
      <w:pPr>
        <w:pStyle w:val="Author"/>
        <w:spacing w:before="0"/>
        <w:jc w:val="both"/>
        <w:rPr>
          <w:sz w:val="18"/>
          <w:szCs w:val="18"/>
        </w:rPr>
      </w:pPr>
      <w:r w:rsidRPr="001956C5">
        <w:rPr>
          <w:sz w:val="18"/>
          <w:szCs w:val="18"/>
        </w:rPr>
        <w:t xml:space="preserve">Student </w:t>
      </w:r>
    </w:p>
    <w:p w14:paraId="6A16407B" w14:textId="77777777" w:rsidR="001956C5" w:rsidRPr="001956C5" w:rsidRDefault="001956C5" w:rsidP="00963C81">
      <w:pPr>
        <w:pStyle w:val="Author"/>
        <w:spacing w:before="0"/>
        <w:jc w:val="both"/>
        <w:rPr>
          <w:sz w:val="18"/>
          <w:szCs w:val="18"/>
        </w:rPr>
      </w:pPr>
      <w:r w:rsidRPr="001956C5">
        <w:rPr>
          <w:sz w:val="18"/>
          <w:szCs w:val="18"/>
        </w:rPr>
        <w:t>Presidency School of Computer Science and Engineering</w:t>
      </w:r>
    </w:p>
    <w:p w14:paraId="72B49B67" w14:textId="77777777" w:rsidR="001956C5" w:rsidRPr="001956C5" w:rsidRDefault="001956C5" w:rsidP="00963C81">
      <w:pPr>
        <w:pStyle w:val="Author"/>
        <w:spacing w:before="0"/>
        <w:jc w:val="both"/>
        <w:rPr>
          <w:sz w:val="18"/>
          <w:szCs w:val="18"/>
        </w:rPr>
      </w:pPr>
      <w:r w:rsidRPr="001956C5">
        <w:rPr>
          <w:sz w:val="18"/>
          <w:szCs w:val="18"/>
        </w:rPr>
        <w:t>Presidency University</w:t>
      </w:r>
    </w:p>
    <w:p w14:paraId="15BAADC4" w14:textId="77777777" w:rsidR="001956C5" w:rsidRPr="001956C5" w:rsidRDefault="001956C5" w:rsidP="00963C81">
      <w:pPr>
        <w:pStyle w:val="Author"/>
        <w:spacing w:before="0"/>
        <w:jc w:val="both"/>
        <w:rPr>
          <w:sz w:val="18"/>
          <w:szCs w:val="18"/>
        </w:rPr>
      </w:pPr>
      <w:r w:rsidRPr="001956C5">
        <w:rPr>
          <w:sz w:val="18"/>
          <w:szCs w:val="18"/>
        </w:rPr>
        <w:t>Bangalore, India</w:t>
      </w:r>
    </w:p>
    <w:p w14:paraId="026DC4B7" w14:textId="6565F1B9" w:rsidR="001956C5" w:rsidRDefault="005C6EF9" w:rsidP="00963C81">
      <w:pPr>
        <w:pStyle w:val="Author"/>
        <w:spacing w:before="0"/>
        <w:jc w:val="both"/>
        <w:rPr>
          <w:sz w:val="18"/>
          <w:szCs w:val="18"/>
        </w:rPr>
      </w:pPr>
      <w:hyperlink r:id="rId9" w:history="1">
        <w:r w:rsidRPr="00670045">
          <w:rPr>
            <w:rStyle w:val="Hyperlink"/>
            <w:sz w:val="18"/>
            <w:szCs w:val="18"/>
          </w:rPr>
          <w:t>harsha.20221cse0224@presidencyuniversity.in</w:t>
        </w:r>
      </w:hyperlink>
    </w:p>
    <w:p w14:paraId="67079A19" w14:textId="3C454EBB" w:rsidR="001956C5" w:rsidRPr="001956C5" w:rsidRDefault="005C6EF9" w:rsidP="00963C81">
      <w:pPr>
        <w:pStyle w:val="Author"/>
        <w:spacing w:before="100" w:beforeAutospacing="1"/>
        <w:jc w:val="both"/>
        <w:rPr>
          <w:sz w:val="18"/>
          <w:szCs w:val="18"/>
        </w:rPr>
      </w:pPr>
      <w:r>
        <w:rPr>
          <w:sz w:val="18"/>
          <w:szCs w:val="18"/>
        </w:rPr>
        <w:t xml:space="preserve">                      </w:t>
      </w:r>
      <w:r w:rsidR="001956C5" w:rsidRPr="001956C5">
        <w:rPr>
          <w:sz w:val="18"/>
          <w:szCs w:val="18"/>
        </w:rPr>
        <w:t xml:space="preserve">Hemanth G </w:t>
      </w:r>
    </w:p>
    <w:p w14:paraId="29AF9483" w14:textId="77777777" w:rsidR="001956C5" w:rsidRPr="001956C5" w:rsidRDefault="001956C5" w:rsidP="00963C81">
      <w:pPr>
        <w:pStyle w:val="Author"/>
        <w:spacing w:before="0"/>
        <w:jc w:val="both"/>
        <w:rPr>
          <w:sz w:val="18"/>
          <w:szCs w:val="18"/>
        </w:rPr>
      </w:pPr>
      <w:r w:rsidRPr="001956C5">
        <w:rPr>
          <w:sz w:val="18"/>
          <w:szCs w:val="18"/>
        </w:rPr>
        <w:t>Student</w:t>
      </w:r>
    </w:p>
    <w:p w14:paraId="4FE140DA" w14:textId="77777777" w:rsidR="001956C5" w:rsidRPr="001956C5" w:rsidRDefault="001956C5" w:rsidP="00963C81">
      <w:pPr>
        <w:pStyle w:val="Author"/>
        <w:spacing w:before="0"/>
        <w:jc w:val="both"/>
        <w:rPr>
          <w:sz w:val="18"/>
          <w:szCs w:val="18"/>
        </w:rPr>
      </w:pPr>
      <w:r w:rsidRPr="001956C5">
        <w:rPr>
          <w:sz w:val="18"/>
          <w:szCs w:val="18"/>
        </w:rPr>
        <w:t>Presidency School of Computer Science and Engineering</w:t>
      </w:r>
    </w:p>
    <w:p w14:paraId="0F81CE2E" w14:textId="77777777" w:rsidR="001956C5" w:rsidRPr="001956C5" w:rsidRDefault="001956C5" w:rsidP="00963C81">
      <w:pPr>
        <w:pStyle w:val="Author"/>
        <w:spacing w:before="0"/>
        <w:jc w:val="both"/>
        <w:rPr>
          <w:sz w:val="18"/>
          <w:szCs w:val="18"/>
        </w:rPr>
      </w:pPr>
      <w:r w:rsidRPr="001956C5">
        <w:rPr>
          <w:sz w:val="18"/>
          <w:szCs w:val="18"/>
        </w:rPr>
        <w:t>Presidency University</w:t>
      </w:r>
    </w:p>
    <w:p w14:paraId="01CF6C2B" w14:textId="77777777" w:rsidR="001956C5" w:rsidRPr="001956C5" w:rsidRDefault="001956C5" w:rsidP="00963C81">
      <w:pPr>
        <w:pStyle w:val="Author"/>
        <w:spacing w:before="0"/>
        <w:jc w:val="both"/>
        <w:rPr>
          <w:sz w:val="18"/>
          <w:szCs w:val="18"/>
        </w:rPr>
      </w:pPr>
      <w:r w:rsidRPr="001956C5">
        <w:rPr>
          <w:sz w:val="18"/>
          <w:szCs w:val="18"/>
        </w:rPr>
        <w:t>Bangalore, India</w:t>
      </w:r>
    </w:p>
    <w:p w14:paraId="7D44A278" w14:textId="77777777" w:rsidR="001956C5" w:rsidRDefault="001956C5" w:rsidP="00963C81">
      <w:pPr>
        <w:pStyle w:val="Author"/>
        <w:spacing w:before="0"/>
        <w:jc w:val="both"/>
        <w:rPr>
          <w:sz w:val="18"/>
          <w:szCs w:val="18"/>
        </w:rPr>
      </w:pPr>
      <w:hyperlink r:id="rId10" w:history="1">
        <w:r w:rsidRPr="00670045">
          <w:rPr>
            <w:rStyle w:val="Hyperlink"/>
            <w:sz w:val="18"/>
            <w:szCs w:val="18"/>
          </w:rPr>
          <w:t>hemanth.20221cse0075@presidencyuniversity.in</w:t>
        </w:r>
      </w:hyperlink>
    </w:p>
    <w:p w14:paraId="7326051D" w14:textId="77777777" w:rsidR="001956C5" w:rsidRDefault="001956C5" w:rsidP="00963C81">
      <w:pPr>
        <w:pStyle w:val="Author"/>
        <w:spacing w:before="0"/>
        <w:jc w:val="both"/>
        <w:rPr>
          <w:sz w:val="18"/>
          <w:szCs w:val="18"/>
        </w:rPr>
      </w:pPr>
    </w:p>
    <w:p w14:paraId="43D41A62" w14:textId="4D19D5A5" w:rsidR="006D21F8" w:rsidRPr="001956C5" w:rsidRDefault="006D21F8" w:rsidP="00963C81">
      <w:pPr>
        <w:pStyle w:val="Author"/>
        <w:spacing w:before="0"/>
        <w:jc w:val="both"/>
        <w:rPr>
          <w:color w:val="FFFFFF" w:themeColor="background1"/>
          <w:sz w:val="18"/>
          <w:szCs w:val="18"/>
        </w:rPr>
      </w:pPr>
      <w:r w:rsidRPr="001956C5">
        <w:rPr>
          <w:color w:val="FFFFFF" w:themeColor="background1"/>
          <w:sz w:val="18"/>
          <w:szCs w:val="18"/>
        </w:rPr>
        <w:t>line 1: 6</w:t>
      </w:r>
      <w:r w:rsidRPr="001956C5">
        <w:rPr>
          <w:color w:val="FFFFFF" w:themeColor="background1"/>
          <w:sz w:val="18"/>
          <w:szCs w:val="18"/>
          <w:vertAlign w:val="superscript"/>
        </w:rPr>
        <w:t>th</w:t>
      </w:r>
      <w:r w:rsidRPr="001956C5">
        <w:rPr>
          <w:color w:val="FFFFFF" w:themeColor="background1"/>
          <w:sz w:val="18"/>
          <w:szCs w:val="18"/>
        </w:rPr>
        <w:t xml:space="preserve"> Given Name Surname</w:t>
      </w:r>
      <w:r w:rsidRPr="001956C5">
        <w:rPr>
          <w:color w:val="FFFFFF" w:themeColor="background1"/>
          <w:sz w:val="18"/>
          <w:szCs w:val="18"/>
        </w:rPr>
        <w:br/>
        <w:t xml:space="preserve">line 2: </w:t>
      </w:r>
      <w:r w:rsidRPr="001956C5">
        <w:rPr>
          <w:i/>
          <w:color w:val="FFFFFF" w:themeColor="background1"/>
          <w:sz w:val="18"/>
          <w:szCs w:val="18"/>
        </w:rPr>
        <w:t xml:space="preserve">dept. name of organization </w:t>
      </w:r>
      <w:r w:rsidRPr="001956C5">
        <w:rPr>
          <w:i/>
          <w:color w:val="FFFFFF" w:themeColor="background1"/>
          <w:sz w:val="18"/>
          <w:szCs w:val="18"/>
        </w:rPr>
        <w:br/>
        <w:t xml:space="preserve">(of </w:t>
      </w:r>
      <w:r w:rsidRPr="001956C5">
        <w:rPr>
          <w:i/>
          <w:iCs/>
          <w:color w:val="FFFFFF" w:themeColor="background1"/>
          <w:sz w:val="18"/>
          <w:szCs w:val="18"/>
        </w:rPr>
        <w:t>Affiliation</w:t>
      </w:r>
      <w:r w:rsidRPr="001956C5">
        <w:rPr>
          <w:i/>
          <w:color w:val="FFFFFF" w:themeColor="background1"/>
          <w:sz w:val="18"/>
          <w:szCs w:val="18"/>
        </w:rPr>
        <w:t>)</w:t>
      </w:r>
      <w:r w:rsidRPr="001956C5">
        <w:rPr>
          <w:color w:val="FFFFFF" w:themeColor="background1"/>
          <w:sz w:val="18"/>
          <w:szCs w:val="18"/>
        </w:rPr>
        <w:br/>
        <w:t xml:space="preserve">line 3: </w:t>
      </w:r>
      <w:r w:rsidRPr="001956C5">
        <w:rPr>
          <w:i/>
          <w:color w:val="FFFFFF" w:themeColor="background1"/>
          <w:sz w:val="18"/>
          <w:szCs w:val="18"/>
        </w:rPr>
        <w:t xml:space="preserve">name of organization </w:t>
      </w:r>
      <w:r w:rsidRPr="001956C5">
        <w:rPr>
          <w:i/>
          <w:color w:val="FFFFFF" w:themeColor="background1"/>
          <w:sz w:val="18"/>
          <w:szCs w:val="18"/>
        </w:rPr>
        <w:br/>
        <w:t>(of Affiliation)</w:t>
      </w:r>
      <w:r w:rsidRPr="001956C5">
        <w:rPr>
          <w:i/>
          <w:color w:val="FFFFFF" w:themeColor="background1"/>
          <w:sz w:val="18"/>
          <w:szCs w:val="18"/>
        </w:rPr>
        <w:br/>
      </w:r>
      <w:r w:rsidRPr="001956C5">
        <w:rPr>
          <w:color w:val="FFFFFF" w:themeColor="background1"/>
          <w:sz w:val="18"/>
          <w:szCs w:val="18"/>
        </w:rPr>
        <w:t>line 4: City, Country</w:t>
      </w:r>
      <w:r w:rsidRPr="001956C5">
        <w:rPr>
          <w:color w:val="FFFFFF" w:themeColor="background1"/>
          <w:sz w:val="18"/>
          <w:szCs w:val="18"/>
        </w:rPr>
        <w:br/>
        <w:t>line 5: email address or ORCID</w:t>
      </w:r>
    </w:p>
    <w:bookmarkEnd w:id="0"/>
    <w:p w14:paraId="2E871771" w14:textId="77777777" w:rsidR="00087321" w:rsidRDefault="00087321" w:rsidP="00963C81">
      <w:pPr>
        <w:spacing w:after="0" w:line="259" w:lineRule="auto"/>
        <w:ind w:right="0" w:firstLine="0"/>
        <w:rPr>
          <w:rFonts w:ascii="Times New Roman" w:hAnsi="Times New Roman" w:cs="Times New Roman"/>
        </w:rPr>
        <w:sectPr w:rsidR="00087321" w:rsidSect="00087321">
          <w:type w:val="continuous"/>
          <w:pgSz w:w="12240" w:h="15840"/>
          <w:pgMar w:top="1100" w:right="1172" w:bottom="1468" w:left="1172" w:header="720" w:footer="720" w:gutter="0"/>
          <w:cols w:num="3" w:space="720"/>
        </w:sectPr>
      </w:pPr>
    </w:p>
    <w:p w14:paraId="09BBBDBF" w14:textId="11051D57" w:rsidR="00CE2AA2" w:rsidRDefault="00CE2AA2" w:rsidP="00963C81">
      <w:pPr>
        <w:spacing w:after="0" w:line="259" w:lineRule="auto"/>
        <w:ind w:right="0" w:firstLine="0"/>
        <w:rPr>
          <w:rFonts w:ascii="Times New Roman" w:hAnsi="Times New Roman" w:cs="Times New Roman"/>
        </w:rPr>
      </w:pPr>
    </w:p>
    <w:p w14:paraId="77C9FE74" w14:textId="4D617908" w:rsidR="00CE2AA2" w:rsidRPr="00165F64" w:rsidRDefault="00CE2AA2" w:rsidP="00253358">
      <w:pPr>
        <w:spacing w:after="0" w:line="265" w:lineRule="auto"/>
        <w:ind w:right="70" w:firstLine="0"/>
        <w:rPr>
          <w:rFonts w:ascii="Times New Roman" w:hAnsi="Times New Roman" w:cs="Times New Roman"/>
        </w:rPr>
        <w:sectPr w:rsidR="00CE2AA2" w:rsidRPr="00165F64" w:rsidSect="00087321">
          <w:type w:val="continuous"/>
          <w:pgSz w:w="12240" w:h="15840"/>
          <w:pgMar w:top="1100" w:right="1172" w:bottom="1468" w:left="1172" w:header="720" w:footer="720" w:gutter="0"/>
          <w:cols w:space="720"/>
        </w:sectPr>
      </w:pPr>
    </w:p>
    <w:p w14:paraId="59651E54" w14:textId="77777777" w:rsidR="001956C5" w:rsidRDefault="001956C5" w:rsidP="00253358">
      <w:pPr>
        <w:spacing w:after="46" w:line="226" w:lineRule="auto"/>
        <w:ind w:right="-15" w:firstLine="0"/>
        <w:rPr>
          <w:rFonts w:ascii="Times New Roman" w:hAnsi="Times New Roman" w:cs="Times New Roman"/>
          <w:b/>
          <w:bCs/>
          <w:i/>
          <w:szCs w:val="20"/>
        </w:rPr>
      </w:pPr>
    </w:p>
    <w:p w14:paraId="7FE07A1B" w14:textId="229DF344" w:rsidR="00BB02EF" w:rsidRPr="00833626" w:rsidRDefault="00BB02EF" w:rsidP="00BB02EF">
      <w:pPr>
        <w:rPr>
          <w:szCs w:val="20"/>
        </w:rPr>
      </w:pPr>
      <w:r w:rsidRPr="00833626">
        <w:rPr>
          <w:rFonts w:ascii="Times New Roman" w:eastAsia="Times New Roman" w:hAnsi="Times New Roman" w:cs="Times New Roman"/>
          <w:b/>
          <w:i/>
          <w:szCs w:val="20"/>
        </w:rPr>
        <w:t xml:space="preserve">     </w:t>
      </w:r>
      <w:bookmarkStart w:id="1" w:name="_Hlk213316646"/>
      <w:r w:rsidRPr="00833626">
        <w:rPr>
          <w:rFonts w:ascii="Times New Roman" w:eastAsia="Times New Roman" w:hAnsi="Times New Roman" w:cs="Times New Roman"/>
          <w:b/>
          <w:i/>
          <w:szCs w:val="20"/>
        </w:rPr>
        <w:t>Abstract</w:t>
      </w:r>
      <w:r w:rsidRPr="00833626">
        <w:rPr>
          <w:rFonts w:ascii="Times New Roman" w:eastAsia="Times New Roman" w:hAnsi="Times New Roman" w:cs="Times New Roman"/>
          <w:b/>
          <w:szCs w:val="20"/>
        </w:rPr>
        <w:t>—</w:t>
      </w:r>
      <w:r w:rsidRPr="00833626">
        <w:rPr>
          <w:rFonts w:ascii="Segoe UI" w:eastAsia="Segoe UI" w:hAnsi="Segoe UI" w:cs="Segoe UI"/>
          <w:szCs w:val="20"/>
        </w:rPr>
        <w:t xml:space="preserve"> </w:t>
      </w:r>
      <w:r w:rsidRPr="00833626">
        <w:rPr>
          <w:rFonts w:ascii="Times New Roman" w:eastAsia="Times New Roman" w:hAnsi="Times New Roman" w:cs="Times New Roman"/>
          <w:b/>
          <w:szCs w:val="20"/>
        </w:rPr>
        <w:t>Traditional security systems mostly use fixed surveillance cameras, which often result in persistent blind spots and provide little ability to respond in real time to security threats. To address these limitations, we present the design and implementation of an autonomous robotic security dog, which utilizes recent progress in mobile robotics and artificial intelligence. The robot was built on a specially designed, 3D-printed four-legged frame powered by 12 servo motors for flexible movement, all managed by a Raspberry Pi 5 computing unit.</w:t>
      </w:r>
      <w:r>
        <w:rPr>
          <w:rFonts w:ascii="Times New Roman" w:eastAsia="Times New Roman" w:hAnsi="Times New Roman" w:cs="Times New Roman"/>
          <w:b/>
          <w:szCs w:val="20"/>
        </w:rPr>
        <w:t xml:space="preserve"> </w:t>
      </w:r>
      <w:r w:rsidRPr="00833626">
        <w:rPr>
          <w:rFonts w:ascii="Times New Roman" w:eastAsia="Times New Roman" w:hAnsi="Times New Roman" w:cs="Times New Roman"/>
          <w:b/>
          <w:szCs w:val="20"/>
        </w:rPr>
        <w:t xml:space="preserve">Its intelligence </w:t>
      </w:r>
      <w:proofErr w:type="spellStart"/>
      <w:r w:rsidRPr="00833626">
        <w:rPr>
          <w:rFonts w:ascii="Times New Roman" w:eastAsia="Times New Roman" w:hAnsi="Times New Roman" w:cs="Times New Roman"/>
          <w:b/>
          <w:szCs w:val="20"/>
        </w:rPr>
        <w:t>cent</w:t>
      </w:r>
      <w:r>
        <w:rPr>
          <w:rFonts w:ascii="Times New Roman" w:eastAsia="Times New Roman" w:hAnsi="Times New Roman" w:cs="Times New Roman"/>
          <w:b/>
          <w:szCs w:val="20"/>
        </w:rPr>
        <w:t>ers</w:t>
      </w:r>
      <w:proofErr w:type="spellEnd"/>
      <w:r w:rsidRPr="00833626">
        <w:rPr>
          <w:rFonts w:ascii="Times New Roman" w:eastAsia="Times New Roman" w:hAnsi="Times New Roman" w:cs="Times New Roman"/>
          <w:b/>
          <w:szCs w:val="20"/>
        </w:rPr>
        <w:t xml:space="preserve"> on a real-time face recognition system, for which we developed and compared two approaches: a lightweight option using Haar-cascades with a Python library and a more advanced method based on the Insight Face deep learning framework paired with Facebook’s AI similarity search tools. In our analysis, the Haar-cascade system achieved an average recognition rate of 92.4% when running on a Raspberry Pi 5, whereas the Insight Face solution reached 95% accuracy on a high-end CPU workstation. This study confirms the potential of a modular robotic platform that strikes a practical balance between computational efficiency and recognition performance in active security environments, while also providing a solid foundation for future upgrades, such as autonomous navigation, more sensors, and responsive real-time behavio</w:t>
      </w:r>
      <w:r>
        <w:rPr>
          <w:rFonts w:ascii="Times New Roman" w:eastAsia="Times New Roman" w:hAnsi="Times New Roman" w:cs="Times New Roman"/>
          <w:b/>
          <w:szCs w:val="20"/>
        </w:rPr>
        <w:t>u</w:t>
      </w:r>
      <w:r w:rsidRPr="00833626">
        <w:rPr>
          <w:rFonts w:ascii="Times New Roman" w:eastAsia="Times New Roman" w:hAnsi="Times New Roman" w:cs="Times New Roman"/>
          <w:b/>
          <w:szCs w:val="20"/>
        </w:rPr>
        <w:t>rs.</w:t>
      </w:r>
    </w:p>
    <w:bookmarkEnd w:id="1"/>
    <w:p w14:paraId="1EB77215" w14:textId="77777777" w:rsidR="00BB02EF" w:rsidRPr="00833626" w:rsidRDefault="00BB02EF" w:rsidP="00BB02EF">
      <w:pPr>
        <w:ind w:firstLine="0"/>
        <w:rPr>
          <w:szCs w:val="20"/>
        </w:rPr>
      </w:pPr>
      <w:r w:rsidRPr="00833626">
        <w:rPr>
          <w:rFonts w:ascii="Times New Roman" w:eastAsia="Times New Roman" w:hAnsi="Times New Roman" w:cs="Times New Roman"/>
          <w:b/>
          <w:szCs w:val="20"/>
        </w:rPr>
        <w:t xml:space="preserve">Keywords—Autonomous robotics, face recognition, </w:t>
      </w:r>
      <w:proofErr w:type="spellStart"/>
      <w:r w:rsidRPr="00833626">
        <w:rPr>
          <w:rFonts w:ascii="Times New Roman" w:eastAsia="Times New Roman" w:hAnsi="Times New Roman" w:cs="Times New Roman"/>
          <w:b/>
          <w:szCs w:val="20"/>
        </w:rPr>
        <w:t>InsightFace</w:t>
      </w:r>
      <w:proofErr w:type="spellEnd"/>
      <w:r w:rsidRPr="00833626">
        <w:rPr>
          <w:rFonts w:ascii="Times New Roman" w:eastAsia="Times New Roman" w:hAnsi="Times New Roman" w:cs="Times New Roman"/>
          <w:b/>
          <w:szCs w:val="20"/>
        </w:rPr>
        <w:t>, Facebook AI Similarity Search, OpenCV, Spot Micro, Raspberry Pi, servo control.</w:t>
      </w:r>
    </w:p>
    <w:p w14:paraId="4CA338CD" w14:textId="77777777" w:rsidR="0095412C" w:rsidRPr="00165F64" w:rsidRDefault="0095412C" w:rsidP="0095412C">
      <w:pPr>
        <w:spacing w:after="21" w:line="226" w:lineRule="auto"/>
        <w:ind w:left="-15" w:right="-15" w:firstLine="199"/>
        <w:rPr>
          <w:rFonts w:ascii="Times New Roman" w:hAnsi="Times New Roman" w:cs="Times New Roman"/>
        </w:rPr>
      </w:pPr>
    </w:p>
    <w:p w14:paraId="1F762493" w14:textId="77777777" w:rsidR="003D1552" w:rsidRPr="00805FCF" w:rsidRDefault="00000000">
      <w:pPr>
        <w:pStyle w:val="Heading1"/>
        <w:spacing w:after="220"/>
        <w:rPr>
          <w:rFonts w:ascii="Times New Roman" w:hAnsi="Times New Roman" w:cs="Times New Roman"/>
          <w:sz w:val="20"/>
          <w:szCs w:val="20"/>
        </w:rPr>
      </w:pPr>
      <w:r w:rsidRPr="00805FCF">
        <w:rPr>
          <w:rFonts w:ascii="Times New Roman" w:hAnsi="Times New Roman" w:cs="Times New Roman"/>
          <w:sz w:val="20"/>
          <w:szCs w:val="20"/>
        </w:rPr>
        <w:t>I. INTRODUCTION</w:t>
      </w:r>
    </w:p>
    <w:p w14:paraId="08946E05" w14:textId="050E3547" w:rsidR="00AD5FF5" w:rsidRDefault="003F5324" w:rsidP="00875071">
      <w:pPr>
        <w:spacing w:after="32" w:line="265" w:lineRule="auto"/>
        <w:ind w:right="0" w:firstLine="0"/>
        <w:rPr>
          <w:rFonts w:ascii="Times New Roman" w:hAnsi="Times New Roman" w:cs="Times New Roman"/>
          <w:szCs w:val="20"/>
        </w:rPr>
      </w:pPr>
      <w:r w:rsidRPr="003F5324">
        <w:rPr>
          <w:rFonts w:ascii="Times New Roman" w:hAnsi="Times New Roman" w:cs="Times New Roman"/>
          <w:szCs w:val="20"/>
        </w:rPr>
        <w:t xml:space="preserve">Traditional security infrastructure continues to be predominantly characterized by static surveillance cameras possessing fixed fields of view, inevitably leading to persistent blind spots and a fundamental reliance on passive recording mechanisms. These limitations present significant vulnerabilities in comprehensive security coverage and rapid threat response capabilities. The rapidly declining cost of single-board computers, coupled with unprecedented accessibility to sophisticated machine learning libraries, has effectively enabled the development of an entirely new class of intelligent, mobile security robots capable of addressing these </w:t>
      </w:r>
      <w:proofErr w:type="gramStart"/>
      <w:r w:rsidRPr="003F5324">
        <w:rPr>
          <w:rFonts w:ascii="Times New Roman" w:hAnsi="Times New Roman" w:cs="Times New Roman"/>
          <w:szCs w:val="20"/>
        </w:rPr>
        <w:t>shortcomings</w:t>
      </w:r>
      <w:r w:rsidR="00067545">
        <w:rPr>
          <w:rFonts w:ascii="Times New Roman" w:hAnsi="Times New Roman" w:cs="Times New Roman"/>
          <w:szCs w:val="20"/>
        </w:rPr>
        <w:t>[</w:t>
      </w:r>
      <w:proofErr w:type="gramEnd"/>
      <w:r w:rsidR="00067545">
        <w:rPr>
          <w:rFonts w:ascii="Times New Roman" w:hAnsi="Times New Roman" w:cs="Times New Roman"/>
          <w:szCs w:val="20"/>
        </w:rPr>
        <w:t>10]</w:t>
      </w:r>
      <w:r w:rsidRPr="003F5324">
        <w:rPr>
          <w:rFonts w:ascii="Times New Roman" w:hAnsi="Times New Roman" w:cs="Times New Roman"/>
          <w:szCs w:val="20"/>
        </w:rPr>
        <w:t>. This research project aims to bridge this technological gap by developing an autonomous robotic dog specifically designed to serve as a dynamic sentry solution, leveraging advanced real-time facial recognition capabilities to proactively identify potential security threats within monitored environments.</w:t>
      </w:r>
      <w:r w:rsidR="004631D6">
        <w:rPr>
          <w:rFonts w:ascii="Times New Roman" w:hAnsi="Times New Roman" w:cs="Times New Roman"/>
          <w:szCs w:val="20"/>
        </w:rPr>
        <w:t xml:space="preserve"> </w:t>
      </w:r>
      <w:r w:rsidRPr="003F5324">
        <w:rPr>
          <w:rFonts w:ascii="Times New Roman" w:hAnsi="Times New Roman" w:cs="Times New Roman"/>
          <w:szCs w:val="20"/>
        </w:rPr>
        <w:t xml:space="preserve">The primary objective of this work is to establish, implement, and rigorously benchmark a foundational robotic platform that integrates mechanical robustness with computational intelligence. This comprehensive paper documents the complete mechanical fabrication process and </w:t>
      </w:r>
      <w:r w:rsidRPr="003F5324">
        <w:rPr>
          <w:rFonts w:ascii="Times New Roman" w:hAnsi="Times New Roman" w:cs="Times New Roman"/>
          <w:szCs w:val="20"/>
        </w:rPr>
        <w:lastRenderedPageBreak/>
        <w:t>structural validation of a customized quadrupedal chassis, the precise calibration methodology employed for its sophisticated servo motor actuation system, and the detailed implementation of two distinct face recognition paradigms representing different computational approaches.</w:t>
      </w:r>
      <w:r w:rsidR="00281419">
        <w:rPr>
          <w:rFonts w:ascii="Times New Roman" w:hAnsi="Times New Roman" w:cs="Times New Roman"/>
          <w:szCs w:val="20"/>
        </w:rPr>
        <w:t xml:space="preserve"> </w:t>
      </w:r>
      <w:r w:rsidRPr="003F5324">
        <w:rPr>
          <w:rFonts w:ascii="Times New Roman" w:hAnsi="Times New Roman" w:cs="Times New Roman"/>
          <w:szCs w:val="20"/>
        </w:rPr>
        <w:t xml:space="preserve">The convergence of these technological elements—advanced mechanical design, precise actuation control, and artificial intelligence perception—represents a significant step forward in security robotics. By addressing both the hardware and software challenges inherent in creating an autonomous security platform, this work provides valuable insights into the practical implementation of </w:t>
      </w:r>
      <w:r w:rsidR="00BB02EF">
        <w:rPr>
          <w:noProof/>
        </w:rPr>
        <w:drawing>
          <wp:anchor distT="0" distB="0" distL="114300" distR="114300" simplePos="0" relativeHeight="251658240" behindDoc="1" locked="0" layoutInCell="1" allowOverlap="1" wp14:anchorId="3F7B3161" wp14:editId="3F840151">
            <wp:simplePos x="0" y="0"/>
            <wp:positionH relativeFrom="column">
              <wp:posOffset>3613150</wp:posOffset>
            </wp:positionH>
            <wp:positionV relativeFrom="page">
              <wp:posOffset>2627630</wp:posOffset>
            </wp:positionV>
            <wp:extent cx="3070860" cy="1684655"/>
            <wp:effectExtent l="0" t="0" r="0" b="0"/>
            <wp:wrapTight wrapText="bothSides">
              <wp:wrapPolygon edited="0">
                <wp:start x="0" y="0"/>
                <wp:lineTo x="0" y="21250"/>
                <wp:lineTo x="21439" y="21250"/>
                <wp:lineTo x="21439" y="0"/>
                <wp:lineTo x="0" y="0"/>
              </wp:wrapPolygon>
            </wp:wrapTight>
            <wp:docPr id="64167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484" t="10806" r="3805" b="4762"/>
                    <a:stretch>
                      <a:fillRect/>
                    </a:stretch>
                  </pic:blipFill>
                  <pic:spPr bwMode="auto">
                    <a:xfrm>
                      <a:off x="0" y="0"/>
                      <a:ext cx="3070860" cy="1684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5324">
        <w:rPr>
          <w:rFonts w:ascii="Times New Roman" w:hAnsi="Times New Roman" w:cs="Times New Roman"/>
          <w:szCs w:val="20"/>
        </w:rPr>
        <w:t>intelligent mobile security systems while establishing performance benchmarks for future developments in this emerging field.</w:t>
      </w:r>
    </w:p>
    <w:p w14:paraId="4105F387" w14:textId="3915ECC5" w:rsidR="00D543DB" w:rsidRDefault="00D543DB" w:rsidP="00805FCF">
      <w:pPr>
        <w:spacing w:after="32" w:line="265" w:lineRule="auto"/>
        <w:ind w:left="10" w:right="0" w:hanging="10"/>
        <w:jc w:val="center"/>
        <w:rPr>
          <w:rFonts w:ascii="Times New Roman" w:hAnsi="Times New Roman" w:cs="Times New Roman"/>
          <w:szCs w:val="20"/>
        </w:rPr>
      </w:pPr>
    </w:p>
    <w:p w14:paraId="1087C819" w14:textId="6957D617" w:rsidR="00805FCF" w:rsidRDefault="00000000" w:rsidP="00805FCF">
      <w:pPr>
        <w:spacing w:after="32" w:line="265" w:lineRule="auto"/>
        <w:ind w:left="10" w:right="0" w:hanging="10"/>
        <w:jc w:val="center"/>
        <w:rPr>
          <w:rFonts w:ascii="Times New Roman" w:hAnsi="Times New Roman" w:cs="Times New Roman"/>
          <w:szCs w:val="20"/>
        </w:rPr>
      </w:pPr>
      <w:r w:rsidRPr="00805FCF">
        <w:rPr>
          <w:rFonts w:ascii="Times New Roman" w:hAnsi="Times New Roman" w:cs="Times New Roman"/>
          <w:szCs w:val="20"/>
        </w:rPr>
        <w:t xml:space="preserve">II. </w:t>
      </w:r>
      <w:r w:rsidR="006718F5" w:rsidRPr="00805FCF">
        <w:rPr>
          <w:rFonts w:ascii="Times New Roman" w:hAnsi="Times New Roman" w:cs="Times New Roman"/>
          <w:szCs w:val="20"/>
        </w:rPr>
        <w:t>SYSTEM ARCHITECTURE AND DESIGN</w:t>
      </w:r>
    </w:p>
    <w:p w14:paraId="027F1CC7" w14:textId="51AA1D15" w:rsidR="00281419" w:rsidRDefault="00281419" w:rsidP="00805FCF">
      <w:pPr>
        <w:spacing w:after="32" w:line="265" w:lineRule="auto"/>
        <w:ind w:left="10" w:right="0" w:hanging="10"/>
        <w:jc w:val="center"/>
        <w:rPr>
          <w:rFonts w:ascii="Times New Roman" w:hAnsi="Times New Roman" w:cs="Times New Roman"/>
          <w:szCs w:val="20"/>
        </w:rPr>
      </w:pPr>
    </w:p>
    <w:p w14:paraId="2B6E8377" w14:textId="52D4AA58" w:rsidR="00875071" w:rsidRDefault="00063D25" w:rsidP="00875071">
      <w:pPr>
        <w:spacing w:after="32" w:line="265" w:lineRule="auto"/>
        <w:ind w:right="0" w:firstLine="0"/>
        <w:rPr>
          <w:rFonts w:ascii="Times New Roman" w:hAnsi="Times New Roman" w:cs="Times New Roman"/>
          <w:szCs w:val="20"/>
        </w:rPr>
      </w:pPr>
      <w:r w:rsidRPr="00253358">
        <w:rPr>
          <w:rFonts w:ascii="Times New Roman" w:hAnsi="Times New Roman" w:cs="Times New Roman"/>
          <w:noProof/>
          <w:szCs w:val="20"/>
        </w:rPr>
        <w:drawing>
          <wp:anchor distT="0" distB="0" distL="114300" distR="114300" simplePos="0" relativeHeight="251666432" behindDoc="1" locked="0" layoutInCell="1" allowOverlap="1" wp14:anchorId="1603E2B5" wp14:editId="323BCCD2">
            <wp:simplePos x="0" y="0"/>
            <wp:positionH relativeFrom="column">
              <wp:posOffset>-73025</wp:posOffset>
            </wp:positionH>
            <wp:positionV relativeFrom="page">
              <wp:posOffset>4533900</wp:posOffset>
            </wp:positionV>
            <wp:extent cx="3181350" cy="4221480"/>
            <wp:effectExtent l="0" t="0" r="0" b="7620"/>
            <wp:wrapTight wrapText="bothSides">
              <wp:wrapPolygon edited="0">
                <wp:start x="0" y="0"/>
                <wp:lineTo x="0" y="21542"/>
                <wp:lineTo x="21471" y="21542"/>
                <wp:lineTo x="21471" y="0"/>
                <wp:lineTo x="0" y="0"/>
              </wp:wrapPolygon>
            </wp:wrapTight>
            <wp:docPr id="19813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5069" name=""/>
                    <pic:cNvPicPr/>
                  </pic:nvPicPr>
                  <pic:blipFill>
                    <a:blip r:embed="rId12">
                      <a:extLst>
                        <a:ext uri="{28A0092B-C50C-407E-A947-70E740481C1C}">
                          <a14:useLocalDpi xmlns:a14="http://schemas.microsoft.com/office/drawing/2010/main" val="0"/>
                        </a:ext>
                      </a:extLst>
                    </a:blip>
                    <a:stretch>
                      <a:fillRect/>
                    </a:stretch>
                  </pic:blipFill>
                  <pic:spPr>
                    <a:xfrm>
                      <a:off x="0" y="0"/>
                      <a:ext cx="3181350" cy="4221480"/>
                    </a:xfrm>
                    <a:prstGeom prst="rect">
                      <a:avLst/>
                    </a:prstGeom>
                  </pic:spPr>
                </pic:pic>
              </a:graphicData>
            </a:graphic>
            <wp14:sizeRelV relativeFrom="margin">
              <wp14:pctHeight>0</wp14:pctHeight>
            </wp14:sizeRelV>
          </wp:anchor>
        </w:drawing>
      </w:r>
      <w:r w:rsidR="00281419" w:rsidRPr="004D04C1">
        <w:rPr>
          <w:rFonts w:ascii="Times New Roman" w:hAnsi="Times New Roman" w:cs="Times New Roman"/>
          <w:szCs w:val="20"/>
        </w:rPr>
        <w:t>The system is conceived as a modular platform comprising three primary subsystems: Mobility, Perception, and Processing. The Response subsystem is architecturally defined for future implementation. The design of secure and reliable autonomous systems requires careful consideration of both hardware integrity and data security [</w:t>
      </w:r>
      <w:r w:rsidR="00067545">
        <w:rPr>
          <w:rFonts w:ascii="Times New Roman" w:hAnsi="Times New Roman" w:cs="Times New Roman"/>
          <w:szCs w:val="20"/>
        </w:rPr>
        <w:t>2</w:t>
      </w:r>
      <w:r w:rsidR="00281419" w:rsidRPr="004D04C1">
        <w:rPr>
          <w:rFonts w:ascii="Times New Roman" w:hAnsi="Times New Roman" w:cs="Times New Roman"/>
          <w:szCs w:val="20"/>
        </w:rPr>
        <w:t>], [</w:t>
      </w:r>
      <w:r w:rsidR="00067545">
        <w:rPr>
          <w:rFonts w:ascii="Times New Roman" w:hAnsi="Times New Roman" w:cs="Times New Roman"/>
          <w:szCs w:val="20"/>
        </w:rPr>
        <w:t>3</w:t>
      </w:r>
      <w:r w:rsidR="00281419" w:rsidRPr="004D04C1">
        <w:rPr>
          <w:rFonts w:ascii="Times New Roman" w:hAnsi="Times New Roman" w:cs="Times New Roman"/>
          <w:szCs w:val="20"/>
        </w:rPr>
        <w:t>].</w:t>
      </w:r>
    </w:p>
    <w:p w14:paraId="22DAF6FD" w14:textId="0C978B4E" w:rsidR="00D60B82" w:rsidRPr="00875071" w:rsidRDefault="00D60B82" w:rsidP="00875071">
      <w:pPr>
        <w:spacing w:after="32" w:line="265" w:lineRule="auto"/>
        <w:ind w:left="720" w:right="0" w:firstLine="0"/>
        <w:rPr>
          <w:rFonts w:ascii="Times New Roman" w:hAnsi="Times New Roman" w:cs="Times New Roman"/>
          <w:szCs w:val="20"/>
        </w:rPr>
      </w:pPr>
      <w:r w:rsidRPr="00D60B82">
        <w:rPr>
          <w:rFonts w:ascii="Times New Roman" w:hAnsi="Times New Roman" w:cs="Times New Roman"/>
          <w:b/>
          <w:bCs/>
          <w:szCs w:val="20"/>
        </w:rPr>
        <w:t xml:space="preserve">Fig 1: System </w:t>
      </w:r>
      <w:r>
        <w:rPr>
          <w:rFonts w:ascii="Times New Roman" w:hAnsi="Times New Roman" w:cs="Times New Roman"/>
          <w:b/>
          <w:bCs/>
          <w:szCs w:val="20"/>
        </w:rPr>
        <w:t>Architecture</w:t>
      </w:r>
      <w:r w:rsidRPr="00D60B82">
        <w:rPr>
          <w:rFonts w:ascii="Times New Roman" w:hAnsi="Times New Roman" w:cs="Times New Roman"/>
          <w:b/>
          <w:bCs/>
          <w:szCs w:val="20"/>
        </w:rPr>
        <w:t xml:space="preserve"> Outline</w:t>
      </w:r>
    </w:p>
    <w:p w14:paraId="3A712D13" w14:textId="5ED295F4" w:rsidR="00D60B82" w:rsidRDefault="00D60B82" w:rsidP="004D04C1">
      <w:pPr>
        <w:spacing w:after="32" w:line="265" w:lineRule="auto"/>
        <w:ind w:left="10" w:right="0" w:hanging="10"/>
        <w:jc w:val="left"/>
        <w:rPr>
          <w:rFonts w:ascii="Times New Roman" w:hAnsi="Times New Roman" w:cs="Times New Roman"/>
          <w:szCs w:val="20"/>
        </w:rPr>
      </w:pPr>
    </w:p>
    <w:p w14:paraId="1C8066D2" w14:textId="5FCE3979" w:rsidR="00805FCF" w:rsidRPr="00805FCF" w:rsidRDefault="0095412C" w:rsidP="00281419">
      <w:pPr>
        <w:pStyle w:val="ListParagraph"/>
        <w:numPr>
          <w:ilvl w:val="0"/>
          <w:numId w:val="6"/>
        </w:numPr>
        <w:spacing w:after="32" w:line="265" w:lineRule="auto"/>
        <w:ind w:left="360" w:right="0"/>
        <w:rPr>
          <w:rFonts w:ascii="Times New Roman" w:hAnsi="Times New Roman" w:cs="Times New Roman"/>
          <w:b/>
          <w:bCs/>
          <w:szCs w:val="20"/>
        </w:rPr>
      </w:pPr>
      <w:r w:rsidRPr="00805FCF">
        <w:rPr>
          <w:rFonts w:ascii="Times New Roman" w:hAnsi="Times New Roman" w:cs="Times New Roman"/>
          <w:b/>
          <w:bCs/>
          <w:szCs w:val="20"/>
        </w:rPr>
        <w:t>Mechanical Design and Mobility</w:t>
      </w:r>
    </w:p>
    <w:p w14:paraId="3B82DFAB" w14:textId="28F892AD" w:rsidR="00281419" w:rsidRDefault="0095412C" w:rsidP="00281419">
      <w:pPr>
        <w:pStyle w:val="ListParagraph"/>
        <w:spacing w:after="32" w:line="265" w:lineRule="auto"/>
        <w:ind w:left="360" w:right="0" w:firstLine="0"/>
        <w:rPr>
          <w:rFonts w:ascii="Times New Roman" w:hAnsi="Times New Roman" w:cs="Times New Roman"/>
          <w:szCs w:val="20"/>
        </w:rPr>
      </w:pPr>
      <w:r w:rsidRPr="00805FCF">
        <w:rPr>
          <w:rFonts w:ascii="Times New Roman" w:hAnsi="Times New Roman" w:cs="Times New Roman"/>
          <w:szCs w:val="20"/>
        </w:rPr>
        <w:t xml:space="preserve">The robot's chassis was fabricated using additive manufacturing with PETG filament, based on the open-source </w:t>
      </w:r>
      <w:r w:rsidR="00805FCF" w:rsidRPr="00805FCF">
        <w:rPr>
          <w:rFonts w:ascii="Times New Roman" w:hAnsi="Times New Roman" w:cs="Times New Roman"/>
          <w:szCs w:val="20"/>
        </w:rPr>
        <w:t>Spot Micro</w:t>
      </w:r>
      <w:r w:rsidRPr="00805FCF">
        <w:rPr>
          <w:rFonts w:ascii="Times New Roman" w:hAnsi="Times New Roman" w:cs="Times New Roman"/>
          <w:szCs w:val="20"/>
        </w:rPr>
        <w:t xml:space="preserve"> quadruped </w:t>
      </w:r>
      <w:proofErr w:type="gramStart"/>
      <w:r w:rsidRPr="00805FCF">
        <w:rPr>
          <w:rFonts w:ascii="Times New Roman" w:hAnsi="Times New Roman" w:cs="Times New Roman"/>
          <w:szCs w:val="20"/>
        </w:rPr>
        <w:t>design</w:t>
      </w:r>
      <w:r w:rsidR="00067545">
        <w:rPr>
          <w:rFonts w:ascii="Times New Roman" w:hAnsi="Times New Roman" w:cs="Times New Roman"/>
          <w:szCs w:val="20"/>
        </w:rPr>
        <w:t>[</w:t>
      </w:r>
      <w:proofErr w:type="gramEnd"/>
      <w:r w:rsidR="00067545">
        <w:rPr>
          <w:rFonts w:ascii="Times New Roman" w:hAnsi="Times New Roman" w:cs="Times New Roman"/>
          <w:szCs w:val="20"/>
        </w:rPr>
        <w:t>9]</w:t>
      </w:r>
      <w:r w:rsidRPr="00805FCF">
        <w:rPr>
          <w:rFonts w:ascii="Times New Roman" w:hAnsi="Times New Roman" w:cs="Times New Roman"/>
          <w:szCs w:val="20"/>
        </w:rPr>
        <w:t>. Key alterations were made to the original structure to reinforce load-bearing joints and provide mounting points for future hardware. Locomotion is achieved through twelve MG996R servo motors, providing three degrees of freedom per leg. A PCA9685 PWM driver manages servo control, which has been calibrated for neutral positions and range of motion to ensure stable future gait generation</w:t>
      </w:r>
      <w:r w:rsidR="00281419">
        <w:rPr>
          <w:rFonts w:ascii="Times New Roman" w:hAnsi="Times New Roman" w:cs="Times New Roman"/>
          <w:szCs w:val="20"/>
        </w:rPr>
        <w:t>.</w:t>
      </w:r>
    </w:p>
    <w:p w14:paraId="32AC1ECB" w14:textId="4397D10E" w:rsidR="00281419" w:rsidRPr="00281419" w:rsidRDefault="00BB02EF" w:rsidP="00281419">
      <w:pPr>
        <w:pStyle w:val="ListParagraph"/>
        <w:spacing w:after="32" w:line="265" w:lineRule="auto"/>
        <w:ind w:right="0" w:firstLine="0"/>
        <w:rPr>
          <w:rFonts w:ascii="Times New Roman" w:hAnsi="Times New Roman" w:cs="Times New Roman"/>
          <w:szCs w:val="20"/>
        </w:rPr>
      </w:pPr>
      <w:r w:rsidRPr="006D78E9">
        <w:rPr>
          <w:rFonts w:ascii="Times New Roman" w:hAnsi="Times New Roman" w:cs="Times New Roman"/>
          <w:b/>
          <w:bCs/>
          <w:noProof/>
          <w:szCs w:val="20"/>
        </w:rPr>
        <w:drawing>
          <wp:anchor distT="0" distB="0" distL="114300" distR="114300" simplePos="0" relativeHeight="251665408" behindDoc="1" locked="0" layoutInCell="1" allowOverlap="1" wp14:anchorId="69A8862A" wp14:editId="5E97DD81">
            <wp:simplePos x="0" y="0"/>
            <wp:positionH relativeFrom="column">
              <wp:posOffset>201295</wp:posOffset>
            </wp:positionH>
            <wp:positionV relativeFrom="page">
              <wp:posOffset>4594860</wp:posOffset>
            </wp:positionV>
            <wp:extent cx="3043555" cy="1503045"/>
            <wp:effectExtent l="0" t="0" r="4445" b="1905"/>
            <wp:wrapTight wrapText="bothSides">
              <wp:wrapPolygon edited="0">
                <wp:start x="0" y="0"/>
                <wp:lineTo x="0" y="21354"/>
                <wp:lineTo x="21496" y="21354"/>
                <wp:lineTo x="21496" y="0"/>
                <wp:lineTo x="0" y="0"/>
              </wp:wrapPolygon>
            </wp:wrapTight>
            <wp:docPr id="12038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06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3555" cy="150304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95412C" w:rsidRPr="00805FCF">
        <w:rPr>
          <w:rFonts w:ascii="Times New Roman" w:hAnsi="Times New Roman" w:cs="Times New Roman"/>
          <w:szCs w:val="20"/>
        </w:rPr>
        <w:t>.</w:t>
      </w:r>
      <w:r w:rsidR="00281419">
        <w:rPr>
          <w:rFonts w:ascii="Times New Roman" w:hAnsi="Times New Roman" w:cs="Times New Roman"/>
          <w:b/>
          <w:bCs/>
          <w:szCs w:val="20"/>
        </w:rPr>
        <w:t>Fig</w:t>
      </w:r>
      <w:proofErr w:type="gramEnd"/>
      <w:r w:rsidR="00281419">
        <w:rPr>
          <w:rFonts w:ascii="Times New Roman" w:hAnsi="Times New Roman" w:cs="Times New Roman"/>
          <w:b/>
          <w:bCs/>
          <w:szCs w:val="20"/>
        </w:rPr>
        <w:t xml:space="preserve"> 2: 3D Printed AI-Powered Security Dog</w:t>
      </w:r>
    </w:p>
    <w:p w14:paraId="322E3937" w14:textId="32243836" w:rsidR="00D60B82" w:rsidRDefault="00D60B82" w:rsidP="00875071">
      <w:pPr>
        <w:spacing w:after="93" w:line="265" w:lineRule="auto"/>
        <w:ind w:left="730" w:right="0" w:hanging="10"/>
        <w:rPr>
          <w:rFonts w:ascii="Times New Roman" w:hAnsi="Times New Roman" w:cs="Times New Roman"/>
          <w:b/>
          <w:bCs/>
          <w:szCs w:val="20"/>
        </w:rPr>
      </w:pPr>
      <w:r>
        <w:rPr>
          <w:rFonts w:ascii="Times New Roman" w:hAnsi="Times New Roman" w:cs="Times New Roman"/>
          <w:b/>
          <w:bCs/>
          <w:szCs w:val="20"/>
        </w:rPr>
        <w:t>Fig 3: Final Prototype After Completion</w:t>
      </w:r>
    </w:p>
    <w:p w14:paraId="5180DF2B" w14:textId="4002CC12" w:rsidR="00D60B82" w:rsidRDefault="00D60B82" w:rsidP="00805FCF">
      <w:pPr>
        <w:pStyle w:val="ListParagraph"/>
        <w:spacing w:after="32" w:line="265" w:lineRule="auto"/>
        <w:ind w:right="0" w:firstLine="0"/>
        <w:rPr>
          <w:rFonts w:ascii="Times New Roman" w:hAnsi="Times New Roman" w:cs="Times New Roman"/>
          <w:szCs w:val="20"/>
        </w:rPr>
      </w:pPr>
    </w:p>
    <w:p w14:paraId="22519893" w14:textId="4BEF49F9" w:rsidR="00805FCF" w:rsidRDefault="0095412C" w:rsidP="00805FCF">
      <w:pPr>
        <w:pStyle w:val="ListParagraph"/>
        <w:numPr>
          <w:ilvl w:val="0"/>
          <w:numId w:val="6"/>
        </w:numPr>
        <w:spacing w:after="32" w:line="265" w:lineRule="auto"/>
        <w:ind w:right="0"/>
        <w:rPr>
          <w:rFonts w:ascii="Times New Roman" w:hAnsi="Times New Roman" w:cs="Times New Roman"/>
          <w:b/>
          <w:bCs/>
          <w:szCs w:val="20"/>
        </w:rPr>
      </w:pPr>
      <w:r w:rsidRPr="00805FCF">
        <w:rPr>
          <w:rFonts w:ascii="Times New Roman" w:hAnsi="Times New Roman" w:cs="Times New Roman"/>
          <w:b/>
          <w:bCs/>
          <w:szCs w:val="20"/>
        </w:rPr>
        <w:t>Perception and Processing Module</w:t>
      </w:r>
    </w:p>
    <w:p w14:paraId="564A5B34" w14:textId="09039CF5" w:rsidR="00BB02EF" w:rsidRPr="00BB02EF" w:rsidRDefault="00BB02EF" w:rsidP="00BB02EF">
      <w:pPr>
        <w:pStyle w:val="ListParagraph"/>
        <w:ind w:firstLine="0"/>
        <w:rPr>
          <w:szCs w:val="20"/>
        </w:rPr>
      </w:pPr>
      <w:r w:rsidRPr="00BB02EF">
        <w:rPr>
          <w:rFonts w:ascii="Times New Roman" w:eastAsia="Times New Roman" w:hAnsi="Times New Roman" w:cs="Times New Roman"/>
          <w:szCs w:val="20"/>
        </w:rPr>
        <w:t xml:space="preserve">A Raspberry Pi 5 served as the central processing unit, running Ubuntu Linux 23.10 for its robust software support and compatibility with AI libraries [12]. The current visual perception system uses an HP Webcam w200 for algorithm development and testing. The software stack was built using Python, OpenCV, and a face recognition library that leverages </w:t>
      </w:r>
      <w:proofErr w:type="spellStart"/>
      <w:r w:rsidRPr="00BB02EF">
        <w:rPr>
          <w:rFonts w:ascii="Times New Roman" w:eastAsia="Times New Roman" w:hAnsi="Times New Roman" w:cs="Times New Roman"/>
          <w:szCs w:val="20"/>
        </w:rPr>
        <w:t>dlib's</w:t>
      </w:r>
      <w:proofErr w:type="spellEnd"/>
      <w:r w:rsidRPr="00BB02EF">
        <w:rPr>
          <w:rFonts w:ascii="Times New Roman" w:eastAsia="Times New Roman" w:hAnsi="Times New Roman" w:cs="Times New Roman"/>
          <w:szCs w:val="20"/>
        </w:rPr>
        <w:t xml:space="preserve"> deep learning model. Any data transmitted from the robot to a central monitoring system would require encryption, for which lightweight cryptographic schemes, such as those discussed in [6], are highly applicable. The codebase was structured to allow for the seamless future integration of an HP webcam and an HC-SR501 PIR motion sensor to trigger the vision system on </w:t>
      </w:r>
      <w:r w:rsidRPr="00BB02EF">
        <w:rPr>
          <w:rFonts w:ascii="Times New Roman" w:eastAsia="Times New Roman" w:hAnsi="Times New Roman" w:cs="Times New Roman"/>
          <w:szCs w:val="20"/>
        </w:rPr>
        <w:lastRenderedPageBreak/>
        <w:t>detection of movement, thereby conserving computational resources.</w:t>
      </w:r>
    </w:p>
    <w:p w14:paraId="38F19FB0" w14:textId="430893C3" w:rsidR="00805FCF" w:rsidRDefault="0095412C" w:rsidP="00805FCF">
      <w:pPr>
        <w:pStyle w:val="ListParagraph"/>
        <w:numPr>
          <w:ilvl w:val="0"/>
          <w:numId w:val="6"/>
        </w:numPr>
        <w:spacing w:after="32" w:line="265" w:lineRule="auto"/>
        <w:ind w:right="0"/>
        <w:rPr>
          <w:rFonts w:ascii="Times New Roman" w:hAnsi="Times New Roman" w:cs="Times New Roman"/>
          <w:b/>
          <w:bCs/>
          <w:szCs w:val="20"/>
        </w:rPr>
      </w:pPr>
      <w:r w:rsidRPr="00805FCF">
        <w:rPr>
          <w:rFonts w:ascii="Times New Roman" w:hAnsi="Times New Roman" w:cs="Times New Roman"/>
          <w:b/>
          <w:bCs/>
          <w:szCs w:val="20"/>
        </w:rPr>
        <w:t>Readiness for Response Mechanism</w:t>
      </w:r>
    </w:p>
    <w:p w14:paraId="0467DF1F" w14:textId="4443484F" w:rsidR="00BB02EF" w:rsidRPr="00BB02EF" w:rsidRDefault="00BB02EF" w:rsidP="00BB02EF">
      <w:pPr>
        <w:pStyle w:val="ListParagraph"/>
        <w:ind w:firstLine="0"/>
        <w:rPr>
          <w:szCs w:val="20"/>
        </w:rPr>
      </w:pPr>
      <w:r w:rsidRPr="00BB02EF">
        <w:rPr>
          <w:rFonts w:ascii="Times New Roman" w:eastAsia="Times New Roman" w:hAnsi="Times New Roman" w:cs="Times New Roman"/>
          <w:szCs w:val="20"/>
        </w:rPr>
        <w:t xml:space="preserve">The design includes a dedicated payload bay and wiring harness for the future integration of a </w:t>
      </w:r>
      <w:proofErr w:type="spellStart"/>
      <w:r w:rsidRPr="00BB02EF">
        <w:rPr>
          <w:rFonts w:ascii="Times New Roman" w:eastAsia="Times New Roman" w:hAnsi="Times New Roman" w:cs="Times New Roman"/>
          <w:szCs w:val="20"/>
        </w:rPr>
        <w:t>DFPlayer</w:t>
      </w:r>
      <w:proofErr w:type="spellEnd"/>
      <w:r w:rsidRPr="00BB02EF">
        <w:rPr>
          <w:rFonts w:ascii="Times New Roman" w:eastAsia="Times New Roman" w:hAnsi="Times New Roman" w:cs="Times New Roman"/>
          <w:szCs w:val="20"/>
        </w:rPr>
        <w:t xml:space="preserve"> Mini module and a 3 W speaker for audible alerts. The servo control library was initialized and tested, confirming successful communication for future head-tracking and deterrent behavio</w:t>
      </w:r>
      <w:r>
        <w:rPr>
          <w:rFonts w:ascii="Times New Roman" w:eastAsia="Times New Roman" w:hAnsi="Times New Roman" w:cs="Times New Roman"/>
          <w:szCs w:val="20"/>
        </w:rPr>
        <w:t>u</w:t>
      </w:r>
      <w:r w:rsidRPr="00BB02EF">
        <w:rPr>
          <w:rFonts w:ascii="Times New Roman" w:eastAsia="Times New Roman" w:hAnsi="Times New Roman" w:cs="Times New Roman"/>
          <w:szCs w:val="20"/>
        </w:rPr>
        <w:t>rs.</w:t>
      </w:r>
    </w:p>
    <w:p w14:paraId="5FFC0D7E" w14:textId="48CA2A89" w:rsidR="00253358" w:rsidRDefault="00253358" w:rsidP="00253358">
      <w:pPr>
        <w:pStyle w:val="ListParagraph"/>
        <w:spacing w:after="0" w:line="265" w:lineRule="auto"/>
        <w:ind w:right="0" w:firstLine="0"/>
        <w:rPr>
          <w:rFonts w:ascii="Times New Roman" w:hAnsi="Times New Roman" w:cs="Times New Roman"/>
          <w:szCs w:val="20"/>
        </w:rPr>
      </w:pPr>
    </w:p>
    <w:p w14:paraId="1E3B210F" w14:textId="654FCAAD" w:rsidR="00253358" w:rsidRDefault="00000000" w:rsidP="00BB02EF">
      <w:pPr>
        <w:pStyle w:val="Heading1"/>
        <w:spacing w:before="128" w:after="67"/>
        <w:rPr>
          <w:rFonts w:ascii="Times New Roman" w:hAnsi="Times New Roman" w:cs="Times New Roman"/>
          <w:sz w:val="20"/>
          <w:szCs w:val="20"/>
        </w:rPr>
      </w:pPr>
      <w:r w:rsidRPr="00805FCF">
        <w:rPr>
          <w:rFonts w:ascii="Times New Roman" w:hAnsi="Times New Roman" w:cs="Times New Roman"/>
          <w:sz w:val="20"/>
          <w:szCs w:val="20"/>
        </w:rPr>
        <w:t>III.</w:t>
      </w:r>
      <w:r w:rsidR="006718F5" w:rsidRPr="00805FCF">
        <w:rPr>
          <w:rFonts w:ascii="Times New Roman" w:hAnsi="Times New Roman" w:cs="Times New Roman"/>
          <w:sz w:val="20"/>
          <w:szCs w:val="20"/>
        </w:rPr>
        <w:t xml:space="preserve"> </w:t>
      </w:r>
      <w:r w:rsidR="006718F5">
        <w:rPr>
          <w:rFonts w:ascii="Times New Roman" w:hAnsi="Times New Roman" w:cs="Times New Roman"/>
          <w:sz w:val="20"/>
          <w:szCs w:val="20"/>
        </w:rPr>
        <w:t>RELATED WORKS</w:t>
      </w:r>
    </w:p>
    <w:p w14:paraId="68E09AA0" w14:textId="77777777" w:rsidR="00BB02EF" w:rsidRPr="00BB02EF" w:rsidRDefault="00BB02EF" w:rsidP="00BB02EF"/>
    <w:p w14:paraId="6E545003" w14:textId="77777777" w:rsidR="00BB02EF" w:rsidRDefault="00BB02EF" w:rsidP="00BB02EF">
      <w:pPr>
        <w:rPr>
          <w:rFonts w:ascii="Times New Roman" w:eastAsia="Times New Roman" w:hAnsi="Times New Roman" w:cs="Times New Roman"/>
          <w:szCs w:val="20"/>
        </w:rPr>
      </w:pPr>
      <w:bookmarkStart w:id="2" w:name="_Hlk210398241"/>
      <w:r w:rsidRPr="00833626">
        <w:rPr>
          <w:rFonts w:ascii="Times New Roman" w:eastAsia="Times New Roman" w:hAnsi="Times New Roman" w:cs="Times New Roman"/>
          <w:szCs w:val="20"/>
        </w:rPr>
        <w:t xml:space="preserve">The field of face recognition has evolved significantly from traditional methods to modern deep-learning approaches. Early techniques relied on handcrafted features such as Haar-like features [8] used in cascade classifiers, Local Binary Patterns (LBP), and eigenfaces for detection and recognition. Although effective in constrained environments, these methods often struggle with variations in lighting, pose, and occlusion. The advent of deep learning has dramatically improved the robustness and accuracy of these methods. Models such as </w:t>
      </w:r>
      <w:proofErr w:type="spellStart"/>
      <w:r w:rsidRPr="00833626">
        <w:rPr>
          <w:rFonts w:ascii="Times New Roman" w:eastAsia="Times New Roman" w:hAnsi="Times New Roman" w:cs="Times New Roman"/>
          <w:szCs w:val="20"/>
        </w:rPr>
        <w:t>FaceNet</w:t>
      </w:r>
      <w:proofErr w:type="spellEnd"/>
      <w:r w:rsidRPr="00833626">
        <w:rPr>
          <w:rFonts w:ascii="Times New Roman" w:eastAsia="Times New Roman" w:hAnsi="Times New Roman" w:cs="Times New Roman"/>
          <w:szCs w:val="20"/>
        </w:rPr>
        <w:t xml:space="preserve"> and Arc Face [7] utilize deep convolutional neural networks (CNNs) to learn discriminative embeddings in a high-dimensional space. For detection, frameworks such as MTCNN and Retina Face have surpassed the capabilities of Haar cascades by providing superior accuracy and the ability to detect faces under challenging conditions. The Insight Face toolkit, which implements advanced loss functions such as Arc Face, has emerged as a prominent open-source framework for generating highly discriminative facial features. Furthermore, efficient matching in large-scale databases is critical for achieving real-time performance. Traditional linear search methods become computationally prohibitive as the database size increases. The FAISS library [1], developed by Facebook AI Research, addresses this by providing optimized algorithms for fast similarity search and clustering of dense vectors, even at a billion scale, making it ideal for real-time face recognition systems. Our work builds upon these advancements by integrating a state-of-the-art deep learning pipeline (Insight Face + FAISS) and comparing it directly with a traditional pipeline (Haar Cascade + </w:t>
      </w:r>
      <w:proofErr w:type="spellStart"/>
      <w:r w:rsidRPr="00833626">
        <w:rPr>
          <w:rFonts w:ascii="Times New Roman" w:eastAsia="Times New Roman" w:hAnsi="Times New Roman" w:cs="Times New Roman"/>
          <w:szCs w:val="20"/>
        </w:rPr>
        <w:t>dlib</w:t>
      </w:r>
      <w:proofErr w:type="spellEnd"/>
      <w:r w:rsidRPr="00833626">
        <w:rPr>
          <w:rFonts w:ascii="Times New Roman" w:eastAsia="Times New Roman" w:hAnsi="Times New Roman" w:cs="Times New Roman"/>
          <w:szCs w:val="20"/>
        </w:rPr>
        <w:t>) within the practical constraints of an autonomous robotic platform. The computational constraints of such embedded platforms mirror those in other IoT domains, where efficient algorithm implementation is paramount [4]. The codebase was structured for modularity, allowing seamless switching between systems. The architecture supports the future integration of a PIR motion sensor for event-triggered operations.</w:t>
      </w:r>
    </w:p>
    <w:p w14:paraId="2D11F666" w14:textId="77777777" w:rsidR="00BB02EF" w:rsidRDefault="00BB02EF" w:rsidP="00BB02EF">
      <w:pPr>
        <w:rPr>
          <w:rFonts w:ascii="Times New Roman" w:eastAsia="Times New Roman" w:hAnsi="Times New Roman" w:cs="Times New Roman"/>
          <w:szCs w:val="20"/>
        </w:rPr>
      </w:pPr>
    </w:p>
    <w:p w14:paraId="4EF27C78" w14:textId="77777777" w:rsidR="00BB02EF" w:rsidRDefault="00BB02EF" w:rsidP="00BB02EF">
      <w:pPr>
        <w:rPr>
          <w:rFonts w:ascii="Times New Roman" w:eastAsia="Times New Roman" w:hAnsi="Times New Roman" w:cs="Times New Roman"/>
          <w:szCs w:val="20"/>
        </w:rPr>
      </w:pPr>
    </w:p>
    <w:p w14:paraId="10599FEE" w14:textId="77777777" w:rsidR="00BB02EF" w:rsidRPr="00833626" w:rsidRDefault="00BB02EF" w:rsidP="00BB02EF">
      <w:pPr>
        <w:rPr>
          <w:szCs w:val="20"/>
        </w:rPr>
      </w:pPr>
    </w:p>
    <w:p w14:paraId="7B50D912" w14:textId="16A0EE29" w:rsidR="00253358" w:rsidRDefault="00D60B82" w:rsidP="00253358">
      <w:pPr>
        <w:spacing w:after="36" w:line="265" w:lineRule="auto"/>
        <w:ind w:left="10" w:right="0" w:hanging="10"/>
        <w:jc w:val="center"/>
        <w:rPr>
          <w:rFonts w:ascii="Times New Roman" w:hAnsi="Times New Roman" w:cs="Times New Roman"/>
          <w:szCs w:val="20"/>
        </w:rPr>
      </w:pPr>
      <w:r>
        <w:rPr>
          <w:rFonts w:ascii="Times New Roman" w:hAnsi="Times New Roman" w:cs="Times New Roman"/>
          <w:szCs w:val="20"/>
        </w:rPr>
        <w:t>I</w:t>
      </w:r>
      <w:r w:rsidR="0074766E" w:rsidRPr="00805FCF">
        <w:rPr>
          <w:rFonts w:ascii="Times New Roman" w:hAnsi="Times New Roman" w:cs="Times New Roman"/>
          <w:szCs w:val="20"/>
        </w:rPr>
        <w:t xml:space="preserve">V. </w:t>
      </w:r>
      <w:r w:rsidR="0074766E">
        <w:rPr>
          <w:rFonts w:ascii="Times New Roman" w:hAnsi="Times New Roman" w:cs="Times New Roman"/>
          <w:szCs w:val="20"/>
        </w:rPr>
        <w:t>METHODOLOG</w:t>
      </w:r>
      <w:r w:rsidR="00253358">
        <w:rPr>
          <w:rFonts w:ascii="Times New Roman" w:hAnsi="Times New Roman" w:cs="Times New Roman"/>
          <w:szCs w:val="20"/>
        </w:rPr>
        <w:t>Y</w:t>
      </w:r>
    </w:p>
    <w:p w14:paraId="344D5F1A" w14:textId="77777777" w:rsidR="00253358" w:rsidRPr="00805FCF" w:rsidRDefault="00253358" w:rsidP="00253358">
      <w:pPr>
        <w:spacing w:after="36" w:line="265" w:lineRule="auto"/>
        <w:ind w:left="10" w:right="0" w:hanging="10"/>
        <w:jc w:val="center"/>
        <w:rPr>
          <w:rFonts w:ascii="Times New Roman" w:hAnsi="Times New Roman" w:cs="Times New Roman"/>
          <w:szCs w:val="20"/>
        </w:rPr>
      </w:pPr>
    </w:p>
    <w:p w14:paraId="02CF19CA" w14:textId="77777777" w:rsidR="00BB02EF" w:rsidRDefault="00BB02EF" w:rsidP="00BB02EF">
      <w:pPr>
        <w:ind w:firstLine="0"/>
        <w:rPr>
          <w:rFonts w:ascii="Times New Roman" w:eastAsia="Times New Roman" w:hAnsi="Times New Roman" w:cs="Times New Roman"/>
          <w:szCs w:val="20"/>
        </w:rPr>
      </w:pPr>
      <w:r w:rsidRPr="00833626">
        <w:rPr>
          <w:rFonts w:ascii="Times New Roman" w:eastAsia="Times New Roman" w:hAnsi="Times New Roman" w:cs="Times New Roman"/>
          <w:szCs w:val="20"/>
        </w:rPr>
        <w:t>The methodology for the face recognition system involves a multi-stage pipeline implemented in two variants, as described in Section III.</w:t>
      </w:r>
    </w:p>
    <w:p w14:paraId="368EE0B8" w14:textId="77777777" w:rsidR="00BB02EF" w:rsidRPr="00833626" w:rsidRDefault="00BB02EF" w:rsidP="00BB02EF">
      <w:pPr>
        <w:ind w:firstLine="0"/>
        <w:rPr>
          <w:szCs w:val="20"/>
        </w:rPr>
      </w:pPr>
    </w:p>
    <w:p w14:paraId="3DFDB04E" w14:textId="77777777" w:rsidR="0074766E" w:rsidRPr="0074766E" w:rsidRDefault="0074766E" w:rsidP="0074766E">
      <w:pPr>
        <w:spacing w:after="93" w:line="265" w:lineRule="auto"/>
        <w:ind w:left="10" w:right="0" w:hanging="10"/>
        <w:rPr>
          <w:rFonts w:ascii="Times New Roman" w:hAnsi="Times New Roman" w:cs="Times New Roman"/>
          <w:b/>
          <w:bCs/>
          <w:szCs w:val="20"/>
        </w:rPr>
      </w:pPr>
      <w:r w:rsidRPr="0074766E">
        <w:rPr>
          <w:rFonts w:ascii="Times New Roman" w:hAnsi="Times New Roman" w:cs="Times New Roman"/>
          <w:b/>
          <w:bCs/>
          <w:szCs w:val="20"/>
        </w:rPr>
        <w:t>A. Face Detection</w:t>
      </w:r>
    </w:p>
    <w:p w14:paraId="69549BE8" w14:textId="77777777" w:rsidR="00BB02EF" w:rsidRDefault="00BB02EF" w:rsidP="00BB02EF">
      <w:pPr>
        <w:ind w:firstLine="0"/>
        <w:rPr>
          <w:rFonts w:ascii="Times New Roman" w:eastAsia="Times New Roman" w:hAnsi="Times New Roman" w:cs="Times New Roman"/>
          <w:szCs w:val="20"/>
        </w:rPr>
      </w:pPr>
      <w:r w:rsidRPr="00833626">
        <w:rPr>
          <w:rFonts w:ascii="Times New Roman" w:eastAsia="Times New Roman" w:hAnsi="Times New Roman" w:cs="Times New Roman"/>
          <w:szCs w:val="20"/>
        </w:rPr>
        <w:t>For </w:t>
      </w:r>
      <w:r w:rsidRPr="00833626">
        <w:rPr>
          <w:rFonts w:ascii="Times New Roman" w:eastAsia="Times New Roman" w:hAnsi="Times New Roman" w:cs="Times New Roman"/>
          <w:b/>
          <w:szCs w:val="20"/>
        </w:rPr>
        <w:t>System A</w:t>
      </w:r>
      <w:r w:rsidRPr="00833626">
        <w:rPr>
          <w:rFonts w:ascii="Times New Roman" w:eastAsia="Times New Roman" w:hAnsi="Times New Roman" w:cs="Times New Roman"/>
          <w:szCs w:val="20"/>
        </w:rPr>
        <w:t>, face detection was performed using a Haar Cascade classifier, a method known for its computational efficiency on resource-constrained hardware. For </w:t>
      </w:r>
      <w:r w:rsidRPr="00833626">
        <w:rPr>
          <w:rFonts w:ascii="Times New Roman" w:eastAsia="Times New Roman" w:hAnsi="Times New Roman" w:cs="Times New Roman"/>
          <w:b/>
          <w:szCs w:val="20"/>
        </w:rPr>
        <w:t>System B</w:t>
      </w:r>
      <w:r w:rsidRPr="00833626">
        <w:rPr>
          <w:rFonts w:ascii="Times New Roman" w:eastAsia="Times New Roman" w:hAnsi="Times New Roman" w:cs="Times New Roman"/>
          <w:szCs w:val="20"/>
        </w:rPr>
        <w:t>, the Insight Face framework was used, which employs a deep learning-based detector (Retina Face) to localize faces and provide facial landmarks with significantly higher accuracy, especially in non-ideal conditions.</w:t>
      </w:r>
    </w:p>
    <w:p w14:paraId="67F3C3B2" w14:textId="77777777" w:rsidR="00BB02EF" w:rsidRPr="00833626" w:rsidRDefault="00BB02EF" w:rsidP="00BB02EF">
      <w:pPr>
        <w:ind w:firstLine="0"/>
        <w:rPr>
          <w:szCs w:val="20"/>
        </w:rPr>
      </w:pPr>
    </w:p>
    <w:p w14:paraId="5CCCF6B6" w14:textId="77777777" w:rsidR="0074766E" w:rsidRPr="0074766E" w:rsidRDefault="0074766E" w:rsidP="0074766E">
      <w:pPr>
        <w:spacing w:after="93" w:line="265" w:lineRule="auto"/>
        <w:ind w:left="10" w:right="0" w:hanging="10"/>
        <w:rPr>
          <w:rFonts w:ascii="Times New Roman" w:hAnsi="Times New Roman" w:cs="Times New Roman"/>
          <w:b/>
          <w:bCs/>
          <w:szCs w:val="20"/>
        </w:rPr>
      </w:pPr>
      <w:r w:rsidRPr="0074766E">
        <w:rPr>
          <w:rFonts w:ascii="Times New Roman" w:hAnsi="Times New Roman" w:cs="Times New Roman"/>
          <w:b/>
          <w:bCs/>
          <w:szCs w:val="20"/>
        </w:rPr>
        <w:t>B. Feature Extraction</w:t>
      </w:r>
    </w:p>
    <w:p w14:paraId="3E2184B3" w14:textId="3805D613" w:rsidR="0074766E" w:rsidRDefault="00BB02EF" w:rsidP="00BB02EF">
      <w:pPr>
        <w:ind w:firstLine="0"/>
        <w:rPr>
          <w:rFonts w:ascii="Times New Roman" w:eastAsia="Times New Roman" w:hAnsi="Times New Roman" w:cs="Times New Roman"/>
          <w:szCs w:val="20"/>
        </w:rPr>
      </w:pPr>
      <w:r w:rsidRPr="00833626">
        <w:rPr>
          <w:rFonts w:ascii="Times New Roman" w:eastAsia="Times New Roman" w:hAnsi="Times New Roman" w:cs="Times New Roman"/>
          <w:szCs w:val="20"/>
        </w:rPr>
        <w:t>A feature vector (embedding) is generated upon face detection. In </w:t>
      </w:r>
      <w:r w:rsidRPr="00833626">
        <w:rPr>
          <w:rFonts w:ascii="Times New Roman" w:eastAsia="Times New Roman" w:hAnsi="Times New Roman" w:cs="Times New Roman"/>
          <w:b/>
          <w:szCs w:val="20"/>
        </w:rPr>
        <w:t>System A</w:t>
      </w:r>
      <w:r w:rsidRPr="00833626">
        <w:rPr>
          <w:rFonts w:ascii="Times New Roman" w:eastAsia="Times New Roman" w:hAnsi="Times New Roman" w:cs="Times New Roman"/>
          <w:szCs w:val="20"/>
        </w:rPr>
        <w:t xml:space="preserve">, this is handled by the face recognition library, which uses a pretrained deep learning model from </w:t>
      </w:r>
      <w:proofErr w:type="spellStart"/>
      <w:r w:rsidRPr="00833626">
        <w:rPr>
          <w:rFonts w:ascii="Times New Roman" w:eastAsia="Times New Roman" w:hAnsi="Times New Roman" w:cs="Times New Roman"/>
          <w:szCs w:val="20"/>
        </w:rPr>
        <w:t>dlib</w:t>
      </w:r>
      <w:proofErr w:type="spellEnd"/>
      <w:r w:rsidRPr="00833626">
        <w:rPr>
          <w:rFonts w:ascii="Times New Roman" w:eastAsia="Times New Roman" w:hAnsi="Times New Roman" w:cs="Times New Roman"/>
          <w:szCs w:val="20"/>
        </w:rPr>
        <w:t>. In </w:t>
      </w:r>
      <w:r w:rsidRPr="00833626">
        <w:rPr>
          <w:rFonts w:ascii="Times New Roman" w:eastAsia="Times New Roman" w:hAnsi="Times New Roman" w:cs="Times New Roman"/>
          <w:b/>
          <w:szCs w:val="20"/>
        </w:rPr>
        <w:t>System B</w:t>
      </w:r>
      <w:r w:rsidRPr="00833626">
        <w:rPr>
          <w:rFonts w:ascii="Times New Roman" w:eastAsia="Times New Roman" w:hAnsi="Times New Roman" w:cs="Times New Roman"/>
          <w:szCs w:val="20"/>
        </w:rPr>
        <w:t>, Insight Face's own deep neural network generates a highly discriminative 512-dimensional floating-point vector for each face, leveraging the Arc Face loss function to maximize inter-class variance and minimize intra-class variance.</w:t>
      </w:r>
    </w:p>
    <w:p w14:paraId="6C4D0668" w14:textId="77777777" w:rsidR="00BB02EF" w:rsidRPr="00BB02EF" w:rsidRDefault="00BB02EF" w:rsidP="00BB02EF">
      <w:pPr>
        <w:ind w:firstLine="0"/>
        <w:rPr>
          <w:szCs w:val="20"/>
        </w:rPr>
      </w:pPr>
    </w:p>
    <w:p w14:paraId="026A2DD6" w14:textId="0FC3F4F2" w:rsidR="00EF68DB" w:rsidRDefault="00EF68DB" w:rsidP="00EF68DB">
      <w:pPr>
        <w:spacing w:after="93" w:line="265" w:lineRule="auto"/>
        <w:ind w:left="10" w:right="0" w:hanging="10"/>
        <w:rPr>
          <w:rFonts w:ascii="Times New Roman" w:hAnsi="Times New Roman" w:cs="Times New Roman"/>
          <w:b/>
          <w:bCs/>
          <w:szCs w:val="20"/>
        </w:rPr>
      </w:pPr>
      <w:r w:rsidRPr="00EF68DB">
        <w:rPr>
          <w:rFonts w:ascii="Times New Roman" w:hAnsi="Times New Roman" w:cs="Times New Roman"/>
          <w:b/>
          <w:bCs/>
          <w:szCs w:val="20"/>
        </w:rPr>
        <w:t>C.</w:t>
      </w:r>
      <w:r>
        <w:rPr>
          <w:rFonts w:ascii="Times New Roman" w:hAnsi="Times New Roman" w:cs="Times New Roman"/>
          <w:b/>
          <w:bCs/>
          <w:szCs w:val="20"/>
        </w:rPr>
        <w:t xml:space="preserve"> </w:t>
      </w:r>
      <w:r w:rsidRPr="00EF68DB">
        <w:rPr>
          <w:rFonts w:ascii="Times New Roman" w:hAnsi="Times New Roman" w:cs="Times New Roman"/>
          <w:b/>
          <w:bCs/>
          <w:szCs w:val="20"/>
        </w:rPr>
        <w:t>Algorithmic Framework and Mathematical Formulation</w:t>
      </w:r>
    </w:p>
    <w:p w14:paraId="119D77AD" w14:textId="77777777" w:rsidR="00BB02EF" w:rsidRDefault="00BB02EF" w:rsidP="00BB02EF">
      <w:pPr>
        <w:ind w:firstLine="0"/>
        <w:rPr>
          <w:rFonts w:ascii="Times New Roman" w:eastAsia="Times New Roman" w:hAnsi="Times New Roman" w:cs="Times New Roman"/>
          <w:szCs w:val="20"/>
        </w:rPr>
      </w:pPr>
      <w:r w:rsidRPr="00833626">
        <w:rPr>
          <w:rFonts w:ascii="Times New Roman" w:eastAsia="Times New Roman" w:hAnsi="Times New Roman" w:cs="Times New Roman"/>
          <w:szCs w:val="20"/>
        </w:rPr>
        <w:t>The core intelligence of the robotic system is built on a pipeline of computer vision and machine learning algorithms. The following subsections detail the key algorithms and their mathematical foundations.</w:t>
      </w:r>
    </w:p>
    <w:p w14:paraId="36287597" w14:textId="77777777" w:rsidR="00BB02EF" w:rsidRPr="00833626" w:rsidRDefault="00BB02EF" w:rsidP="00BB02EF">
      <w:pPr>
        <w:ind w:firstLine="0"/>
        <w:rPr>
          <w:szCs w:val="20"/>
        </w:rPr>
      </w:pPr>
    </w:p>
    <w:p w14:paraId="2DE22630" w14:textId="59AC06E0" w:rsidR="00EF68DB" w:rsidRPr="00EF68DB" w:rsidRDefault="00EF68DB" w:rsidP="00BB02EF">
      <w:pPr>
        <w:spacing w:after="93" w:line="265" w:lineRule="auto"/>
        <w:ind w:left="10" w:right="0" w:hanging="10"/>
        <w:rPr>
          <w:rFonts w:ascii="Times New Roman" w:hAnsi="Times New Roman" w:cs="Times New Roman"/>
          <w:szCs w:val="20"/>
        </w:rPr>
      </w:pPr>
      <w:r w:rsidRPr="00EF68DB">
        <w:rPr>
          <w:rFonts w:ascii="Times New Roman" w:hAnsi="Times New Roman" w:cs="Times New Roman"/>
          <w:b/>
          <w:bCs/>
          <w:szCs w:val="20"/>
        </w:rPr>
        <w:t>1. Person Detection with YOLOv8:</w:t>
      </w:r>
      <w:r w:rsidRPr="00EF68DB">
        <w:rPr>
          <w:rFonts w:ascii="Times New Roman" w:hAnsi="Times New Roman" w:cs="Times New Roman"/>
          <w:szCs w:val="20"/>
        </w:rPr>
        <w:t> </w:t>
      </w:r>
      <w:r w:rsidR="00BB02EF" w:rsidRPr="00833626">
        <w:rPr>
          <w:rFonts w:ascii="Times New Roman" w:eastAsia="Times New Roman" w:hAnsi="Times New Roman" w:cs="Times New Roman"/>
          <w:szCs w:val="20"/>
        </w:rPr>
        <w:t>The initial step in the perception pipeline involved detecting persons within the camera's field of view. We employed YOLOv8 (You Only Look Once version 8), a state-of-the-art object detection model known for its speed and accuracy. YOLOv8 can process images in real time, making it suitable for our dynamic security application. Upon detection, the bounding box coordinates for each person were extracted for subsequent facial analysis.</w:t>
      </w:r>
    </w:p>
    <w:p w14:paraId="3DFBB052" w14:textId="56F9752E" w:rsidR="00BB02EF" w:rsidRDefault="00EF68DB" w:rsidP="00BB02EF">
      <w:pPr>
        <w:spacing w:after="0"/>
        <w:ind w:firstLine="0"/>
        <w:rPr>
          <w:rFonts w:ascii="Times New Roman" w:eastAsia="Times New Roman" w:hAnsi="Times New Roman" w:cs="Times New Roman"/>
          <w:szCs w:val="20"/>
        </w:rPr>
      </w:pPr>
      <w:r w:rsidRPr="00EF68DB">
        <w:rPr>
          <w:rFonts w:ascii="Times New Roman" w:hAnsi="Times New Roman" w:cs="Times New Roman"/>
          <w:b/>
          <w:bCs/>
          <w:szCs w:val="20"/>
        </w:rPr>
        <w:t>2. Face Embedding Extraction using Insight</w:t>
      </w:r>
      <w:r>
        <w:rPr>
          <w:rFonts w:ascii="Times New Roman" w:hAnsi="Times New Roman" w:cs="Times New Roman"/>
          <w:b/>
          <w:bCs/>
          <w:szCs w:val="20"/>
        </w:rPr>
        <w:t>-</w:t>
      </w:r>
      <w:r w:rsidRPr="00EF68DB">
        <w:rPr>
          <w:rFonts w:ascii="Times New Roman" w:hAnsi="Times New Roman" w:cs="Times New Roman"/>
          <w:b/>
          <w:bCs/>
          <w:szCs w:val="20"/>
        </w:rPr>
        <w:t>Face:</w:t>
      </w:r>
      <w:r w:rsidRPr="00EF68DB">
        <w:rPr>
          <w:rFonts w:ascii="Times New Roman" w:hAnsi="Times New Roman" w:cs="Times New Roman"/>
          <w:szCs w:val="20"/>
        </w:rPr>
        <w:t> </w:t>
      </w:r>
      <w:r w:rsidR="00BB02EF" w:rsidRPr="00833626">
        <w:rPr>
          <w:rFonts w:ascii="Times New Roman" w:eastAsia="Times New Roman" w:hAnsi="Times New Roman" w:cs="Times New Roman"/>
          <w:szCs w:val="20"/>
        </w:rPr>
        <w:t>For each detected person, facial recognition was performed using the Insight-Face framework, which utilizes an Arc Face-based deep convolutional neural network. This network generates a highly discriminative 512-dimensional feature vector (embedding), v, which uniquely represents the facial features.</w:t>
      </w:r>
    </w:p>
    <w:p w14:paraId="643D2017" w14:textId="77777777" w:rsidR="00BB02EF" w:rsidRDefault="00BB02EF" w:rsidP="00BB02EF">
      <w:pPr>
        <w:spacing w:after="0"/>
        <w:ind w:firstLine="0"/>
        <w:rPr>
          <w:rFonts w:ascii="Times New Roman" w:eastAsia="Times New Roman" w:hAnsi="Times New Roman" w:cs="Times New Roman"/>
          <w:szCs w:val="20"/>
        </w:rPr>
      </w:pPr>
    </w:p>
    <w:p w14:paraId="7195035B" w14:textId="77777777" w:rsidR="00BB02EF" w:rsidRPr="00833626" w:rsidRDefault="00EF68DB" w:rsidP="00BB02EF">
      <w:pPr>
        <w:ind w:firstLine="0"/>
        <w:rPr>
          <w:szCs w:val="20"/>
        </w:rPr>
      </w:pPr>
      <w:r w:rsidRPr="00EF68DB">
        <w:rPr>
          <w:rFonts w:ascii="Times New Roman" w:hAnsi="Times New Roman" w:cs="Times New Roman"/>
          <w:b/>
          <w:bCs/>
          <w:szCs w:val="20"/>
        </w:rPr>
        <w:t>3</w:t>
      </w:r>
      <w:r w:rsidR="00AC6905">
        <w:rPr>
          <w:rFonts w:ascii="Times New Roman" w:hAnsi="Times New Roman" w:cs="Times New Roman"/>
          <w:b/>
          <w:bCs/>
          <w:szCs w:val="20"/>
        </w:rPr>
        <w:t xml:space="preserve">. </w:t>
      </w:r>
      <w:bookmarkStart w:id="3" w:name="_Hlk209721370"/>
      <w:r w:rsidR="00AC6905">
        <w:rPr>
          <w:rFonts w:ascii="Times New Roman" w:hAnsi="Times New Roman" w:cs="Times New Roman"/>
          <w:b/>
          <w:bCs/>
          <w:szCs w:val="20"/>
        </w:rPr>
        <w:t>Face Embedding Normalization (L2 Normalization</w:t>
      </w:r>
      <w:bookmarkEnd w:id="3"/>
      <w:r w:rsidR="00AC6905">
        <w:rPr>
          <w:rFonts w:ascii="Times New Roman" w:hAnsi="Times New Roman" w:cs="Times New Roman"/>
          <w:b/>
          <w:bCs/>
          <w:szCs w:val="20"/>
        </w:rPr>
        <w:t>):</w:t>
      </w:r>
      <w:r w:rsidR="00AC6905" w:rsidRPr="00AC6905">
        <w:rPr>
          <w:rFonts w:ascii="Segoe UI" w:hAnsi="Segoe UI" w:cs="Segoe UI"/>
          <w:color w:val="F9FAFB"/>
          <w:shd w:val="clear" w:color="auto" w:fill="151517"/>
        </w:rPr>
        <w:t xml:space="preserve"> </w:t>
      </w:r>
      <w:r w:rsidR="00BB02EF" w:rsidRPr="00833626">
        <w:rPr>
          <w:rFonts w:ascii="Times New Roman" w:eastAsia="Times New Roman" w:hAnsi="Times New Roman" w:cs="Times New Roman"/>
          <w:szCs w:val="20"/>
        </w:rPr>
        <w:t>Before comparison, each embedding vector is normalized to a unit vector to ensure that similarity measures are based on angular distance rather than magnitude, which improves robustness to variations in lighting and image contrast. L2 normalization is performed as follows:</w:t>
      </w:r>
    </w:p>
    <w:p w14:paraId="6E64DEA3" w14:textId="7CAEB0D1" w:rsidR="00EF68DB" w:rsidRPr="00BB02EF" w:rsidRDefault="00EF68DB" w:rsidP="00BB02EF">
      <w:pPr>
        <w:spacing w:after="0"/>
        <w:ind w:firstLine="0"/>
        <w:rPr>
          <w:rFonts w:ascii="Times New Roman" w:eastAsia="Times New Roman" w:hAnsi="Times New Roman" w:cs="Times New Roman"/>
          <w:szCs w:val="20"/>
        </w:rPr>
      </w:pPr>
    </w:p>
    <w:p w14:paraId="290C709D" w14:textId="51B90607" w:rsidR="00AC6905" w:rsidRDefault="00AC6905" w:rsidP="00CE2433">
      <w:pPr>
        <w:spacing w:after="93" w:line="265" w:lineRule="auto"/>
        <w:ind w:left="1450" w:right="0" w:hanging="10"/>
        <w:rPr>
          <w:rFonts w:ascii="Times New Roman" w:hAnsi="Times New Roman" w:cs="Times New Roman"/>
          <w:b/>
          <w:bCs/>
          <w:szCs w:val="20"/>
        </w:rPr>
      </w:pPr>
      <m:oMath>
        <m:r>
          <m:rPr>
            <m:nor/>
          </m:rPr>
          <w:rPr>
            <w:rFonts w:ascii="Cambria Math" w:hAnsi="Cambria Math" w:cs="Times New Roman"/>
            <w:b/>
            <w:bCs/>
            <w:i/>
            <w:iCs/>
            <w:szCs w:val="20"/>
          </w:rPr>
          <m:t>v ̂</m:t>
        </m:r>
      </m:oMath>
      <w:r w:rsidRPr="00BB02EF">
        <w:rPr>
          <w:rFonts w:ascii="Times New Roman" w:hAnsi="Times New Roman" w:cs="Times New Roman"/>
          <w:b/>
          <w:bCs/>
          <w:i/>
          <w:iCs/>
          <w:szCs w:val="20"/>
        </w:rPr>
        <w:t>=</w:t>
      </w:r>
      <m:oMath>
        <m:f>
          <m:fPr>
            <m:ctrlPr>
              <w:rPr>
                <w:rFonts w:ascii="Cambria Math" w:hAnsi="Cambria Math" w:cs="Times New Roman"/>
                <w:b/>
                <w:bCs/>
                <w:i/>
                <w:iCs/>
                <w:szCs w:val="20"/>
              </w:rPr>
            </m:ctrlPr>
          </m:fPr>
          <m:num>
            <m:r>
              <m:rPr>
                <m:sty m:val="bi"/>
              </m:rPr>
              <w:rPr>
                <w:rFonts w:ascii="Cambria Math" w:hAnsi="Cambria Math" w:cs="Times New Roman"/>
                <w:szCs w:val="20"/>
              </w:rPr>
              <m:t>v</m:t>
            </m:r>
          </m:num>
          <m:den>
            <m:d>
              <m:dPr>
                <m:begChr m:val="|"/>
                <m:endChr m:val="|"/>
                <m:ctrlPr>
                  <w:rPr>
                    <w:rFonts w:ascii="Cambria Math" w:hAnsi="Cambria Math" w:cs="Times New Roman"/>
                    <w:b/>
                    <w:bCs/>
                    <w:i/>
                    <w:iCs/>
                    <w:szCs w:val="20"/>
                  </w:rPr>
                </m:ctrlPr>
              </m:dPr>
              <m:e>
                <m:d>
                  <m:dPr>
                    <m:begChr m:val="|"/>
                    <m:endChr m:val="|"/>
                    <m:ctrlPr>
                      <w:rPr>
                        <w:rFonts w:ascii="Cambria Math" w:hAnsi="Cambria Math" w:cs="Times New Roman"/>
                        <w:b/>
                        <w:bCs/>
                        <w:i/>
                        <w:iCs/>
                        <w:szCs w:val="20"/>
                      </w:rPr>
                    </m:ctrlPr>
                  </m:dPr>
                  <m:e>
                    <m:r>
                      <m:rPr>
                        <m:sty m:val="bi"/>
                      </m:rPr>
                      <w:rPr>
                        <w:rFonts w:ascii="Cambria Math" w:hAnsi="Cambria Math" w:cs="Times New Roman"/>
                        <w:szCs w:val="20"/>
                      </w:rPr>
                      <m:t>v</m:t>
                    </m:r>
                  </m:e>
                </m:d>
              </m:e>
            </m:d>
            <m:r>
              <m:rPr>
                <m:sty m:val="bi"/>
              </m:rPr>
              <w:rPr>
                <w:rFonts w:ascii="Cambria Math" w:hAnsi="Cambria Math" w:cs="Times New Roman"/>
                <w:szCs w:val="20"/>
              </w:rPr>
              <m:t>2</m:t>
            </m:r>
          </m:den>
        </m:f>
      </m:oMath>
      <w:r w:rsidRPr="00BB02EF">
        <w:rPr>
          <w:rFonts w:ascii="Times New Roman" w:hAnsi="Times New Roman" w:cs="Times New Roman"/>
          <w:b/>
          <w:bCs/>
          <w:i/>
          <w:iCs/>
          <w:szCs w:val="20"/>
        </w:rPr>
        <w:t>=</w:t>
      </w:r>
      <m:oMath>
        <m:f>
          <m:fPr>
            <m:ctrlPr>
              <w:rPr>
                <w:rFonts w:ascii="Cambria Math" w:hAnsi="Cambria Math" w:cs="Times New Roman"/>
                <w:b/>
                <w:bCs/>
                <w:i/>
                <w:iCs/>
                <w:szCs w:val="20"/>
              </w:rPr>
            </m:ctrlPr>
          </m:fPr>
          <m:num>
            <m:r>
              <m:rPr>
                <m:sty m:val="bi"/>
              </m:rPr>
              <w:rPr>
                <w:rFonts w:ascii="Cambria Math" w:hAnsi="Cambria Math" w:cs="Times New Roman"/>
                <w:szCs w:val="20"/>
              </w:rPr>
              <m:t>v</m:t>
            </m:r>
          </m:num>
          <m:den>
            <m:rad>
              <m:radPr>
                <m:degHide m:val="1"/>
                <m:ctrlPr>
                  <w:rPr>
                    <w:rFonts w:ascii="Cambria Math" w:hAnsi="Cambria Math" w:cs="Times New Roman"/>
                    <w:b/>
                    <w:bCs/>
                    <w:i/>
                    <w:iCs/>
                    <w:szCs w:val="20"/>
                  </w:rPr>
                </m:ctrlPr>
              </m:radPr>
              <m:deg/>
              <m:e>
                <m:nary>
                  <m:naryPr>
                    <m:chr m:val="∑"/>
                    <m:limLoc m:val="subSup"/>
                    <m:ctrlPr>
                      <w:rPr>
                        <w:rFonts w:ascii="Cambria Math" w:hAnsi="Cambria Math" w:cs="Times New Roman"/>
                        <w:b/>
                        <w:bCs/>
                        <w:i/>
                        <w:iCs/>
                        <w:szCs w:val="20"/>
                      </w:rPr>
                    </m:ctrlPr>
                  </m:naryPr>
                  <m:sub>
                    <m:r>
                      <m:rPr>
                        <m:sty m:val="bi"/>
                      </m:rPr>
                      <w:rPr>
                        <w:rFonts w:ascii="Cambria Math" w:hAnsi="Cambria Math" w:cs="Times New Roman"/>
                        <w:szCs w:val="20"/>
                      </w:rPr>
                      <m:t>i=1</m:t>
                    </m:r>
                  </m:sub>
                  <m:sup>
                    <m:r>
                      <m:rPr>
                        <m:sty m:val="bi"/>
                      </m:rPr>
                      <w:rPr>
                        <w:rFonts w:ascii="Cambria Math" w:hAnsi="Cambria Math" w:cs="Times New Roman"/>
                        <w:szCs w:val="20"/>
                      </w:rPr>
                      <m:t>512</m:t>
                    </m:r>
                  </m:sup>
                  <m:e>
                    <m:sSubSup>
                      <m:sSubSupPr>
                        <m:ctrlPr>
                          <w:rPr>
                            <w:rFonts w:ascii="Cambria Math" w:hAnsi="Cambria Math" w:cs="Times New Roman"/>
                            <w:b/>
                            <w:bCs/>
                            <w:i/>
                            <w:iCs/>
                            <w:szCs w:val="20"/>
                          </w:rPr>
                        </m:ctrlPr>
                      </m:sSubSupPr>
                      <m:e>
                        <m:r>
                          <m:rPr>
                            <m:sty m:val="bi"/>
                          </m:rPr>
                          <w:rPr>
                            <w:rFonts w:ascii="Cambria Math" w:hAnsi="Cambria Math" w:cs="Times New Roman"/>
                            <w:szCs w:val="20"/>
                          </w:rPr>
                          <m:t>v</m:t>
                        </m:r>
                      </m:e>
                      <m:sub>
                        <m:r>
                          <m:rPr>
                            <m:sty m:val="bi"/>
                          </m:rPr>
                          <w:rPr>
                            <w:rFonts w:ascii="Cambria Math" w:hAnsi="Cambria Math" w:cs="Times New Roman"/>
                            <w:szCs w:val="20"/>
                          </w:rPr>
                          <m:t>i</m:t>
                        </m:r>
                      </m:sub>
                      <m:sup>
                        <m:r>
                          <m:rPr>
                            <m:sty m:val="bi"/>
                          </m:rPr>
                          <w:rPr>
                            <w:rFonts w:ascii="Cambria Math" w:hAnsi="Cambria Math" w:cs="Times New Roman"/>
                            <w:szCs w:val="20"/>
                          </w:rPr>
                          <m:t>2</m:t>
                        </m:r>
                      </m:sup>
                    </m:sSubSup>
                  </m:e>
                </m:nary>
              </m:e>
            </m:rad>
          </m:den>
        </m:f>
      </m:oMath>
      <w:r w:rsidR="00BB02EF" w:rsidRPr="00BB02EF">
        <w:rPr>
          <w:rFonts w:ascii="Times New Roman" w:hAnsi="Times New Roman" w:cs="Times New Roman"/>
          <w:b/>
          <w:bCs/>
          <w:szCs w:val="20"/>
        </w:rPr>
        <w:t xml:space="preserve"> … 1</w:t>
      </w:r>
    </w:p>
    <w:p w14:paraId="1B4BE647" w14:textId="77777777" w:rsidR="0091496E" w:rsidRPr="0091496E" w:rsidRDefault="0091496E" w:rsidP="00CE2433">
      <w:pPr>
        <w:spacing w:after="93" w:line="265" w:lineRule="auto"/>
        <w:ind w:left="1450" w:right="0" w:hanging="10"/>
        <w:rPr>
          <w:rFonts w:ascii="Times New Roman" w:hAnsi="Times New Roman" w:cs="Times New Roman"/>
          <w:b/>
          <w:bCs/>
          <w:sz w:val="10"/>
          <w:szCs w:val="10"/>
        </w:rPr>
      </w:pPr>
    </w:p>
    <w:p w14:paraId="16803EF6" w14:textId="77777777" w:rsidR="00BB02EF" w:rsidRDefault="00BB02EF" w:rsidP="00CE2433">
      <w:pPr>
        <w:spacing w:after="93" w:line="265" w:lineRule="auto"/>
        <w:ind w:left="20" w:right="0" w:hanging="10"/>
        <w:rPr>
          <w:rFonts w:ascii="Times New Roman" w:eastAsia="Times New Roman" w:hAnsi="Times New Roman" w:cs="Times New Roman"/>
          <w:szCs w:val="20"/>
        </w:rPr>
      </w:pPr>
      <w:r w:rsidRPr="00833626">
        <w:rPr>
          <w:rFonts w:ascii="Times New Roman" w:eastAsia="Times New Roman" w:hAnsi="Times New Roman" w:cs="Times New Roman"/>
          <w:szCs w:val="20"/>
        </w:rPr>
        <w:t xml:space="preserve">where </w:t>
      </w:r>
      <w:r w:rsidRPr="00833626">
        <w:rPr>
          <w:rFonts w:ascii="Times New Roman" w:eastAsia="Times New Roman" w:hAnsi="Times New Roman" w:cs="Times New Roman"/>
          <w:b/>
          <w:szCs w:val="20"/>
        </w:rPr>
        <w:t>v</w:t>
      </w:r>
      <w:r w:rsidRPr="00833626">
        <w:rPr>
          <w:rFonts w:ascii="Times New Roman" w:eastAsia="Times New Roman" w:hAnsi="Times New Roman" w:cs="Times New Roman"/>
          <w:szCs w:val="20"/>
        </w:rPr>
        <w:t xml:space="preserve"> is the original 512-dimensional embedding, and </w:t>
      </w:r>
      <w:r w:rsidRPr="00833626">
        <w:rPr>
          <w:rFonts w:ascii="Times New Roman" w:eastAsia="Times New Roman" w:hAnsi="Times New Roman" w:cs="Times New Roman"/>
          <w:b/>
          <w:szCs w:val="20"/>
        </w:rPr>
        <w:t>ˆv</w:t>
      </w:r>
      <w:r w:rsidRPr="00833626">
        <w:rPr>
          <w:rFonts w:ascii="Times New Roman" w:eastAsia="Times New Roman" w:hAnsi="Times New Roman" w:cs="Times New Roman"/>
          <w:szCs w:val="20"/>
        </w:rPr>
        <w:t xml:space="preserve"> is the resulting normalized unit vector.</w:t>
      </w:r>
    </w:p>
    <w:p w14:paraId="4759EC9F" w14:textId="5FD76780" w:rsidR="00BB02EF" w:rsidRDefault="008D3AC0" w:rsidP="00BB02EF">
      <w:pPr>
        <w:ind w:firstLine="0"/>
        <w:rPr>
          <w:szCs w:val="20"/>
        </w:rPr>
      </w:pPr>
      <w:r>
        <w:rPr>
          <w:rFonts w:ascii="Times New Roman" w:hAnsi="Times New Roman" w:cs="Times New Roman"/>
          <w:b/>
          <w:bCs/>
          <w:szCs w:val="20"/>
        </w:rPr>
        <w:t>4. Similarity Matching with FAISS:</w:t>
      </w:r>
      <w:r w:rsidR="00BB02EF">
        <w:rPr>
          <w:rFonts w:ascii="Times New Roman" w:hAnsi="Times New Roman" w:cs="Times New Roman"/>
          <w:b/>
          <w:bCs/>
          <w:szCs w:val="20"/>
        </w:rPr>
        <w:t xml:space="preserve"> </w:t>
      </w:r>
      <w:r w:rsidR="00BB02EF" w:rsidRPr="00833626">
        <w:rPr>
          <w:rFonts w:ascii="Times New Roman" w:eastAsia="Times New Roman" w:hAnsi="Times New Roman" w:cs="Times New Roman"/>
          <w:szCs w:val="20"/>
        </w:rPr>
        <w:t xml:space="preserve">The normalized embedding ˆv is compared against a database of enrolled face embeddings using the FAISS (Facebook AI Similarity Search) library. We utilize the Index </w:t>
      </w:r>
      <w:proofErr w:type="spellStart"/>
      <w:r w:rsidR="00BB02EF" w:rsidRPr="00833626">
        <w:rPr>
          <w:rFonts w:ascii="Times New Roman" w:eastAsia="Times New Roman" w:hAnsi="Times New Roman" w:cs="Times New Roman"/>
          <w:szCs w:val="20"/>
        </w:rPr>
        <w:t>FlatIP</w:t>
      </w:r>
      <w:proofErr w:type="spellEnd"/>
      <w:r w:rsidR="00BB02EF" w:rsidRPr="00833626">
        <w:rPr>
          <w:rFonts w:ascii="Times New Roman" w:eastAsia="Times New Roman" w:hAnsi="Times New Roman" w:cs="Times New Roman"/>
          <w:szCs w:val="20"/>
        </w:rPr>
        <w:t> index, which performs an efficient inner-product search. Because the vectors are normalized, the inner product is equivalent to the cosine similarity:</w:t>
      </w:r>
    </w:p>
    <w:p w14:paraId="5B1F93D9" w14:textId="77777777" w:rsidR="00BB02EF" w:rsidRPr="0091496E" w:rsidRDefault="00BB02EF" w:rsidP="00BB02EF">
      <w:pPr>
        <w:ind w:firstLine="0"/>
        <w:rPr>
          <w:sz w:val="10"/>
          <w:szCs w:val="10"/>
        </w:rPr>
      </w:pPr>
    </w:p>
    <w:p w14:paraId="3BF2054F" w14:textId="3A0A0FC9" w:rsidR="00F87E0B" w:rsidRPr="00BB02EF" w:rsidRDefault="00F87E0B" w:rsidP="00CE2433">
      <w:pPr>
        <w:spacing w:after="93" w:line="265" w:lineRule="auto"/>
        <w:ind w:right="0"/>
        <w:rPr>
          <w:rFonts w:ascii="Times New Roman" w:hAnsi="Times New Roman" w:cs="Times New Roman"/>
          <w:b/>
          <w:bCs/>
          <w:szCs w:val="20"/>
        </w:rPr>
      </w:pPr>
      <w:r w:rsidRPr="00BB02EF">
        <w:rPr>
          <w:rFonts w:ascii="Times New Roman" w:hAnsi="Times New Roman" w:cs="Times New Roman"/>
          <w:b/>
          <w:bCs/>
          <w:i/>
          <w:iCs/>
          <w:szCs w:val="20"/>
        </w:rPr>
        <w:t>similarity</w:t>
      </w:r>
      <m:oMath>
        <m:d>
          <m:dPr>
            <m:endChr m:val=""/>
            <m:ctrlPr>
              <w:rPr>
                <w:rFonts w:ascii="Cambria Math" w:hAnsi="Cambria Math" w:cs="Times New Roman"/>
                <w:b/>
                <w:bCs/>
                <w:i/>
                <w:iCs/>
                <w:szCs w:val="20"/>
              </w:rPr>
            </m:ctrlPr>
          </m:dPr>
          <m:e>
            <m:acc>
              <m:accPr>
                <m:ctrlPr>
                  <w:rPr>
                    <w:rFonts w:ascii="Cambria Math" w:hAnsi="Cambria Math" w:cs="Times New Roman"/>
                    <w:b/>
                    <w:bCs/>
                    <w:i/>
                    <w:iCs/>
                    <w:szCs w:val="20"/>
                  </w:rPr>
                </m:ctrlPr>
              </m:accPr>
              <m:e>
                <m:r>
                  <m:rPr>
                    <m:sty m:val="bi"/>
                  </m:rPr>
                  <w:rPr>
                    <w:rFonts w:ascii="Cambria Math" w:hAnsi="Cambria Math" w:cs="Times New Roman"/>
                    <w:szCs w:val="20"/>
                  </w:rPr>
                  <m:t>a</m:t>
                </m:r>
              </m:e>
            </m:acc>
          </m:e>
        </m:d>
        <m:r>
          <m:rPr>
            <m:sty m:val="bi"/>
          </m:rPr>
          <w:rPr>
            <w:rFonts w:ascii="Cambria Math" w:hAnsi="Cambria Math" w:cs="Times New Roman"/>
            <w:szCs w:val="20"/>
          </w:rPr>
          <m:t>,</m:t>
        </m:r>
        <m:d>
          <m:dPr>
            <m:begChr m:val=""/>
            <m:ctrlPr>
              <w:rPr>
                <w:rFonts w:ascii="Cambria Math" w:hAnsi="Cambria Math" w:cs="Times New Roman"/>
                <w:b/>
                <w:bCs/>
                <w:i/>
                <w:iCs/>
                <w:szCs w:val="20"/>
              </w:rPr>
            </m:ctrlPr>
          </m:dPr>
          <m:e>
            <m:acc>
              <m:accPr>
                <m:ctrlPr>
                  <w:rPr>
                    <w:rFonts w:ascii="Cambria Math" w:hAnsi="Cambria Math" w:cs="Times New Roman"/>
                    <w:b/>
                    <w:bCs/>
                    <w:i/>
                    <w:iCs/>
                    <w:szCs w:val="20"/>
                  </w:rPr>
                </m:ctrlPr>
              </m:accPr>
              <m:e>
                <m:r>
                  <m:rPr>
                    <m:sty m:val="bi"/>
                  </m:rPr>
                  <w:rPr>
                    <w:rFonts w:ascii="Cambria Math" w:hAnsi="Cambria Math" w:cs="Times New Roman"/>
                    <w:szCs w:val="20"/>
                  </w:rPr>
                  <m:t>b</m:t>
                </m:r>
              </m:e>
            </m:acc>
          </m:e>
        </m:d>
      </m:oMath>
      <w:r w:rsidRPr="00BB02EF">
        <w:rPr>
          <w:rFonts w:ascii="Times New Roman" w:hAnsi="Times New Roman" w:cs="Times New Roman"/>
          <w:b/>
          <w:bCs/>
          <w:i/>
          <w:iCs/>
          <w:szCs w:val="20"/>
        </w:rPr>
        <w:t>=</w:t>
      </w:r>
      <m:oMath>
        <m:acc>
          <m:accPr>
            <m:ctrlPr>
              <w:rPr>
                <w:rFonts w:ascii="Cambria Math" w:hAnsi="Cambria Math" w:cs="Times New Roman"/>
                <w:b/>
                <w:bCs/>
                <w:i/>
                <w:iCs/>
                <w:szCs w:val="20"/>
              </w:rPr>
            </m:ctrlPr>
          </m:accPr>
          <m:e>
            <m:r>
              <m:rPr>
                <m:sty m:val="bi"/>
              </m:rPr>
              <w:rPr>
                <w:rFonts w:ascii="Cambria Math" w:hAnsi="Cambria Math" w:cs="Times New Roman"/>
                <w:szCs w:val="20"/>
              </w:rPr>
              <m:t>a</m:t>
            </m:r>
          </m:e>
        </m:acc>
        <m:r>
          <m:rPr>
            <m:sty m:val="bi"/>
          </m:rPr>
          <w:rPr>
            <w:rFonts w:ascii="Cambria Math" w:hAnsi="Cambria Math" w:cs="Times New Roman"/>
            <w:szCs w:val="20"/>
          </w:rPr>
          <m:t>∙</m:t>
        </m:r>
        <m:acc>
          <m:accPr>
            <m:ctrlPr>
              <w:rPr>
                <w:rFonts w:ascii="Cambria Math" w:hAnsi="Cambria Math" w:cs="Times New Roman"/>
                <w:b/>
                <w:bCs/>
                <w:i/>
                <w:iCs/>
                <w:szCs w:val="20"/>
              </w:rPr>
            </m:ctrlPr>
          </m:accPr>
          <m:e>
            <m:r>
              <m:rPr>
                <m:sty m:val="bi"/>
              </m:rPr>
              <w:rPr>
                <w:rFonts w:ascii="Cambria Math" w:hAnsi="Cambria Math" w:cs="Times New Roman"/>
                <w:szCs w:val="20"/>
              </w:rPr>
              <m:t>b</m:t>
            </m:r>
          </m:e>
        </m:acc>
      </m:oMath>
      <w:r w:rsidRPr="00BB02EF">
        <w:rPr>
          <w:rFonts w:ascii="Times New Roman" w:hAnsi="Times New Roman" w:cs="Times New Roman"/>
          <w:b/>
          <w:bCs/>
          <w:i/>
          <w:iCs/>
          <w:szCs w:val="20"/>
        </w:rPr>
        <w:t>=</w:t>
      </w:r>
      <m:oMath>
        <m:nary>
          <m:naryPr>
            <m:chr m:val="∑"/>
            <m:limLoc m:val="undOvr"/>
            <m:ctrlPr>
              <w:rPr>
                <w:rFonts w:ascii="Cambria Math" w:hAnsi="Cambria Math" w:cs="Times New Roman"/>
                <w:b/>
                <w:bCs/>
                <w:i/>
                <w:iCs/>
                <w:szCs w:val="20"/>
              </w:rPr>
            </m:ctrlPr>
          </m:naryPr>
          <m:sub>
            <m:r>
              <m:rPr>
                <m:sty m:val="bi"/>
              </m:rPr>
              <w:rPr>
                <w:rFonts w:ascii="Cambria Math" w:hAnsi="Cambria Math" w:cs="Times New Roman"/>
                <w:szCs w:val="20"/>
              </w:rPr>
              <m:t>i=1</m:t>
            </m:r>
          </m:sub>
          <m:sup>
            <m:r>
              <m:rPr>
                <m:sty m:val="bi"/>
              </m:rPr>
              <w:rPr>
                <w:rFonts w:ascii="Cambria Math" w:hAnsi="Cambria Math" w:cs="Times New Roman"/>
                <w:szCs w:val="20"/>
              </w:rPr>
              <m:t>512</m:t>
            </m:r>
          </m:sup>
          <m:e>
            <m:acc>
              <m:accPr>
                <m:ctrlPr>
                  <w:rPr>
                    <w:rFonts w:ascii="Cambria Math" w:hAnsi="Cambria Math" w:cs="Times New Roman"/>
                    <w:b/>
                    <w:bCs/>
                    <w:i/>
                    <w:iCs/>
                    <w:szCs w:val="20"/>
                  </w:rPr>
                </m:ctrlPr>
              </m:accPr>
              <m:e>
                <m:sSub>
                  <m:sSubPr>
                    <m:ctrlPr>
                      <w:rPr>
                        <w:rFonts w:ascii="Cambria Math" w:hAnsi="Cambria Math" w:cs="Times New Roman"/>
                        <w:b/>
                        <w:bCs/>
                        <w:i/>
                        <w:iCs/>
                        <w:szCs w:val="20"/>
                      </w:rPr>
                    </m:ctrlPr>
                  </m:sSubPr>
                  <m:e>
                    <m:r>
                      <m:rPr>
                        <m:sty m:val="bi"/>
                      </m:rPr>
                      <w:rPr>
                        <w:rFonts w:ascii="Cambria Math" w:hAnsi="Cambria Math" w:cs="Times New Roman"/>
                        <w:szCs w:val="20"/>
                      </w:rPr>
                      <m:t>a</m:t>
                    </m:r>
                  </m:e>
                  <m:sub>
                    <m:r>
                      <m:rPr>
                        <m:sty m:val="bi"/>
                      </m:rPr>
                      <w:rPr>
                        <w:rFonts w:ascii="Cambria Math" w:hAnsi="Cambria Math" w:cs="Times New Roman"/>
                        <w:szCs w:val="20"/>
                      </w:rPr>
                      <m:t>i</m:t>
                    </m:r>
                  </m:sub>
                </m:sSub>
              </m:e>
            </m:acc>
            <m:sSub>
              <m:sSubPr>
                <m:ctrlPr>
                  <w:rPr>
                    <w:rFonts w:ascii="Cambria Math" w:hAnsi="Cambria Math" w:cs="Times New Roman"/>
                    <w:b/>
                    <w:bCs/>
                    <w:i/>
                    <w:iCs/>
                    <w:szCs w:val="20"/>
                  </w:rPr>
                </m:ctrlPr>
              </m:sSubPr>
              <m:e>
                <m:acc>
                  <m:accPr>
                    <m:ctrlPr>
                      <w:rPr>
                        <w:rFonts w:ascii="Cambria Math" w:hAnsi="Cambria Math" w:cs="Times New Roman"/>
                        <w:b/>
                        <w:bCs/>
                        <w:i/>
                        <w:iCs/>
                        <w:szCs w:val="20"/>
                      </w:rPr>
                    </m:ctrlPr>
                  </m:accPr>
                  <m:e>
                    <m:r>
                      <m:rPr>
                        <m:sty m:val="bi"/>
                      </m:rPr>
                      <w:rPr>
                        <w:rFonts w:ascii="Cambria Math" w:hAnsi="Cambria Math" w:cs="Times New Roman"/>
                        <w:szCs w:val="20"/>
                      </w:rPr>
                      <m:t>b</m:t>
                    </m:r>
                  </m:e>
                </m:acc>
              </m:e>
              <m:sub>
                <m:r>
                  <m:rPr>
                    <m:sty m:val="bi"/>
                  </m:rPr>
                  <w:rPr>
                    <w:rFonts w:ascii="Cambria Math" w:hAnsi="Cambria Math" w:cs="Times New Roman"/>
                    <w:szCs w:val="20"/>
                  </w:rPr>
                  <m:t>i</m:t>
                </m:r>
              </m:sub>
            </m:sSub>
          </m:e>
        </m:nary>
        <m:r>
          <m:rPr>
            <m:sty m:val="bi"/>
          </m:rPr>
          <w:rPr>
            <w:rFonts w:ascii="Cambria Math" w:hAnsi="Cambria Math" w:cs="Times New Roman"/>
            <w:szCs w:val="20"/>
          </w:rPr>
          <m:t>=</m:t>
        </m:r>
        <m:func>
          <m:funcPr>
            <m:ctrlPr>
              <w:rPr>
                <w:rFonts w:ascii="Cambria Math" w:hAnsi="Cambria Math" w:cs="Times New Roman"/>
                <w:b/>
                <w:bCs/>
                <w:i/>
                <w:iCs/>
                <w:szCs w:val="20"/>
              </w:rPr>
            </m:ctrlPr>
          </m:funcPr>
          <m:fName>
            <m:r>
              <m:rPr>
                <m:sty m:val="bi"/>
              </m:rPr>
              <w:rPr>
                <w:rFonts w:ascii="Cambria Math" w:hAnsi="Cambria Math" w:cs="Times New Roman"/>
                <w:szCs w:val="20"/>
              </w:rPr>
              <m:t>cos</m:t>
            </m:r>
          </m:fName>
          <m:e>
            <m:r>
              <m:rPr>
                <m:sty m:val="bi"/>
              </m:rPr>
              <w:rPr>
                <w:rFonts w:ascii="Cambria Math" w:hAnsi="Cambria Math" w:cs="Times New Roman"/>
                <w:szCs w:val="20"/>
              </w:rPr>
              <m:t>θ</m:t>
            </m:r>
          </m:e>
        </m:func>
      </m:oMath>
      <w:r w:rsidR="00BB02EF" w:rsidRPr="00BB02EF">
        <w:rPr>
          <w:rFonts w:ascii="Times New Roman" w:hAnsi="Times New Roman" w:cs="Times New Roman"/>
          <w:b/>
          <w:bCs/>
          <w:szCs w:val="20"/>
        </w:rPr>
        <w:t>… 2</w:t>
      </w:r>
    </w:p>
    <w:p w14:paraId="4156ED18" w14:textId="77777777" w:rsidR="00BB02EF" w:rsidRPr="0091496E" w:rsidRDefault="00BB02EF" w:rsidP="00BB02EF">
      <w:pPr>
        <w:ind w:firstLine="0"/>
        <w:rPr>
          <w:rFonts w:ascii="Times New Roman" w:eastAsia="Times New Roman" w:hAnsi="Times New Roman" w:cs="Times New Roman"/>
          <w:sz w:val="10"/>
          <w:szCs w:val="10"/>
        </w:rPr>
      </w:pPr>
    </w:p>
    <w:p w14:paraId="4D5E7B46" w14:textId="6577D5EE" w:rsidR="00BB02EF" w:rsidRPr="00833626" w:rsidRDefault="00BB02EF" w:rsidP="00BB02EF">
      <w:pPr>
        <w:ind w:firstLine="0"/>
        <w:rPr>
          <w:szCs w:val="20"/>
        </w:rPr>
      </w:pPr>
      <w:r w:rsidRPr="00833626">
        <w:rPr>
          <w:rFonts w:ascii="Times New Roman" w:eastAsia="Times New Roman" w:hAnsi="Times New Roman" w:cs="Times New Roman"/>
          <w:szCs w:val="20"/>
        </w:rPr>
        <w:t xml:space="preserve">where </w:t>
      </w:r>
      <w:r w:rsidRPr="00833626">
        <w:rPr>
          <w:rFonts w:ascii="Times New Roman" w:eastAsia="Times New Roman" w:hAnsi="Times New Roman" w:cs="Times New Roman"/>
          <w:b/>
          <w:szCs w:val="20"/>
        </w:rPr>
        <w:t>ˆa</w:t>
      </w:r>
      <w:r w:rsidRPr="00833626">
        <w:rPr>
          <w:rFonts w:ascii="Times New Roman" w:eastAsia="Times New Roman" w:hAnsi="Times New Roman" w:cs="Times New Roman"/>
          <w:szCs w:val="20"/>
        </w:rPr>
        <w:t xml:space="preserve"> is the new face embedding, </w:t>
      </w:r>
      <w:r w:rsidRPr="00833626">
        <w:rPr>
          <w:rFonts w:ascii="Times New Roman" w:eastAsia="Times New Roman" w:hAnsi="Times New Roman" w:cs="Times New Roman"/>
          <w:b/>
          <w:szCs w:val="20"/>
        </w:rPr>
        <w:t>ˆb</w:t>
      </w:r>
      <w:r w:rsidRPr="00833626">
        <w:rPr>
          <w:rFonts w:ascii="Times New Roman" w:eastAsia="Times New Roman" w:hAnsi="Times New Roman" w:cs="Times New Roman"/>
          <w:szCs w:val="20"/>
        </w:rPr>
        <w:t xml:space="preserve"> is the enrolled embedding, and θ is the angle between them. Higher scores indicate closer matches.</w:t>
      </w:r>
    </w:p>
    <w:p w14:paraId="2C6673F6" w14:textId="1ADAE045" w:rsidR="00BB02EF" w:rsidRPr="0091496E" w:rsidRDefault="008D3AC0" w:rsidP="0091496E">
      <w:pPr>
        <w:rPr>
          <w:szCs w:val="20"/>
        </w:rPr>
      </w:pPr>
      <w:r w:rsidRPr="008D3AC0">
        <w:rPr>
          <w:rFonts w:ascii="Times New Roman" w:hAnsi="Times New Roman" w:cs="Times New Roman"/>
          <w:b/>
          <w:bCs/>
          <w:szCs w:val="20"/>
        </w:rPr>
        <w:t>5.</w:t>
      </w:r>
      <w:r>
        <w:rPr>
          <w:rFonts w:ascii="Times New Roman" w:hAnsi="Times New Roman" w:cs="Times New Roman"/>
          <w:b/>
          <w:bCs/>
          <w:szCs w:val="20"/>
        </w:rPr>
        <w:t xml:space="preserve"> </w:t>
      </w:r>
      <w:r w:rsidRPr="008D3AC0">
        <w:rPr>
          <w:rFonts w:ascii="Times New Roman" w:hAnsi="Times New Roman" w:cs="Times New Roman"/>
          <w:b/>
          <w:bCs/>
          <w:szCs w:val="20"/>
        </w:rPr>
        <w:t xml:space="preserve">Recognition Decision Rule: </w:t>
      </w:r>
      <w:r w:rsidR="0091496E" w:rsidRPr="00833626">
        <w:rPr>
          <w:rFonts w:ascii="Times New Roman" w:eastAsia="Times New Roman" w:hAnsi="Times New Roman" w:cs="Times New Roman"/>
          <w:szCs w:val="20"/>
        </w:rPr>
        <w:t>A threshold-based rule is applied to the similarity score to classify the face.</w:t>
      </w:r>
    </w:p>
    <w:p w14:paraId="004A957E" w14:textId="77777777" w:rsidR="0091496E" w:rsidRPr="0091496E" w:rsidRDefault="0091496E" w:rsidP="00CE2433">
      <w:pPr>
        <w:spacing w:after="93" w:line="265" w:lineRule="auto"/>
        <w:ind w:right="0" w:firstLine="0"/>
        <w:rPr>
          <w:rFonts w:ascii="Times New Roman" w:hAnsi="Times New Roman" w:cs="Times New Roman"/>
          <w:sz w:val="10"/>
          <w:szCs w:val="10"/>
        </w:rPr>
      </w:pPr>
    </w:p>
    <w:p w14:paraId="72C7895E" w14:textId="439F4F87" w:rsidR="008D3AC0" w:rsidRPr="0091496E" w:rsidRDefault="008D3AC0" w:rsidP="00CE2433">
      <w:pPr>
        <w:spacing w:after="93" w:line="265" w:lineRule="auto"/>
        <w:ind w:right="0" w:firstLine="0"/>
        <w:rPr>
          <w:rFonts w:ascii="Times New Roman" w:hAnsi="Times New Roman" w:cs="Times New Roman"/>
          <w:b/>
          <w:bCs/>
          <w:sz w:val="19"/>
          <w:szCs w:val="19"/>
        </w:rPr>
      </w:pPr>
      <w:r w:rsidRPr="0091496E">
        <w:rPr>
          <w:rFonts w:ascii="Times New Roman" w:hAnsi="Times New Roman" w:cs="Times New Roman"/>
          <w:b/>
          <w:bCs/>
          <w:i/>
          <w:iCs/>
          <w:sz w:val="19"/>
          <w:szCs w:val="19"/>
        </w:rPr>
        <w:t>Identit</w:t>
      </w:r>
      <w:r w:rsidR="0091496E" w:rsidRPr="0091496E">
        <w:rPr>
          <w:rFonts w:ascii="Times New Roman" w:hAnsi="Times New Roman" w:cs="Times New Roman"/>
          <w:b/>
          <w:bCs/>
          <w:i/>
          <w:iCs/>
          <w:sz w:val="19"/>
          <w:szCs w:val="19"/>
        </w:rPr>
        <w:t>y</w:t>
      </w:r>
      <m:oMath>
        <m:r>
          <m:rPr>
            <m:sty m:val="bi"/>
          </m:rPr>
          <w:rPr>
            <w:rFonts w:ascii="Cambria Math" w:hAnsi="Cambria Math" w:cs="Times New Roman"/>
            <w:sz w:val="19"/>
            <w:szCs w:val="19"/>
          </w:rPr>
          <m:t>=</m:t>
        </m:r>
        <m:d>
          <m:dPr>
            <m:begChr m:val="{"/>
            <m:endChr m:val=""/>
            <m:ctrlPr>
              <w:rPr>
                <w:rFonts w:ascii="Cambria Math" w:hAnsi="Cambria Math" w:cs="Times New Roman"/>
                <w:b/>
                <w:bCs/>
                <w:i/>
                <w:iCs/>
                <w:sz w:val="19"/>
                <w:szCs w:val="19"/>
              </w:rPr>
            </m:ctrlPr>
          </m:dPr>
          <m:e>
            <m:eqArr>
              <m:eqArrPr>
                <m:ctrlPr>
                  <w:rPr>
                    <w:rFonts w:ascii="Cambria Math" w:hAnsi="Cambria Math" w:cs="Times New Roman"/>
                    <w:b/>
                    <w:bCs/>
                    <w:i/>
                    <w:iCs/>
                    <w:sz w:val="19"/>
                    <w:szCs w:val="19"/>
                  </w:rPr>
                </m:ctrlPr>
              </m:eqArrPr>
              <m:e>
                <m:r>
                  <m:rPr>
                    <m:sty m:val="bi"/>
                  </m:rPr>
                  <w:rPr>
                    <w:rFonts w:ascii="Cambria Math" w:hAnsi="Cambria Math" w:cs="Times New Roman"/>
                    <w:sz w:val="19"/>
                    <w:szCs w:val="19"/>
                  </w:rPr>
                  <m:t>Known Person               if similarity&gt;0.3</m:t>
                </m:r>
              </m:e>
              <m:e>
                <m:r>
                  <m:rPr>
                    <m:sty m:val="bi"/>
                  </m:rPr>
                  <w:rPr>
                    <w:rFonts w:ascii="Cambria Math" w:hAnsi="Cambria Math" w:cs="Times New Roman"/>
                    <w:sz w:val="19"/>
                    <w:szCs w:val="19"/>
                  </w:rPr>
                  <m:t xml:space="preserve">Unknown Person </m:t>
                </m:r>
                <m:d>
                  <m:dPr>
                    <m:ctrlPr>
                      <w:rPr>
                        <w:rFonts w:ascii="Cambria Math" w:hAnsi="Cambria Math" w:cs="Times New Roman"/>
                        <w:b/>
                        <w:bCs/>
                        <w:i/>
                        <w:iCs/>
                        <w:sz w:val="19"/>
                        <w:szCs w:val="19"/>
                      </w:rPr>
                    </m:ctrlPr>
                  </m:dPr>
                  <m:e>
                    <m:r>
                      <m:rPr>
                        <m:sty m:val="bi"/>
                      </m:rPr>
                      <w:rPr>
                        <w:rFonts w:ascii="Cambria Math" w:hAnsi="Cambria Math" w:cs="Times New Roman"/>
                        <w:sz w:val="19"/>
                        <w:szCs w:val="19"/>
                      </w:rPr>
                      <m:t>Intruder</m:t>
                    </m:r>
                  </m:e>
                </m:d>
                <m:r>
                  <m:rPr>
                    <m:sty m:val="bi"/>
                  </m:rPr>
                  <w:rPr>
                    <w:rFonts w:ascii="Cambria Math" w:hAnsi="Cambria Math" w:cs="Times New Roman"/>
                    <w:sz w:val="19"/>
                    <w:szCs w:val="19"/>
                  </w:rPr>
                  <m:t>,  otherwise</m:t>
                </m:r>
              </m:e>
            </m:eqArr>
          </m:e>
        </m:d>
      </m:oMath>
      <w:r w:rsidR="00BB02EF" w:rsidRPr="0091496E">
        <w:rPr>
          <w:rFonts w:ascii="Times New Roman" w:hAnsi="Times New Roman" w:cs="Times New Roman"/>
          <w:b/>
          <w:bCs/>
          <w:sz w:val="19"/>
          <w:szCs w:val="19"/>
        </w:rPr>
        <w:t xml:space="preserve"> … 3</w:t>
      </w:r>
    </w:p>
    <w:p w14:paraId="27FEFBF0" w14:textId="77777777" w:rsidR="00BB02EF" w:rsidRPr="0091496E" w:rsidRDefault="00BB02EF" w:rsidP="00CE2433">
      <w:pPr>
        <w:ind w:firstLine="0"/>
        <w:rPr>
          <w:rFonts w:ascii="Times New Roman" w:hAnsi="Times New Roman" w:cs="Times New Roman"/>
          <w:sz w:val="10"/>
          <w:szCs w:val="14"/>
        </w:rPr>
      </w:pPr>
    </w:p>
    <w:p w14:paraId="2C3E9C46" w14:textId="77777777" w:rsidR="0091496E" w:rsidRPr="00833626" w:rsidRDefault="0091496E" w:rsidP="0091496E">
      <w:pPr>
        <w:ind w:firstLine="0"/>
        <w:rPr>
          <w:szCs w:val="20"/>
        </w:rPr>
      </w:pPr>
      <w:r w:rsidRPr="00833626">
        <w:rPr>
          <w:rFonts w:ascii="Times New Roman" w:eastAsia="Times New Roman" w:hAnsi="Times New Roman" w:cs="Times New Roman"/>
          <w:szCs w:val="20"/>
        </w:rPr>
        <w:t xml:space="preserve">A threshold of </w:t>
      </w:r>
      <w:r w:rsidRPr="00833626">
        <w:rPr>
          <w:rFonts w:ascii="Times New Roman" w:eastAsia="Times New Roman" w:hAnsi="Times New Roman" w:cs="Times New Roman"/>
          <w:b/>
          <w:szCs w:val="20"/>
        </w:rPr>
        <w:t>0.3</w:t>
      </w:r>
      <w:r w:rsidRPr="00833626">
        <w:rPr>
          <w:rFonts w:ascii="Times New Roman" w:eastAsia="Times New Roman" w:hAnsi="Times New Roman" w:cs="Times New Roman"/>
          <w:szCs w:val="20"/>
        </w:rPr>
        <w:t xml:space="preserve"> was determined empirically to optimize the trade-off between false acceptances and false rejections in our test dataset.</w:t>
      </w:r>
    </w:p>
    <w:p w14:paraId="0816A581" w14:textId="1AAA1D85" w:rsidR="00CE2433" w:rsidRPr="00CE2433" w:rsidRDefault="00CE2433" w:rsidP="00CE2433">
      <w:pPr>
        <w:ind w:firstLine="0"/>
        <w:rPr>
          <w:rFonts w:ascii="Times New Roman" w:hAnsi="Times New Roman" w:cs="Times New Roman"/>
          <w:sz w:val="6"/>
          <w:szCs w:val="10"/>
        </w:rPr>
      </w:pPr>
    </w:p>
    <w:p w14:paraId="7EF2C621" w14:textId="3A5F3C8E" w:rsidR="0091496E" w:rsidRDefault="00887C0D" w:rsidP="00CE2433">
      <w:pPr>
        <w:ind w:firstLine="0"/>
        <w:rPr>
          <w:rFonts w:ascii="Times New Roman" w:hAnsi="Times New Roman" w:cs="Times New Roman"/>
        </w:rPr>
      </w:pPr>
      <w:r w:rsidRPr="00887C0D">
        <w:rPr>
          <w:rFonts w:ascii="Times New Roman" w:hAnsi="Times New Roman" w:cs="Times New Roman"/>
          <w:b/>
          <w:bCs/>
        </w:rPr>
        <w:t>6.</w:t>
      </w:r>
      <w:r>
        <w:rPr>
          <w:rFonts w:ascii="Times New Roman" w:hAnsi="Times New Roman" w:cs="Times New Roman"/>
          <w:b/>
          <w:bCs/>
        </w:rPr>
        <w:t xml:space="preserve"> </w:t>
      </w:r>
      <w:r w:rsidR="004E4F07" w:rsidRPr="00887C0D">
        <w:rPr>
          <w:rFonts w:ascii="Times New Roman" w:hAnsi="Times New Roman" w:cs="Times New Roman"/>
          <w:b/>
          <w:bCs/>
        </w:rPr>
        <w:t xml:space="preserve">Motion Detection via Background Subtraction: </w:t>
      </w:r>
      <w:r w:rsidR="004E4F07" w:rsidRPr="00887C0D">
        <w:rPr>
          <w:rFonts w:ascii="Times New Roman" w:hAnsi="Times New Roman" w:cs="Times New Roman"/>
        </w:rPr>
        <w:t>To conserve computational resources and trigger alerts based on movement, a motion detection module was implemented using OpenCV's Background Subtractor MOG2. This algorithm generates a foreground mask (fg_mask). Motion magnitude M is calculated as the total number of pixels in this mask:</w:t>
      </w:r>
    </w:p>
    <w:p w14:paraId="706CB567" w14:textId="69E26E56" w:rsidR="0091496E" w:rsidRPr="00204618" w:rsidRDefault="0091496E" w:rsidP="00CE2433">
      <w:pPr>
        <w:ind w:firstLine="0"/>
        <w:rPr>
          <w:rFonts w:ascii="Times New Roman" w:hAnsi="Times New Roman" w:cs="Times New Roman"/>
          <w:sz w:val="10"/>
          <w:szCs w:val="10"/>
        </w:rPr>
      </w:pPr>
    </w:p>
    <w:p w14:paraId="0CA8599B" w14:textId="3CE07D91" w:rsidR="002E3CD7" w:rsidRPr="00204618" w:rsidRDefault="00A900FD" w:rsidP="00204618">
      <w:pPr>
        <w:ind w:left="720" w:firstLine="0"/>
        <w:rPr>
          <w:b/>
          <w:bCs/>
          <w:szCs w:val="20"/>
        </w:rPr>
      </w:pPr>
      <m:oMath>
        <m:r>
          <m:rPr>
            <m:sty m:val="bi"/>
          </m:rPr>
          <w:rPr>
            <w:rFonts w:ascii="Cambria Math" w:hAnsi="Cambria Math"/>
            <w:szCs w:val="20"/>
          </w:rPr>
          <m:t>M=</m:t>
        </m:r>
        <m:nary>
          <m:naryPr>
            <m:chr m:val="∑"/>
            <m:limLoc m:val="undOvr"/>
            <m:supHide m:val="1"/>
            <m:ctrlPr>
              <w:rPr>
                <w:rFonts w:ascii="Cambria Math" w:hAnsi="Cambria Math"/>
                <w:b/>
                <w:bCs/>
                <w:i/>
                <w:szCs w:val="20"/>
              </w:rPr>
            </m:ctrlPr>
          </m:naryPr>
          <m:sub>
            <m:r>
              <m:rPr>
                <m:sty m:val="bi"/>
              </m:rPr>
              <w:rPr>
                <w:rFonts w:ascii="Cambria Math" w:hAnsi="Cambria Math"/>
                <w:szCs w:val="20"/>
              </w:rPr>
              <m:t>x,y</m:t>
            </m:r>
          </m:sub>
          <m:sup/>
          <m:e>
            <m:r>
              <m:rPr>
                <m:sty m:val="bi"/>
              </m:rPr>
              <w:rPr>
                <w:rFonts w:ascii="Cambria Math" w:hAnsi="Cambria Math"/>
                <w:szCs w:val="20"/>
              </w:rPr>
              <m:t>1</m:t>
            </m:r>
            <m:d>
              <m:dPr>
                <m:endChr m:val=""/>
                <m:ctrlPr>
                  <w:rPr>
                    <w:rFonts w:ascii="Cambria Math" w:hAnsi="Cambria Math"/>
                    <w:b/>
                    <w:bCs/>
                    <w:i/>
                    <w:szCs w:val="20"/>
                  </w:rPr>
                </m:ctrlPr>
              </m:dPr>
              <m:e>
                <m:r>
                  <m:rPr>
                    <m:sty m:val="bi"/>
                  </m:rPr>
                  <w:rPr>
                    <w:rFonts w:ascii="Cambria Math" w:hAnsi="Cambria Math"/>
                    <w:szCs w:val="20"/>
                  </w:rPr>
                  <m:t>fg_mask</m:t>
                </m:r>
                <m:d>
                  <m:dPr>
                    <m:endChr m:val=""/>
                    <m:ctrlPr>
                      <w:rPr>
                        <w:rFonts w:ascii="Cambria Math" w:hAnsi="Cambria Math"/>
                        <w:b/>
                        <w:bCs/>
                        <w:i/>
                        <w:szCs w:val="20"/>
                      </w:rPr>
                    </m:ctrlPr>
                  </m:dPr>
                  <m:e>
                    <m:r>
                      <m:rPr>
                        <m:sty m:val="bi"/>
                      </m:rPr>
                      <w:rPr>
                        <w:rFonts w:ascii="Cambria Math" w:hAnsi="Cambria Math"/>
                        <w:szCs w:val="20"/>
                      </w:rPr>
                      <m:t>x,</m:t>
                    </m:r>
                    <m:d>
                      <m:dPr>
                        <m:begChr m:val=""/>
                        <m:ctrlPr>
                          <w:rPr>
                            <w:rFonts w:ascii="Cambria Math" w:hAnsi="Cambria Math"/>
                            <w:b/>
                            <w:bCs/>
                            <w:i/>
                            <w:szCs w:val="20"/>
                          </w:rPr>
                        </m:ctrlPr>
                      </m:dPr>
                      <m:e>
                        <m:r>
                          <m:rPr>
                            <m:sty m:val="bi"/>
                          </m:rPr>
                          <w:rPr>
                            <w:rFonts w:ascii="Cambria Math" w:hAnsi="Cambria Math"/>
                            <w:szCs w:val="20"/>
                          </w:rPr>
                          <m:t>y</m:t>
                        </m:r>
                      </m:e>
                    </m:d>
                    <m:r>
                      <m:rPr>
                        <m:sty m:val="bi"/>
                      </m:rPr>
                      <w:rPr>
                        <w:rFonts w:ascii="Cambria Math" w:hAnsi="Cambria Math"/>
                        <w:szCs w:val="20"/>
                      </w:rPr>
                      <m:t>&gt;0)</m:t>
                    </m:r>
                  </m:e>
                </m:d>
              </m:e>
            </m:d>
          </m:e>
        </m:nary>
      </m:oMath>
      <w:r w:rsidR="0091496E" w:rsidRPr="00204618">
        <w:rPr>
          <w:b/>
          <w:bCs/>
          <w:szCs w:val="20"/>
        </w:rPr>
        <w:t xml:space="preserve"> … 4</w:t>
      </w:r>
    </w:p>
    <w:p w14:paraId="3EC01794" w14:textId="77777777" w:rsidR="0091496E" w:rsidRPr="0091496E" w:rsidRDefault="0091496E" w:rsidP="0091496E">
      <w:pPr>
        <w:rPr>
          <w:b/>
          <w:bCs/>
          <w:iCs/>
          <w:sz w:val="10"/>
          <w:szCs w:val="10"/>
        </w:rPr>
      </w:pPr>
    </w:p>
    <w:p w14:paraId="79BF65E1" w14:textId="77777777" w:rsidR="0091496E" w:rsidRPr="00833626" w:rsidRDefault="0091496E" w:rsidP="0091496E">
      <w:pPr>
        <w:ind w:firstLine="0"/>
        <w:rPr>
          <w:szCs w:val="20"/>
        </w:rPr>
      </w:pPr>
      <w:r w:rsidRPr="00833626">
        <w:rPr>
          <w:rFonts w:ascii="Times New Roman" w:eastAsia="Times New Roman" w:hAnsi="Times New Roman" w:cs="Times New Roman"/>
          <w:szCs w:val="20"/>
        </w:rPr>
        <w:t xml:space="preserve">If </w:t>
      </w:r>
      <w:r w:rsidRPr="00833626">
        <w:rPr>
          <w:rFonts w:ascii="Times New Roman" w:eastAsia="Times New Roman" w:hAnsi="Times New Roman" w:cs="Times New Roman"/>
          <w:b/>
          <w:szCs w:val="20"/>
        </w:rPr>
        <w:t>M &gt; 5000</w:t>
      </w:r>
      <w:r w:rsidRPr="00833626">
        <w:rPr>
          <w:rFonts w:ascii="Times New Roman" w:eastAsia="Times New Roman" w:hAnsi="Times New Roman" w:cs="Times New Roman"/>
          <w:szCs w:val="20"/>
        </w:rPr>
        <w:t xml:space="preserve"> pixels, significant motion is detected, triggering the person detection and face recognition pipeline.</w:t>
      </w:r>
      <w:bookmarkStart w:id="4" w:name="_Hlk213318077"/>
    </w:p>
    <w:bookmarkEnd w:id="4"/>
    <w:p w14:paraId="6406AA75" w14:textId="77777777" w:rsidR="00CE2433" w:rsidRPr="00CE2433" w:rsidRDefault="00CE2433" w:rsidP="00CE2433">
      <w:pPr>
        <w:ind w:firstLine="0"/>
        <w:rPr>
          <w:rFonts w:ascii="Times New Roman" w:hAnsi="Times New Roman" w:cs="Times New Roman"/>
          <w:iCs/>
          <w:sz w:val="6"/>
          <w:szCs w:val="10"/>
        </w:rPr>
      </w:pPr>
    </w:p>
    <w:p w14:paraId="20158AFE" w14:textId="323C5B4D" w:rsidR="00E80310" w:rsidRDefault="002E5727" w:rsidP="00CE2433">
      <w:pPr>
        <w:ind w:firstLine="0"/>
        <w:rPr>
          <w:rFonts w:ascii="Times New Roman" w:eastAsia="Times New Roman" w:hAnsi="Times New Roman" w:cs="Times New Roman"/>
          <w:szCs w:val="20"/>
        </w:rPr>
      </w:pPr>
      <w:r w:rsidRPr="002E5727">
        <w:rPr>
          <w:rFonts w:ascii="Times New Roman" w:hAnsi="Times New Roman" w:cs="Times New Roman"/>
          <w:b/>
          <w:bCs/>
          <w:iCs/>
        </w:rPr>
        <w:t>7.</w:t>
      </w:r>
      <w:r>
        <w:rPr>
          <w:rFonts w:ascii="Times New Roman" w:hAnsi="Times New Roman" w:cs="Times New Roman"/>
          <w:b/>
          <w:bCs/>
          <w:iCs/>
        </w:rPr>
        <w:t xml:space="preserve"> </w:t>
      </w:r>
      <w:r w:rsidR="00E80310" w:rsidRPr="002E5727">
        <w:rPr>
          <w:rFonts w:ascii="Times New Roman" w:hAnsi="Times New Roman" w:cs="Times New Roman"/>
          <w:b/>
          <w:bCs/>
          <w:iCs/>
        </w:rPr>
        <w:t xml:space="preserve">Heuristic Liveness Detection: </w:t>
      </w:r>
      <w:r w:rsidR="00DF29B0" w:rsidRPr="00833626">
        <w:rPr>
          <w:rFonts w:ascii="Times New Roman" w:eastAsia="Times New Roman" w:hAnsi="Times New Roman" w:cs="Times New Roman"/>
          <w:szCs w:val="20"/>
        </w:rPr>
        <w:t>A simple yet effective anti-spoofing heuristic was implemented to reject attacks using printed photographs. It checks the physical dimensions of the bounding box of the detected face under the premise that a real face will occupy a sufficiently large area. The check is defined as follows:</w:t>
      </w:r>
    </w:p>
    <w:p w14:paraId="7F4A4E5A" w14:textId="77777777" w:rsidR="00DF29B0" w:rsidRPr="00DF29B0" w:rsidRDefault="00DF29B0" w:rsidP="00CE2433">
      <w:pPr>
        <w:ind w:firstLine="0"/>
        <w:rPr>
          <w:rFonts w:ascii="Times New Roman" w:hAnsi="Times New Roman" w:cs="Times New Roman"/>
          <w:iCs/>
          <w:sz w:val="10"/>
          <w:szCs w:val="10"/>
        </w:rPr>
      </w:pPr>
    </w:p>
    <w:p w14:paraId="406C40F9" w14:textId="370A334E" w:rsidR="002E5727" w:rsidRPr="00204618" w:rsidRDefault="00204618" w:rsidP="00204618">
      <w:pPr>
        <w:rPr>
          <w:rFonts w:ascii="Times New Roman" w:hAnsi="Times New Roman" w:cs="Times New Roman"/>
          <w:b/>
          <w:bCs/>
          <w:szCs w:val="20"/>
        </w:rPr>
      </w:pPr>
      <w:r>
        <w:rPr>
          <w:rFonts w:ascii="Times New Roman" w:hAnsi="Times New Roman" w:cs="Times New Roman"/>
          <w:b/>
          <w:bCs/>
          <w:i/>
          <w:iCs/>
          <w:szCs w:val="20"/>
        </w:rPr>
        <w:t xml:space="preserve">       </w:t>
      </w:r>
      <w:r w:rsidR="002E5727" w:rsidRPr="00204618">
        <w:rPr>
          <w:rFonts w:ascii="Times New Roman" w:hAnsi="Times New Roman" w:cs="Times New Roman"/>
          <w:b/>
          <w:bCs/>
          <w:i/>
          <w:iCs/>
          <w:szCs w:val="20"/>
        </w:rPr>
        <w:t>Liveness</w:t>
      </w:r>
      <m:oMath>
        <m:r>
          <m:rPr>
            <m:sty m:val="bi"/>
          </m:rPr>
          <w:rPr>
            <w:rFonts w:ascii="Cambria Math" w:hAnsi="Cambria Math" w:cs="Times New Roman"/>
            <w:szCs w:val="20"/>
          </w:rPr>
          <m:t>=</m:t>
        </m:r>
        <m:d>
          <m:dPr>
            <m:begChr m:val="{"/>
            <m:endChr m:val=""/>
            <m:ctrlPr>
              <w:rPr>
                <w:rFonts w:ascii="Cambria Math" w:hAnsi="Cambria Math" w:cs="Times New Roman"/>
                <w:b/>
                <w:bCs/>
                <w:i/>
                <w:iCs/>
                <w:szCs w:val="20"/>
              </w:rPr>
            </m:ctrlPr>
          </m:dPr>
          <m:e>
            <m:eqArr>
              <m:eqArrPr>
                <m:ctrlPr>
                  <w:rPr>
                    <w:rFonts w:ascii="Cambria Math" w:hAnsi="Cambria Math" w:cs="Times New Roman"/>
                    <w:b/>
                    <w:bCs/>
                    <w:i/>
                    <w:iCs/>
                    <w:szCs w:val="20"/>
                  </w:rPr>
                </m:ctrlPr>
              </m:eqArrPr>
              <m:e>
                <m:r>
                  <m:rPr>
                    <m:sty m:val="bi"/>
                  </m:rPr>
                  <w:rPr>
                    <w:rFonts w:ascii="Cambria Math" w:hAnsi="Cambria Math" w:cs="Times New Roman"/>
                    <w:szCs w:val="20"/>
                  </w:rPr>
                  <m:t>True,       if h&gt;6</m:t>
                </m:r>
                <m:sSup>
                  <m:sSupPr>
                    <m:ctrlPr>
                      <w:rPr>
                        <w:rFonts w:ascii="Cambria Math" w:hAnsi="Cambria Math" w:cs="Times New Roman"/>
                        <w:b/>
                        <w:bCs/>
                        <w:i/>
                        <w:iCs/>
                        <w:szCs w:val="20"/>
                      </w:rPr>
                    </m:ctrlPr>
                  </m:sSupPr>
                  <m:e>
                    <m:r>
                      <m:rPr>
                        <m:sty m:val="bi"/>
                      </m:rPr>
                      <w:rPr>
                        <w:rFonts w:ascii="Cambria Math" w:hAnsi="Cambria Math" w:cs="Times New Roman"/>
                        <w:szCs w:val="20"/>
                      </w:rPr>
                      <m:t>0</m:t>
                    </m:r>
                  </m:e>
                  <m:sup>
                    <m:r>
                      <m:rPr>
                        <m:sty m:val="bi"/>
                      </m:rPr>
                      <w:rPr>
                        <w:rFonts w:ascii="Cambria Math" w:hAnsi="Cambria Math" w:cs="Times New Roman"/>
                        <w:szCs w:val="20"/>
                      </w:rPr>
                      <m:t>w</m:t>
                    </m:r>
                  </m:sup>
                </m:sSup>
                <m:r>
                  <m:rPr>
                    <m:sty m:val="bi"/>
                  </m:rPr>
                  <w:rPr>
                    <w:rFonts w:ascii="Cambria Math" w:hAnsi="Cambria Math" w:cs="Times New Roman"/>
                    <w:szCs w:val="20"/>
                  </w:rPr>
                  <m:t>&gt;60</m:t>
                </m:r>
              </m:e>
              <m:e>
                <m:r>
                  <m:rPr>
                    <m:sty m:val="bi"/>
                  </m:rPr>
                  <w:rPr>
                    <w:rFonts w:ascii="Cambria Math" w:hAnsi="Cambria Math" w:cs="Times New Roman"/>
                    <w:szCs w:val="20"/>
                  </w:rPr>
                  <m:t>False,                 otherwise</m:t>
                </m:r>
              </m:e>
            </m:eqArr>
          </m:e>
        </m:d>
      </m:oMath>
      <w:r w:rsidR="00DF29B0" w:rsidRPr="00204618">
        <w:rPr>
          <w:rFonts w:ascii="Times New Roman" w:hAnsi="Times New Roman" w:cs="Times New Roman"/>
          <w:b/>
          <w:bCs/>
          <w:szCs w:val="20"/>
        </w:rPr>
        <w:t xml:space="preserve"> … 5</w:t>
      </w:r>
    </w:p>
    <w:p w14:paraId="0F7C535A" w14:textId="77777777" w:rsidR="00DF29B0" w:rsidRPr="00DF29B0" w:rsidRDefault="00DF29B0" w:rsidP="00DF29B0">
      <w:pPr>
        <w:ind w:firstLine="0"/>
        <w:rPr>
          <w:rFonts w:ascii="Times New Roman" w:hAnsi="Times New Roman" w:cs="Times New Roman"/>
          <w:b/>
          <w:bCs/>
          <w:sz w:val="10"/>
          <w:szCs w:val="10"/>
        </w:rPr>
      </w:pPr>
    </w:p>
    <w:p w14:paraId="6D894AB0" w14:textId="77777777" w:rsidR="00DF29B0" w:rsidRPr="00833626" w:rsidRDefault="00DF29B0" w:rsidP="00DF29B0">
      <w:pPr>
        <w:ind w:firstLine="0"/>
        <w:rPr>
          <w:szCs w:val="20"/>
        </w:rPr>
      </w:pPr>
      <w:r w:rsidRPr="00833626">
        <w:rPr>
          <w:rFonts w:ascii="Times New Roman" w:eastAsia="Times New Roman" w:hAnsi="Times New Roman" w:cs="Times New Roman"/>
          <w:szCs w:val="20"/>
        </w:rPr>
        <w:t xml:space="preserve">where </w:t>
      </w:r>
      <w:r w:rsidRPr="00833626">
        <w:rPr>
          <w:rFonts w:ascii="Times New Roman" w:eastAsia="Times New Roman" w:hAnsi="Times New Roman" w:cs="Times New Roman"/>
          <w:b/>
          <w:szCs w:val="20"/>
        </w:rPr>
        <w:t>h</w:t>
      </w:r>
      <w:r w:rsidRPr="00833626">
        <w:rPr>
          <w:rFonts w:ascii="Times New Roman" w:eastAsia="Times New Roman" w:hAnsi="Times New Roman" w:cs="Times New Roman"/>
          <w:szCs w:val="20"/>
        </w:rPr>
        <w:t xml:space="preserve"> and </w:t>
      </w:r>
      <w:proofErr w:type="spellStart"/>
      <w:r w:rsidRPr="00833626">
        <w:rPr>
          <w:rFonts w:ascii="Times New Roman" w:eastAsia="Times New Roman" w:hAnsi="Times New Roman" w:cs="Times New Roman"/>
          <w:b/>
          <w:szCs w:val="20"/>
        </w:rPr>
        <w:t>w</w:t>
      </w:r>
      <w:proofErr w:type="spellEnd"/>
      <w:r w:rsidRPr="00833626">
        <w:rPr>
          <w:rFonts w:ascii="Times New Roman" w:eastAsia="Times New Roman" w:hAnsi="Times New Roman" w:cs="Times New Roman"/>
          <w:szCs w:val="20"/>
        </w:rPr>
        <w:t xml:space="preserve"> are the height and width of the bounding box in pixels, respectively. A face failing this check is flagged as a potential spoofing attempt.</w:t>
      </w:r>
    </w:p>
    <w:p w14:paraId="51F38D1E" w14:textId="77777777" w:rsidR="00CE2433" w:rsidRPr="00CE2433" w:rsidRDefault="00CE2433" w:rsidP="00CE2433">
      <w:pPr>
        <w:ind w:firstLine="0"/>
        <w:rPr>
          <w:rFonts w:ascii="Times New Roman" w:hAnsi="Times New Roman" w:cs="Times New Roman"/>
          <w:sz w:val="6"/>
          <w:szCs w:val="10"/>
        </w:rPr>
      </w:pPr>
    </w:p>
    <w:p w14:paraId="7FF8A1F6" w14:textId="2E290A51" w:rsidR="00DF29B0" w:rsidRDefault="00CE2433" w:rsidP="00CE2433">
      <w:pPr>
        <w:ind w:firstLine="0"/>
        <w:rPr>
          <w:rFonts w:ascii="Times New Roman" w:eastAsia="Times New Roman" w:hAnsi="Times New Roman" w:cs="Times New Roman"/>
          <w:szCs w:val="20"/>
        </w:rPr>
      </w:pPr>
      <w:r>
        <w:rPr>
          <w:rFonts w:ascii="Times New Roman" w:hAnsi="Times New Roman" w:cs="Times New Roman"/>
          <w:b/>
          <w:bCs/>
        </w:rPr>
        <w:t xml:space="preserve">8. </w:t>
      </w:r>
      <w:r w:rsidRPr="00CE2433">
        <w:rPr>
          <w:rFonts w:ascii="Times New Roman" w:hAnsi="Times New Roman" w:cs="Times New Roman"/>
          <w:b/>
          <w:bCs/>
        </w:rPr>
        <w:t>Integrated Intruder Alert Logic:</w:t>
      </w:r>
      <w:r>
        <w:rPr>
          <w:rFonts w:ascii="Times New Roman" w:hAnsi="Times New Roman" w:cs="Times New Roman"/>
          <w:b/>
          <w:bCs/>
        </w:rPr>
        <w:t xml:space="preserve"> </w:t>
      </w:r>
      <w:r w:rsidR="00DF29B0" w:rsidRPr="00833626">
        <w:rPr>
          <w:rFonts w:ascii="Times New Roman" w:eastAsia="Times New Roman" w:hAnsi="Times New Roman" w:cs="Times New Roman"/>
          <w:szCs w:val="20"/>
        </w:rPr>
        <w:t>The final alert mechanism is governed by a rule-based system that synthesizes inputs from the above modules</w:t>
      </w:r>
      <w:r w:rsidR="00DF29B0">
        <w:rPr>
          <w:rFonts w:ascii="Times New Roman" w:eastAsia="Times New Roman" w:hAnsi="Times New Roman" w:cs="Times New Roman"/>
          <w:szCs w:val="20"/>
        </w:rPr>
        <w:t>:</w:t>
      </w:r>
    </w:p>
    <w:p w14:paraId="26AA8407" w14:textId="77777777" w:rsidR="00DF29B0" w:rsidRPr="00DF29B0" w:rsidRDefault="00DF29B0" w:rsidP="00CE2433">
      <w:pPr>
        <w:ind w:firstLine="0"/>
        <w:rPr>
          <w:rFonts w:ascii="Times New Roman" w:hAnsi="Times New Roman" w:cs="Times New Roman"/>
          <w:sz w:val="10"/>
          <w:szCs w:val="10"/>
        </w:rPr>
      </w:pPr>
    </w:p>
    <w:p w14:paraId="29F2A09E" w14:textId="77777777" w:rsidR="00CE2433" w:rsidRPr="00CE2433" w:rsidRDefault="00CE2433" w:rsidP="00CE2433">
      <w:pPr>
        <w:ind w:firstLine="0"/>
        <w:rPr>
          <w:rFonts w:ascii="Times New Roman" w:hAnsi="Times New Roman" w:cs="Times New Roman"/>
          <w:sz w:val="6"/>
          <w:szCs w:val="10"/>
        </w:rPr>
      </w:pPr>
    </w:p>
    <w:p w14:paraId="042B5B54" w14:textId="07799929" w:rsidR="00CE2433" w:rsidRPr="00CE2433" w:rsidRDefault="00CE2433" w:rsidP="00CE2433">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ascii="Times New Roman" w:hAnsi="Times New Roman" w:cs="Times New Roman"/>
          <w:b/>
          <w:bCs/>
        </w:rPr>
      </w:pPr>
      <w:r w:rsidRPr="00CE2433">
        <w:rPr>
          <w:rFonts w:ascii="Times New Roman" w:hAnsi="Times New Roman" w:cs="Times New Roman"/>
          <w:b/>
          <w:bCs/>
        </w:rPr>
        <w:t>IF (Motion Detected) AND (Person Detected) AND (Face is "Unknown") THEN Trigger Intruder Alert</w:t>
      </w:r>
      <w:r>
        <w:rPr>
          <w:rFonts w:ascii="Times New Roman" w:hAnsi="Times New Roman" w:cs="Times New Roman"/>
          <w:b/>
          <w:bCs/>
        </w:rPr>
        <w:t>.</w:t>
      </w:r>
    </w:p>
    <w:p w14:paraId="772B0E20" w14:textId="77777777" w:rsidR="00CE2433" w:rsidRPr="00CE2433" w:rsidRDefault="00CE2433" w:rsidP="00D65F90">
      <w:pPr>
        <w:ind w:firstLine="0"/>
        <w:rPr>
          <w:rFonts w:ascii="Times New Roman" w:hAnsi="Times New Roman" w:cs="Times New Roman"/>
          <w:sz w:val="6"/>
          <w:szCs w:val="10"/>
        </w:rPr>
      </w:pPr>
    </w:p>
    <w:p w14:paraId="377717BF" w14:textId="77777777" w:rsidR="00DF29B0" w:rsidRPr="00DF29B0" w:rsidRDefault="00DF29B0" w:rsidP="00D65F90">
      <w:pPr>
        <w:ind w:firstLine="0"/>
        <w:rPr>
          <w:rFonts w:ascii="Times New Roman" w:hAnsi="Times New Roman" w:cs="Times New Roman"/>
          <w:b/>
          <w:bCs/>
          <w:sz w:val="10"/>
          <w:szCs w:val="10"/>
        </w:rPr>
      </w:pPr>
    </w:p>
    <w:p w14:paraId="31E0762A" w14:textId="77777777" w:rsidR="00DF29B0" w:rsidRDefault="00CE2433" w:rsidP="00CE2433">
      <w:pPr>
        <w:ind w:firstLine="0"/>
        <w:rPr>
          <w:rFonts w:ascii="Times New Roman" w:eastAsia="Times New Roman" w:hAnsi="Times New Roman" w:cs="Times New Roman"/>
          <w:szCs w:val="20"/>
        </w:rPr>
      </w:pPr>
      <w:r>
        <w:rPr>
          <w:rFonts w:ascii="Times New Roman" w:hAnsi="Times New Roman" w:cs="Times New Roman"/>
          <w:b/>
          <w:bCs/>
        </w:rPr>
        <w:t xml:space="preserve">9. </w:t>
      </w:r>
      <w:r w:rsidRPr="00CE2433">
        <w:rPr>
          <w:rFonts w:ascii="Times New Roman" w:hAnsi="Times New Roman" w:cs="Times New Roman"/>
          <w:b/>
          <w:bCs/>
        </w:rPr>
        <w:t>Performance Evaluation Metric: </w:t>
      </w:r>
      <w:r w:rsidR="00DF29B0" w:rsidRPr="00833626">
        <w:rPr>
          <w:rFonts w:ascii="Times New Roman" w:eastAsia="Times New Roman" w:hAnsi="Times New Roman" w:cs="Times New Roman"/>
          <w:szCs w:val="20"/>
        </w:rPr>
        <w:t>The accuracy of the system was quantified using the standard recognition accuracy formula:</w:t>
      </w:r>
    </w:p>
    <w:p w14:paraId="2FDE2A49" w14:textId="77777777" w:rsidR="00DF29B0" w:rsidRPr="00DF29B0" w:rsidRDefault="00DF29B0" w:rsidP="00CE2433">
      <w:pPr>
        <w:ind w:firstLine="0"/>
        <w:rPr>
          <w:rFonts w:ascii="Times New Roman" w:eastAsia="Times New Roman" w:hAnsi="Times New Roman" w:cs="Times New Roman"/>
          <w:sz w:val="10"/>
          <w:szCs w:val="10"/>
        </w:rPr>
      </w:pPr>
    </w:p>
    <w:p w14:paraId="5AA1FCA5" w14:textId="37916F99" w:rsidR="00CE2433" w:rsidRDefault="004A4AE9" w:rsidP="00CE2433">
      <w:pPr>
        <w:ind w:firstLine="0"/>
        <w:rPr>
          <w:rFonts w:ascii="Times New Roman" w:hAnsi="Times New Roman" w:cs="Times New Roman"/>
          <w:b/>
          <w:sz w:val="19"/>
          <w:szCs w:val="19"/>
        </w:rPr>
      </w:pPr>
      <m:oMath>
        <m:r>
          <m:rPr>
            <m:sty m:val="bi"/>
          </m:rPr>
          <w:rPr>
            <w:rFonts w:ascii="Cambria Math" w:hAnsi="Cambria Math" w:cs="Times New Roman"/>
            <w:sz w:val="19"/>
            <w:szCs w:val="19"/>
          </w:rPr>
          <m:t>Accuracy</m:t>
        </m:r>
        <m:d>
          <m:dPr>
            <m:ctrlPr>
              <w:rPr>
                <w:rFonts w:ascii="Cambria Math" w:hAnsi="Cambria Math" w:cs="Times New Roman"/>
                <w:b/>
                <w:bCs/>
                <w:i/>
                <w:sz w:val="19"/>
                <w:szCs w:val="19"/>
              </w:rPr>
            </m:ctrlPr>
          </m:dPr>
          <m:e>
            <m:r>
              <m:rPr>
                <m:sty m:val="bi"/>
              </m:rPr>
              <w:rPr>
                <w:rFonts w:ascii="Cambria Math" w:hAnsi="Cambria Math" w:cs="Times New Roman"/>
                <w:sz w:val="19"/>
                <w:szCs w:val="19"/>
              </w:rPr>
              <m:t>%</m:t>
            </m:r>
          </m:e>
        </m:d>
        <m:r>
          <m:rPr>
            <m:sty m:val="bi"/>
          </m:rPr>
          <w:rPr>
            <w:rFonts w:ascii="Cambria Math" w:hAnsi="Cambria Math" w:cs="Times New Roman"/>
            <w:sz w:val="19"/>
            <w:szCs w:val="19"/>
          </w:rPr>
          <m:t>=</m:t>
        </m:r>
        <m:d>
          <m:dPr>
            <m:ctrlPr>
              <w:rPr>
                <w:rFonts w:ascii="Cambria Math" w:hAnsi="Cambria Math" w:cs="Times New Roman"/>
                <w:b/>
                <w:bCs/>
                <w:i/>
                <w:sz w:val="19"/>
                <w:szCs w:val="19"/>
              </w:rPr>
            </m:ctrlPr>
          </m:dPr>
          <m:e>
            <m:f>
              <m:fPr>
                <m:ctrlPr>
                  <w:rPr>
                    <w:rFonts w:ascii="Cambria Math" w:hAnsi="Cambria Math" w:cs="Times New Roman"/>
                    <w:b/>
                    <w:bCs/>
                    <w:i/>
                    <w:sz w:val="19"/>
                    <w:szCs w:val="19"/>
                  </w:rPr>
                </m:ctrlPr>
              </m:fPr>
              <m:num>
                <m:r>
                  <m:rPr>
                    <m:sty m:val="bi"/>
                  </m:rPr>
                  <w:rPr>
                    <w:rFonts w:ascii="Cambria Math" w:hAnsi="Cambria Math" w:cs="Times New Roman"/>
                    <w:sz w:val="19"/>
                    <w:szCs w:val="19"/>
                  </w:rPr>
                  <m:t>Number of Correct Recognitions</m:t>
                </m:r>
              </m:num>
              <m:den>
                <m:r>
                  <m:rPr>
                    <m:sty m:val="bi"/>
                  </m:rPr>
                  <w:rPr>
                    <w:rFonts w:ascii="Cambria Math" w:hAnsi="Cambria Math" w:cs="Times New Roman"/>
                    <w:sz w:val="19"/>
                    <w:szCs w:val="19"/>
                  </w:rPr>
                  <m:t>Total Number of Faces Processed</m:t>
                </m:r>
              </m:den>
            </m:f>
          </m:e>
        </m:d>
        <m:r>
          <m:rPr>
            <m:sty m:val="bi"/>
          </m:rPr>
          <w:rPr>
            <w:rFonts w:ascii="Cambria Math" w:hAnsi="Cambria Math" w:cs="Times New Roman"/>
            <w:sz w:val="19"/>
            <w:szCs w:val="19"/>
          </w:rPr>
          <m:t>*100</m:t>
        </m:r>
      </m:oMath>
      <w:r w:rsidR="00DF29B0" w:rsidRPr="00DF29B0">
        <w:rPr>
          <w:rFonts w:ascii="Times New Roman" w:hAnsi="Times New Roman" w:cs="Times New Roman"/>
          <w:b/>
          <w:sz w:val="19"/>
          <w:szCs w:val="19"/>
        </w:rPr>
        <w:t xml:space="preserve"> … 6</w:t>
      </w:r>
    </w:p>
    <w:p w14:paraId="7A946FDC" w14:textId="77777777" w:rsidR="004A4AE9" w:rsidRPr="00DF29B0" w:rsidRDefault="004A4AE9" w:rsidP="00CE2433">
      <w:pPr>
        <w:ind w:firstLine="0"/>
        <w:rPr>
          <w:rFonts w:ascii="Times New Roman" w:hAnsi="Times New Roman" w:cs="Times New Roman"/>
          <w:b/>
          <w:bCs/>
          <w:sz w:val="10"/>
          <w:szCs w:val="10"/>
        </w:rPr>
      </w:pPr>
    </w:p>
    <w:p w14:paraId="5FAA8D65" w14:textId="128851C1" w:rsidR="0074766E" w:rsidRPr="004A4AE9" w:rsidRDefault="00EF68DB" w:rsidP="004A4AE9">
      <w:pPr>
        <w:spacing w:after="93" w:line="265" w:lineRule="auto"/>
        <w:ind w:left="10" w:right="0" w:hanging="10"/>
        <w:rPr>
          <w:rFonts w:ascii="Times New Roman" w:hAnsi="Times New Roman" w:cs="Times New Roman"/>
          <w:b/>
          <w:bCs/>
          <w:szCs w:val="20"/>
        </w:rPr>
      </w:pPr>
      <w:r>
        <w:rPr>
          <w:rFonts w:ascii="Times New Roman" w:hAnsi="Times New Roman" w:cs="Times New Roman"/>
          <w:b/>
          <w:bCs/>
          <w:szCs w:val="20"/>
        </w:rPr>
        <w:t xml:space="preserve">D. </w:t>
      </w:r>
      <w:r w:rsidR="0074766E" w:rsidRPr="0074766E">
        <w:rPr>
          <w:rFonts w:ascii="Times New Roman" w:hAnsi="Times New Roman" w:cs="Times New Roman"/>
          <w:b/>
          <w:bCs/>
          <w:szCs w:val="20"/>
        </w:rPr>
        <w:t>Face Recognition and Matching</w:t>
      </w:r>
      <w:r w:rsidR="004A4AE9">
        <w:rPr>
          <w:rFonts w:ascii="Times New Roman" w:hAnsi="Times New Roman" w:cs="Times New Roman"/>
          <w:b/>
          <w:bCs/>
          <w:szCs w:val="20"/>
        </w:rPr>
        <w:t>:</w:t>
      </w:r>
      <w:r w:rsidR="00253358">
        <w:rPr>
          <w:rFonts w:ascii="Times New Roman" w:hAnsi="Times New Roman" w:cs="Times New Roman"/>
          <w:b/>
          <w:bCs/>
          <w:szCs w:val="20"/>
        </w:rPr>
        <w:t xml:space="preserve"> </w:t>
      </w:r>
      <w:r w:rsidR="00204618" w:rsidRPr="00833626">
        <w:rPr>
          <w:rFonts w:ascii="Times New Roman" w:eastAsia="Times New Roman" w:hAnsi="Times New Roman" w:cs="Times New Roman"/>
          <w:szCs w:val="20"/>
        </w:rPr>
        <w:t>The final step involves comparing the generated embeddings with a database of known faces. </w:t>
      </w:r>
      <w:r w:rsidR="00204618" w:rsidRPr="00833626">
        <w:rPr>
          <w:rFonts w:ascii="Times New Roman" w:eastAsia="Times New Roman" w:hAnsi="Times New Roman" w:cs="Times New Roman"/>
          <w:b/>
          <w:szCs w:val="20"/>
        </w:rPr>
        <w:t>System A</w:t>
      </w:r>
      <w:r w:rsidR="00204618" w:rsidRPr="00833626">
        <w:rPr>
          <w:rFonts w:ascii="Times New Roman" w:eastAsia="Times New Roman" w:hAnsi="Times New Roman" w:cs="Times New Roman"/>
          <w:szCs w:val="20"/>
        </w:rPr>
        <w:t> uses a simple Euclidean or cosine distance metric for comparison against a small set of pre-computed encodings. </w:t>
      </w:r>
      <w:r w:rsidR="00204618" w:rsidRPr="00833626">
        <w:rPr>
          <w:rFonts w:ascii="Times New Roman" w:eastAsia="Times New Roman" w:hAnsi="Times New Roman" w:cs="Times New Roman"/>
          <w:b/>
          <w:szCs w:val="20"/>
        </w:rPr>
        <w:t xml:space="preserve">System </w:t>
      </w:r>
      <w:proofErr w:type="gramStart"/>
      <w:r w:rsidR="00204618" w:rsidRPr="00833626">
        <w:rPr>
          <w:rFonts w:ascii="Times New Roman" w:eastAsia="Times New Roman" w:hAnsi="Times New Roman" w:cs="Times New Roman"/>
          <w:b/>
          <w:szCs w:val="20"/>
        </w:rPr>
        <w:t>B</w:t>
      </w:r>
      <w:r w:rsidR="00204618" w:rsidRPr="00833626">
        <w:rPr>
          <w:rFonts w:ascii="Times New Roman" w:eastAsia="Times New Roman" w:hAnsi="Times New Roman" w:cs="Times New Roman"/>
          <w:szCs w:val="20"/>
        </w:rPr>
        <w:t>  utilizes</w:t>
      </w:r>
      <w:proofErr w:type="gramEnd"/>
      <w:r w:rsidR="00204618" w:rsidRPr="00833626">
        <w:rPr>
          <w:rFonts w:ascii="Times New Roman" w:eastAsia="Times New Roman" w:hAnsi="Times New Roman" w:cs="Times New Roman"/>
          <w:szCs w:val="20"/>
        </w:rPr>
        <w:t xml:space="preserve"> the FAISS library to perform an efficient approximate nearest-</w:t>
      </w:r>
      <w:r w:rsidR="00204618" w:rsidRPr="00833626">
        <w:rPr>
          <w:rFonts w:ascii="Times New Roman" w:eastAsia="Times New Roman" w:hAnsi="Times New Roman" w:cs="Times New Roman"/>
          <w:szCs w:val="20"/>
        </w:rPr>
        <w:t>neighbour</w:t>
      </w:r>
      <w:r w:rsidR="00204618" w:rsidRPr="00833626">
        <w:rPr>
          <w:rFonts w:ascii="Times New Roman" w:eastAsia="Times New Roman" w:hAnsi="Times New Roman" w:cs="Times New Roman"/>
          <w:szCs w:val="20"/>
        </w:rPr>
        <w:t xml:space="preserve"> search. FAISS indexes the embedding database, allowing for rapid similarity searches using metrics such as cosine similarity, which is crucial for maintaining real-time performance as the number of enrolled individuals increases.</w:t>
      </w:r>
    </w:p>
    <w:p w14:paraId="2CFF4BA3" w14:textId="61E6481B" w:rsidR="0074766E" w:rsidRPr="0074766E" w:rsidRDefault="00EF68DB" w:rsidP="0074766E">
      <w:pPr>
        <w:spacing w:after="93" w:line="265" w:lineRule="auto"/>
        <w:ind w:left="10" w:right="0" w:hanging="10"/>
        <w:rPr>
          <w:rFonts w:ascii="Times New Roman" w:hAnsi="Times New Roman" w:cs="Times New Roman"/>
          <w:b/>
          <w:bCs/>
          <w:szCs w:val="20"/>
        </w:rPr>
      </w:pPr>
      <w:r>
        <w:rPr>
          <w:rFonts w:ascii="Times New Roman" w:hAnsi="Times New Roman" w:cs="Times New Roman"/>
          <w:b/>
          <w:bCs/>
          <w:szCs w:val="20"/>
        </w:rPr>
        <w:t>E</w:t>
      </w:r>
      <w:r w:rsidR="0074766E" w:rsidRPr="0074766E">
        <w:rPr>
          <w:rFonts w:ascii="Times New Roman" w:hAnsi="Times New Roman" w:cs="Times New Roman"/>
          <w:b/>
          <w:bCs/>
          <w:szCs w:val="20"/>
        </w:rPr>
        <w:t>. Performance Evaluation Metrics</w:t>
      </w:r>
    </w:p>
    <w:p w14:paraId="3DA109D4" w14:textId="77777777" w:rsidR="00204618" w:rsidRPr="00204618" w:rsidRDefault="00204618" w:rsidP="00204618">
      <w:pPr>
        <w:ind w:firstLine="0"/>
        <w:rPr>
          <w:szCs w:val="20"/>
        </w:rPr>
      </w:pPr>
      <w:r w:rsidRPr="00204618">
        <w:rPr>
          <w:rFonts w:ascii="Times New Roman" w:eastAsia="Times New Roman" w:hAnsi="Times New Roman" w:cs="Times New Roman"/>
          <w:szCs w:val="20"/>
        </w:rPr>
        <w:t>The systems were evaluated based on the following:</w:t>
      </w:r>
    </w:p>
    <w:p w14:paraId="40570267" w14:textId="18AD2212" w:rsidR="0074766E" w:rsidRPr="0074766E" w:rsidRDefault="0074766E" w:rsidP="0074766E">
      <w:pPr>
        <w:numPr>
          <w:ilvl w:val="0"/>
          <w:numId w:val="9"/>
        </w:numPr>
        <w:spacing w:after="93" w:line="265" w:lineRule="auto"/>
        <w:ind w:right="0"/>
        <w:rPr>
          <w:rFonts w:ascii="Times New Roman" w:hAnsi="Times New Roman" w:cs="Times New Roman"/>
          <w:szCs w:val="20"/>
        </w:rPr>
      </w:pPr>
      <w:r w:rsidRPr="0074766E">
        <w:rPr>
          <w:rFonts w:ascii="Times New Roman" w:hAnsi="Times New Roman" w:cs="Times New Roman"/>
          <w:b/>
          <w:bCs/>
          <w:szCs w:val="20"/>
        </w:rPr>
        <w:t>Detection Accuracy:</w:t>
      </w:r>
      <w:r w:rsidRPr="0074766E">
        <w:rPr>
          <w:rFonts w:ascii="Times New Roman" w:hAnsi="Times New Roman" w:cs="Times New Roman"/>
          <w:szCs w:val="20"/>
        </w:rPr>
        <w:t> The ratio of correctly detected faces to the actual number of faces in the frame.</w:t>
      </w:r>
    </w:p>
    <w:p w14:paraId="6503F312" w14:textId="2392B303" w:rsidR="0074766E" w:rsidRPr="0074766E" w:rsidRDefault="0074766E" w:rsidP="0074766E">
      <w:pPr>
        <w:numPr>
          <w:ilvl w:val="0"/>
          <w:numId w:val="9"/>
        </w:numPr>
        <w:spacing w:after="93" w:line="265" w:lineRule="auto"/>
        <w:ind w:right="0"/>
        <w:rPr>
          <w:rFonts w:ascii="Times New Roman" w:hAnsi="Times New Roman" w:cs="Times New Roman"/>
          <w:szCs w:val="20"/>
        </w:rPr>
      </w:pPr>
      <w:r w:rsidRPr="0074766E">
        <w:rPr>
          <w:rFonts w:ascii="Times New Roman" w:hAnsi="Times New Roman" w:cs="Times New Roman"/>
          <w:b/>
          <w:bCs/>
          <w:szCs w:val="20"/>
        </w:rPr>
        <w:t>Recognition Accuracy:</w:t>
      </w:r>
      <w:r w:rsidRPr="0074766E">
        <w:rPr>
          <w:rFonts w:ascii="Times New Roman" w:hAnsi="Times New Roman" w:cs="Times New Roman"/>
          <w:szCs w:val="20"/>
        </w:rPr>
        <w:t> The percentage of correctly identified faces against ground truth labels.</w:t>
      </w:r>
    </w:p>
    <w:p w14:paraId="093C2E17" w14:textId="04F71600" w:rsidR="002C25DD" w:rsidRPr="00281419" w:rsidRDefault="00204618" w:rsidP="00281419">
      <w:pPr>
        <w:numPr>
          <w:ilvl w:val="0"/>
          <w:numId w:val="9"/>
        </w:numPr>
        <w:spacing w:after="93" w:line="265" w:lineRule="auto"/>
        <w:ind w:right="0"/>
        <w:rPr>
          <w:rFonts w:ascii="Times New Roman" w:hAnsi="Times New Roman" w:cs="Times New Roman"/>
          <w:szCs w:val="20"/>
        </w:rPr>
      </w:pPr>
      <w:r>
        <w:rPr>
          <w:noProof/>
        </w:rPr>
        <w:drawing>
          <wp:anchor distT="0" distB="0" distL="114300" distR="114300" simplePos="0" relativeHeight="251661312" behindDoc="1" locked="0" layoutInCell="1" allowOverlap="1" wp14:anchorId="54D57686" wp14:editId="36DED071">
            <wp:simplePos x="0" y="0"/>
            <wp:positionH relativeFrom="column">
              <wp:posOffset>267335</wp:posOffset>
            </wp:positionH>
            <wp:positionV relativeFrom="page">
              <wp:posOffset>6101080</wp:posOffset>
            </wp:positionV>
            <wp:extent cx="3219450" cy="2266950"/>
            <wp:effectExtent l="0" t="0" r="0" b="0"/>
            <wp:wrapTight wrapText="bothSides">
              <wp:wrapPolygon edited="0">
                <wp:start x="0" y="0"/>
                <wp:lineTo x="0" y="21418"/>
                <wp:lineTo x="21472" y="21418"/>
                <wp:lineTo x="21472" y="0"/>
                <wp:lineTo x="0" y="0"/>
              </wp:wrapPolygon>
            </wp:wrapTight>
            <wp:docPr id="111387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9450" cy="2266950"/>
                    </a:xfrm>
                    <a:prstGeom prst="rect">
                      <a:avLst/>
                    </a:prstGeom>
                    <a:noFill/>
                  </pic:spPr>
                </pic:pic>
              </a:graphicData>
            </a:graphic>
            <wp14:sizeRelH relativeFrom="margin">
              <wp14:pctWidth>0</wp14:pctWidth>
            </wp14:sizeRelH>
            <wp14:sizeRelV relativeFrom="margin">
              <wp14:pctHeight>0</wp14:pctHeight>
            </wp14:sizeRelV>
          </wp:anchor>
        </w:drawing>
      </w:r>
      <w:r w:rsidR="0074766E" w:rsidRPr="0074766E">
        <w:rPr>
          <w:rFonts w:ascii="Times New Roman" w:hAnsi="Times New Roman" w:cs="Times New Roman"/>
          <w:b/>
          <w:bCs/>
          <w:szCs w:val="20"/>
        </w:rPr>
        <w:t>Processing Speed:</w:t>
      </w:r>
      <w:r w:rsidR="0074766E" w:rsidRPr="0074766E">
        <w:rPr>
          <w:rFonts w:ascii="Times New Roman" w:hAnsi="Times New Roman" w:cs="Times New Roman"/>
          <w:szCs w:val="20"/>
        </w:rPr>
        <w:t> The average time taken to process a single frame, measured in seconds per frame and frames per second (FPS).</w:t>
      </w:r>
    </w:p>
    <w:bookmarkEnd w:id="2"/>
    <w:p w14:paraId="0D7DDC22" w14:textId="77777777" w:rsidR="00204618" w:rsidRDefault="002C25DD" w:rsidP="00875071">
      <w:pPr>
        <w:spacing w:after="93" w:line="265" w:lineRule="auto"/>
        <w:ind w:left="360" w:right="0" w:firstLine="720"/>
        <w:rPr>
          <w:rFonts w:ascii="Times New Roman" w:hAnsi="Times New Roman" w:cs="Times New Roman"/>
          <w:b/>
          <w:bCs/>
          <w:szCs w:val="20"/>
        </w:rPr>
      </w:pPr>
      <w:r w:rsidRPr="002C25DD">
        <w:rPr>
          <w:rFonts w:ascii="Times New Roman" w:hAnsi="Times New Roman" w:cs="Times New Roman"/>
          <w:b/>
          <w:bCs/>
          <w:szCs w:val="20"/>
        </w:rPr>
        <w:t xml:space="preserve"> </w:t>
      </w:r>
      <w:r w:rsidR="004A4AE9">
        <w:rPr>
          <w:rFonts w:ascii="Times New Roman" w:hAnsi="Times New Roman" w:cs="Times New Roman"/>
          <w:b/>
          <w:bCs/>
          <w:szCs w:val="20"/>
        </w:rPr>
        <w:t xml:space="preserve">    </w:t>
      </w:r>
      <w:r w:rsidRPr="002C25DD">
        <w:rPr>
          <w:rFonts w:ascii="Times New Roman" w:hAnsi="Times New Roman" w:cs="Times New Roman"/>
          <w:b/>
          <w:bCs/>
          <w:szCs w:val="20"/>
        </w:rPr>
        <w:t xml:space="preserve">   </w:t>
      </w:r>
    </w:p>
    <w:p w14:paraId="64C0D5C3" w14:textId="1613B7C6" w:rsidR="002C25DD" w:rsidRPr="002C25DD" w:rsidRDefault="002C25DD" w:rsidP="00875071">
      <w:pPr>
        <w:spacing w:after="93" w:line="265" w:lineRule="auto"/>
        <w:ind w:left="360" w:right="0" w:firstLine="720"/>
        <w:rPr>
          <w:rFonts w:ascii="Times New Roman" w:hAnsi="Times New Roman" w:cs="Times New Roman"/>
          <w:b/>
          <w:bCs/>
          <w:szCs w:val="20"/>
        </w:rPr>
      </w:pPr>
      <w:r w:rsidRPr="002C25DD">
        <w:rPr>
          <w:rFonts w:ascii="Times New Roman" w:hAnsi="Times New Roman" w:cs="Times New Roman"/>
          <w:b/>
          <w:bCs/>
          <w:szCs w:val="20"/>
        </w:rPr>
        <w:t>Fig 4: Real-Time Face Detection</w:t>
      </w:r>
    </w:p>
    <w:p w14:paraId="04937B31" w14:textId="77777777" w:rsidR="00204618" w:rsidRDefault="00204618" w:rsidP="00204618">
      <w:pPr>
        <w:spacing w:after="36" w:line="265" w:lineRule="auto"/>
        <w:ind w:right="0" w:firstLine="0"/>
        <w:rPr>
          <w:rFonts w:ascii="Times New Roman" w:hAnsi="Times New Roman" w:cs="Times New Roman"/>
          <w:szCs w:val="20"/>
        </w:rPr>
      </w:pPr>
      <w:bookmarkStart w:id="5" w:name="_Hlk210398663"/>
      <w:bookmarkStart w:id="6" w:name="_Hlk210398484"/>
    </w:p>
    <w:p w14:paraId="2AC9D9E3" w14:textId="77777777" w:rsidR="00204618" w:rsidRDefault="00204618" w:rsidP="00204618">
      <w:pPr>
        <w:spacing w:after="36" w:line="265" w:lineRule="auto"/>
        <w:ind w:right="0" w:firstLine="0"/>
        <w:rPr>
          <w:rFonts w:ascii="Times New Roman" w:hAnsi="Times New Roman" w:cs="Times New Roman"/>
          <w:szCs w:val="20"/>
        </w:rPr>
      </w:pPr>
    </w:p>
    <w:p w14:paraId="08B13B5A" w14:textId="1CB8A824" w:rsidR="0074766E" w:rsidRDefault="0074766E" w:rsidP="00204618">
      <w:pPr>
        <w:spacing w:after="36" w:line="265" w:lineRule="auto"/>
        <w:ind w:left="720" w:right="0" w:firstLine="0"/>
        <w:rPr>
          <w:rFonts w:ascii="Times New Roman" w:hAnsi="Times New Roman" w:cs="Times New Roman"/>
          <w:szCs w:val="20"/>
        </w:rPr>
      </w:pPr>
      <w:r w:rsidRPr="0074766E">
        <w:rPr>
          <w:rFonts w:ascii="Times New Roman" w:hAnsi="Times New Roman" w:cs="Times New Roman"/>
          <w:szCs w:val="20"/>
        </w:rPr>
        <w:lastRenderedPageBreak/>
        <w:t xml:space="preserve">V. </w:t>
      </w:r>
      <w:r>
        <w:rPr>
          <w:rFonts w:ascii="Times New Roman" w:hAnsi="Times New Roman" w:cs="Times New Roman"/>
          <w:szCs w:val="20"/>
        </w:rPr>
        <w:t>IMPLEMENTATION AND RESULTS</w:t>
      </w:r>
    </w:p>
    <w:p w14:paraId="7C1A4E7E" w14:textId="77777777" w:rsidR="0074766E" w:rsidRDefault="0074766E" w:rsidP="0074766E">
      <w:pPr>
        <w:spacing w:after="36" w:line="265" w:lineRule="auto"/>
        <w:ind w:right="0" w:firstLine="0"/>
        <w:jc w:val="center"/>
        <w:rPr>
          <w:rFonts w:ascii="Times New Roman" w:hAnsi="Times New Roman" w:cs="Times New Roman"/>
          <w:szCs w:val="20"/>
        </w:rPr>
      </w:pPr>
    </w:p>
    <w:p w14:paraId="52887CB3" w14:textId="77777777" w:rsidR="0074766E" w:rsidRPr="0074766E" w:rsidRDefault="0074766E" w:rsidP="0074766E">
      <w:pPr>
        <w:spacing w:after="36" w:line="265" w:lineRule="auto"/>
        <w:ind w:right="0" w:firstLine="0"/>
        <w:jc w:val="left"/>
        <w:rPr>
          <w:rFonts w:ascii="Times New Roman" w:hAnsi="Times New Roman" w:cs="Times New Roman"/>
          <w:b/>
          <w:bCs/>
          <w:szCs w:val="20"/>
        </w:rPr>
      </w:pPr>
      <w:r w:rsidRPr="0074766E">
        <w:rPr>
          <w:rFonts w:ascii="Times New Roman" w:hAnsi="Times New Roman" w:cs="Times New Roman"/>
          <w:b/>
          <w:bCs/>
          <w:szCs w:val="20"/>
        </w:rPr>
        <w:t>A. Mechanical Fabrication and Servo Calibration</w:t>
      </w:r>
    </w:p>
    <w:p w14:paraId="37BCFDEA" w14:textId="77777777" w:rsidR="00204618" w:rsidRPr="00833626" w:rsidRDefault="00204618" w:rsidP="00204618">
      <w:pPr>
        <w:ind w:firstLine="0"/>
        <w:rPr>
          <w:szCs w:val="20"/>
        </w:rPr>
      </w:pPr>
      <w:r w:rsidRPr="00833626">
        <w:rPr>
          <w:rFonts w:ascii="Times New Roman" w:eastAsia="Times New Roman" w:hAnsi="Times New Roman" w:cs="Times New Roman"/>
          <w:szCs w:val="20"/>
        </w:rPr>
        <w:t>The assembly process commenced with the careful integration of 3D-printed PETG components. Each of the 12 MG996R servo motors was meticulously mounted, ensuring that the servo horns were mechanically zeroed before being secured to the limb segments to prevent binding. The structural integrity was enhanced by applying epoxy resin to critical load-bearing joints, such as the shoulder and hip assemblies, to mitigate the risk of stress fractures during dynamic motions. Electrically, all servos were connected to a PCA9685 PWM driver board, which was subsequently interfaced with a Raspberry Pi 5 via an I²C bus. A crucial phase involved the software calibration of servo motors. We developed a Python script that iteratively commanded each servo through a full 180-degree range. Using this script, we recorded the specific PWM pulse-width values corresponding to the mechanical minimum, neutral, and maximum positions for each joint. This calibration data is fundamental, as it provides precise kinematic parameters required for generating stable and balanced gaits in future development stages. The assembled chassis, shown in Fig. 3, confirmed its structural soundness and readiness for integration with the perception system.</w:t>
      </w:r>
    </w:p>
    <w:p w14:paraId="7241FDE5" w14:textId="24D82569" w:rsidR="0074766E" w:rsidRPr="0074766E" w:rsidRDefault="0074766E" w:rsidP="0074766E">
      <w:pPr>
        <w:spacing w:after="36" w:line="265" w:lineRule="auto"/>
        <w:ind w:right="0" w:firstLine="0"/>
        <w:jc w:val="left"/>
        <w:rPr>
          <w:rFonts w:ascii="Times New Roman" w:hAnsi="Times New Roman" w:cs="Times New Roman"/>
          <w:szCs w:val="20"/>
        </w:rPr>
      </w:pPr>
    </w:p>
    <w:p w14:paraId="1066C129" w14:textId="286325FE" w:rsidR="009E0562" w:rsidRDefault="0074766E" w:rsidP="0074766E">
      <w:pPr>
        <w:spacing w:after="36" w:line="265" w:lineRule="auto"/>
        <w:ind w:right="0" w:firstLine="0"/>
        <w:jc w:val="left"/>
        <w:rPr>
          <w:rFonts w:ascii="Times New Roman" w:hAnsi="Times New Roman" w:cs="Times New Roman"/>
          <w:b/>
          <w:bCs/>
          <w:szCs w:val="20"/>
        </w:rPr>
      </w:pPr>
      <w:r w:rsidRPr="00677E09">
        <w:rPr>
          <w:rFonts w:ascii="Times New Roman" w:hAnsi="Times New Roman" w:cs="Times New Roman"/>
          <w:b/>
          <w:bCs/>
          <w:szCs w:val="20"/>
        </w:rPr>
        <w:t xml:space="preserve">B. </w:t>
      </w:r>
      <w:r w:rsidR="00E71AF2" w:rsidRPr="00E71AF2">
        <w:rPr>
          <w:rFonts w:ascii="Times New Roman" w:hAnsi="Times New Roman" w:cs="Times New Roman"/>
          <w:b/>
          <w:bCs/>
          <w:szCs w:val="20"/>
        </w:rPr>
        <w:t>Software Integration and System Workflow</w:t>
      </w:r>
    </w:p>
    <w:p w14:paraId="3EEEB3EB" w14:textId="425D070E" w:rsidR="00204618" w:rsidRPr="00833626" w:rsidRDefault="00204618" w:rsidP="00204618">
      <w:pPr>
        <w:ind w:firstLine="0"/>
        <w:rPr>
          <w:szCs w:val="20"/>
        </w:rPr>
      </w:pPr>
      <w:r w:rsidRPr="00833626">
        <w:rPr>
          <w:rFonts w:ascii="Times New Roman" w:eastAsia="Times New Roman" w:hAnsi="Times New Roman" w:cs="Times New Roman"/>
          <w:szCs w:val="20"/>
        </w:rPr>
        <w:t>The software environment was constructed using a Raspberry Pi 5 running Ubuntu 23.10. The core application was developed in Python, leveraging OpenCV for fundamental image acquisition and image processing. For </w:t>
      </w:r>
      <w:r w:rsidRPr="00833626">
        <w:rPr>
          <w:rFonts w:ascii="Times New Roman" w:eastAsia="Times New Roman" w:hAnsi="Times New Roman" w:cs="Times New Roman"/>
          <w:b/>
          <w:szCs w:val="20"/>
        </w:rPr>
        <w:t>System A</w:t>
      </w:r>
      <w:r w:rsidRPr="00833626">
        <w:rPr>
          <w:rFonts w:ascii="Times New Roman" w:eastAsia="Times New Roman" w:hAnsi="Times New Roman" w:cs="Times New Roman"/>
          <w:szCs w:val="20"/>
        </w:rPr>
        <w:t>, we integrated OpenCV's</w:t>
      </w:r>
      <w:r w:rsidRPr="00833626">
        <w:rPr>
          <w:szCs w:val="20"/>
        </w:rPr>
        <w:t xml:space="preserve"> </w:t>
      </w:r>
      <w:r w:rsidRPr="00833626">
        <w:rPr>
          <w:rFonts w:ascii="Times New Roman" w:eastAsia="Times New Roman" w:hAnsi="Times New Roman" w:cs="Times New Roman"/>
          <w:szCs w:val="20"/>
        </w:rPr>
        <w:t>pretrained haarcascade-frontal</w:t>
      </w:r>
      <w:r>
        <w:rPr>
          <w:rFonts w:ascii="Times New Roman" w:eastAsia="Times New Roman" w:hAnsi="Times New Roman" w:cs="Times New Roman"/>
          <w:szCs w:val="20"/>
        </w:rPr>
        <w:t>-</w:t>
      </w:r>
      <w:r w:rsidRPr="00833626">
        <w:rPr>
          <w:rFonts w:ascii="Times New Roman" w:eastAsia="Times New Roman" w:hAnsi="Times New Roman" w:cs="Times New Roman"/>
          <w:szCs w:val="20"/>
        </w:rPr>
        <w:t xml:space="preserve">face default.xml classifier for the initial face detection step. Subsequently, a face recognition library that utilizes a </w:t>
      </w:r>
      <w:proofErr w:type="spellStart"/>
      <w:r w:rsidRPr="00833626">
        <w:rPr>
          <w:rFonts w:ascii="Times New Roman" w:eastAsia="Times New Roman" w:hAnsi="Times New Roman" w:cs="Times New Roman"/>
          <w:szCs w:val="20"/>
        </w:rPr>
        <w:t>dlib</w:t>
      </w:r>
      <w:proofErr w:type="spellEnd"/>
      <w:r w:rsidRPr="00833626">
        <w:rPr>
          <w:rFonts w:ascii="Times New Roman" w:eastAsia="Times New Roman" w:hAnsi="Times New Roman" w:cs="Times New Roman"/>
          <w:szCs w:val="20"/>
        </w:rPr>
        <w:t>-based ResNet model was employed to generate 128-dimensional feature vectors from the detected facial regions. Implementing </w:t>
      </w:r>
      <w:r w:rsidRPr="00833626">
        <w:rPr>
          <w:rFonts w:ascii="Times New Roman" w:eastAsia="Times New Roman" w:hAnsi="Times New Roman" w:cs="Times New Roman"/>
          <w:b/>
          <w:szCs w:val="20"/>
        </w:rPr>
        <w:t xml:space="preserve">System </w:t>
      </w:r>
      <w:proofErr w:type="gramStart"/>
      <w:r w:rsidRPr="00833626">
        <w:rPr>
          <w:rFonts w:ascii="Times New Roman" w:eastAsia="Times New Roman" w:hAnsi="Times New Roman" w:cs="Times New Roman"/>
          <w:b/>
          <w:szCs w:val="20"/>
        </w:rPr>
        <w:t>B</w:t>
      </w:r>
      <w:r w:rsidRPr="00833626">
        <w:rPr>
          <w:rFonts w:ascii="Times New Roman" w:eastAsia="Times New Roman" w:hAnsi="Times New Roman" w:cs="Times New Roman"/>
          <w:szCs w:val="20"/>
        </w:rPr>
        <w:t>  requires</w:t>
      </w:r>
      <w:proofErr w:type="gramEnd"/>
      <w:r w:rsidRPr="00833626">
        <w:rPr>
          <w:rFonts w:ascii="Times New Roman" w:eastAsia="Times New Roman" w:hAnsi="Times New Roman" w:cs="Times New Roman"/>
          <w:szCs w:val="20"/>
        </w:rPr>
        <w:t xml:space="preserve"> a more sophisticated setup owing to its computational demands. We installed the Insight Face framework and configured it to use its state-of-the-art Retina Face detector, which provides superior bounding box accuracy and facial landmark detection accuracy. The framework’s Arc</w:t>
      </w:r>
      <w:r>
        <w:rPr>
          <w:rFonts w:ascii="Times New Roman" w:eastAsia="Times New Roman" w:hAnsi="Times New Roman" w:cs="Times New Roman"/>
          <w:szCs w:val="20"/>
        </w:rPr>
        <w:t>-</w:t>
      </w:r>
      <w:r w:rsidRPr="00833626">
        <w:rPr>
          <w:rFonts w:ascii="Times New Roman" w:eastAsia="Times New Roman" w:hAnsi="Times New Roman" w:cs="Times New Roman"/>
          <w:szCs w:val="20"/>
        </w:rPr>
        <w:t>Face-based model was then used to generate highly discriminative 512-dimensional embeddings. To handle matching efficiently, we integrated the FAISS library. We built an indexed database of enrolled facial embeddings using FAISS's IndexFlatIP (Index Flat Inner Product) for cosine similarity comparisons, enabling rapid approximate nearest-neighbo</w:t>
      </w:r>
      <w:r>
        <w:rPr>
          <w:rFonts w:ascii="Times New Roman" w:eastAsia="Times New Roman" w:hAnsi="Times New Roman" w:cs="Times New Roman"/>
          <w:szCs w:val="20"/>
        </w:rPr>
        <w:t>u</w:t>
      </w:r>
      <w:r w:rsidRPr="00833626">
        <w:rPr>
          <w:rFonts w:ascii="Times New Roman" w:eastAsia="Times New Roman" w:hAnsi="Times New Roman" w:cs="Times New Roman"/>
          <w:szCs w:val="20"/>
        </w:rPr>
        <w:t>r searches, which are crucial for real-time performance as the database scales.</w:t>
      </w:r>
    </w:p>
    <w:p w14:paraId="2605F217" w14:textId="2B344FF1" w:rsidR="00E71AF2" w:rsidRDefault="00E71AF2" w:rsidP="00E71AF2">
      <w:pPr>
        <w:spacing w:after="36" w:line="265" w:lineRule="auto"/>
        <w:ind w:right="0" w:firstLine="0"/>
        <w:rPr>
          <w:rFonts w:ascii="Times New Roman" w:hAnsi="Times New Roman" w:cs="Times New Roman"/>
          <w:szCs w:val="20"/>
        </w:rPr>
      </w:pPr>
    </w:p>
    <w:p w14:paraId="3D29D91C" w14:textId="77777777" w:rsidR="00E71AF2" w:rsidRPr="00E71AF2" w:rsidRDefault="00E71AF2" w:rsidP="00E71AF2">
      <w:pPr>
        <w:spacing w:after="36" w:line="265" w:lineRule="auto"/>
        <w:ind w:right="0" w:firstLine="0"/>
        <w:rPr>
          <w:rFonts w:ascii="Times New Roman" w:hAnsi="Times New Roman" w:cs="Times New Roman"/>
          <w:b/>
          <w:bCs/>
          <w:szCs w:val="20"/>
        </w:rPr>
      </w:pPr>
      <w:r w:rsidRPr="00E71AF2">
        <w:rPr>
          <w:rFonts w:ascii="Times New Roman" w:hAnsi="Times New Roman" w:cs="Times New Roman"/>
          <w:b/>
          <w:bCs/>
          <w:szCs w:val="20"/>
        </w:rPr>
        <w:t>C.</w:t>
      </w:r>
      <w:r>
        <w:rPr>
          <w:rFonts w:ascii="Times New Roman" w:hAnsi="Times New Roman" w:cs="Times New Roman"/>
          <w:b/>
          <w:bCs/>
          <w:szCs w:val="20"/>
        </w:rPr>
        <w:t xml:space="preserve"> </w:t>
      </w:r>
      <w:r w:rsidRPr="00E71AF2">
        <w:rPr>
          <w:rFonts w:ascii="Times New Roman" w:hAnsi="Times New Roman" w:cs="Times New Roman"/>
          <w:b/>
          <w:bCs/>
          <w:szCs w:val="20"/>
        </w:rPr>
        <w:t>Performance Evaluation Methodology</w:t>
      </w:r>
    </w:p>
    <w:p w14:paraId="2783B882" w14:textId="77777777" w:rsidR="00204618" w:rsidRPr="00833626" w:rsidRDefault="00204618" w:rsidP="00204618">
      <w:pPr>
        <w:ind w:firstLine="0"/>
        <w:rPr>
          <w:szCs w:val="20"/>
        </w:rPr>
      </w:pPr>
      <w:r w:rsidRPr="00833626">
        <w:rPr>
          <w:rFonts w:ascii="Times New Roman" w:eastAsia="Times New Roman" w:hAnsi="Times New Roman" w:cs="Times New Roman"/>
          <w:szCs w:val="20"/>
        </w:rPr>
        <w:t xml:space="preserve">We established a rigorous testing protocol to evaluate both systems under consistent indoor light. The evaluation dataset comprised a custom set of 200 images featuring 10 distinct </w:t>
      </w:r>
      <w:r w:rsidRPr="00833626">
        <w:rPr>
          <w:rFonts w:ascii="Times New Roman" w:eastAsia="Times New Roman" w:hAnsi="Times New Roman" w:cs="Times New Roman"/>
          <w:szCs w:val="20"/>
        </w:rPr>
        <w:t>individuals, presenting variations in expression, slight pose changes, and minor occlusions, such as glasses, to simulate real-world conditions. Each system processed this dataset, and we compared the outcomes with the manually annotated ground truth labels. We quantified the performance using the detection accuracy, recognition accuracy, and processing speed (s/frame and FPS). System A was executed natively on the Raspberry Pi 5 to benchmark its performance on the target embedded hardware platform. System B was profiled on a high-performance workstation equipped with an Intel i5 CPU and NVIDIA RTX 3050 GPU to establish a performance upper bound before any potential optimization for edge deployment.</w:t>
      </w:r>
    </w:p>
    <w:p w14:paraId="42AD0834" w14:textId="77777777" w:rsidR="00E71AF2" w:rsidRPr="00E71AF2" w:rsidRDefault="00E71AF2" w:rsidP="00E71AF2">
      <w:pPr>
        <w:spacing w:after="36" w:line="265" w:lineRule="auto"/>
        <w:ind w:right="0" w:firstLine="0"/>
        <w:rPr>
          <w:rFonts w:ascii="Times New Roman" w:hAnsi="Times New Roman" w:cs="Times New Roman"/>
          <w:b/>
          <w:bCs/>
          <w:szCs w:val="20"/>
        </w:rPr>
      </w:pPr>
    </w:p>
    <w:p w14:paraId="147E5FB1" w14:textId="4CA9D16D" w:rsidR="00E71AF2" w:rsidRPr="00E71AF2" w:rsidRDefault="00E71AF2" w:rsidP="00E71AF2">
      <w:pPr>
        <w:spacing w:after="36" w:line="265" w:lineRule="auto"/>
        <w:ind w:right="0" w:firstLine="0"/>
        <w:rPr>
          <w:rFonts w:ascii="Times New Roman" w:hAnsi="Times New Roman" w:cs="Times New Roman"/>
          <w:b/>
          <w:bCs/>
          <w:szCs w:val="20"/>
        </w:rPr>
      </w:pPr>
      <w:r w:rsidRPr="00E71AF2">
        <w:rPr>
          <w:rFonts w:ascii="Times New Roman" w:hAnsi="Times New Roman" w:cs="Times New Roman"/>
          <w:b/>
          <w:bCs/>
          <w:szCs w:val="20"/>
        </w:rPr>
        <w:t>D.</w:t>
      </w:r>
      <w:r>
        <w:rPr>
          <w:rFonts w:ascii="Times New Roman" w:hAnsi="Times New Roman" w:cs="Times New Roman"/>
          <w:b/>
          <w:bCs/>
          <w:szCs w:val="20"/>
        </w:rPr>
        <w:t xml:space="preserve"> </w:t>
      </w:r>
      <w:r w:rsidRPr="00E71AF2">
        <w:rPr>
          <w:rFonts w:ascii="Times New Roman" w:hAnsi="Times New Roman" w:cs="Times New Roman"/>
          <w:b/>
          <w:bCs/>
          <w:szCs w:val="20"/>
        </w:rPr>
        <w:t>Results and Critical Analysis</w:t>
      </w:r>
    </w:p>
    <w:p w14:paraId="4BF0EF25" w14:textId="77777777" w:rsidR="00204618" w:rsidRPr="00833626" w:rsidRDefault="00204618" w:rsidP="00204618">
      <w:pPr>
        <w:ind w:firstLine="0"/>
        <w:rPr>
          <w:szCs w:val="20"/>
        </w:rPr>
      </w:pPr>
      <w:r w:rsidRPr="00833626">
        <w:rPr>
          <w:rFonts w:ascii="Times New Roman" w:eastAsia="Times New Roman" w:hAnsi="Times New Roman" w:cs="Times New Roman"/>
          <w:szCs w:val="20"/>
        </w:rPr>
        <w:t>The results of the empirical evaluation are summarized in Table I. System A achieved a mean recognition accuracy of 92.4% on the Raspberry Pi 5. This result is commendable for a resource-constrained system and demonstrates its viability in stable, controlled environments with a limited number of enrolled participants. However, its processing speed is a critical bottleneck. The average latency of 0.9 s per frame (approximately 1.1 FPS) is prohibitive for any application requiring real-time responsiveness, such as tracking a moving person. This performance characteristic starkly highlights the fundamental trade-off between the computational efficiency and capability inherent in traditional computer vision methods.</w:t>
      </w:r>
    </w:p>
    <w:p w14:paraId="1D2D16EE" w14:textId="0A64B870" w:rsidR="001B22DA" w:rsidRPr="0074766E" w:rsidRDefault="001B22DA" w:rsidP="0074766E">
      <w:pPr>
        <w:spacing w:after="36" w:line="265" w:lineRule="auto"/>
        <w:ind w:right="0" w:firstLine="0"/>
        <w:jc w:val="left"/>
        <w:rPr>
          <w:rFonts w:ascii="Times New Roman" w:hAnsi="Times New Roman" w:cs="Times New Roman"/>
          <w:szCs w:val="20"/>
        </w:rPr>
      </w:pPr>
    </w:p>
    <w:p w14:paraId="40A67557" w14:textId="4BBD53A5" w:rsidR="0074766E" w:rsidRDefault="0074766E" w:rsidP="0074766E">
      <w:pPr>
        <w:spacing w:after="36" w:line="265" w:lineRule="auto"/>
        <w:ind w:right="0" w:firstLine="0"/>
        <w:jc w:val="left"/>
        <w:rPr>
          <w:rFonts w:ascii="Times New Roman" w:hAnsi="Times New Roman" w:cs="Times New Roman"/>
          <w:b/>
          <w:bCs/>
          <w:szCs w:val="20"/>
        </w:rPr>
      </w:pPr>
      <w:r w:rsidRPr="0074766E">
        <w:rPr>
          <w:rFonts w:ascii="Times New Roman" w:hAnsi="Times New Roman" w:cs="Times New Roman"/>
          <w:b/>
          <w:bCs/>
          <w:szCs w:val="20"/>
        </w:rPr>
        <w:t>TABLE I. PERFORMANCE COMPARISON OF FACE RECOGNITION SYSTEMS</w:t>
      </w:r>
    </w:p>
    <w:tbl>
      <w:tblPr>
        <w:tblStyle w:val="TableGrid0"/>
        <w:tblW w:w="0" w:type="auto"/>
        <w:tblLook w:val="04A0" w:firstRow="1" w:lastRow="0" w:firstColumn="1" w:lastColumn="0" w:noHBand="0" w:noVBand="1"/>
      </w:tblPr>
      <w:tblGrid>
        <w:gridCol w:w="1670"/>
        <w:gridCol w:w="1670"/>
        <w:gridCol w:w="1671"/>
      </w:tblGrid>
      <w:tr w:rsidR="0074766E" w14:paraId="67F8C98B" w14:textId="77777777" w:rsidTr="0074766E">
        <w:trPr>
          <w:trHeight w:val="278"/>
        </w:trPr>
        <w:tc>
          <w:tcPr>
            <w:tcW w:w="1670" w:type="dxa"/>
            <w:vAlign w:val="center"/>
          </w:tcPr>
          <w:p w14:paraId="1B1FF2CA" w14:textId="2E150BC7" w:rsidR="0074766E" w:rsidRPr="0074766E" w:rsidRDefault="0074766E" w:rsidP="008A72AB">
            <w:pPr>
              <w:spacing w:after="36" w:line="265" w:lineRule="auto"/>
              <w:ind w:right="0" w:firstLine="0"/>
              <w:jc w:val="center"/>
              <w:rPr>
                <w:rFonts w:ascii="Times New Roman" w:hAnsi="Times New Roman" w:cs="Times New Roman"/>
                <w:b/>
                <w:bCs/>
                <w:sz w:val="18"/>
                <w:szCs w:val="18"/>
              </w:rPr>
            </w:pPr>
            <w:r w:rsidRPr="0074766E">
              <w:rPr>
                <w:rFonts w:ascii="Times New Roman" w:hAnsi="Times New Roman" w:cs="Times New Roman"/>
                <w:b/>
                <w:bCs/>
                <w:sz w:val="18"/>
                <w:szCs w:val="18"/>
              </w:rPr>
              <w:t>Metric</w:t>
            </w:r>
          </w:p>
        </w:tc>
        <w:tc>
          <w:tcPr>
            <w:tcW w:w="1670" w:type="dxa"/>
          </w:tcPr>
          <w:p w14:paraId="53A2BF4E" w14:textId="25920108" w:rsidR="008A72AB" w:rsidRDefault="0074766E" w:rsidP="008A72AB">
            <w:pPr>
              <w:spacing w:after="36" w:line="265" w:lineRule="auto"/>
              <w:ind w:right="0" w:firstLine="0"/>
              <w:jc w:val="center"/>
              <w:rPr>
                <w:rFonts w:ascii="Times New Roman" w:hAnsi="Times New Roman" w:cs="Times New Roman"/>
                <w:b/>
                <w:bCs/>
                <w:sz w:val="18"/>
                <w:szCs w:val="18"/>
              </w:rPr>
            </w:pPr>
            <w:r w:rsidRPr="0074766E">
              <w:rPr>
                <w:rFonts w:ascii="Times New Roman" w:hAnsi="Times New Roman" w:cs="Times New Roman"/>
                <w:b/>
                <w:bCs/>
                <w:sz w:val="18"/>
                <w:szCs w:val="18"/>
              </w:rPr>
              <w:t>System A</w:t>
            </w:r>
          </w:p>
          <w:p w14:paraId="33B2010E" w14:textId="30695305" w:rsidR="0074766E" w:rsidRPr="0074766E" w:rsidRDefault="0074766E" w:rsidP="008A72AB">
            <w:pPr>
              <w:spacing w:after="36" w:line="265" w:lineRule="auto"/>
              <w:ind w:right="0" w:firstLine="0"/>
              <w:jc w:val="center"/>
              <w:rPr>
                <w:rFonts w:ascii="Times New Roman" w:hAnsi="Times New Roman" w:cs="Times New Roman"/>
                <w:b/>
                <w:bCs/>
                <w:sz w:val="18"/>
                <w:szCs w:val="18"/>
              </w:rPr>
            </w:pPr>
            <w:r w:rsidRPr="0074766E">
              <w:rPr>
                <w:rFonts w:ascii="Times New Roman" w:hAnsi="Times New Roman" w:cs="Times New Roman"/>
                <w:b/>
                <w:bCs/>
                <w:sz w:val="18"/>
                <w:szCs w:val="18"/>
              </w:rPr>
              <w:t xml:space="preserve">(Haar + </w:t>
            </w:r>
            <w:proofErr w:type="spellStart"/>
            <w:r w:rsidRPr="0074766E">
              <w:rPr>
                <w:rFonts w:ascii="Times New Roman" w:hAnsi="Times New Roman" w:cs="Times New Roman"/>
                <w:b/>
                <w:bCs/>
                <w:sz w:val="18"/>
                <w:szCs w:val="18"/>
              </w:rPr>
              <w:t>dlib</w:t>
            </w:r>
            <w:proofErr w:type="spellEnd"/>
            <w:r w:rsidRPr="0074766E">
              <w:rPr>
                <w:rFonts w:ascii="Times New Roman" w:hAnsi="Times New Roman" w:cs="Times New Roman"/>
                <w:b/>
                <w:bCs/>
                <w:sz w:val="18"/>
                <w:szCs w:val="18"/>
              </w:rPr>
              <w:t>)</w:t>
            </w:r>
          </w:p>
        </w:tc>
        <w:tc>
          <w:tcPr>
            <w:tcW w:w="1671" w:type="dxa"/>
          </w:tcPr>
          <w:p w14:paraId="0DF89B3C" w14:textId="15680B5D" w:rsidR="008A72AB" w:rsidRDefault="0074766E" w:rsidP="008A72AB">
            <w:pPr>
              <w:spacing w:after="36" w:line="265" w:lineRule="auto"/>
              <w:ind w:right="0" w:firstLine="0"/>
              <w:jc w:val="center"/>
              <w:rPr>
                <w:rFonts w:ascii="Times New Roman" w:hAnsi="Times New Roman" w:cs="Times New Roman"/>
                <w:b/>
                <w:bCs/>
                <w:sz w:val="18"/>
                <w:szCs w:val="18"/>
              </w:rPr>
            </w:pPr>
            <w:r w:rsidRPr="0074766E">
              <w:rPr>
                <w:rFonts w:ascii="Times New Roman" w:hAnsi="Times New Roman" w:cs="Times New Roman"/>
                <w:b/>
                <w:bCs/>
                <w:sz w:val="18"/>
                <w:szCs w:val="18"/>
              </w:rPr>
              <w:t>System B</w:t>
            </w:r>
          </w:p>
          <w:p w14:paraId="4EDF4F7A" w14:textId="6D3E66BF" w:rsidR="0074766E" w:rsidRPr="0074766E" w:rsidRDefault="0074766E" w:rsidP="008A72AB">
            <w:pPr>
              <w:spacing w:after="36" w:line="265" w:lineRule="auto"/>
              <w:ind w:right="0" w:firstLine="0"/>
              <w:jc w:val="center"/>
              <w:rPr>
                <w:rFonts w:ascii="Times New Roman" w:hAnsi="Times New Roman" w:cs="Times New Roman"/>
                <w:b/>
                <w:bCs/>
                <w:sz w:val="18"/>
                <w:szCs w:val="18"/>
              </w:rPr>
            </w:pPr>
            <w:r w:rsidRPr="0074766E">
              <w:rPr>
                <w:rFonts w:ascii="Times New Roman" w:hAnsi="Times New Roman" w:cs="Times New Roman"/>
                <w:b/>
                <w:bCs/>
                <w:sz w:val="18"/>
                <w:szCs w:val="18"/>
              </w:rPr>
              <w:t>(Insight</w:t>
            </w:r>
            <w:r>
              <w:rPr>
                <w:rFonts w:ascii="Times New Roman" w:hAnsi="Times New Roman" w:cs="Times New Roman"/>
                <w:b/>
                <w:bCs/>
                <w:sz w:val="18"/>
                <w:szCs w:val="18"/>
              </w:rPr>
              <w:t xml:space="preserve"> </w:t>
            </w:r>
            <w:r w:rsidRPr="0074766E">
              <w:rPr>
                <w:rFonts w:ascii="Times New Roman" w:hAnsi="Times New Roman" w:cs="Times New Roman"/>
                <w:b/>
                <w:bCs/>
                <w:sz w:val="18"/>
                <w:szCs w:val="18"/>
              </w:rPr>
              <w:t>Face + FAISS)</w:t>
            </w:r>
          </w:p>
        </w:tc>
      </w:tr>
      <w:tr w:rsidR="0074766E" w14:paraId="2E7B6DFA" w14:textId="77777777" w:rsidTr="00677E09">
        <w:tc>
          <w:tcPr>
            <w:tcW w:w="1670" w:type="dxa"/>
          </w:tcPr>
          <w:p w14:paraId="4E58CB9D" w14:textId="5388BBF6" w:rsidR="0074766E" w:rsidRDefault="0074766E" w:rsidP="008A72AB">
            <w:pPr>
              <w:spacing w:after="36" w:line="265" w:lineRule="auto"/>
              <w:ind w:right="0" w:firstLine="0"/>
              <w:jc w:val="center"/>
              <w:rPr>
                <w:rFonts w:ascii="Times New Roman" w:hAnsi="Times New Roman" w:cs="Times New Roman"/>
                <w:b/>
                <w:bCs/>
                <w:szCs w:val="20"/>
              </w:rPr>
            </w:pPr>
            <w:r w:rsidRPr="0074766E">
              <w:rPr>
                <w:rFonts w:ascii="Times New Roman" w:hAnsi="Times New Roman" w:cs="Times New Roman"/>
                <w:b/>
                <w:bCs/>
                <w:szCs w:val="20"/>
              </w:rPr>
              <w:t>Mean Recognition Accuracy</w:t>
            </w:r>
          </w:p>
        </w:tc>
        <w:tc>
          <w:tcPr>
            <w:tcW w:w="1670" w:type="dxa"/>
            <w:vAlign w:val="center"/>
          </w:tcPr>
          <w:p w14:paraId="3F881203" w14:textId="4790D4D5"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92.4%</w:t>
            </w:r>
          </w:p>
        </w:tc>
        <w:tc>
          <w:tcPr>
            <w:tcW w:w="1671" w:type="dxa"/>
            <w:vAlign w:val="center"/>
          </w:tcPr>
          <w:p w14:paraId="6227DDF8" w14:textId="0C20C2B4"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9</w:t>
            </w:r>
            <w:r w:rsidR="00D543DB">
              <w:rPr>
                <w:rFonts w:ascii="Times New Roman" w:hAnsi="Times New Roman" w:cs="Times New Roman"/>
                <w:b/>
                <w:bCs/>
                <w:szCs w:val="20"/>
              </w:rPr>
              <w:t>3.6</w:t>
            </w:r>
            <w:r w:rsidRPr="00677E09">
              <w:rPr>
                <w:rFonts w:ascii="Times New Roman" w:hAnsi="Times New Roman" w:cs="Times New Roman"/>
                <w:b/>
                <w:bCs/>
                <w:szCs w:val="20"/>
              </w:rPr>
              <w:t>%</w:t>
            </w:r>
          </w:p>
        </w:tc>
      </w:tr>
      <w:tr w:rsidR="0074766E" w14:paraId="1765488C" w14:textId="77777777" w:rsidTr="00677E09">
        <w:tc>
          <w:tcPr>
            <w:tcW w:w="1670" w:type="dxa"/>
          </w:tcPr>
          <w:p w14:paraId="5036E576" w14:textId="01215187"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Processing Speed (s/frame)</w:t>
            </w:r>
          </w:p>
        </w:tc>
        <w:tc>
          <w:tcPr>
            <w:tcW w:w="1670" w:type="dxa"/>
            <w:vAlign w:val="center"/>
          </w:tcPr>
          <w:p w14:paraId="650DD14F" w14:textId="612E5AAD"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0.9s</w:t>
            </w:r>
          </w:p>
        </w:tc>
        <w:tc>
          <w:tcPr>
            <w:tcW w:w="1671" w:type="dxa"/>
            <w:vAlign w:val="center"/>
          </w:tcPr>
          <w:p w14:paraId="5E239DB0" w14:textId="4A598307"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0.043s</w:t>
            </w:r>
          </w:p>
        </w:tc>
      </w:tr>
      <w:tr w:rsidR="0074766E" w14:paraId="5A9EAB93" w14:textId="77777777" w:rsidTr="00677E09">
        <w:tc>
          <w:tcPr>
            <w:tcW w:w="1670" w:type="dxa"/>
          </w:tcPr>
          <w:p w14:paraId="239CF402" w14:textId="38F59D90"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Approx. FPS</w:t>
            </w:r>
          </w:p>
        </w:tc>
        <w:tc>
          <w:tcPr>
            <w:tcW w:w="1670" w:type="dxa"/>
            <w:vAlign w:val="center"/>
          </w:tcPr>
          <w:p w14:paraId="5749BFB3" w14:textId="670477C3"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1.1</w:t>
            </w:r>
          </w:p>
        </w:tc>
        <w:tc>
          <w:tcPr>
            <w:tcW w:w="1671" w:type="dxa"/>
            <w:vAlign w:val="center"/>
          </w:tcPr>
          <w:p w14:paraId="434C211A" w14:textId="317353F9" w:rsidR="0074766E"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23</w:t>
            </w:r>
          </w:p>
        </w:tc>
      </w:tr>
      <w:tr w:rsidR="00677E09" w14:paraId="7E4BD4A5" w14:textId="77777777" w:rsidTr="00677E09">
        <w:tc>
          <w:tcPr>
            <w:tcW w:w="1670" w:type="dxa"/>
          </w:tcPr>
          <w:p w14:paraId="0CF24C82" w14:textId="73D3D4BA" w:rsidR="00677E09" w:rsidRPr="00677E09"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Hardware Platform</w:t>
            </w:r>
          </w:p>
        </w:tc>
        <w:tc>
          <w:tcPr>
            <w:tcW w:w="1670" w:type="dxa"/>
            <w:vAlign w:val="center"/>
          </w:tcPr>
          <w:p w14:paraId="577825A0" w14:textId="77777777" w:rsidR="00677E09" w:rsidRDefault="008A72AB" w:rsidP="008A72AB">
            <w:pPr>
              <w:spacing w:after="36" w:line="265" w:lineRule="auto"/>
              <w:ind w:right="0" w:firstLine="0"/>
              <w:jc w:val="center"/>
              <w:rPr>
                <w:rFonts w:ascii="Times New Roman" w:hAnsi="Times New Roman" w:cs="Times New Roman"/>
                <w:b/>
                <w:bCs/>
                <w:szCs w:val="20"/>
              </w:rPr>
            </w:pPr>
            <w:r>
              <w:rPr>
                <w:rFonts w:ascii="Times New Roman" w:hAnsi="Times New Roman" w:cs="Times New Roman"/>
                <w:b/>
                <w:bCs/>
                <w:szCs w:val="20"/>
              </w:rPr>
              <w:t>Workstation</w:t>
            </w:r>
          </w:p>
          <w:p w14:paraId="466DDD96" w14:textId="4700B5E6" w:rsidR="008A72AB" w:rsidRDefault="008A72AB" w:rsidP="008A72AB">
            <w:pPr>
              <w:spacing w:after="36" w:line="265" w:lineRule="auto"/>
              <w:ind w:right="0" w:firstLine="0"/>
              <w:jc w:val="center"/>
              <w:rPr>
                <w:rFonts w:ascii="Times New Roman" w:hAnsi="Times New Roman" w:cs="Times New Roman"/>
                <w:b/>
                <w:bCs/>
                <w:szCs w:val="20"/>
              </w:rPr>
            </w:pPr>
            <w:r>
              <w:rPr>
                <w:rFonts w:ascii="Times New Roman" w:hAnsi="Times New Roman" w:cs="Times New Roman"/>
                <w:b/>
                <w:bCs/>
                <w:szCs w:val="20"/>
              </w:rPr>
              <w:t>(GPU)</w:t>
            </w:r>
          </w:p>
        </w:tc>
        <w:tc>
          <w:tcPr>
            <w:tcW w:w="1671" w:type="dxa"/>
            <w:vAlign w:val="center"/>
          </w:tcPr>
          <w:p w14:paraId="7FDA8C78" w14:textId="6E8D1A3F" w:rsidR="00677E09" w:rsidRDefault="00677E09" w:rsidP="008A72AB">
            <w:pPr>
              <w:spacing w:after="36" w:line="265" w:lineRule="auto"/>
              <w:ind w:right="0" w:firstLine="0"/>
              <w:jc w:val="center"/>
              <w:rPr>
                <w:rFonts w:ascii="Times New Roman" w:hAnsi="Times New Roman" w:cs="Times New Roman"/>
                <w:b/>
                <w:bCs/>
                <w:szCs w:val="20"/>
              </w:rPr>
            </w:pPr>
            <w:r w:rsidRPr="00677E09">
              <w:rPr>
                <w:rFonts w:ascii="Times New Roman" w:hAnsi="Times New Roman" w:cs="Times New Roman"/>
                <w:b/>
                <w:bCs/>
                <w:szCs w:val="20"/>
              </w:rPr>
              <w:t>Workstation (GPU)</w:t>
            </w:r>
          </w:p>
        </w:tc>
      </w:tr>
    </w:tbl>
    <w:p w14:paraId="4315356E" w14:textId="77777777" w:rsidR="0074766E" w:rsidRPr="0074766E" w:rsidRDefault="0074766E" w:rsidP="0074766E">
      <w:pPr>
        <w:spacing w:after="36" w:line="265" w:lineRule="auto"/>
        <w:ind w:right="0" w:firstLine="0"/>
        <w:jc w:val="left"/>
        <w:rPr>
          <w:rFonts w:ascii="Times New Roman" w:hAnsi="Times New Roman" w:cs="Times New Roman"/>
          <w:b/>
          <w:bCs/>
          <w:szCs w:val="20"/>
        </w:rPr>
      </w:pPr>
    </w:p>
    <w:bookmarkEnd w:id="5"/>
    <w:p w14:paraId="4BA581CD" w14:textId="64502FB6" w:rsidR="00204618" w:rsidRPr="00833626" w:rsidRDefault="00204618" w:rsidP="00204618">
      <w:pPr>
        <w:ind w:firstLine="0"/>
        <w:rPr>
          <w:szCs w:val="20"/>
        </w:rPr>
      </w:pPr>
      <w:r w:rsidRPr="00833626">
        <w:rPr>
          <w:rFonts w:ascii="Times New Roman" w:eastAsia="Times New Roman" w:hAnsi="Times New Roman" w:cs="Times New Roman"/>
          <w:szCs w:val="20"/>
        </w:rPr>
        <w:t>In contrast, System B demonstrated a markedly superior performance, achieving a recognition accuracy of 95 %. Qualitatively, it proved far more robust in handling nonideal conditions, such as partial occlusions and challenging lighting, where System A frequently failed. Its processing speed of approximately 0.043 s per frame (23 FPS) on the workstation is sufficient for smooth, real-time video analysis. This performance is attributed to the powerful GPU accelerating the deep learning inference and the efficiency of the FAISS similarity search.</w:t>
      </w:r>
      <w:r>
        <w:rPr>
          <w:rFonts w:ascii="Times New Roman" w:eastAsia="Times New Roman" w:hAnsi="Times New Roman" w:cs="Times New Roman"/>
          <w:szCs w:val="20"/>
        </w:rPr>
        <w:t xml:space="preserve"> </w:t>
      </w:r>
      <w:proofErr w:type="gramStart"/>
      <w:r w:rsidRPr="00833626">
        <w:rPr>
          <w:rFonts w:ascii="Times New Roman" w:eastAsia="Times New Roman" w:hAnsi="Times New Roman" w:cs="Times New Roman"/>
          <w:szCs w:val="20"/>
        </w:rPr>
        <w:t>The</w:t>
      </w:r>
      <w:proofErr w:type="gramEnd"/>
      <w:r w:rsidRPr="00833626">
        <w:rPr>
          <w:rFonts w:ascii="Times New Roman" w:eastAsia="Times New Roman" w:hAnsi="Times New Roman" w:cs="Times New Roman"/>
          <w:szCs w:val="20"/>
        </w:rPr>
        <w:t xml:space="preserve"> discussion of these results </w:t>
      </w:r>
      <w:r w:rsidRPr="00833626">
        <w:rPr>
          <w:rFonts w:ascii="Times New Roman" w:eastAsia="Times New Roman" w:hAnsi="Times New Roman" w:cs="Times New Roman"/>
          <w:szCs w:val="20"/>
        </w:rPr>
        <w:lastRenderedPageBreak/>
        <w:t>crystallizes the central challenge of this project. Although System B offers state-of-the-art accuracy and speed, its current dependency on high-performance computing hardware renders it unsuitable for a low-power mobile platform such as ours. Although less accurate and slower, System A is fully deployable on the selected embedded hardware. This dichotomy provides a clear and empirical justification for future work to bridge this performance gap through model optimization techniques, such as quantization and pruning, to achieve a viable, real-time, high-accuracy face recognition system directly on the robotic dog.</w:t>
      </w:r>
    </w:p>
    <w:p w14:paraId="630E6EFF" w14:textId="77777777" w:rsidR="00253358" w:rsidRPr="00253358" w:rsidRDefault="00253358" w:rsidP="00253358">
      <w:pPr>
        <w:spacing w:after="93" w:line="265" w:lineRule="auto"/>
        <w:ind w:left="10" w:right="0" w:hanging="10"/>
        <w:rPr>
          <w:rFonts w:ascii="Times New Roman" w:hAnsi="Times New Roman" w:cs="Times New Roman"/>
          <w:b/>
          <w:bCs/>
          <w:szCs w:val="20"/>
        </w:rPr>
      </w:pPr>
    </w:p>
    <w:p w14:paraId="17EAE520" w14:textId="6634B831" w:rsidR="003D1552" w:rsidRDefault="00000000">
      <w:pPr>
        <w:spacing w:after="36" w:line="265" w:lineRule="auto"/>
        <w:ind w:left="10" w:right="0" w:hanging="10"/>
        <w:jc w:val="center"/>
        <w:rPr>
          <w:rFonts w:ascii="Times New Roman" w:hAnsi="Times New Roman" w:cs="Times New Roman"/>
          <w:szCs w:val="20"/>
        </w:rPr>
      </w:pPr>
      <w:r w:rsidRPr="00805FCF">
        <w:rPr>
          <w:rFonts w:ascii="Times New Roman" w:hAnsi="Times New Roman" w:cs="Times New Roman"/>
          <w:szCs w:val="20"/>
        </w:rPr>
        <w:t>V</w:t>
      </w:r>
      <w:r w:rsidR="0074766E">
        <w:rPr>
          <w:rFonts w:ascii="Times New Roman" w:hAnsi="Times New Roman" w:cs="Times New Roman"/>
          <w:szCs w:val="20"/>
        </w:rPr>
        <w:t>I</w:t>
      </w:r>
      <w:r w:rsidRPr="00805FCF">
        <w:rPr>
          <w:rFonts w:ascii="Times New Roman" w:hAnsi="Times New Roman" w:cs="Times New Roman"/>
          <w:szCs w:val="20"/>
        </w:rPr>
        <w:t>. CONCLUSIONS</w:t>
      </w:r>
      <w:r w:rsidR="006718F5">
        <w:rPr>
          <w:rFonts w:ascii="Times New Roman" w:hAnsi="Times New Roman" w:cs="Times New Roman"/>
          <w:szCs w:val="20"/>
        </w:rPr>
        <w:t xml:space="preserve"> </w:t>
      </w:r>
    </w:p>
    <w:p w14:paraId="1F10CEA4" w14:textId="77777777" w:rsidR="00F81E90" w:rsidRDefault="00F81E90">
      <w:pPr>
        <w:spacing w:after="36" w:line="265" w:lineRule="auto"/>
        <w:ind w:left="10" w:right="0" w:hanging="10"/>
        <w:jc w:val="center"/>
        <w:rPr>
          <w:rFonts w:ascii="Times New Roman" w:hAnsi="Times New Roman" w:cs="Times New Roman"/>
          <w:szCs w:val="20"/>
        </w:rPr>
      </w:pPr>
    </w:p>
    <w:p w14:paraId="0EA2761D" w14:textId="77777777" w:rsidR="00204618" w:rsidRPr="00833626" w:rsidRDefault="00204618" w:rsidP="00204618">
      <w:pPr>
        <w:ind w:firstLine="0"/>
        <w:rPr>
          <w:szCs w:val="20"/>
        </w:rPr>
      </w:pPr>
      <w:r w:rsidRPr="00833626">
        <w:rPr>
          <w:rFonts w:ascii="Times New Roman" w:eastAsia="Times New Roman" w:hAnsi="Times New Roman" w:cs="Times New Roman"/>
          <w:szCs w:val="20"/>
        </w:rPr>
        <w:t xml:space="preserve">This study successfully demonstrated the complete design, implementation, and performance evaluation of an AI-powered autonomous security robotic dog, establishing a functional platform that bridges mobile robotics with intelligent surveillance capabilities. The project culminated in the creation of an operational modular quadrupedal system based on a custom 3D-printed Spot Micro chassis with precisely calibrated servo control, providing a robust foundation for autonomous mobility. Our comprehensive comparative analysis of two face recognition paradigms, a lightweight Haar cascade implementation and a sophisticated insight face deep learning approach, yielded valuable insights into the critical trade-offs between computational efficiency and recognition accuracy in embedded systems. The experimental results demonstrated that while the Haar-based system achieved 92.4% accuracy on the Raspberry Pi platform, the deep learning system attained 95% accuracy on high-performance hardware, highlighting the practical challenges of deploying advanced AI on resource-constrained platforms. This study validates the mechanical design and actuation control systems while providing crucial empirical data on perception-performance relationships in mobile robotics. The developed platform represents a significant step toward intelligent security systems capable of employing sophisticated protocols for reliable operation, establishing a major milestone in the development of dynamic security solutions. The modular architecture and comprehensive benchmarking presented in this study create a strong foundation for the future integration of autonomous navigation, multi-sensor fusion, and real-time response mechanisms, paving the way for next-generation security robotics that combine mobility with artificial intelligence for proactive threat detection and response. </w:t>
      </w:r>
    </w:p>
    <w:p w14:paraId="2B89EC2E" w14:textId="77777777" w:rsidR="00875071" w:rsidRPr="00805FCF" w:rsidRDefault="00875071" w:rsidP="00F81E90">
      <w:pPr>
        <w:spacing w:after="36" w:line="265" w:lineRule="auto"/>
        <w:ind w:left="10" w:right="0" w:hanging="10"/>
        <w:rPr>
          <w:rFonts w:ascii="Times New Roman" w:hAnsi="Times New Roman" w:cs="Times New Roman"/>
          <w:szCs w:val="20"/>
        </w:rPr>
      </w:pPr>
    </w:p>
    <w:p w14:paraId="7B23484F" w14:textId="0D436FD8" w:rsidR="003D1552" w:rsidRDefault="00000000" w:rsidP="00165F64">
      <w:pPr>
        <w:spacing w:after="74"/>
        <w:ind w:left="-15" w:right="0"/>
        <w:jc w:val="center"/>
        <w:rPr>
          <w:rFonts w:ascii="Times New Roman" w:hAnsi="Times New Roman" w:cs="Times New Roman"/>
          <w:szCs w:val="20"/>
        </w:rPr>
      </w:pPr>
      <w:r w:rsidRPr="00805FCF">
        <w:rPr>
          <w:rFonts w:ascii="Times New Roman" w:hAnsi="Times New Roman" w:cs="Times New Roman"/>
          <w:szCs w:val="20"/>
        </w:rPr>
        <w:t>REFERENCES</w:t>
      </w:r>
    </w:p>
    <w:p w14:paraId="643B768E" w14:textId="17351578" w:rsidR="00677E09" w:rsidRPr="00805FCF" w:rsidRDefault="004A6C29" w:rsidP="00AD5FF5">
      <w:pPr>
        <w:spacing w:after="74"/>
        <w:ind w:right="0" w:firstLine="0"/>
        <w:rPr>
          <w:rFonts w:ascii="Times New Roman" w:hAnsi="Times New Roman" w:cs="Times New Roman"/>
          <w:szCs w:val="20"/>
        </w:rPr>
      </w:pPr>
      <w:r w:rsidRPr="001542EA">
        <w:rPr>
          <w:rFonts w:ascii="Times New Roman" w:hAnsi="Times New Roman" w:cs="Times New Roman"/>
        </w:rPr>
        <w:t xml:space="preserve">[1] </w:t>
      </w:r>
      <w:r w:rsidRPr="004A6C29">
        <w:rPr>
          <w:rFonts w:ascii="Times New Roman" w:hAnsi="Times New Roman" w:cs="Times New Roman"/>
          <w:szCs w:val="20"/>
        </w:rPr>
        <w:t xml:space="preserve">J. Johnson, M. </w:t>
      </w:r>
      <w:proofErr w:type="spellStart"/>
      <w:r w:rsidRPr="004A6C29">
        <w:rPr>
          <w:rFonts w:ascii="Times New Roman" w:hAnsi="Times New Roman" w:cs="Times New Roman"/>
          <w:szCs w:val="20"/>
        </w:rPr>
        <w:t>Douze</w:t>
      </w:r>
      <w:proofErr w:type="spellEnd"/>
      <w:r w:rsidRPr="004A6C29">
        <w:rPr>
          <w:rFonts w:ascii="Times New Roman" w:hAnsi="Times New Roman" w:cs="Times New Roman"/>
          <w:szCs w:val="20"/>
        </w:rPr>
        <w:t>, and H. Jégou, "Billion-scale similarity search with GPUs," IEEE Trans. Big Data, vol. 7, no. 3, pp. 535-547, Jul.-Sept. 2021.</w:t>
      </w:r>
    </w:p>
    <w:p w14:paraId="29014C79" w14:textId="6A855F21" w:rsidR="003D1552" w:rsidRPr="006718F5" w:rsidRDefault="004A6C29" w:rsidP="00AD5FF5">
      <w:pPr>
        <w:spacing w:after="17" w:line="232" w:lineRule="auto"/>
        <w:ind w:right="0" w:firstLine="0"/>
        <w:rPr>
          <w:rFonts w:ascii="Times New Roman" w:hAnsi="Times New Roman" w:cs="Times New Roman"/>
        </w:rPr>
      </w:pPr>
      <w:r>
        <w:rPr>
          <w:rFonts w:ascii="Times New Roman" w:hAnsi="Times New Roman" w:cs="Times New Roman"/>
        </w:rPr>
        <w:t xml:space="preserve">[2] </w:t>
      </w:r>
      <w:r w:rsidR="001542EA" w:rsidRPr="001542EA">
        <w:rPr>
          <w:rFonts w:ascii="Times New Roman" w:hAnsi="Times New Roman" w:cs="Times New Roman"/>
        </w:rPr>
        <w:t xml:space="preserve">M. Mujeerulla, Preethi, M.S. Khan et al., "Demerits of Elliptic Curve Cryptosystem with Bitcoin Curves Using </w:t>
      </w:r>
      <w:r w:rsidR="001542EA" w:rsidRPr="001542EA">
        <w:rPr>
          <w:rFonts w:ascii="Times New Roman" w:hAnsi="Times New Roman" w:cs="Times New Roman"/>
        </w:rPr>
        <w:t>Lenstra–Lenstra–Lovasz (LLL) Lattice Basis Reduction," </w:t>
      </w:r>
      <w:r w:rsidR="001542EA" w:rsidRPr="001542EA">
        <w:rPr>
          <w:rFonts w:ascii="Times New Roman" w:hAnsi="Times New Roman" w:cs="Times New Roman"/>
          <w:i/>
          <w:iCs/>
        </w:rPr>
        <w:t>Arab J Sci Eng</w:t>
      </w:r>
      <w:r w:rsidR="001542EA" w:rsidRPr="001542EA">
        <w:rPr>
          <w:rFonts w:ascii="Times New Roman" w:hAnsi="Times New Roman" w:cs="Times New Roman"/>
        </w:rPr>
        <w:t>, vol. 49, pp. 4109–4124, 2024. </w:t>
      </w:r>
      <w:hyperlink r:id="rId15" w:tgtFrame="_blank" w:history="1">
        <w:r w:rsidR="001542EA" w:rsidRPr="001542EA">
          <w:rPr>
            <w:rStyle w:val="Hyperlink"/>
            <w:rFonts w:ascii="Times New Roman" w:hAnsi="Times New Roman" w:cs="Times New Roman"/>
          </w:rPr>
          <w:t>https://doi.org/10.1007/s13369-023-08116-w</w:t>
        </w:r>
      </w:hyperlink>
      <w:r w:rsidR="001542EA" w:rsidRPr="001542EA">
        <w:rPr>
          <w:rFonts w:ascii="Times New Roman" w:hAnsi="Times New Roman" w:cs="Times New Roman"/>
        </w:rPr>
        <w:br/>
        <w:t>[</w:t>
      </w:r>
      <w:r w:rsidR="00AD5FF5">
        <w:rPr>
          <w:rFonts w:ascii="Times New Roman" w:hAnsi="Times New Roman" w:cs="Times New Roman"/>
        </w:rPr>
        <w:t>3</w:t>
      </w:r>
      <w:r w:rsidR="001542EA" w:rsidRPr="001542EA">
        <w:rPr>
          <w:rFonts w:ascii="Times New Roman" w:hAnsi="Times New Roman" w:cs="Times New Roman"/>
        </w:rPr>
        <w:t xml:space="preserve">] M. S. Khan, T. M. Chen, M. </w:t>
      </w:r>
      <w:proofErr w:type="spellStart"/>
      <w:r w:rsidR="001542EA" w:rsidRPr="001542EA">
        <w:rPr>
          <w:rFonts w:ascii="Times New Roman" w:hAnsi="Times New Roman" w:cs="Times New Roman"/>
        </w:rPr>
        <w:t>Sathiyanarayanan</w:t>
      </w:r>
      <w:proofErr w:type="spellEnd"/>
      <w:r w:rsidR="001542EA" w:rsidRPr="001542EA">
        <w:rPr>
          <w:rFonts w:ascii="Times New Roman" w:hAnsi="Times New Roman" w:cs="Times New Roman"/>
        </w:rPr>
        <w:t>, M. Mujeerulla, and S. P. Raja, "Application of Lenstra–Lenstra–Lovasz on Elliptic Curve Cryptosystem Using IOT Sensor Nodes," </w:t>
      </w:r>
      <w:r w:rsidR="001542EA" w:rsidRPr="001542EA">
        <w:rPr>
          <w:rFonts w:ascii="Times New Roman" w:hAnsi="Times New Roman" w:cs="Times New Roman"/>
          <w:i/>
          <w:iCs/>
        </w:rPr>
        <w:t>J. ICT Stand.</w:t>
      </w:r>
      <w:r w:rsidR="001542EA" w:rsidRPr="001542EA">
        <w:rPr>
          <w:rFonts w:ascii="Times New Roman" w:hAnsi="Times New Roman" w:cs="Times New Roman"/>
        </w:rPr>
        <w:t>, vol. 12, no. 04, pp. 381–408, 2025. </w:t>
      </w:r>
      <w:hyperlink r:id="rId16" w:tgtFrame="_blank" w:history="1">
        <w:r w:rsidR="001542EA" w:rsidRPr="001542EA">
          <w:rPr>
            <w:rStyle w:val="Hyperlink"/>
            <w:rFonts w:ascii="Times New Roman" w:hAnsi="Times New Roman" w:cs="Times New Roman"/>
          </w:rPr>
          <w:t>https://doi.org/10.13052/jicts2245-800X.1242</w:t>
        </w:r>
      </w:hyperlink>
      <w:r w:rsidR="001542EA" w:rsidRPr="001542EA">
        <w:rPr>
          <w:rFonts w:ascii="Times New Roman" w:hAnsi="Times New Roman" w:cs="Times New Roman"/>
        </w:rPr>
        <w:br/>
        <w:t>[</w:t>
      </w:r>
      <w:r w:rsidR="00AD5FF5">
        <w:rPr>
          <w:rFonts w:ascii="Times New Roman" w:hAnsi="Times New Roman" w:cs="Times New Roman"/>
        </w:rPr>
        <w:t>4</w:t>
      </w:r>
      <w:r w:rsidR="001542EA" w:rsidRPr="001542EA">
        <w:rPr>
          <w:rFonts w:ascii="Times New Roman" w:hAnsi="Times New Roman" w:cs="Times New Roman"/>
        </w:rPr>
        <w:t>] Preethi, M. M. Ulla, G. P. K. Yadav, K. S. Roy, R. A. Hazarika, and K. Saxena, "Elliptic-Curve Cryptography Implementation on RISC-V Processors for Internet of Things Applications," </w:t>
      </w:r>
      <w:r w:rsidR="001542EA" w:rsidRPr="001542EA">
        <w:rPr>
          <w:rFonts w:ascii="Times New Roman" w:hAnsi="Times New Roman" w:cs="Times New Roman"/>
          <w:i/>
          <w:iCs/>
        </w:rPr>
        <w:t>J. Eng.</w:t>
      </w:r>
      <w:r w:rsidR="001542EA" w:rsidRPr="001542EA">
        <w:rPr>
          <w:rFonts w:ascii="Times New Roman" w:hAnsi="Times New Roman" w:cs="Times New Roman"/>
        </w:rPr>
        <w:t>, vol. 2024, Art. no. 5116219, 9 pages, 2024. </w:t>
      </w:r>
      <w:hyperlink r:id="rId17" w:tgtFrame="_blank" w:history="1">
        <w:r w:rsidR="001542EA" w:rsidRPr="001542EA">
          <w:rPr>
            <w:rStyle w:val="Hyperlink"/>
            <w:rFonts w:ascii="Times New Roman" w:hAnsi="Times New Roman" w:cs="Times New Roman"/>
          </w:rPr>
          <w:t>https://doi.org/10.1155/2024/5116219</w:t>
        </w:r>
      </w:hyperlink>
      <w:r w:rsidR="001542EA" w:rsidRPr="001542EA">
        <w:rPr>
          <w:rFonts w:ascii="Times New Roman" w:hAnsi="Times New Roman" w:cs="Times New Roman"/>
        </w:rPr>
        <w:br/>
        <w:t>[</w:t>
      </w:r>
      <w:r w:rsidR="00AD5FF5">
        <w:rPr>
          <w:rFonts w:ascii="Times New Roman" w:hAnsi="Times New Roman" w:cs="Times New Roman"/>
        </w:rPr>
        <w:t>5</w:t>
      </w:r>
      <w:r w:rsidR="001542EA" w:rsidRPr="001542EA">
        <w:rPr>
          <w:rFonts w:ascii="Times New Roman" w:hAnsi="Times New Roman" w:cs="Times New Roman"/>
        </w:rPr>
        <w:t xml:space="preserve">] Preethi, M. M. Ulla, S. R, and R. M. Devadas, "Blockchain </w:t>
      </w:r>
      <w:r w:rsidR="005A20E8" w:rsidRPr="001542EA">
        <w:rPr>
          <w:rFonts w:ascii="Times New Roman" w:hAnsi="Times New Roman" w:cs="Times New Roman"/>
        </w:rPr>
        <w:t>modelled</w:t>
      </w:r>
      <w:r w:rsidR="001542EA" w:rsidRPr="001542EA">
        <w:rPr>
          <w:rFonts w:ascii="Times New Roman" w:hAnsi="Times New Roman" w:cs="Times New Roman"/>
        </w:rPr>
        <w:t xml:space="preserve"> swarm optimized </w:t>
      </w:r>
      <w:r w:rsidR="005A20E8">
        <w:rPr>
          <w:rFonts w:ascii="Times New Roman" w:hAnsi="Times New Roman" w:cs="Times New Roman"/>
        </w:rPr>
        <w:t>Lyapunov</w:t>
      </w:r>
      <w:r w:rsidR="001542EA" w:rsidRPr="001542EA">
        <w:rPr>
          <w:rFonts w:ascii="Times New Roman" w:hAnsi="Times New Roman" w:cs="Times New Roman"/>
        </w:rPr>
        <w:t xml:space="preserve"> smart contract deep reinforced secure tasks offloading in smart home," </w:t>
      </w:r>
      <w:r w:rsidR="001542EA" w:rsidRPr="001542EA">
        <w:rPr>
          <w:rFonts w:ascii="Times New Roman" w:hAnsi="Times New Roman" w:cs="Times New Roman"/>
          <w:i/>
          <w:iCs/>
        </w:rPr>
        <w:t>MethodsX</w:t>
      </w:r>
      <w:r w:rsidR="001542EA" w:rsidRPr="001542EA">
        <w:rPr>
          <w:rFonts w:ascii="Times New Roman" w:hAnsi="Times New Roman" w:cs="Times New Roman"/>
        </w:rPr>
        <w:t>, vol. 14, p. 103305, 2025. </w:t>
      </w:r>
      <w:hyperlink r:id="rId18" w:tgtFrame="_blank" w:history="1">
        <w:r w:rsidR="001542EA" w:rsidRPr="001542EA">
          <w:rPr>
            <w:rStyle w:val="Hyperlink"/>
            <w:rFonts w:ascii="Times New Roman" w:hAnsi="Times New Roman" w:cs="Times New Roman"/>
          </w:rPr>
          <w:t>https://doi.org/10.1016/j.mex.2025.103305</w:t>
        </w:r>
      </w:hyperlink>
      <w:r w:rsidR="001542EA" w:rsidRPr="001542EA">
        <w:rPr>
          <w:rFonts w:ascii="Times New Roman" w:hAnsi="Times New Roman" w:cs="Times New Roman"/>
        </w:rPr>
        <w:br/>
        <w:t>[</w:t>
      </w:r>
      <w:r w:rsidR="00AD5FF5">
        <w:rPr>
          <w:rFonts w:ascii="Times New Roman" w:hAnsi="Times New Roman" w:cs="Times New Roman"/>
        </w:rPr>
        <w:t>6</w:t>
      </w:r>
      <w:r w:rsidR="001542EA" w:rsidRPr="001542EA">
        <w:rPr>
          <w:rFonts w:ascii="Times New Roman" w:hAnsi="Times New Roman" w:cs="Times New Roman"/>
        </w:rPr>
        <w:t xml:space="preserve">] M. M. Ulla, Preethi, M. S. Khan, S. L, and S. B. J, "Lightweight Strobe Security </w:t>
      </w:r>
      <w:proofErr w:type="spellStart"/>
      <w:r w:rsidR="001542EA" w:rsidRPr="001542EA">
        <w:rPr>
          <w:rFonts w:ascii="Times New Roman" w:hAnsi="Times New Roman" w:cs="Times New Roman"/>
        </w:rPr>
        <w:t>Libdisco</w:t>
      </w:r>
      <w:proofErr w:type="spellEnd"/>
      <w:r w:rsidR="001542EA" w:rsidRPr="001542EA">
        <w:rPr>
          <w:rFonts w:ascii="Times New Roman" w:hAnsi="Times New Roman" w:cs="Times New Roman"/>
        </w:rPr>
        <w:t xml:space="preserve"> Scheme for IoT-Based Sensor Data," in </w:t>
      </w:r>
      <w:r w:rsidR="001542EA" w:rsidRPr="001542EA">
        <w:rPr>
          <w:rFonts w:ascii="Times New Roman" w:hAnsi="Times New Roman" w:cs="Times New Roman"/>
          <w:i/>
          <w:iCs/>
        </w:rPr>
        <w:t>2024 8th Int. Conf. Comput. Syst. Inf. Technol. Sustain. Solutions (CSITSS)</w:t>
      </w:r>
      <w:r w:rsidR="001542EA" w:rsidRPr="001542EA">
        <w:rPr>
          <w:rFonts w:ascii="Times New Roman" w:hAnsi="Times New Roman" w:cs="Times New Roman"/>
        </w:rPr>
        <w:t xml:space="preserve">, Bengaluru, India, 2024, pp. 1-6. </w:t>
      </w:r>
      <w:proofErr w:type="spellStart"/>
      <w:r w:rsidR="001542EA" w:rsidRPr="001542EA">
        <w:rPr>
          <w:rFonts w:ascii="Times New Roman" w:hAnsi="Times New Roman" w:cs="Times New Roman"/>
        </w:rPr>
        <w:t>doi</w:t>
      </w:r>
      <w:proofErr w:type="spellEnd"/>
      <w:r w:rsidR="001542EA" w:rsidRPr="001542EA">
        <w:rPr>
          <w:rFonts w:ascii="Times New Roman" w:hAnsi="Times New Roman" w:cs="Times New Roman"/>
        </w:rPr>
        <w:t>: 10.1109/CSITSS64042.2024.10817029.</w:t>
      </w:r>
      <w:r w:rsidR="001542EA" w:rsidRPr="001542EA">
        <w:rPr>
          <w:rFonts w:ascii="Times New Roman" w:hAnsi="Times New Roman" w:cs="Times New Roman"/>
        </w:rPr>
        <w:br/>
        <w:t>[</w:t>
      </w:r>
      <w:r w:rsidR="00AD5FF5">
        <w:rPr>
          <w:rFonts w:ascii="Times New Roman" w:hAnsi="Times New Roman" w:cs="Times New Roman"/>
        </w:rPr>
        <w:t>7</w:t>
      </w:r>
      <w:r w:rsidR="001542EA" w:rsidRPr="001542EA">
        <w:rPr>
          <w:rFonts w:ascii="Times New Roman" w:hAnsi="Times New Roman" w:cs="Times New Roman"/>
        </w:rPr>
        <w:t>] J. Deng, J. Guo, N. Xue, and S. Zafeiriou, "Arc Face: Additive Angular Margin Loss for Deep Face Recognition," in </w:t>
      </w:r>
      <w:r w:rsidR="001542EA" w:rsidRPr="001542EA">
        <w:rPr>
          <w:rFonts w:ascii="Times New Roman" w:hAnsi="Times New Roman" w:cs="Times New Roman"/>
          <w:i/>
          <w:iCs/>
        </w:rPr>
        <w:t xml:space="preserve">Proc. IEEE/CVF Conf. Comput. Vis. Pattern </w:t>
      </w:r>
      <w:proofErr w:type="spellStart"/>
      <w:r w:rsidR="001542EA" w:rsidRPr="001542EA">
        <w:rPr>
          <w:rFonts w:ascii="Times New Roman" w:hAnsi="Times New Roman" w:cs="Times New Roman"/>
          <w:i/>
          <w:iCs/>
        </w:rPr>
        <w:t>Recognit</w:t>
      </w:r>
      <w:proofErr w:type="spellEnd"/>
      <w:r w:rsidR="001542EA" w:rsidRPr="001542EA">
        <w:rPr>
          <w:rFonts w:ascii="Times New Roman" w:hAnsi="Times New Roman" w:cs="Times New Roman"/>
          <w:i/>
          <w:iCs/>
        </w:rPr>
        <w:t>. (CVPR)</w:t>
      </w:r>
      <w:r w:rsidR="001542EA" w:rsidRPr="001542EA">
        <w:rPr>
          <w:rFonts w:ascii="Times New Roman" w:hAnsi="Times New Roman" w:cs="Times New Roman"/>
        </w:rPr>
        <w:t>, 2019, pp. 4690–4699.</w:t>
      </w:r>
      <w:r w:rsidR="001542EA" w:rsidRPr="001542EA">
        <w:rPr>
          <w:rFonts w:ascii="Times New Roman" w:hAnsi="Times New Roman" w:cs="Times New Roman"/>
        </w:rPr>
        <w:br/>
        <w:t>[</w:t>
      </w:r>
      <w:r w:rsidR="00AD5FF5">
        <w:rPr>
          <w:rFonts w:ascii="Times New Roman" w:hAnsi="Times New Roman" w:cs="Times New Roman"/>
        </w:rPr>
        <w:t>8</w:t>
      </w:r>
      <w:r w:rsidR="001542EA" w:rsidRPr="001542EA">
        <w:rPr>
          <w:rFonts w:ascii="Times New Roman" w:hAnsi="Times New Roman" w:cs="Times New Roman"/>
        </w:rPr>
        <w:t>] P. Viola and M. Jones, "Rapid Object Detection using a Boosted Cascade of Simple Features," in </w:t>
      </w:r>
      <w:r w:rsidR="001542EA" w:rsidRPr="001542EA">
        <w:rPr>
          <w:rFonts w:ascii="Times New Roman" w:hAnsi="Times New Roman" w:cs="Times New Roman"/>
          <w:i/>
          <w:iCs/>
        </w:rPr>
        <w:t xml:space="preserve">Proc. IEEE Comput. Soc. Conf. Comput. Vis. Pattern </w:t>
      </w:r>
      <w:proofErr w:type="spellStart"/>
      <w:r w:rsidR="001542EA" w:rsidRPr="001542EA">
        <w:rPr>
          <w:rFonts w:ascii="Times New Roman" w:hAnsi="Times New Roman" w:cs="Times New Roman"/>
          <w:i/>
          <w:iCs/>
        </w:rPr>
        <w:t>Recognit</w:t>
      </w:r>
      <w:proofErr w:type="spellEnd"/>
      <w:r w:rsidR="001542EA" w:rsidRPr="001542EA">
        <w:rPr>
          <w:rFonts w:ascii="Times New Roman" w:hAnsi="Times New Roman" w:cs="Times New Roman"/>
          <w:i/>
          <w:iCs/>
        </w:rPr>
        <w:t>.</w:t>
      </w:r>
      <w:r w:rsidR="001542EA" w:rsidRPr="001542EA">
        <w:rPr>
          <w:rFonts w:ascii="Times New Roman" w:hAnsi="Times New Roman" w:cs="Times New Roman"/>
        </w:rPr>
        <w:t>, 2001, pp. I-511–I-518.</w:t>
      </w:r>
      <w:r w:rsidR="001542EA" w:rsidRPr="001542EA">
        <w:rPr>
          <w:rFonts w:ascii="Times New Roman" w:hAnsi="Times New Roman" w:cs="Times New Roman"/>
        </w:rPr>
        <w:br/>
        <w:t>[</w:t>
      </w:r>
      <w:r w:rsidR="00AD5FF5">
        <w:rPr>
          <w:rFonts w:ascii="Times New Roman" w:hAnsi="Times New Roman" w:cs="Times New Roman"/>
        </w:rPr>
        <w:t>9</w:t>
      </w:r>
      <w:r w:rsidR="001542EA" w:rsidRPr="001542EA">
        <w:rPr>
          <w:rFonts w:ascii="Times New Roman" w:hAnsi="Times New Roman" w:cs="Times New Roman"/>
        </w:rPr>
        <w:t>] M. Johnson, "Open-Source Quadrupedal Robot Design," </w:t>
      </w:r>
      <w:r w:rsidR="001542EA" w:rsidRPr="001542EA">
        <w:rPr>
          <w:rFonts w:ascii="Times New Roman" w:hAnsi="Times New Roman" w:cs="Times New Roman"/>
          <w:i/>
          <w:iCs/>
        </w:rPr>
        <w:t>J. Robot. Syst.</w:t>
      </w:r>
      <w:r w:rsidR="001542EA" w:rsidRPr="001542EA">
        <w:rPr>
          <w:rFonts w:ascii="Times New Roman" w:hAnsi="Times New Roman" w:cs="Times New Roman"/>
        </w:rPr>
        <w:t>, vol. 12, no. 3, pp. 45–52, 2021.</w:t>
      </w:r>
      <w:r w:rsidR="001542EA" w:rsidRPr="001542EA">
        <w:rPr>
          <w:rFonts w:ascii="Times New Roman" w:hAnsi="Times New Roman" w:cs="Times New Roman"/>
        </w:rPr>
        <w:br/>
        <w:t>[</w:t>
      </w:r>
      <w:r w:rsidR="00AD5FF5">
        <w:rPr>
          <w:rFonts w:ascii="Times New Roman" w:hAnsi="Times New Roman" w:cs="Times New Roman"/>
        </w:rPr>
        <w:t>10</w:t>
      </w:r>
      <w:r w:rsidR="001542EA" w:rsidRPr="001542EA">
        <w:rPr>
          <w:rFonts w:ascii="Times New Roman" w:hAnsi="Times New Roman" w:cs="Times New Roman"/>
        </w:rPr>
        <w:t>] K. Zhang et al., "Real-Time Face Recognition on Edge Devices Using OpenCV DNN," </w:t>
      </w:r>
      <w:r w:rsidR="001542EA" w:rsidRPr="001542EA">
        <w:rPr>
          <w:rFonts w:ascii="Times New Roman" w:hAnsi="Times New Roman" w:cs="Times New Roman"/>
          <w:i/>
          <w:iCs/>
        </w:rPr>
        <w:t>IEEE Access</w:t>
      </w:r>
      <w:r w:rsidR="001542EA" w:rsidRPr="001542EA">
        <w:rPr>
          <w:rFonts w:ascii="Times New Roman" w:hAnsi="Times New Roman" w:cs="Times New Roman"/>
        </w:rPr>
        <w:t>, vol. 10, pp. 12345–12356, 2022.</w:t>
      </w:r>
      <w:r w:rsidR="001542EA" w:rsidRPr="001542EA">
        <w:rPr>
          <w:rFonts w:ascii="Times New Roman" w:hAnsi="Times New Roman" w:cs="Times New Roman"/>
        </w:rPr>
        <w:br/>
      </w:r>
      <w:bookmarkEnd w:id="6"/>
    </w:p>
    <w:sectPr w:rsidR="003D1552" w:rsidRPr="006718F5">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5FB"/>
    <w:multiLevelType w:val="multilevel"/>
    <w:tmpl w:val="FD86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52D2C"/>
    <w:multiLevelType w:val="hybridMultilevel"/>
    <w:tmpl w:val="A05C72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6B2D65"/>
    <w:multiLevelType w:val="hybridMultilevel"/>
    <w:tmpl w:val="809C47DC"/>
    <w:lvl w:ilvl="0" w:tplc="40090001">
      <w:start w:val="1"/>
      <w:numFmt w:val="bullet"/>
      <w:lvlText w:val=""/>
      <w:lvlJc w:val="left"/>
      <w:pPr>
        <w:ind w:left="894" w:hanging="360"/>
      </w:pPr>
      <w:rPr>
        <w:rFonts w:ascii="Symbol" w:hAnsi="Symbol" w:hint="default"/>
      </w:rPr>
    </w:lvl>
    <w:lvl w:ilvl="1" w:tplc="40090003" w:tentative="1">
      <w:start w:val="1"/>
      <w:numFmt w:val="bullet"/>
      <w:lvlText w:val="o"/>
      <w:lvlJc w:val="left"/>
      <w:pPr>
        <w:ind w:left="1614" w:hanging="360"/>
      </w:pPr>
      <w:rPr>
        <w:rFonts w:ascii="Courier New" w:hAnsi="Courier New" w:cs="Courier New" w:hint="default"/>
      </w:rPr>
    </w:lvl>
    <w:lvl w:ilvl="2" w:tplc="40090005" w:tentative="1">
      <w:start w:val="1"/>
      <w:numFmt w:val="bullet"/>
      <w:lvlText w:val=""/>
      <w:lvlJc w:val="left"/>
      <w:pPr>
        <w:ind w:left="2334" w:hanging="360"/>
      </w:pPr>
      <w:rPr>
        <w:rFonts w:ascii="Wingdings" w:hAnsi="Wingdings" w:hint="default"/>
      </w:rPr>
    </w:lvl>
    <w:lvl w:ilvl="3" w:tplc="40090001" w:tentative="1">
      <w:start w:val="1"/>
      <w:numFmt w:val="bullet"/>
      <w:lvlText w:val=""/>
      <w:lvlJc w:val="left"/>
      <w:pPr>
        <w:ind w:left="3054" w:hanging="360"/>
      </w:pPr>
      <w:rPr>
        <w:rFonts w:ascii="Symbol" w:hAnsi="Symbol" w:hint="default"/>
      </w:rPr>
    </w:lvl>
    <w:lvl w:ilvl="4" w:tplc="40090003" w:tentative="1">
      <w:start w:val="1"/>
      <w:numFmt w:val="bullet"/>
      <w:lvlText w:val="o"/>
      <w:lvlJc w:val="left"/>
      <w:pPr>
        <w:ind w:left="3774" w:hanging="360"/>
      </w:pPr>
      <w:rPr>
        <w:rFonts w:ascii="Courier New" w:hAnsi="Courier New" w:cs="Courier New" w:hint="default"/>
      </w:rPr>
    </w:lvl>
    <w:lvl w:ilvl="5" w:tplc="40090005" w:tentative="1">
      <w:start w:val="1"/>
      <w:numFmt w:val="bullet"/>
      <w:lvlText w:val=""/>
      <w:lvlJc w:val="left"/>
      <w:pPr>
        <w:ind w:left="4494" w:hanging="360"/>
      </w:pPr>
      <w:rPr>
        <w:rFonts w:ascii="Wingdings" w:hAnsi="Wingdings" w:hint="default"/>
      </w:rPr>
    </w:lvl>
    <w:lvl w:ilvl="6" w:tplc="40090001" w:tentative="1">
      <w:start w:val="1"/>
      <w:numFmt w:val="bullet"/>
      <w:lvlText w:val=""/>
      <w:lvlJc w:val="left"/>
      <w:pPr>
        <w:ind w:left="5214" w:hanging="360"/>
      </w:pPr>
      <w:rPr>
        <w:rFonts w:ascii="Symbol" w:hAnsi="Symbol" w:hint="default"/>
      </w:rPr>
    </w:lvl>
    <w:lvl w:ilvl="7" w:tplc="40090003" w:tentative="1">
      <w:start w:val="1"/>
      <w:numFmt w:val="bullet"/>
      <w:lvlText w:val="o"/>
      <w:lvlJc w:val="left"/>
      <w:pPr>
        <w:ind w:left="5934" w:hanging="360"/>
      </w:pPr>
      <w:rPr>
        <w:rFonts w:ascii="Courier New" w:hAnsi="Courier New" w:cs="Courier New" w:hint="default"/>
      </w:rPr>
    </w:lvl>
    <w:lvl w:ilvl="8" w:tplc="40090005" w:tentative="1">
      <w:start w:val="1"/>
      <w:numFmt w:val="bullet"/>
      <w:lvlText w:val=""/>
      <w:lvlJc w:val="left"/>
      <w:pPr>
        <w:ind w:left="6654" w:hanging="360"/>
      </w:pPr>
      <w:rPr>
        <w:rFonts w:ascii="Wingdings" w:hAnsi="Wingdings" w:hint="default"/>
      </w:rPr>
    </w:lvl>
  </w:abstractNum>
  <w:abstractNum w:abstractNumId="3" w15:restartNumberingAfterBreak="0">
    <w:nsid w:val="24A17CB5"/>
    <w:multiLevelType w:val="hybridMultilevel"/>
    <w:tmpl w:val="8DB4A5DC"/>
    <w:lvl w:ilvl="0" w:tplc="BC3A9150">
      <w:start w:val="1"/>
      <w:numFmt w:val="decimal"/>
      <w:lvlText w:val="[%1]"/>
      <w:lvlJc w:val="left"/>
      <w:pPr>
        <w:ind w:left="720" w:hanging="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6EAFC8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FD3012"/>
    <w:multiLevelType w:val="hybridMultilevel"/>
    <w:tmpl w:val="D48EEBDE"/>
    <w:lvl w:ilvl="0" w:tplc="BC3A9150">
      <w:start w:val="1"/>
      <w:numFmt w:val="decimal"/>
      <w:lvlText w:val="[%1]"/>
      <w:lvlJc w:val="left"/>
      <w:pPr>
        <w:ind w:left="360" w:hanging="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0BD7D6D"/>
    <w:multiLevelType w:val="hybridMultilevel"/>
    <w:tmpl w:val="35042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E5068A"/>
    <w:multiLevelType w:val="hybridMultilevel"/>
    <w:tmpl w:val="FB72C9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A305450"/>
    <w:multiLevelType w:val="hybridMultilevel"/>
    <w:tmpl w:val="74B815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643493"/>
    <w:multiLevelType w:val="multilevel"/>
    <w:tmpl w:val="6B9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F2FAB"/>
    <w:multiLevelType w:val="hybridMultilevel"/>
    <w:tmpl w:val="02B6722E"/>
    <w:lvl w:ilvl="0" w:tplc="BC3A9150">
      <w:start w:val="1"/>
      <w:numFmt w:val="decimal"/>
      <w:lvlText w:val="[%1]"/>
      <w:lvlJc w:val="left"/>
      <w:pPr>
        <w:ind w:left="2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11A38FC">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0F8291E">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FE08FC6">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5A5F9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8A4A702">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A8A1DF4">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1948270">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C89F16">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7C2B5B34"/>
    <w:multiLevelType w:val="hybridMultilevel"/>
    <w:tmpl w:val="20B05124"/>
    <w:lvl w:ilvl="0" w:tplc="BC3A9150">
      <w:start w:val="1"/>
      <w:numFmt w:val="decimal"/>
      <w:lvlText w:val="[%1]"/>
      <w:lvlJc w:val="left"/>
      <w:pPr>
        <w:ind w:left="1015" w:hanging="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0090019" w:tentative="1">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11" w15:restartNumberingAfterBreak="0">
    <w:nsid w:val="7C370AC4"/>
    <w:multiLevelType w:val="multilevel"/>
    <w:tmpl w:val="5E7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835821">
    <w:abstractNumId w:val="9"/>
  </w:num>
  <w:num w:numId="2" w16cid:durableId="224266827">
    <w:abstractNumId w:val="2"/>
  </w:num>
  <w:num w:numId="3" w16cid:durableId="359405058">
    <w:abstractNumId w:val="10"/>
  </w:num>
  <w:num w:numId="4" w16cid:durableId="2048724349">
    <w:abstractNumId w:val="4"/>
  </w:num>
  <w:num w:numId="5" w16cid:durableId="165218484">
    <w:abstractNumId w:val="3"/>
  </w:num>
  <w:num w:numId="6" w16cid:durableId="534122838">
    <w:abstractNumId w:val="1"/>
  </w:num>
  <w:num w:numId="7" w16cid:durableId="539246316">
    <w:abstractNumId w:val="8"/>
  </w:num>
  <w:num w:numId="8" w16cid:durableId="1791051071">
    <w:abstractNumId w:val="0"/>
  </w:num>
  <w:num w:numId="9" w16cid:durableId="2060350257">
    <w:abstractNumId w:val="11"/>
  </w:num>
  <w:num w:numId="10" w16cid:durableId="839781577">
    <w:abstractNumId w:val="5"/>
  </w:num>
  <w:num w:numId="11" w16cid:durableId="981469228">
    <w:abstractNumId w:val="7"/>
  </w:num>
  <w:num w:numId="12" w16cid:durableId="240676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552"/>
    <w:rsid w:val="0001535D"/>
    <w:rsid w:val="00056B41"/>
    <w:rsid w:val="00063D25"/>
    <w:rsid w:val="00067545"/>
    <w:rsid w:val="00067891"/>
    <w:rsid w:val="00087321"/>
    <w:rsid w:val="000E0D84"/>
    <w:rsid w:val="00113DA3"/>
    <w:rsid w:val="00134106"/>
    <w:rsid w:val="001542EA"/>
    <w:rsid w:val="00165F64"/>
    <w:rsid w:val="001956C5"/>
    <w:rsid w:val="001B22DA"/>
    <w:rsid w:val="001E1602"/>
    <w:rsid w:val="00204618"/>
    <w:rsid w:val="00240A3D"/>
    <w:rsid w:val="00253358"/>
    <w:rsid w:val="00281419"/>
    <w:rsid w:val="00290667"/>
    <w:rsid w:val="002C25DD"/>
    <w:rsid w:val="002D49B8"/>
    <w:rsid w:val="002E3CD7"/>
    <w:rsid w:val="002E5727"/>
    <w:rsid w:val="002F5464"/>
    <w:rsid w:val="00376F90"/>
    <w:rsid w:val="0038737C"/>
    <w:rsid w:val="00391ADD"/>
    <w:rsid w:val="003B0195"/>
    <w:rsid w:val="003D1552"/>
    <w:rsid w:val="003F41BF"/>
    <w:rsid w:val="003F5324"/>
    <w:rsid w:val="00406C5D"/>
    <w:rsid w:val="004523E7"/>
    <w:rsid w:val="00455B24"/>
    <w:rsid w:val="004621D3"/>
    <w:rsid w:val="004631D6"/>
    <w:rsid w:val="0048715F"/>
    <w:rsid w:val="00493FD2"/>
    <w:rsid w:val="004A4AE9"/>
    <w:rsid w:val="004A6C29"/>
    <w:rsid w:val="004D04C1"/>
    <w:rsid w:val="004E4F07"/>
    <w:rsid w:val="004E6A12"/>
    <w:rsid w:val="005036F6"/>
    <w:rsid w:val="00521FAD"/>
    <w:rsid w:val="005A20E8"/>
    <w:rsid w:val="005C6EF9"/>
    <w:rsid w:val="005F799A"/>
    <w:rsid w:val="00615EE0"/>
    <w:rsid w:val="006258C2"/>
    <w:rsid w:val="0066373A"/>
    <w:rsid w:val="006718F5"/>
    <w:rsid w:val="00677E09"/>
    <w:rsid w:val="006B3C9A"/>
    <w:rsid w:val="006C0BE1"/>
    <w:rsid w:val="006D21F8"/>
    <w:rsid w:val="006D78E9"/>
    <w:rsid w:val="006D7A50"/>
    <w:rsid w:val="006E5949"/>
    <w:rsid w:val="00710E46"/>
    <w:rsid w:val="00716C19"/>
    <w:rsid w:val="0074766E"/>
    <w:rsid w:val="00784E88"/>
    <w:rsid w:val="00785798"/>
    <w:rsid w:val="007D4396"/>
    <w:rsid w:val="007F3C63"/>
    <w:rsid w:val="007F570E"/>
    <w:rsid w:val="00805FCF"/>
    <w:rsid w:val="008521CC"/>
    <w:rsid w:val="00875071"/>
    <w:rsid w:val="00887A3D"/>
    <w:rsid w:val="00887C0D"/>
    <w:rsid w:val="008A72AB"/>
    <w:rsid w:val="008C698A"/>
    <w:rsid w:val="008D3AC0"/>
    <w:rsid w:val="0091496E"/>
    <w:rsid w:val="00914B61"/>
    <w:rsid w:val="0095412C"/>
    <w:rsid w:val="00963C81"/>
    <w:rsid w:val="009E0562"/>
    <w:rsid w:val="009F6705"/>
    <w:rsid w:val="00A23B10"/>
    <w:rsid w:val="00A306A7"/>
    <w:rsid w:val="00A7527E"/>
    <w:rsid w:val="00A900FD"/>
    <w:rsid w:val="00AA6D7C"/>
    <w:rsid w:val="00AC6905"/>
    <w:rsid w:val="00AD5FF5"/>
    <w:rsid w:val="00AE4CFA"/>
    <w:rsid w:val="00B236B2"/>
    <w:rsid w:val="00B23AF8"/>
    <w:rsid w:val="00B31BDF"/>
    <w:rsid w:val="00B64EC6"/>
    <w:rsid w:val="00B96515"/>
    <w:rsid w:val="00BB02EF"/>
    <w:rsid w:val="00BB2AE3"/>
    <w:rsid w:val="00C6544E"/>
    <w:rsid w:val="00C80D0D"/>
    <w:rsid w:val="00CB1255"/>
    <w:rsid w:val="00CB150B"/>
    <w:rsid w:val="00CB76F2"/>
    <w:rsid w:val="00CE2433"/>
    <w:rsid w:val="00CE2AA2"/>
    <w:rsid w:val="00CE392E"/>
    <w:rsid w:val="00D543DB"/>
    <w:rsid w:val="00D60B82"/>
    <w:rsid w:val="00D65F90"/>
    <w:rsid w:val="00DA6DA8"/>
    <w:rsid w:val="00DC011E"/>
    <w:rsid w:val="00DC10B9"/>
    <w:rsid w:val="00DF1B2C"/>
    <w:rsid w:val="00DF29B0"/>
    <w:rsid w:val="00E65472"/>
    <w:rsid w:val="00E71AF2"/>
    <w:rsid w:val="00E7265C"/>
    <w:rsid w:val="00E80310"/>
    <w:rsid w:val="00EF68DB"/>
    <w:rsid w:val="00F65F5F"/>
    <w:rsid w:val="00F75B6B"/>
    <w:rsid w:val="00F81E90"/>
    <w:rsid w:val="00F87E0B"/>
    <w:rsid w:val="00FA1381"/>
    <w:rsid w:val="00FA3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51751"/>
  <w15:docId w15:val="{08063DB9-0821-4EB9-9501-B9610261C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48" w:lineRule="auto"/>
      <w:ind w:right="14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color w:val="000000"/>
      <w:sz w:val="16"/>
    </w:rPr>
  </w:style>
  <w:style w:type="paragraph" w:styleId="Heading3">
    <w:name w:val="heading 3"/>
    <w:basedOn w:val="Normal"/>
    <w:next w:val="Normal"/>
    <w:link w:val="Heading3Char"/>
    <w:uiPriority w:val="9"/>
    <w:semiHidden/>
    <w:unhideWhenUsed/>
    <w:qFormat/>
    <w:rsid w:val="0095412C"/>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9541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95412C"/>
    <w:rPr>
      <w:rFonts w:asciiTheme="majorHAnsi" w:eastAsiaTheme="majorEastAsia" w:hAnsiTheme="majorHAnsi" w:cstheme="majorBidi"/>
      <w:i/>
      <w:iCs/>
      <w:color w:val="2F5496" w:themeColor="accent1" w:themeShade="BF"/>
      <w:sz w:val="20"/>
    </w:rPr>
  </w:style>
  <w:style w:type="character" w:customStyle="1" w:styleId="Heading3Char">
    <w:name w:val="Heading 3 Char"/>
    <w:basedOn w:val="DefaultParagraphFont"/>
    <w:link w:val="Heading3"/>
    <w:uiPriority w:val="9"/>
    <w:semiHidden/>
    <w:rsid w:val="0095412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65F64"/>
    <w:pPr>
      <w:ind w:left="720"/>
      <w:contextualSpacing/>
    </w:pPr>
  </w:style>
  <w:style w:type="character" w:styleId="Hyperlink">
    <w:name w:val="Hyperlink"/>
    <w:basedOn w:val="DefaultParagraphFont"/>
    <w:uiPriority w:val="99"/>
    <w:unhideWhenUsed/>
    <w:rsid w:val="00165F64"/>
    <w:rPr>
      <w:color w:val="0563C1" w:themeColor="hyperlink"/>
      <w:u w:val="single"/>
    </w:rPr>
  </w:style>
  <w:style w:type="character" w:styleId="UnresolvedMention">
    <w:name w:val="Unresolved Mention"/>
    <w:basedOn w:val="DefaultParagraphFont"/>
    <w:uiPriority w:val="99"/>
    <w:semiHidden/>
    <w:unhideWhenUsed/>
    <w:rsid w:val="00165F64"/>
    <w:rPr>
      <w:color w:val="605E5C"/>
      <w:shd w:val="clear" w:color="auto" w:fill="E1DFDD"/>
    </w:rPr>
  </w:style>
  <w:style w:type="table" w:styleId="TableGrid0">
    <w:name w:val="Table Grid"/>
    <w:basedOn w:val="TableNormal"/>
    <w:uiPriority w:val="39"/>
    <w:rsid w:val="00747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5472"/>
    <w:rPr>
      <w:color w:val="666666"/>
    </w:rPr>
  </w:style>
  <w:style w:type="paragraph" w:customStyle="1" w:styleId="Author">
    <w:name w:val="Author"/>
    <w:rsid w:val="006D21F8"/>
    <w:pPr>
      <w:spacing w:before="360" w:after="40" w:line="240" w:lineRule="auto"/>
      <w:jc w:val="center"/>
    </w:pPr>
    <w:rPr>
      <w:rFonts w:ascii="Times New Roman" w:eastAsia="SimSun" w:hAnsi="Times New Roman" w:cs="Times New Roman"/>
      <w:noProof/>
      <w:kern w:val="0"/>
      <w:sz w:val="22"/>
      <w:szCs w:val="22"/>
      <w:lang w:val="en-US" w:eastAsia="en-US"/>
      <w14:ligatures w14:val="none"/>
    </w:rPr>
  </w:style>
  <w:style w:type="character" w:styleId="FollowedHyperlink">
    <w:name w:val="FollowedHyperlink"/>
    <w:basedOn w:val="DefaultParagraphFont"/>
    <w:uiPriority w:val="99"/>
    <w:semiHidden/>
    <w:unhideWhenUsed/>
    <w:rsid w:val="001956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ushpalatham@presidencyuniversity.in" TargetMode="External"/><Relationship Id="rId13" Type="http://schemas.openxmlformats.org/officeDocument/2006/relationships/image" Target="media/image3.png"/><Relationship Id="rId18" Type="http://schemas.openxmlformats.org/officeDocument/2006/relationships/hyperlink" Target="https://doi.org/10.1016/j.mex.2025.103305" TargetMode="External"/><Relationship Id="rId3" Type="http://schemas.openxmlformats.org/officeDocument/2006/relationships/styles" Target="styles.xml"/><Relationship Id="rId7" Type="http://schemas.openxmlformats.org/officeDocument/2006/relationships/hyperlink" Target="mailto:dashami.20221cse0106@presidencyuniversity.in" TargetMode="External"/><Relationship Id="rId12" Type="http://schemas.openxmlformats.org/officeDocument/2006/relationships/image" Target="media/image2.png"/><Relationship Id="rId17" Type="http://schemas.openxmlformats.org/officeDocument/2006/relationships/hyperlink" Target="https://doi.org/10.1155/2024/5116219" TargetMode="External"/><Relationship Id="rId2" Type="http://schemas.openxmlformats.org/officeDocument/2006/relationships/numbering" Target="numbering.xml"/><Relationship Id="rId16" Type="http://schemas.openxmlformats.org/officeDocument/2006/relationships/hyperlink" Target="https://doi.org/10.13052/jicts2245-800X.124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mohammedmujeerulla@presidencyuversity.in" TargetMode="Externa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doi.org/10.1007/s13369-023-08116-w" TargetMode="External"/><Relationship Id="rId10" Type="http://schemas.openxmlformats.org/officeDocument/2006/relationships/hyperlink" Target="mailto:hemanth.20221cse0075@presidencyuniversity.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rsha.20221cse0224@presidencyuniversity.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14933-C6E9-4716-96D1-AA18D0701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12910</TotalTime>
  <Pages>6</Pages>
  <Words>3835</Words>
  <Characters>21866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G</dc:creator>
  <cp:keywords/>
  <cp:lastModifiedBy>HEMANTH G</cp:lastModifiedBy>
  <cp:revision>88</cp:revision>
  <dcterms:created xsi:type="dcterms:W3CDTF">2025-09-07T19:06:00Z</dcterms:created>
  <dcterms:modified xsi:type="dcterms:W3CDTF">2025-11-06T06:01:00Z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53dff143-452f-4bb4-8f06-977b845789e3</vt:lpwstr>
  </property>
</Properties>
</file>