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Issue Report: EKS Cluster Creation Failure in Shared VPC Due to Untagged Resource Cleanup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Environment Details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Account (Application Account):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998882071977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VPC ID: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vpc-0c083e654bac0e84a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VPC Owner Account: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743408735039 (Shared via AWS RAM)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indicates that the VPC is part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VPC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the VPC is owned by a centralized networking account and shared with the application account.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EKS Cluster Deployment Method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EKS cluster is created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Terraform automation API exposed through Swagger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Documentation: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https://ansibleplus.verizon.com/cloud/apidocs/#/Terraform%20Common/api.terraform_common.createStack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 used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with 6 rows and 2 columns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​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us-east-1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vz-itnp-k20v-cnsa2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Stack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eks-pagidhe-001-k0xv-npge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VSAD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K0XV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Body Used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"GitRepoUrl": "git@gitlab.verizon.com:eks/2.0.git",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"GitBranch": "feature/eks-terraform",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"TemplDir": "eks-terraform-2.0/",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"OwnerId": "pagidhe",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"StackAction": "CreateOrUpdate",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"StackProtection": "Off",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"TfVersion": "Terraform_1.5.x",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"TfRefresh": true,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"TfDynamicParams": {},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"TfVarsFile": "terraform.tfvars.json",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"PlanOnly": false,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"clientContext": {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ab/>
        <w:t xml:space="preserve">"clientUrl": "https://jenkins-gts.vpc.verizon.com/gts/job/GTS.H9VV.AIS.Team/job/ITCS.H9VV.AIS.SomeJob/525/"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 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Terraform job consumes variables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terraform.tfvars.json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includes: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 version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tags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subnet IDs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VPC ID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networking configuration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networking resources are created by Terraform because networking is managed centrally.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Terraform Security Scan Limitation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the Terraform pipeline execution,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scan check fails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Failed Check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CKV_AWS_339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EKS clusters run on a supported Kubernetes version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Observed Behavior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with 3 rows and 2 columns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​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EKS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 Fails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 Passes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 Cause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security scanner currently only recognizes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 versions up to 1.33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supported.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AWS currently supports newer versions such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Change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scanner rule should be updated to allow: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 version &gt;= 1.34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 updated dynamically based on AWS supported versions.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Additional Issue: Cleanup Lambda Removing Untagged Resources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EKS cluster creation another issue was observed.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cleanup Lambda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exists in the shared networking environment which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automatically deletes resources that do not have 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cleanup occurs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almost instantly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EKS Cluster Creation Behavior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Terraform creates an EKS cluster, AWS internally creates certain resources automatically.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of these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cluster security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name pattern: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eks-cluster-sg-&lt;cluster-name&gt;-&lt;random&gt;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resources are created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EKS service itself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Terraform.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Initially these resources may appear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without tags for a short duration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Failure Sequence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failure occurs due to the following sequence: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Terraform → Create EKS cluster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ab/>
        <w:t xml:space="preserve">    ↓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→ Creates cluster security group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ab/>
        <w:t xml:space="preserve">    ↓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Cleanup Lambda → detects untagged resource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ab/>
        <w:t xml:space="preserve">    ↓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Cleanup Lambda → deletes security group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ab/>
        <w:t xml:space="preserve">    ↓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 cluster creation fails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group is deleted immediately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cluster provisioning cannot complete.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 Likely Lambda Trigger Mechanism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the deletion happens almost instantly, the Lambda function is likely triggered by one of the following: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EventBridge rule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CloudTrail event trigger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Very short scheduled execution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strict behavior causes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legitimate AWS-managed resources to be deleted prematurely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 IAM Role Used for EKS Cluster Creation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EKS cluster is created using the following role: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arn:aws:iam::998882071977:role/Vz-ServiceRoleForAmazonEKS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role is assumed during cluster provisioning.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 Recommended Solutions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1 (Recommended)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Whitelist resources created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Possible conditions: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 resources created by: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eks.amazonaws.com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arn:aws:iam::998882071977:role/Vz-ServiceRoleForAmazonEKS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2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Ignore resources containing the tag: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aws:eks:cluster-name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tags are automatically applied by AWS for EKS resources.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3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Ignore security groups matching the naming pattern: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eks-cluster-sg-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are automatically generated by AWS during cluster provisioning.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4 (Best Practice)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grace period before deleting untagged resources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logic: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resource has no tags AND resource age &gt; 60 minutes → delete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gives AWS services sufficient time to attach tags.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 Summary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issues are currently impacting EKS cluster provisioning: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1️⃣ Security Scanner Limitation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Terraform scanner only allows EKS versions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≤ 1.33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should be updated to allow newer supported versions.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2️⃣ Untagged Resource Cleanup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cleanup Lambda deletes AWS-generated EKS resources before tags are applied, which causes cluster creation to fail.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 Required Actions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the security scanner rule to support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 version 1.34 and above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Modify the cleanup Lambda to: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Ignore resources created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Ignore security groups with prefix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eks-cluster-sg-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grace period before deleting untagged resources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implemented, these changes will allow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 clusters to be provisioned successfully in the shared VPC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still maintaining tagging compliance policies.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 Rule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sibleplus.verizon.com/cloud/apidocs/#/Terraform%20Common/api.terraform_common.createSt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