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4125A" w14:textId="77777777" w:rsidR="00FB7B8F" w:rsidRDefault="00000000">
      <w:pPr>
        <w:spacing w:after="119" w:line="259" w:lineRule="auto"/>
        <w:ind w:left="0" w:right="535" w:firstLine="0"/>
        <w:jc w:val="center"/>
      </w:pPr>
      <w:r>
        <w:rPr>
          <w:b/>
          <w:sz w:val="44"/>
        </w:rPr>
        <w:t>MARKETFORECASTING</w:t>
      </w:r>
    </w:p>
    <w:p w14:paraId="0330FB83" w14:textId="77777777" w:rsidR="00FB7B8F" w:rsidRDefault="00000000">
      <w:pPr>
        <w:spacing w:after="374" w:line="259" w:lineRule="auto"/>
        <w:ind w:left="0" w:right="535" w:firstLine="0"/>
        <w:jc w:val="center"/>
      </w:pPr>
      <w:r>
        <w:rPr>
          <w:b/>
          <w:sz w:val="28"/>
        </w:rPr>
        <w:t>ARTIFICIALINTELIGENCE</w:t>
      </w:r>
    </w:p>
    <w:p w14:paraId="092D8AE3" w14:textId="77777777" w:rsidR="00FB7B8F" w:rsidRDefault="00000000">
      <w:pPr>
        <w:spacing w:after="447" w:line="259" w:lineRule="auto"/>
        <w:ind w:left="0" w:right="520" w:firstLine="0"/>
        <w:jc w:val="center"/>
      </w:pPr>
      <w:r>
        <w:rPr>
          <w:sz w:val="28"/>
        </w:rPr>
        <w:t>PROJECTREPORT</w:t>
      </w:r>
    </w:p>
    <w:p w14:paraId="3335E615" w14:textId="77777777" w:rsidR="00FB7B8F" w:rsidRDefault="00000000">
      <w:pPr>
        <w:pStyle w:val="Heading1"/>
        <w:spacing w:after="310" w:line="259" w:lineRule="auto"/>
        <w:ind w:left="0" w:right="550" w:firstLine="0"/>
      </w:pPr>
      <w:r>
        <w:rPr>
          <w:i/>
          <w:sz w:val="32"/>
        </w:rPr>
        <w:t>Submitted by</w:t>
      </w:r>
    </w:p>
    <w:p w14:paraId="35C88644" w14:textId="77777777" w:rsidR="00FB7B8F" w:rsidRDefault="00000000">
      <w:pPr>
        <w:tabs>
          <w:tab w:val="center" w:pos="3713"/>
          <w:tab w:val="center" w:pos="6300"/>
        </w:tabs>
        <w:spacing w:after="58" w:line="261" w:lineRule="auto"/>
        <w:ind w:left="0" w:right="0" w:firstLine="0"/>
      </w:pPr>
      <w:r>
        <w:rPr>
          <w:rFonts w:ascii="Calibri" w:eastAsia="Calibri" w:hAnsi="Calibri" w:cs="Calibri"/>
          <w:sz w:val="22"/>
        </w:rPr>
        <w:tab/>
      </w:r>
      <w:r>
        <w:t>Yeswanth Kumar Muttha</w:t>
      </w:r>
      <w:r>
        <w:tab/>
        <w:t>801398789</w:t>
      </w:r>
    </w:p>
    <w:p w14:paraId="68D3B6B4" w14:textId="09ACFB35" w:rsidR="00FB7B8F" w:rsidRDefault="00000000">
      <w:pPr>
        <w:spacing w:after="626" w:line="317" w:lineRule="auto"/>
        <w:ind w:left="2515" w:right="2248"/>
      </w:pPr>
      <w:r>
        <w:t xml:space="preserve">Hemanth </w:t>
      </w:r>
      <w:r w:rsidR="003B47EB">
        <w:t>B</w:t>
      </w:r>
      <w:r>
        <w:t>orra</w:t>
      </w:r>
      <w:r w:rsidR="004114D5">
        <w:t xml:space="preserve">                             </w:t>
      </w:r>
      <w:r>
        <w:t xml:space="preserve"> 801428928 </w:t>
      </w:r>
      <w:r w:rsidR="004114D5">
        <w:br/>
      </w:r>
      <w:r>
        <w:t>Adarsh Kodumuru</w:t>
      </w:r>
      <w:r w:rsidR="004114D5">
        <w:t xml:space="preserve">                       </w:t>
      </w:r>
      <w:r>
        <w:t xml:space="preserve"> 801365902</w:t>
      </w:r>
    </w:p>
    <w:p w14:paraId="1D151160" w14:textId="77777777" w:rsidR="00FB7B8F" w:rsidRDefault="00000000">
      <w:pPr>
        <w:pStyle w:val="Heading1"/>
        <w:spacing w:after="134"/>
        <w:ind w:left="15" w:right="510"/>
      </w:pPr>
      <w:r>
        <w:t>INTRODUCTION</w:t>
      </w:r>
    </w:p>
    <w:p w14:paraId="70561FDA" w14:textId="77777777" w:rsidR="002F0CA4" w:rsidRDefault="002F0CA4">
      <w:pPr>
        <w:spacing w:after="68" w:line="259" w:lineRule="auto"/>
        <w:ind w:left="1005" w:right="0" w:firstLine="0"/>
      </w:pPr>
      <w:r>
        <w:t>Traditional costing methods are accounting approaches designed to calculate the production cost of a product with the goal of achieving profitability. This system distributes indirect manufacturing expenses, known as overhead, across various products. In contrast, price optimization is a revenue-maximization strategy where businesses set prices based on how much customers are willing to pay. This strategy involves assessing consumer behavior to identify the most profitable price point. Key elements in this approach include analyzing competitor prices, evaluating customer demand, and monitoring market trends. By customizing prices for different customer groups, companies can increase revenue while enhancing customer satisfaction.</w:t>
      </w:r>
    </w:p>
    <w:p w14:paraId="628F70BD" w14:textId="7829A2C4" w:rsidR="00FB7B8F" w:rsidRDefault="00000000">
      <w:pPr>
        <w:spacing w:after="68" w:line="259" w:lineRule="auto"/>
        <w:ind w:left="1005" w:right="0" w:firstLine="0"/>
      </w:pPr>
      <w:r>
        <w:rPr>
          <w:noProof/>
        </w:rPr>
        <w:drawing>
          <wp:inline distT="0" distB="0" distL="0" distR="0" wp14:anchorId="3B11C3BF" wp14:editId="338F45A9">
            <wp:extent cx="4591050" cy="171450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4591050" cy="1714500"/>
                    </a:xfrm>
                    <a:prstGeom prst="rect">
                      <a:avLst/>
                    </a:prstGeom>
                  </pic:spPr>
                </pic:pic>
              </a:graphicData>
            </a:graphic>
          </wp:inline>
        </w:drawing>
      </w:r>
    </w:p>
    <w:p w14:paraId="33E4E62A" w14:textId="77777777" w:rsidR="00FB7B8F" w:rsidRDefault="00000000">
      <w:pPr>
        <w:spacing w:after="313" w:line="265" w:lineRule="auto"/>
        <w:ind w:right="505"/>
        <w:jc w:val="center"/>
      </w:pPr>
      <w:r>
        <w:rPr>
          <w:sz w:val="22"/>
        </w:rPr>
        <w:t>Static and Dynamic Pricing</w:t>
      </w:r>
    </w:p>
    <w:p w14:paraId="6F5EBB7C" w14:textId="77777777" w:rsidR="00FB7B8F" w:rsidRDefault="00000000">
      <w:pPr>
        <w:pStyle w:val="Heading1"/>
        <w:ind w:left="15" w:right="495"/>
      </w:pPr>
      <w:r>
        <w:t>GOAL</w:t>
      </w:r>
    </w:p>
    <w:p w14:paraId="20058C3F" w14:textId="77777777" w:rsidR="002F0CA4" w:rsidRDefault="002F0CA4" w:rsidP="002F0CA4">
      <w:pPr>
        <w:pStyle w:val="NormalWeb"/>
      </w:pPr>
      <w:r>
        <w:t>The objective is to find the most effective price point for mobile phones—one that maximizes profits, minimizes customer dissatisfaction, and improves overall customer satisfaction. This optimal pricing should be determined by conducting thorough market research, collecting customer feedback, and evaluating competitors' pricing strategies.</w:t>
      </w:r>
    </w:p>
    <w:p w14:paraId="0CDDF469" w14:textId="77777777" w:rsidR="00FB7B8F" w:rsidRDefault="00000000">
      <w:pPr>
        <w:spacing w:after="68" w:line="259" w:lineRule="auto"/>
        <w:ind w:left="2085" w:right="0" w:firstLine="0"/>
      </w:pPr>
      <w:r>
        <w:rPr>
          <w:noProof/>
        </w:rPr>
        <w:lastRenderedPageBreak/>
        <w:drawing>
          <wp:inline distT="0" distB="0" distL="0" distR="0" wp14:anchorId="1A7044FB" wp14:editId="601309D4">
            <wp:extent cx="3200400" cy="18669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6"/>
                    <a:stretch>
                      <a:fillRect/>
                    </a:stretch>
                  </pic:blipFill>
                  <pic:spPr>
                    <a:xfrm>
                      <a:off x="0" y="0"/>
                      <a:ext cx="3200400" cy="1866900"/>
                    </a:xfrm>
                    <a:prstGeom prst="rect">
                      <a:avLst/>
                    </a:prstGeom>
                  </pic:spPr>
                </pic:pic>
              </a:graphicData>
            </a:graphic>
          </wp:inline>
        </w:drawing>
      </w:r>
    </w:p>
    <w:p w14:paraId="313EA238" w14:textId="52FD76EA" w:rsidR="00FB7B8F" w:rsidRDefault="002F0CA4">
      <w:pPr>
        <w:pStyle w:val="Heading1"/>
        <w:ind w:left="15" w:right="0"/>
      </w:pPr>
      <w:r w:rsidRPr="002F0CA4">
        <w:rPr>
          <w:rStyle w:val="Strong"/>
          <w:sz w:val="24"/>
          <w:szCs w:val="24"/>
        </w:rPr>
        <w:t>Company Objectives</w:t>
      </w:r>
      <w:r>
        <w:rPr>
          <w:rStyle w:val="Strong"/>
        </w:rPr>
        <w:br/>
      </w:r>
      <w:r>
        <w:rPr>
          <w:rStyle w:val="Strong"/>
        </w:rPr>
        <w:br/>
      </w:r>
      <w:r w:rsidR="00000000">
        <w:t>PROBLEM STATEMENT</w:t>
      </w:r>
    </w:p>
    <w:p w14:paraId="7B3385DD" w14:textId="77777777" w:rsidR="00886C25" w:rsidRDefault="00886C25" w:rsidP="00886C25">
      <w:pPr>
        <w:pStyle w:val="NormalWeb"/>
      </w:pPr>
      <w:r>
        <w:t>Problem: With the launch of new mobile phone technology, what is the best approach to set an optimal price that will maximize profitability? Which critical factors should be evaluated in determining this price?</w:t>
      </w:r>
    </w:p>
    <w:p w14:paraId="02A37124" w14:textId="77777777" w:rsidR="00886C25" w:rsidRDefault="00886C25" w:rsidP="00886C25">
      <w:pPr>
        <w:pStyle w:val="NormalWeb"/>
      </w:pPr>
      <w:r>
        <w:t>Goal: To find the ideal sales price for a mobile phone by examining the current demand curve and identifying key factors that drive demand, with the ultimate goal of maximizing profits.</w:t>
      </w:r>
    </w:p>
    <w:p w14:paraId="2B21C2A9" w14:textId="77777777" w:rsidR="00FB7B8F" w:rsidRDefault="00000000">
      <w:pPr>
        <w:spacing w:after="372" w:line="259" w:lineRule="auto"/>
        <w:ind w:left="1740" w:right="0" w:firstLine="0"/>
      </w:pPr>
      <w:r>
        <w:rPr>
          <w:noProof/>
        </w:rPr>
        <w:drawing>
          <wp:inline distT="0" distB="0" distL="0" distR="0" wp14:anchorId="556CF024" wp14:editId="4F458505">
            <wp:extent cx="3857625" cy="157162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7"/>
                    <a:stretch>
                      <a:fillRect/>
                    </a:stretch>
                  </pic:blipFill>
                  <pic:spPr>
                    <a:xfrm>
                      <a:off x="0" y="0"/>
                      <a:ext cx="3857625" cy="1571625"/>
                    </a:xfrm>
                    <a:prstGeom prst="rect">
                      <a:avLst/>
                    </a:prstGeom>
                  </pic:spPr>
                </pic:pic>
              </a:graphicData>
            </a:graphic>
          </wp:inline>
        </w:drawing>
      </w:r>
    </w:p>
    <w:p w14:paraId="493588D0" w14:textId="77777777" w:rsidR="00FB7B8F" w:rsidRDefault="00000000">
      <w:pPr>
        <w:spacing w:after="58" w:line="261" w:lineRule="auto"/>
        <w:ind w:right="550"/>
        <w:jc w:val="center"/>
      </w:pPr>
      <w:r>
        <w:t>Fig 1.4: Mobile phone sales for the company.</w:t>
      </w:r>
    </w:p>
    <w:p w14:paraId="204BE1AC" w14:textId="77777777" w:rsidR="00886C25" w:rsidRPr="00886C25" w:rsidRDefault="00886C25" w:rsidP="00886C25">
      <w:pPr>
        <w:spacing w:after="465"/>
        <w:ind w:left="100" w:right="794"/>
      </w:pPr>
      <w:r w:rsidRPr="00886C25">
        <w:rPr>
          <w:b/>
          <w:bCs/>
          <w:sz w:val="40"/>
        </w:rPr>
        <w:t>Project Objectives Overview</w:t>
      </w:r>
      <w:r>
        <w:rPr>
          <w:b/>
          <w:bCs/>
          <w:sz w:val="40"/>
        </w:rPr>
        <w:br/>
      </w:r>
      <w:r>
        <w:rPr>
          <w:b/>
          <w:bCs/>
          <w:sz w:val="40"/>
        </w:rPr>
        <w:br/>
      </w:r>
      <w:r w:rsidRPr="00886C25">
        <w:t>This project is designed with the following primary objectives:</w:t>
      </w:r>
    </w:p>
    <w:p w14:paraId="1A1D5263" w14:textId="77777777" w:rsidR="00886C25" w:rsidRPr="00886C25" w:rsidRDefault="00886C25" w:rsidP="00886C25">
      <w:pPr>
        <w:numPr>
          <w:ilvl w:val="0"/>
          <w:numId w:val="4"/>
        </w:numPr>
        <w:spacing w:after="465"/>
        <w:ind w:right="794"/>
      </w:pPr>
      <w:r w:rsidRPr="00886C25">
        <w:rPr>
          <w:b/>
          <w:bCs/>
        </w:rPr>
        <w:t>Create an Advanced Pricing Model</w:t>
      </w:r>
      <w:r w:rsidRPr="00886C25">
        <w:t>: Apply machine learning algorithms to forecast and dynamically adjust mobile phone prices in real time, factoring in demand, competitor prices, and other crucial variables.</w:t>
      </w:r>
    </w:p>
    <w:p w14:paraId="71EE5DB4" w14:textId="77777777" w:rsidR="00886C25" w:rsidRPr="00886C25" w:rsidRDefault="00886C25" w:rsidP="00886C25">
      <w:pPr>
        <w:numPr>
          <w:ilvl w:val="0"/>
          <w:numId w:val="4"/>
        </w:numPr>
        <w:spacing w:after="465"/>
        <w:ind w:right="794"/>
      </w:pPr>
      <w:r w:rsidRPr="00886C25">
        <w:rPr>
          <w:b/>
          <w:bCs/>
        </w:rPr>
        <w:lastRenderedPageBreak/>
        <w:t>Overcome the Constraints of Traditional Pricing Models</w:t>
      </w:r>
      <w:r w:rsidRPr="00886C25">
        <w:t>: Enhance traditional cost-based pricing approaches by incorporating real-time market dynamics into the pricing model.</w:t>
      </w:r>
    </w:p>
    <w:p w14:paraId="608DB601" w14:textId="77777777" w:rsidR="00886C25" w:rsidRPr="00886C25" w:rsidRDefault="00886C25" w:rsidP="00886C25">
      <w:pPr>
        <w:numPr>
          <w:ilvl w:val="0"/>
          <w:numId w:val="4"/>
        </w:numPr>
        <w:spacing w:after="465"/>
        <w:ind w:right="794"/>
      </w:pPr>
      <w:r w:rsidRPr="00886C25">
        <w:rPr>
          <w:b/>
          <w:bCs/>
        </w:rPr>
        <w:t>Increase Profitability</w:t>
      </w:r>
      <w:r w:rsidRPr="00886C25">
        <w:t>: Determine optimal pricing for mobile devices that will boost sales, maximize profit margins, and maintain competitive positioning in the market.</w:t>
      </w:r>
    </w:p>
    <w:p w14:paraId="378C28B1" w14:textId="77777777" w:rsidR="00886C25" w:rsidRPr="00886C25" w:rsidRDefault="00886C25" w:rsidP="00886C25">
      <w:pPr>
        <w:numPr>
          <w:ilvl w:val="0"/>
          <w:numId w:val="4"/>
        </w:numPr>
        <w:spacing w:after="465"/>
        <w:ind w:right="794"/>
      </w:pPr>
      <w:r w:rsidRPr="00886C25">
        <w:rPr>
          <w:b/>
          <w:bCs/>
        </w:rPr>
        <w:t>Assess Model Efficiency</w:t>
      </w:r>
      <w:r w:rsidRPr="00886C25">
        <w:t>: Measure the performance of the machine learning pricing model against traditional methods to showcase its flexibility and effectiveness in responding to market changes.</w:t>
      </w:r>
    </w:p>
    <w:p w14:paraId="1701F076" w14:textId="77777777" w:rsidR="00886C25" w:rsidRPr="00886C25" w:rsidRDefault="00886C25" w:rsidP="00886C25">
      <w:pPr>
        <w:spacing w:after="465"/>
        <w:ind w:left="100" w:right="794"/>
      </w:pPr>
      <w:r w:rsidRPr="00886C25">
        <w:t>These objectives shape the project, enabling accurate predictions of ideal sales prices.</w:t>
      </w:r>
    </w:p>
    <w:p w14:paraId="72AAB287" w14:textId="41278DCB" w:rsidR="00886C25" w:rsidRDefault="00886C25" w:rsidP="00886C25">
      <w:pPr>
        <w:spacing w:after="465"/>
        <w:ind w:left="100" w:right="794"/>
        <w:jc w:val="center"/>
        <w:rPr>
          <w:b/>
          <w:bCs/>
          <w:sz w:val="32"/>
          <w:szCs w:val="32"/>
        </w:rPr>
      </w:pPr>
      <w:r w:rsidRPr="00886C25">
        <w:rPr>
          <w:b/>
          <w:bCs/>
          <w:sz w:val="32"/>
          <w:szCs w:val="32"/>
        </w:rPr>
        <w:t>Approach</w:t>
      </w:r>
    </w:p>
    <w:p w14:paraId="40729065" w14:textId="1480B372" w:rsidR="00886C25" w:rsidRPr="00886C25" w:rsidRDefault="00886C25" w:rsidP="00886C25">
      <w:pPr>
        <w:spacing w:after="465"/>
        <w:ind w:right="794"/>
      </w:pPr>
      <w:r>
        <w:t xml:space="preserve">           </w:t>
      </w:r>
      <w:r w:rsidRPr="00886C25">
        <w:t>The project approach includes the following critical steps:</w:t>
      </w:r>
    </w:p>
    <w:p w14:paraId="061A4F02" w14:textId="77777777" w:rsidR="00886C25" w:rsidRPr="00886C25" w:rsidRDefault="00886C25" w:rsidP="00886C25">
      <w:pPr>
        <w:spacing w:after="465"/>
        <w:ind w:left="720" w:right="794" w:firstLine="0"/>
      </w:pPr>
      <w:r w:rsidRPr="00886C25">
        <w:rPr>
          <w:b/>
          <w:bCs/>
        </w:rPr>
        <w:t>System Requirements</w:t>
      </w:r>
      <w:r w:rsidRPr="00886C25">
        <w:t>: Specify the necessary hardware and software tools, including programming languages like Python, development environments such as Google Colab, and operating systems like Windows 11.</w:t>
      </w:r>
    </w:p>
    <w:p w14:paraId="3A55AAD0" w14:textId="77777777" w:rsidR="00886C25" w:rsidRPr="00886C25" w:rsidRDefault="00886C25" w:rsidP="00886C25">
      <w:pPr>
        <w:spacing w:after="465"/>
        <w:ind w:left="720" w:right="794" w:firstLine="0"/>
      </w:pPr>
      <w:r w:rsidRPr="00886C25">
        <w:rPr>
          <w:b/>
          <w:bCs/>
        </w:rPr>
        <w:t>Data Preparation</w:t>
      </w:r>
      <w:r w:rsidRPr="00886C25">
        <w:t>: Organize and clean the dataset for analysis by filling in missing values, encoding categorical data, and standardizing data values.</w:t>
      </w:r>
    </w:p>
    <w:p w14:paraId="4C206F5E" w14:textId="0386B20D" w:rsidR="00FB7B8F" w:rsidRDefault="00000000" w:rsidP="00886C25">
      <w:pPr>
        <w:spacing w:after="465"/>
        <w:ind w:left="100" w:right="794"/>
      </w:pPr>
      <w:r>
        <w:rPr>
          <w:rFonts w:ascii="Calibri" w:eastAsia="Calibri" w:hAnsi="Calibri" w:cs="Calibri"/>
          <w:noProof/>
          <w:sz w:val="22"/>
        </w:rPr>
        <w:lastRenderedPageBreak/>
        <mc:AlternateContent>
          <mc:Choice Requires="wpg">
            <w:drawing>
              <wp:inline distT="0" distB="0" distL="0" distR="0" wp14:anchorId="390CF8E4" wp14:editId="41B52822">
                <wp:extent cx="4962525" cy="3200400"/>
                <wp:effectExtent l="0" t="0" r="0" b="0"/>
                <wp:docPr id="6358" name="Group 6358"/>
                <wp:cNvGraphicFramePr/>
                <a:graphic xmlns:a="http://schemas.openxmlformats.org/drawingml/2006/main">
                  <a:graphicData uri="http://schemas.microsoft.com/office/word/2010/wordprocessingGroup">
                    <wpg:wgp>
                      <wpg:cNvGrpSpPr/>
                      <wpg:grpSpPr>
                        <a:xfrm>
                          <a:off x="0" y="0"/>
                          <a:ext cx="4962525" cy="3200400"/>
                          <a:chOff x="0" y="0"/>
                          <a:chExt cx="4962525" cy="3200400"/>
                        </a:xfrm>
                      </wpg:grpSpPr>
                      <pic:pic xmlns:pic="http://schemas.openxmlformats.org/drawingml/2006/picture">
                        <pic:nvPicPr>
                          <pic:cNvPr id="481" name="Picture 481"/>
                          <pic:cNvPicPr/>
                        </pic:nvPicPr>
                        <pic:blipFill>
                          <a:blip r:embed="rId8"/>
                          <a:stretch>
                            <a:fillRect/>
                          </a:stretch>
                        </pic:blipFill>
                        <pic:spPr>
                          <a:xfrm>
                            <a:off x="0" y="0"/>
                            <a:ext cx="2324100" cy="3200400"/>
                          </a:xfrm>
                          <a:prstGeom prst="rect">
                            <a:avLst/>
                          </a:prstGeom>
                        </pic:spPr>
                      </pic:pic>
                      <pic:pic xmlns:pic="http://schemas.openxmlformats.org/drawingml/2006/picture">
                        <pic:nvPicPr>
                          <pic:cNvPr id="483" name="Picture 483"/>
                          <pic:cNvPicPr/>
                        </pic:nvPicPr>
                        <pic:blipFill>
                          <a:blip r:embed="rId9"/>
                          <a:stretch>
                            <a:fillRect/>
                          </a:stretch>
                        </pic:blipFill>
                        <pic:spPr>
                          <a:xfrm>
                            <a:off x="2600325" y="9525"/>
                            <a:ext cx="2362200" cy="3181350"/>
                          </a:xfrm>
                          <a:prstGeom prst="rect">
                            <a:avLst/>
                          </a:prstGeom>
                        </pic:spPr>
                      </pic:pic>
                    </wpg:wgp>
                  </a:graphicData>
                </a:graphic>
              </wp:inline>
            </w:drawing>
          </mc:Choice>
          <mc:Fallback xmlns:a="http://schemas.openxmlformats.org/drawingml/2006/main">
            <w:pict>
              <v:group id="Group 6358" style="width:390.75pt;height:252pt;mso-position-horizontal-relative:char;mso-position-vertical-relative:line" coordsize="49625,32004">
                <v:shape id="Picture 481" style="position:absolute;width:23241;height:32004;left:0;top:0;" filled="f">
                  <v:imagedata r:id="rId10"/>
                </v:shape>
                <v:shape id="Picture 483" style="position:absolute;width:23622;height:31813;left:26003;top:95;" filled="f">
                  <v:imagedata r:id="rId11"/>
                </v:shape>
              </v:group>
            </w:pict>
          </mc:Fallback>
        </mc:AlternateContent>
      </w:r>
    </w:p>
    <w:p w14:paraId="135D3AE6" w14:textId="77777777" w:rsidR="00FB7B8F" w:rsidRDefault="00000000">
      <w:pPr>
        <w:spacing w:after="845" w:line="259" w:lineRule="auto"/>
        <w:ind w:left="345" w:right="0" w:firstLine="0"/>
      </w:pPr>
      <w:r>
        <w:rPr>
          <w:noProof/>
        </w:rPr>
        <w:drawing>
          <wp:inline distT="0" distB="0" distL="0" distR="0" wp14:anchorId="5DD16A01" wp14:editId="45DC9768">
            <wp:extent cx="5915025" cy="1571625"/>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12"/>
                    <a:stretch>
                      <a:fillRect/>
                    </a:stretch>
                  </pic:blipFill>
                  <pic:spPr>
                    <a:xfrm>
                      <a:off x="0" y="0"/>
                      <a:ext cx="5915025" cy="1571625"/>
                    </a:xfrm>
                    <a:prstGeom prst="rect">
                      <a:avLst/>
                    </a:prstGeom>
                  </pic:spPr>
                </pic:pic>
              </a:graphicData>
            </a:graphic>
          </wp:inline>
        </w:drawing>
      </w:r>
    </w:p>
    <w:p w14:paraId="41AA5CB8" w14:textId="0B55B2E6" w:rsidR="00FB7B8F" w:rsidRDefault="00000000" w:rsidP="00886C25">
      <w:pPr>
        <w:tabs>
          <w:tab w:val="center" w:pos="360"/>
          <w:tab w:val="center" w:pos="5070"/>
        </w:tabs>
        <w:spacing w:after="332" w:line="259" w:lineRule="auto"/>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886C25">
        <w:rPr>
          <w:rStyle w:val="Strong"/>
        </w:rPr>
        <w:t>Model Implementation</w:t>
      </w:r>
      <w:r w:rsidR="00886C25">
        <w:br/>
        <w:t>This phase involves deploying various regression models—including Linear Regression, Ridge Regression, Lasso Regression, and Random Forest Regression—to forecast ideal pricing. The process encompasses training each model on the dataset, fine-tuning hyperparameters, and evaluating overall model accuracy and performance.</w:t>
      </w:r>
      <w:r>
        <w:rPr>
          <w:noProof/>
        </w:rPr>
        <w:drawing>
          <wp:inline distT="0" distB="0" distL="0" distR="0" wp14:anchorId="3AA951F7" wp14:editId="0CBA3AC3">
            <wp:extent cx="4686300" cy="1724025"/>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13"/>
                    <a:stretch>
                      <a:fillRect/>
                    </a:stretch>
                  </pic:blipFill>
                  <pic:spPr>
                    <a:xfrm>
                      <a:off x="0" y="0"/>
                      <a:ext cx="4686300" cy="1724025"/>
                    </a:xfrm>
                    <a:prstGeom prst="rect">
                      <a:avLst/>
                    </a:prstGeom>
                  </pic:spPr>
                </pic:pic>
              </a:graphicData>
            </a:graphic>
          </wp:inline>
        </w:drawing>
      </w:r>
    </w:p>
    <w:p w14:paraId="6FFCF538" w14:textId="33FA5FA6" w:rsidR="00FB7B8F" w:rsidRDefault="00027709">
      <w:pPr>
        <w:spacing w:after="452" w:line="259" w:lineRule="auto"/>
        <w:ind w:left="1260" w:right="0" w:firstLine="0"/>
      </w:pPr>
      <w:r>
        <w:lastRenderedPageBreak/>
        <w:t>Optimal selling price without employing a machine learning algorithm.</w:t>
      </w:r>
      <w:r w:rsidR="00000000">
        <w:rPr>
          <w:noProof/>
        </w:rPr>
        <w:drawing>
          <wp:inline distT="0" distB="0" distL="0" distR="0" wp14:anchorId="5F6D0FFF" wp14:editId="760B9C93">
            <wp:extent cx="4657726" cy="1695450"/>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4"/>
                    <a:stretch>
                      <a:fillRect/>
                    </a:stretch>
                  </pic:blipFill>
                  <pic:spPr>
                    <a:xfrm>
                      <a:off x="0" y="0"/>
                      <a:ext cx="4657726" cy="1695450"/>
                    </a:xfrm>
                    <a:prstGeom prst="rect">
                      <a:avLst/>
                    </a:prstGeom>
                  </pic:spPr>
                </pic:pic>
              </a:graphicData>
            </a:graphic>
          </wp:inline>
        </w:drawing>
      </w:r>
    </w:p>
    <w:p w14:paraId="721A03DA" w14:textId="77777777" w:rsidR="00027709" w:rsidRPr="00027709" w:rsidRDefault="00027709" w:rsidP="00027709">
      <w:pPr>
        <w:spacing w:after="498" w:line="259" w:lineRule="auto"/>
        <w:ind w:left="1260" w:right="0" w:firstLine="0"/>
      </w:pPr>
      <w:r w:rsidRPr="00027709">
        <w:t>Optimal mobile selling price after applying a machine learning algorithm.</w:t>
      </w:r>
    </w:p>
    <w:p w14:paraId="17C6A2FC" w14:textId="77777777" w:rsidR="00FB7B8F" w:rsidRDefault="00000000">
      <w:pPr>
        <w:spacing w:after="498" w:line="259" w:lineRule="auto"/>
        <w:ind w:left="1260" w:right="0" w:firstLine="0"/>
      </w:pPr>
      <w:r>
        <w:rPr>
          <w:noProof/>
        </w:rPr>
        <w:drawing>
          <wp:inline distT="0" distB="0" distL="0" distR="0" wp14:anchorId="3682A5AB" wp14:editId="4D1A6B1C">
            <wp:extent cx="4638675" cy="3362326"/>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5"/>
                    <a:stretch>
                      <a:fillRect/>
                    </a:stretch>
                  </pic:blipFill>
                  <pic:spPr>
                    <a:xfrm>
                      <a:off x="0" y="0"/>
                      <a:ext cx="4638675" cy="3362326"/>
                    </a:xfrm>
                    <a:prstGeom prst="rect">
                      <a:avLst/>
                    </a:prstGeom>
                  </pic:spPr>
                </pic:pic>
              </a:graphicData>
            </a:graphic>
          </wp:inline>
        </w:drawing>
      </w:r>
    </w:p>
    <w:p w14:paraId="2CF492CE" w14:textId="3B51B9D4" w:rsidR="00FB7B8F" w:rsidRDefault="00886C25">
      <w:pPr>
        <w:spacing w:after="101" w:line="259" w:lineRule="auto"/>
        <w:ind w:left="915" w:right="0" w:firstLine="0"/>
      </w:pPr>
      <w:r>
        <w:lastRenderedPageBreak/>
        <w:t>Random Forest Regression estimates the selling price by analyzing historical data through multiple decision trees.</w:t>
      </w:r>
      <w:r>
        <w:br/>
      </w:r>
      <w:r w:rsidR="00000000">
        <w:rPr>
          <w:noProof/>
        </w:rPr>
        <w:drawing>
          <wp:inline distT="0" distB="0" distL="0" distR="0" wp14:anchorId="098BF0C9" wp14:editId="58A0F9CD">
            <wp:extent cx="5191125" cy="415290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6"/>
                    <a:stretch>
                      <a:fillRect/>
                    </a:stretch>
                  </pic:blipFill>
                  <pic:spPr>
                    <a:xfrm>
                      <a:off x="0" y="0"/>
                      <a:ext cx="5191125" cy="4152900"/>
                    </a:xfrm>
                    <a:prstGeom prst="rect">
                      <a:avLst/>
                    </a:prstGeom>
                  </pic:spPr>
                </pic:pic>
              </a:graphicData>
            </a:graphic>
          </wp:inline>
        </w:drawing>
      </w:r>
    </w:p>
    <w:p w14:paraId="3DCDBF30" w14:textId="6CCA7D72" w:rsidR="00FB7B8F" w:rsidRDefault="00027709">
      <w:pPr>
        <w:spacing w:after="32"/>
        <w:ind w:left="720" w:right="0" w:hanging="360"/>
      </w:pPr>
      <w:r w:rsidRPr="00027709">
        <w:t xml:space="preserve">Estimating the selling price using Decision Tree Regression involves leveraging the model's ability to predict prices based on historical data and input features. </w:t>
      </w:r>
      <w:r>
        <w:br/>
      </w:r>
      <w:r>
        <w:br/>
      </w:r>
      <w:r>
        <w:br/>
      </w:r>
      <w:r w:rsidRPr="00027709">
        <w:t>Model testing and evaluation focus on determining the accuracy and reliability of each machine learning approach in predicting the ideal price. This process also examines how well the models influence both profitability and the product's position in the market, ensuring they contribute to competitive pricing strategies.</w:t>
      </w:r>
      <w:r>
        <w:rPr>
          <w:b/>
        </w:rPr>
        <w:t xml:space="preserve">  </w:t>
      </w:r>
    </w:p>
    <w:p w14:paraId="192C7266" w14:textId="057B025D" w:rsidR="00FB7B8F" w:rsidRDefault="00000000">
      <w:pPr>
        <w:spacing w:after="102" w:line="259" w:lineRule="auto"/>
        <w:ind w:left="750" w:right="0" w:firstLine="0"/>
      </w:pPr>
      <w:r>
        <w:rPr>
          <w:noProof/>
        </w:rPr>
        <w:lastRenderedPageBreak/>
        <w:drawing>
          <wp:inline distT="0" distB="0" distL="0" distR="0" wp14:anchorId="329C22D0" wp14:editId="2AF04A46">
            <wp:extent cx="4638675" cy="309562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7"/>
                    <a:stretch>
                      <a:fillRect/>
                    </a:stretch>
                  </pic:blipFill>
                  <pic:spPr>
                    <a:xfrm>
                      <a:off x="0" y="0"/>
                      <a:ext cx="4638675" cy="3095625"/>
                    </a:xfrm>
                    <a:prstGeom prst="rect">
                      <a:avLst/>
                    </a:prstGeom>
                  </pic:spPr>
                </pic:pic>
              </a:graphicData>
            </a:graphic>
          </wp:inline>
        </w:drawing>
      </w:r>
    </w:p>
    <w:p w14:paraId="52338172" w14:textId="66070DB9" w:rsidR="00027709" w:rsidRPr="00027709" w:rsidRDefault="00027709" w:rsidP="00027709">
      <w:pPr>
        <w:spacing w:after="0" w:line="265" w:lineRule="auto"/>
        <w:ind w:left="100" w:right="0"/>
        <w:jc w:val="center"/>
      </w:pPr>
      <w:r w:rsidRPr="00027709">
        <w:rPr>
          <w:b/>
          <w:bCs/>
        </w:rPr>
        <w:t xml:space="preserve">Model Performance Evaluation </w:t>
      </w:r>
      <w:r>
        <w:rPr>
          <w:b/>
          <w:bCs/>
        </w:rPr>
        <w:br/>
      </w:r>
      <w:r>
        <w:rPr>
          <w:b/>
          <w:bCs/>
        </w:rPr>
        <w:br/>
      </w:r>
      <w:r w:rsidRPr="00027709">
        <w:rPr>
          <w:b/>
          <w:bCs/>
          <w:sz w:val="32"/>
          <w:szCs w:val="32"/>
        </w:rPr>
        <w:t xml:space="preserve"> Expected Results</w:t>
      </w:r>
    </w:p>
    <w:p w14:paraId="1CF9CB5B" w14:textId="77777777" w:rsidR="00027709" w:rsidRPr="00027709" w:rsidRDefault="00027709" w:rsidP="00027709">
      <w:pPr>
        <w:spacing w:after="0" w:line="265" w:lineRule="auto"/>
        <w:ind w:left="100" w:right="0"/>
      </w:pPr>
      <w:r w:rsidRPr="00027709">
        <w:t>We conducted a thorough comparison between the results obtained from our initial demand equation model and those generated by various machine learning algorithms applied to our dataset. The analysis included the following algorithms:</w:t>
      </w:r>
    </w:p>
    <w:p w14:paraId="35FB2CD7" w14:textId="77777777" w:rsidR="00027709" w:rsidRPr="00027709" w:rsidRDefault="00027709" w:rsidP="00027709">
      <w:pPr>
        <w:numPr>
          <w:ilvl w:val="0"/>
          <w:numId w:val="6"/>
        </w:numPr>
        <w:spacing w:after="0" w:line="265" w:lineRule="auto"/>
        <w:ind w:right="0"/>
      </w:pPr>
      <w:r w:rsidRPr="00027709">
        <w:t>Linear Regression</w:t>
      </w:r>
    </w:p>
    <w:p w14:paraId="7FF3F238" w14:textId="77777777" w:rsidR="00027709" w:rsidRPr="00027709" w:rsidRDefault="00027709" w:rsidP="00027709">
      <w:pPr>
        <w:numPr>
          <w:ilvl w:val="0"/>
          <w:numId w:val="6"/>
        </w:numPr>
        <w:spacing w:after="0" w:line="265" w:lineRule="auto"/>
        <w:ind w:right="0"/>
      </w:pPr>
      <w:r w:rsidRPr="00027709">
        <w:t>Ridge Regression</w:t>
      </w:r>
    </w:p>
    <w:p w14:paraId="4CA03E70" w14:textId="77777777" w:rsidR="00027709" w:rsidRPr="00027709" w:rsidRDefault="00027709" w:rsidP="00027709">
      <w:pPr>
        <w:numPr>
          <w:ilvl w:val="0"/>
          <w:numId w:val="6"/>
        </w:numPr>
        <w:spacing w:after="0" w:line="265" w:lineRule="auto"/>
        <w:ind w:right="0"/>
      </w:pPr>
      <w:r w:rsidRPr="00027709">
        <w:t>Lasso Regression</w:t>
      </w:r>
    </w:p>
    <w:p w14:paraId="3A881E56" w14:textId="77777777" w:rsidR="00027709" w:rsidRPr="00027709" w:rsidRDefault="00027709" w:rsidP="00027709">
      <w:pPr>
        <w:numPr>
          <w:ilvl w:val="0"/>
          <w:numId w:val="6"/>
        </w:numPr>
        <w:spacing w:after="0" w:line="265" w:lineRule="auto"/>
        <w:ind w:right="0"/>
      </w:pPr>
      <w:r w:rsidRPr="00027709">
        <w:t>Random Forest</w:t>
      </w:r>
    </w:p>
    <w:p w14:paraId="1300A64E" w14:textId="77777777" w:rsidR="00027709" w:rsidRPr="00027709" w:rsidRDefault="00027709" w:rsidP="00027709">
      <w:pPr>
        <w:spacing w:after="0" w:line="265" w:lineRule="auto"/>
        <w:ind w:left="100" w:right="0"/>
      </w:pPr>
      <w:r w:rsidRPr="00027709">
        <w:t>This approach allowed us to assess the performance disparities between traditional statistical methods and contemporary machine learning techniques, focusing on their accuracy in predicting demand. By evaluating these models, we aimed to determine which method most effectively forecasts demand and how well they perform in comparison to one another.</w:t>
      </w:r>
    </w:p>
    <w:p w14:paraId="5D11F23A" w14:textId="77777777" w:rsidR="00FB7B8F" w:rsidRDefault="00000000">
      <w:pPr>
        <w:spacing w:after="0" w:line="265" w:lineRule="auto"/>
        <w:ind w:left="100" w:right="0"/>
      </w:pPr>
      <w:r>
        <w:rPr>
          <w:b/>
          <w:color w:val="1F3761"/>
        </w:rPr>
        <w:t>Linear Regression:</w:t>
      </w:r>
    </w:p>
    <w:p w14:paraId="14869030" w14:textId="77777777" w:rsidR="00FB7B8F" w:rsidRDefault="00000000">
      <w:pPr>
        <w:spacing w:after="360" w:line="259" w:lineRule="auto"/>
        <w:ind w:left="1920" w:right="0" w:firstLine="0"/>
      </w:pPr>
      <w:r>
        <w:rPr>
          <w:noProof/>
        </w:rPr>
        <w:drawing>
          <wp:inline distT="0" distB="0" distL="0" distR="0" wp14:anchorId="5F5E288F" wp14:editId="3A46DA94">
            <wp:extent cx="3638551" cy="1552575"/>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18"/>
                    <a:stretch>
                      <a:fillRect/>
                    </a:stretch>
                  </pic:blipFill>
                  <pic:spPr>
                    <a:xfrm>
                      <a:off x="0" y="0"/>
                      <a:ext cx="3638551" cy="1552575"/>
                    </a:xfrm>
                    <a:prstGeom prst="rect">
                      <a:avLst/>
                    </a:prstGeom>
                  </pic:spPr>
                </pic:pic>
              </a:graphicData>
            </a:graphic>
          </wp:inline>
        </w:drawing>
      </w:r>
    </w:p>
    <w:p w14:paraId="0956313F" w14:textId="77777777" w:rsidR="00FB7B8F" w:rsidRDefault="00000000">
      <w:pPr>
        <w:spacing w:after="369" w:line="261" w:lineRule="auto"/>
        <w:ind w:right="149"/>
        <w:jc w:val="center"/>
      </w:pPr>
      <w:r>
        <w:t>Accuracy of Linear regression</w:t>
      </w:r>
    </w:p>
    <w:p w14:paraId="4AABED04" w14:textId="77777777" w:rsidR="00FB7B8F" w:rsidRDefault="00000000">
      <w:pPr>
        <w:spacing w:after="369"/>
        <w:ind w:left="205" w:right="794"/>
      </w:pPr>
      <w:r>
        <w:lastRenderedPageBreak/>
        <w:t>The model demonstrated an accuracy of 88%.</w:t>
      </w:r>
    </w:p>
    <w:p w14:paraId="40B095F5" w14:textId="77777777" w:rsidR="00FB7B8F" w:rsidRDefault="00000000">
      <w:pPr>
        <w:spacing w:after="349" w:line="265" w:lineRule="auto"/>
        <w:ind w:left="100" w:right="0"/>
      </w:pPr>
      <w:r>
        <w:rPr>
          <w:b/>
          <w:color w:val="1F3761"/>
        </w:rPr>
        <w:t>Ridge Regression</w:t>
      </w:r>
      <w:r>
        <w:rPr>
          <w:color w:val="1F3761"/>
        </w:rPr>
        <w:t>:</w:t>
      </w:r>
    </w:p>
    <w:p w14:paraId="5175BA3C" w14:textId="77777777" w:rsidR="00FB7B8F" w:rsidRDefault="00000000">
      <w:pPr>
        <w:spacing w:after="464" w:line="259" w:lineRule="auto"/>
        <w:ind w:left="1620" w:right="0" w:firstLine="0"/>
      </w:pPr>
      <w:r>
        <w:rPr>
          <w:noProof/>
        </w:rPr>
        <w:drawing>
          <wp:inline distT="0" distB="0" distL="0" distR="0" wp14:anchorId="4B3C376E" wp14:editId="602764BB">
            <wp:extent cx="4019550" cy="1590675"/>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19"/>
                    <a:stretch>
                      <a:fillRect/>
                    </a:stretch>
                  </pic:blipFill>
                  <pic:spPr>
                    <a:xfrm>
                      <a:off x="0" y="0"/>
                      <a:ext cx="4019550" cy="1590675"/>
                    </a:xfrm>
                    <a:prstGeom prst="rect">
                      <a:avLst/>
                    </a:prstGeom>
                  </pic:spPr>
                </pic:pic>
              </a:graphicData>
            </a:graphic>
          </wp:inline>
        </w:drawing>
      </w:r>
    </w:p>
    <w:p w14:paraId="2C766EA8" w14:textId="77777777" w:rsidR="00FB7B8F" w:rsidRDefault="00000000">
      <w:pPr>
        <w:spacing w:after="288" w:line="261" w:lineRule="auto"/>
        <w:ind w:right="472"/>
        <w:jc w:val="center"/>
      </w:pPr>
      <w:r>
        <w:t>Accuracy of Ridge regression</w:t>
      </w:r>
    </w:p>
    <w:p w14:paraId="567FFB39" w14:textId="77777777" w:rsidR="00FB7B8F" w:rsidRDefault="00000000">
      <w:pPr>
        <w:ind w:left="205" w:right="794"/>
      </w:pPr>
      <w:r>
        <w:t>We then evaluated the Ridge Regression model's performance.</w:t>
      </w:r>
    </w:p>
    <w:p w14:paraId="06D58B88" w14:textId="77777777" w:rsidR="00FB7B8F" w:rsidRDefault="00000000">
      <w:pPr>
        <w:spacing w:after="401" w:line="265" w:lineRule="auto"/>
        <w:ind w:left="100" w:right="0"/>
      </w:pPr>
      <w:r>
        <w:rPr>
          <w:b/>
          <w:color w:val="1F3761"/>
        </w:rPr>
        <w:t>Lasso Regression:</w:t>
      </w:r>
    </w:p>
    <w:p w14:paraId="4956A15E" w14:textId="77777777" w:rsidR="00FB7B8F" w:rsidRDefault="00000000">
      <w:pPr>
        <w:ind w:left="100" w:right="794"/>
      </w:pPr>
      <w:r>
        <w:t>Next, we examined the performance of the Lasso Regression model.</w:t>
      </w:r>
    </w:p>
    <w:p w14:paraId="1B797F7F" w14:textId="77777777" w:rsidR="00FB7B8F" w:rsidRDefault="00000000">
      <w:pPr>
        <w:spacing w:after="73" w:line="259" w:lineRule="auto"/>
        <w:ind w:left="1845" w:right="0" w:firstLine="0"/>
      </w:pPr>
      <w:r>
        <w:rPr>
          <w:noProof/>
        </w:rPr>
        <w:drawing>
          <wp:inline distT="0" distB="0" distL="0" distR="0" wp14:anchorId="625037BE" wp14:editId="3A775DBF">
            <wp:extent cx="3733800" cy="1771650"/>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20"/>
                    <a:stretch>
                      <a:fillRect/>
                    </a:stretch>
                  </pic:blipFill>
                  <pic:spPr>
                    <a:xfrm>
                      <a:off x="0" y="0"/>
                      <a:ext cx="3733800" cy="1771650"/>
                    </a:xfrm>
                    <a:prstGeom prst="rect">
                      <a:avLst/>
                    </a:prstGeom>
                  </pic:spPr>
                </pic:pic>
              </a:graphicData>
            </a:graphic>
          </wp:inline>
        </w:drawing>
      </w:r>
    </w:p>
    <w:p w14:paraId="1F1CF7A4" w14:textId="77777777" w:rsidR="00FB7B8F" w:rsidRDefault="00000000">
      <w:pPr>
        <w:spacing w:after="141"/>
        <w:ind w:left="195" w:right="2687" w:firstLine="3030"/>
      </w:pPr>
      <w:r>
        <w:t>Accuracy of Lasso regression The Lasso Regression model achieved an accuracy of 45%.</w:t>
      </w:r>
    </w:p>
    <w:p w14:paraId="35551383" w14:textId="77777777" w:rsidR="00FB7B8F" w:rsidRDefault="00000000">
      <w:pPr>
        <w:pStyle w:val="Heading2"/>
      </w:pPr>
      <w:r>
        <w:t>Comparison of regression models</w:t>
      </w:r>
    </w:p>
    <w:p w14:paraId="1BDA66A1" w14:textId="77777777" w:rsidR="00FB7B8F" w:rsidRDefault="00000000">
      <w:pPr>
        <w:spacing w:after="705" w:line="259" w:lineRule="auto"/>
        <w:ind w:left="2940" w:right="0" w:firstLine="0"/>
      </w:pPr>
      <w:r>
        <w:rPr>
          <w:noProof/>
        </w:rPr>
        <w:drawing>
          <wp:inline distT="0" distB="0" distL="0" distR="0" wp14:anchorId="10544D8B" wp14:editId="0D2F8938">
            <wp:extent cx="2362200" cy="128587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21"/>
                    <a:stretch>
                      <a:fillRect/>
                    </a:stretch>
                  </pic:blipFill>
                  <pic:spPr>
                    <a:xfrm>
                      <a:off x="0" y="0"/>
                      <a:ext cx="2362200" cy="1285875"/>
                    </a:xfrm>
                    <a:prstGeom prst="rect">
                      <a:avLst/>
                    </a:prstGeom>
                  </pic:spPr>
                </pic:pic>
              </a:graphicData>
            </a:graphic>
          </wp:inline>
        </w:drawing>
      </w:r>
    </w:p>
    <w:p w14:paraId="249FE064" w14:textId="77777777" w:rsidR="00FB7B8F" w:rsidRDefault="00000000">
      <w:pPr>
        <w:spacing w:after="239" w:line="265" w:lineRule="auto"/>
        <w:ind w:left="100" w:right="0"/>
      </w:pPr>
      <w:r>
        <w:rPr>
          <w:b/>
          <w:color w:val="1F3761"/>
        </w:rPr>
        <w:t>Random Forest regression:</w:t>
      </w:r>
    </w:p>
    <w:p w14:paraId="2470351F" w14:textId="77777777" w:rsidR="00FB7B8F" w:rsidRDefault="00000000">
      <w:pPr>
        <w:spacing w:after="338" w:line="259" w:lineRule="auto"/>
        <w:ind w:left="1875" w:right="0" w:firstLine="0"/>
      </w:pPr>
      <w:r>
        <w:rPr>
          <w:noProof/>
        </w:rPr>
        <w:lastRenderedPageBreak/>
        <w:drawing>
          <wp:inline distT="0" distB="0" distL="0" distR="0" wp14:anchorId="73AFD3E6" wp14:editId="3B61255A">
            <wp:extent cx="3686175" cy="1162050"/>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22"/>
                    <a:stretch>
                      <a:fillRect/>
                    </a:stretch>
                  </pic:blipFill>
                  <pic:spPr>
                    <a:xfrm>
                      <a:off x="0" y="0"/>
                      <a:ext cx="3686175" cy="1162050"/>
                    </a:xfrm>
                    <a:prstGeom prst="rect">
                      <a:avLst/>
                    </a:prstGeom>
                  </pic:spPr>
                </pic:pic>
              </a:graphicData>
            </a:graphic>
          </wp:inline>
        </w:drawing>
      </w:r>
    </w:p>
    <w:p w14:paraId="0328092C" w14:textId="2A458C3D" w:rsidR="00FB7B8F" w:rsidRDefault="00027709">
      <w:pPr>
        <w:pStyle w:val="Heading1"/>
        <w:spacing w:after="249"/>
        <w:ind w:left="15" w:right="945"/>
      </w:pPr>
      <w:r w:rsidRPr="00027709">
        <w:rPr>
          <w:b w:val="0"/>
          <w:sz w:val="24"/>
        </w:rPr>
        <w:t>The Random Forest Regression model delivered the best accuracy for this dataset, reaching an outstanding 93.9%.</w:t>
      </w:r>
      <w:r>
        <w:rPr>
          <w:b w:val="0"/>
          <w:sz w:val="24"/>
        </w:rPr>
        <w:br/>
      </w:r>
      <w:r>
        <w:rPr>
          <w:b w:val="0"/>
          <w:sz w:val="24"/>
        </w:rPr>
        <w:br/>
      </w:r>
      <w:r w:rsidR="00000000">
        <w:t>Bibliography</w:t>
      </w:r>
    </w:p>
    <w:p w14:paraId="4A4B0529" w14:textId="6C100BFA" w:rsidR="00FB7B8F" w:rsidRDefault="00027709" w:rsidP="00027709">
      <w:pPr>
        <w:spacing w:line="389" w:lineRule="auto"/>
        <w:ind w:right="794"/>
      </w:pPr>
      <w:r>
        <w:t>[</w:t>
      </w:r>
      <w:r w:rsidRPr="00027709">
        <w:t xml:space="preserve">1] Q. Huang and F. Zhou, "Research on Retailer Data Clustering Algorithms Using Spark," </w:t>
      </w:r>
      <w:r w:rsidRPr="00027709">
        <w:rPr>
          <w:i/>
          <w:iCs/>
        </w:rPr>
        <w:t>AIP Conference Proceedings</w:t>
      </w:r>
      <w:r w:rsidRPr="00027709">
        <w:t>, vol. 1820, no. 1, pp. 080022, March 2017.</w:t>
      </w:r>
      <w:r w:rsidRPr="00027709">
        <w:br/>
        <w:t xml:space="preserve">[2] A. Sayli, I. Ozturk, and M. Ustunel, "Brand Loyalty Analysis System Through the K-Means Algorithm," </w:t>
      </w:r>
      <w:r w:rsidRPr="00027709">
        <w:rPr>
          <w:i/>
          <w:iCs/>
        </w:rPr>
        <w:t>Journal of Engineering Technology and Applied Sciences</w:t>
      </w:r>
      <w:r w:rsidRPr="00027709">
        <w:t>, vol. 1, no. 3, 2016.</w:t>
      </w:r>
      <w:r w:rsidRPr="00027709">
        <w:br/>
        <w:t>[3] M.N. Maingi, "An Overview of Clustering Algorithms in Sales Data Mining."</w:t>
      </w:r>
      <w:r w:rsidRPr="00027709">
        <w:br/>
        <w:t>[4] S.H. Sastry, P. Babu, and M.S. Prasada, "Sales Data Analysis and Prediction in SAP ERP Systems Using Clustering Algorithms," 2013.</w:t>
      </w:r>
      <w:r w:rsidRPr="00027709">
        <w:br/>
        <w:t xml:space="preserve">[5] V. Shrivastava and N. Arya, "A Comparative Analysis of Various Clustering Algorithms Applied to Retail Sales Data," </w:t>
      </w:r>
      <w:r w:rsidRPr="00027709">
        <w:rPr>
          <w:i/>
          <w:iCs/>
        </w:rPr>
        <w:t>International Journal of Computer Communications and Networks</w:t>
      </w:r>
      <w:r w:rsidRPr="00027709">
        <w:t>, vol. 1, no. 2, 2012.</w:t>
      </w:r>
      <w:r w:rsidRPr="00027709">
        <w:br/>
        <w:t>[6] D. Rajagopal, "Using Data Mining Techniques for Customer Data Clustering," 2011.</w:t>
      </w:r>
      <w:r w:rsidRPr="00027709">
        <w:br/>
        <w:t xml:space="preserve">[7] C.F. Tsai, H.C. Wu, and C.W. Tsai, "A Novel Method for Data Clustering in Large Database Mining," </w:t>
      </w:r>
      <w:r w:rsidRPr="00027709">
        <w:rPr>
          <w:i/>
          <w:iCs/>
        </w:rPr>
        <w:t>Parallel Architectures, Algorithms, and Networks 2002. ISPAN’02. Proceedings of the International Symposium</w:t>
      </w:r>
      <w:r w:rsidRPr="00027709">
        <w:t>, pp. 315-320, 2002.</w:t>
      </w:r>
      <w:r w:rsidRPr="00027709">
        <w:br/>
        <w:t xml:space="preserve">[8] A.K. Mann and N. Kaur, "A Comprehensive Review of Clustering Techniques," </w:t>
      </w:r>
      <w:r w:rsidRPr="00027709">
        <w:rPr>
          <w:i/>
          <w:iCs/>
        </w:rPr>
        <w:t>Global Journal of Computer Science and Technology</w:t>
      </w:r>
      <w:r w:rsidRPr="00027709">
        <w:t>, 2013.</w:t>
      </w:r>
      <w:r w:rsidRPr="00027709">
        <w:br/>
        <w:t>[9] N. Shah, M. Solanki, A. Tambe, and D. Dhangar, "Efficient Mining Techniques for Sales Prediction."</w:t>
      </w:r>
      <w:r w:rsidRPr="00027709">
        <w:br/>
        <w:t>[10] M. Korolev and K. Ruegg, "Application of Gradient Boosted Trees for Store Sales Prediction," 2015.</w:t>
      </w:r>
    </w:p>
    <w:sectPr w:rsidR="00FB7B8F">
      <w:pgSz w:w="11920" w:h="16840"/>
      <w:pgMar w:top="1450" w:right="829" w:bottom="2027"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1FB3"/>
    <w:multiLevelType w:val="multilevel"/>
    <w:tmpl w:val="9E5C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80B37"/>
    <w:multiLevelType w:val="hybridMultilevel"/>
    <w:tmpl w:val="EE62B744"/>
    <w:lvl w:ilvl="0" w:tplc="44A6E53C">
      <w:start w:val="1"/>
      <w:numFmt w:val="decimal"/>
      <w:lvlText w:val="%1."/>
      <w:lvlJc w:val="left"/>
      <w:pPr>
        <w:ind w:left="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388CEE">
      <w:start w:val="1"/>
      <w:numFmt w:val="lowerLetter"/>
      <w:lvlText w:val="%2"/>
      <w:lvlJc w:val="left"/>
      <w:pPr>
        <w:ind w:left="1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EC8258">
      <w:start w:val="1"/>
      <w:numFmt w:val="lowerRoman"/>
      <w:lvlText w:val="%3"/>
      <w:lvlJc w:val="left"/>
      <w:pPr>
        <w:ind w:left="1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C8FF66">
      <w:start w:val="1"/>
      <w:numFmt w:val="decimal"/>
      <w:lvlText w:val="%4"/>
      <w:lvlJc w:val="left"/>
      <w:pPr>
        <w:ind w:left="2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EEC21A">
      <w:start w:val="1"/>
      <w:numFmt w:val="lowerLetter"/>
      <w:lvlText w:val="%5"/>
      <w:lvlJc w:val="left"/>
      <w:pPr>
        <w:ind w:left="3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0076D8">
      <w:start w:val="1"/>
      <w:numFmt w:val="lowerRoman"/>
      <w:lvlText w:val="%6"/>
      <w:lvlJc w:val="left"/>
      <w:pPr>
        <w:ind w:left="4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34460C">
      <w:start w:val="1"/>
      <w:numFmt w:val="decimal"/>
      <w:lvlText w:val="%7"/>
      <w:lvlJc w:val="left"/>
      <w:pPr>
        <w:ind w:left="47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96BB8A">
      <w:start w:val="1"/>
      <w:numFmt w:val="lowerLetter"/>
      <w:lvlText w:val="%8"/>
      <w:lvlJc w:val="left"/>
      <w:pPr>
        <w:ind w:left="5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901CCA">
      <w:start w:val="1"/>
      <w:numFmt w:val="lowerRoman"/>
      <w:lvlText w:val="%9"/>
      <w:lvlJc w:val="left"/>
      <w:pPr>
        <w:ind w:left="6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CB061B"/>
    <w:multiLevelType w:val="multilevel"/>
    <w:tmpl w:val="F796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2EF9"/>
    <w:multiLevelType w:val="multilevel"/>
    <w:tmpl w:val="73EE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F24EE"/>
    <w:multiLevelType w:val="hybridMultilevel"/>
    <w:tmpl w:val="0D5E559A"/>
    <w:lvl w:ilvl="0" w:tplc="5C905DB4">
      <w:start w:val="1"/>
      <w:numFmt w:val="bullet"/>
      <w:lvlText w:val="•"/>
      <w:lvlJc w:val="left"/>
      <w:pPr>
        <w:ind w:left="1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EE501C">
      <w:start w:val="1"/>
      <w:numFmt w:val="bullet"/>
      <w:lvlText w:val="o"/>
      <w:lvlJc w:val="left"/>
      <w:pPr>
        <w:ind w:left="1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98F256">
      <w:start w:val="1"/>
      <w:numFmt w:val="bullet"/>
      <w:lvlText w:val="▪"/>
      <w:lvlJc w:val="left"/>
      <w:pPr>
        <w:ind w:left="2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D0DEFE">
      <w:start w:val="1"/>
      <w:numFmt w:val="bullet"/>
      <w:lvlText w:val="•"/>
      <w:lvlJc w:val="left"/>
      <w:pPr>
        <w:ind w:left="2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0EA914">
      <w:start w:val="1"/>
      <w:numFmt w:val="bullet"/>
      <w:lvlText w:val="o"/>
      <w:lvlJc w:val="left"/>
      <w:pPr>
        <w:ind w:left="3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C0C242">
      <w:start w:val="1"/>
      <w:numFmt w:val="bullet"/>
      <w:lvlText w:val="▪"/>
      <w:lvlJc w:val="left"/>
      <w:pPr>
        <w:ind w:left="4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7653D8">
      <w:start w:val="1"/>
      <w:numFmt w:val="bullet"/>
      <w:lvlText w:val="•"/>
      <w:lvlJc w:val="left"/>
      <w:pPr>
        <w:ind w:left="5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FE6A24">
      <w:start w:val="1"/>
      <w:numFmt w:val="bullet"/>
      <w:lvlText w:val="o"/>
      <w:lvlJc w:val="left"/>
      <w:pPr>
        <w:ind w:left="5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6A7CE4">
      <w:start w:val="1"/>
      <w:numFmt w:val="bullet"/>
      <w:lvlText w:val="▪"/>
      <w:lvlJc w:val="left"/>
      <w:pPr>
        <w:ind w:left="6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C70E25"/>
    <w:multiLevelType w:val="hybridMultilevel"/>
    <w:tmpl w:val="99DCF71E"/>
    <w:lvl w:ilvl="0" w:tplc="05CCBA4C">
      <w:start w:val="1"/>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92C9BC">
      <w:start w:val="1"/>
      <w:numFmt w:val="lowerLetter"/>
      <w:lvlText w:val="%2"/>
      <w:lvlJc w:val="left"/>
      <w:pPr>
        <w:ind w:left="1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E4D832">
      <w:start w:val="1"/>
      <w:numFmt w:val="lowerRoman"/>
      <w:lvlText w:val="%3"/>
      <w:lvlJc w:val="left"/>
      <w:pPr>
        <w:ind w:left="1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3ACD56">
      <w:start w:val="1"/>
      <w:numFmt w:val="decimal"/>
      <w:lvlText w:val="%4"/>
      <w:lvlJc w:val="left"/>
      <w:pPr>
        <w:ind w:left="2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3425DC">
      <w:start w:val="1"/>
      <w:numFmt w:val="lowerLetter"/>
      <w:lvlText w:val="%5"/>
      <w:lvlJc w:val="left"/>
      <w:pPr>
        <w:ind w:left="3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94BAE8">
      <w:start w:val="1"/>
      <w:numFmt w:val="lowerRoman"/>
      <w:lvlText w:val="%6"/>
      <w:lvlJc w:val="left"/>
      <w:pPr>
        <w:ind w:left="4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E6B900">
      <w:start w:val="1"/>
      <w:numFmt w:val="decimal"/>
      <w:lvlText w:val="%7"/>
      <w:lvlJc w:val="left"/>
      <w:pPr>
        <w:ind w:left="4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FAF46E">
      <w:start w:val="1"/>
      <w:numFmt w:val="lowerLetter"/>
      <w:lvlText w:val="%8"/>
      <w:lvlJc w:val="left"/>
      <w:pPr>
        <w:ind w:left="5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825592">
      <w:start w:val="1"/>
      <w:numFmt w:val="lowerRoman"/>
      <w:lvlText w:val="%9"/>
      <w:lvlJc w:val="left"/>
      <w:pPr>
        <w:ind w:left="6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44316301">
    <w:abstractNumId w:val="1"/>
  </w:num>
  <w:num w:numId="2" w16cid:durableId="1800296038">
    <w:abstractNumId w:val="4"/>
  </w:num>
  <w:num w:numId="3" w16cid:durableId="1870147838">
    <w:abstractNumId w:val="5"/>
  </w:num>
  <w:num w:numId="4" w16cid:durableId="453334872">
    <w:abstractNumId w:val="0"/>
  </w:num>
  <w:num w:numId="5" w16cid:durableId="380784131">
    <w:abstractNumId w:val="2"/>
  </w:num>
  <w:num w:numId="6" w16cid:durableId="1152597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B8F"/>
    <w:rsid w:val="00027709"/>
    <w:rsid w:val="002F0CA4"/>
    <w:rsid w:val="003B12F7"/>
    <w:rsid w:val="003B47EB"/>
    <w:rsid w:val="004114D5"/>
    <w:rsid w:val="00886C25"/>
    <w:rsid w:val="00FB3A64"/>
    <w:rsid w:val="00FB7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611F"/>
  <w15:docId w15:val="{CE78DA4A-27D8-4DB4-BDF3-08D7C8D0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right="40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2" w:line="261" w:lineRule="auto"/>
      <w:ind w:left="10" w:right="505"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55"/>
      <w:ind w:left="105"/>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NormalWeb">
    <w:name w:val="Normal (Web)"/>
    <w:basedOn w:val="Normal"/>
    <w:uiPriority w:val="99"/>
    <w:semiHidden/>
    <w:unhideWhenUsed/>
    <w:rsid w:val="002F0CA4"/>
    <w:pPr>
      <w:spacing w:before="100" w:beforeAutospacing="1" w:after="100" w:afterAutospacing="1" w:line="240" w:lineRule="auto"/>
      <w:ind w:left="0" w:right="0" w:firstLine="0"/>
    </w:pPr>
    <w:rPr>
      <w:color w:val="auto"/>
      <w:kern w:val="0"/>
      <w:szCs w:val="24"/>
      <w14:ligatures w14:val="none"/>
    </w:rPr>
  </w:style>
  <w:style w:type="character" w:styleId="Strong">
    <w:name w:val="Strong"/>
    <w:basedOn w:val="DefaultParagraphFont"/>
    <w:uiPriority w:val="22"/>
    <w:qFormat/>
    <w:rsid w:val="002F0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40729">
      <w:bodyDiv w:val="1"/>
      <w:marLeft w:val="0"/>
      <w:marRight w:val="0"/>
      <w:marTop w:val="0"/>
      <w:marBottom w:val="0"/>
      <w:divBdr>
        <w:top w:val="none" w:sz="0" w:space="0" w:color="auto"/>
        <w:left w:val="none" w:sz="0" w:space="0" w:color="auto"/>
        <w:bottom w:val="none" w:sz="0" w:space="0" w:color="auto"/>
        <w:right w:val="none" w:sz="0" w:space="0" w:color="auto"/>
      </w:divBdr>
      <w:divsChild>
        <w:div w:id="293562178">
          <w:marLeft w:val="0"/>
          <w:marRight w:val="0"/>
          <w:marTop w:val="0"/>
          <w:marBottom w:val="0"/>
          <w:divBdr>
            <w:top w:val="none" w:sz="0" w:space="0" w:color="auto"/>
            <w:left w:val="none" w:sz="0" w:space="0" w:color="auto"/>
            <w:bottom w:val="none" w:sz="0" w:space="0" w:color="auto"/>
            <w:right w:val="none" w:sz="0" w:space="0" w:color="auto"/>
          </w:divBdr>
          <w:divsChild>
            <w:div w:id="1508252868">
              <w:marLeft w:val="0"/>
              <w:marRight w:val="0"/>
              <w:marTop w:val="0"/>
              <w:marBottom w:val="0"/>
              <w:divBdr>
                <w:top w:val="none" w:sz="0" w:space="0" w:color="auto"/>
                <w:left w:val="none" w:sz="0" w:space="0" w:color="auto"/>
                <w:bottom w:val="none" w:sz="0" w:space="0" w:color="auto"/>
                <w:right w:val="none" w:sz="0" w:space="0" w:color="auto"/>
              </w:divBdr>
              <w:divsChild>
                <w:div w:id="359018555">
                  <w:marLeft w:val="0"/>
                  <w:marRight w:val="0"/>
                  <w:marTop w:val="0"/>
                  <w:marBottom w:val="0"/>
                  <w:divBdr>
                    <w:top w:val="none" w:sz="0" w:space="0" w:color="auto"/>
                    <w:left w:val="none" w:sz="0" w:space="0" w:color="auto"/>
                    <w:bottom w:val="none" w:sz="0" w:space="0" w:color="auto"/>
                    <w:right w:val="none" w:sz="0" w:space="0" w:color="auto"/>
                  </w:divBdr>
                  <w:divsChild>
                    <w:div w:id="316030530">
                      <w:marLeft w:val="0"/>
                      <w:marRight w:val="0"/>
                      <w:marTop w:val="0"/>
                      <w:marBottom w:val="0"/>
                      <w:divBdr>
                        <w:top w:val="none" w:sz="0" w:space="0" w:color="auto"/>
                        <w:left w:val="none" w:sz="0" w:space="0" w:color="auto"/>
                        <w:bottom w:val="none" w:sz="0" w:space="0" w:color="auto"/>
                        <w:right w:val="none" w:sz="0" w:space="0" w:color="auto"/>
                      </w:divBdr>
                      <w:divsChild>
                        <w:div w:id="1514759676">
                          <w:marLeft w:val="0"/>
                          <w:marRight w:val="0"/>
                          <w:marTop w:val="0"/>
                          <w:marBottom w:val="0"/>
                          <w:divBdr>
                            <w:top w:val="none" w:sz="0" w:space="0" w:color="auto"/>
                            <w:left w:val="none" w:sz="0" w:space="0" w:color="auto"/>
                            <w:bottom w:val="none" w:sz="0" w:space="0" w:color="auto"/>
                            <w:right w:val="none" w:sz="0" w:space="0" w:color="auto"/>
                          </w:divBdr>
                          <w:divsChild>
                            <w:div w:id="11494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02117">
      <w:bodyDiv w:val="1"/>
      <w:marLeft w:val="0"/>
      <w:marRight w:val="0"/>
      <w:marTop w:val="0"/>
      <w:marBottom w:val="0"/>
      <w:divBdr>
        <w:top w:val="none" w:sz="0" w:space="0" w:color="auto"/>
        <w:left w:val="none" w:sz="0" w:space="0" w:color="auto"/>
        <w:bottom w:val="none" w:sz="0" w:space="0" w:color="auto"/>
        <w:right w:val="none" w:sz="0" w:space="0" w:color="auto"/>
      </w:divBdr>
    </w:div>
    <w:div w:id="281814104">
      <w:bodyDiv w:val="1"/>
      <w:marLeft w:val="0"/>
      <w:marRight w:val="0"/>
      <w:marTop w:val="0"/>
      <w:marBottom w:val="0"/>
      <w:divBdr>
        <w:top w:val="none" w:sz="0" w:space="0" w:color="auto"/>
        <w:left w:val="none" w:sz="0" w:space="0" w:color="auto"/>
        <w:bottom w:val="none" w:sz="0" w:space="0" w:color="auto"/>
        <w:right w:val="none" w:sz="0" w:space="0" w:color="auto"/>
      </w:divBdr>
    </w:div>
    <w:div w:id="361247139">
      <w:bodyDiv w:val="1"/>
      <w:marLeft w:val="0"/>
      <w:marRight w:val="0"/>
      <w:marTop w:val="0"/>
      <w:marBottom w:val="0"/>
      <w:divBdr>
        <w:top w:val="none" w:sz="0" w:space="0" w:color="auto"/>
        <w:left w:val="none" w:sz="0" w:space="0" w:color="auto"/>
        <w:bottom w:val="none" w:sz="0" w:space="0" w:color="auto"/>
        <w:right w:val="none" w:sz="0" w:space="0" w:color="auto"/>
      </w:divBdr>
    </w:div>
    <w:div w:id="402799906">
      <w:bodyDiv w:val="1"/>
      <w:marLeft w:val="0"/>
      <w:marRight w:val="0"/>
      <w:marTop w:val="0"/>
      <w:marBottom w:val="0"/>
      <w:divBdr>
        <w:top w:val="none" w:sz="0" w:space="0" w:color="auto"/>
        <w:left w:val="none" w:sz="0" w:space="0" w:color="auto"/>
        <w:bottom w:val="none" w:sz="0" w:space="0" w:color="auto"/>
        <w:right w:val="none" w:sz="0" w:space="0" w:color="auto"/>
      </w:divBdr>
    </w:div>
    <w:div w:id="503128902">
      <w:bodyDiv w:val="1"/>
      <w:marLeft w:val="0"/>
      <w:marRight w:val="0"/>
      <w:marTop w:val="0"/>
      <w:marBottom w:val="0"/>
      <w:divBdr>
        <w:top w:val="none" w:sz="0" w:space="0" w:color="auto"/>
        <w:left w:val="none" w:sz="0" w:space="0" w:color="auto"/>
        <w:bottom w:val="none" w:sz="0" w:space="0" w:color="auto"/>
        <w:right w:val="none" w:sz="0" w:space="0" w:color="auto"/>
      </w:divBdr>
      <w:divsChild>
        <w:div w:id="1852181285">
          <w:marLeft w:val="0"/>
          <w:marRight w:val="0"/>
          <w:marTop w:val="0"/>
          <w:marBottom w:val="0"/>
          <w:divBdr>
            <w:top w:val="none" w:sz="0" w:space="0" w:color="auto"/>
            <w:left w:val="none" w:sz="0" w:space="0" w:color="auto"/>
            <w:bottom w:val="none" w:sz="0" w:space="0" w:color="auto"/>
            <w:right w:val="none" w:sz="0" w:space="0" w:color="auto"/>
          </w:divBdr>
          <w:divsChild>
            <w:div w:id="663361614">
              <w:marLeft w:val="0"/>
              <w:marRight w:val="0"/>
              <w:marTop w:val="0"/>
              <w:marBottom w:val="0"/>
              <w:divBdr>
                <w:top w:val="none" w:sz="0" w:space="0" w:color="auto"/>
                <w:left w:val="none" w:sz="0" w:space="0" w:color="auto"/>
                <w:bottom w:val="none" w:sz="0" w:space="0" w:color="auto"/>
                <w:right w:val="none" w:sz="0" w:space="0" w:color="auto"/>
              </w:divBdr>
              <w:divsChild>
                <w:div w:id="1205948940">
                  <w:marLeft w:val="0"/>
                  <w:marRight w:val="0"/>
                  <w:marTop w:val="0"/>
                  <w:marBottom w:val="0"/>
                  <w:divBdr>
                    <w:top w:val="none" w:sz="0" w:space="0" w:color="auto"/>
                    <w:left w:val="none" w:sz="0" w:space="0" w:color="auto"/>
                    <w:bottom w:val="none" w:sz="0" w:space="0" w:color="auto"/>
                    <w:right w:val="none" w:sz="0" w:space="0" w:color="auto"/>
                  </w:divBdr>
                  <w:divsChild>
                    <w:div w:id="1998613190">
                      <w:marLeft w:val="0"/>
                      <w:marRight w:val="0"/>
                      <w:marTop w:val="0"/>
                      <w:marBottom w:val="0"/>
                      <w:divBdr>
                        <w:top w:val="none" w:sz="0" w:space="0" w:color="auto"/>
                        <w:left w:val="none" w:sz="0" w:space="0" w:color="auto"/>
                        <w:bottom w:val="none" w:sz="0" w:space="0" w:color="auto"/>
                        <w:right w:val="none" w:sz="0" w:space="0" w:color="auto"/>
                      </w:divBdr>
                      <w:divsChild>
                        <w:div w:id="678047050">
                          <w:marLeft w:val="0"/>
                          <w:marRight w:val="0"/>
                          <w:marTop w:val="0"/>
                          <w:marBottom w:val="0"/>
                          <w:divBdr>
                            <w:top w:val="none" w:sz="0" w:space="0" w:color="auto"/>
                            <w:left w:val="none" w:sz="0" w:space="0" w:color="auto"/>
                            <w:bottom w:val="none" w:sz="0" w:space="0" w:color="auto"/>
                            <w:right w:val="none" w:sz="0" w:space="0" w:color="auto"/>
                          </w:divBdr>
                          <w:divsChild>
                            <w:div w:id="806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026630">
      <w:bodyDiv w:val="1"/>
      <w:marLeft w:val="0"/>
      <w:marRight w:val="0"/>
      <w:marTop w:val="0"/>
      <w:marBottom w:val="0"/>
      <w:divBdr>
        <w:top w:val="none" w:sz="0" w:space="0" w:color="auto"/>
        <w:left w:val="none" w:sz="0" w:space="0" w:color="auto"/>
        <w:bottom w:val="none" w:sz="0" w:space="0" w:color="auto"/>
        <w:right w:val="none" w:sz="0" w:space="0" w:color="auto"/>
      </w:divBdr>
    </w:div>
    <w:div w:id="845873699">
      <w:bodyDiv w:val="1"/>
      <w:marLeft w:val="0"/>
      <w:marRight w:val="0"/>
      <w:marTop w:val="0"/>
      <w:marBottom w:val="0"/>
      <w:divBdr>
        <w:top w:val="none" w:sz="0" w:space="0" w:color="auto"/>
        <w:left w:val="none" w:sz="0" w:space="0" w:color="auto"/>
        <w:bottom w:val="none" w:sz="0" w:space="0" w:color="auto"/>
        <w:right w:val="none" w:sz="0" w:space="0" w:color="auto"/>
      </w:divBdr>
    </w:div>
    <w:div w:id="1425686311">
      <w:bodyDiv w:val="1"/>
      <w:marLeft w:val="0"/>
      <w:marRight w:val="0"/>
      <w:marTop w:val="0"/>
      <w:marBottom w:val="0"/>
      <w:divBdr>
        <w:top w:val="none" w:sz="0" w:space="0" w:color="auto"/>
        <w:left w:val="none" w:sz="0" w:space="0" w:color="auto"/>
        <w:bottom w:val="none" w:sz="0" w:space="0" w:color="auto"/>
        <w:right w:val="none" w:sz="0" w:space="0" w:color="auto"/>
      </w:divBdr>
    </w:div>
    <w:div w:id="1963338245">
      <w:bodyDiv w:val="1"/>
      <w:marLeft w:val="0"/>
      <w:marRight w:val="0"/>
      <w:marTop w:val="0"/>
      <w:marBottom w:val="0"/>
      <w:divBdr>
        <w:top w:val="none" w:sz="0" w:space="0" w:color="auto"/>
        <w:left w:val="none" w:sz="0" w:space="0" w:color="auto"/>
        <w:bottom w:val="none" w:sz="0" w:space="0" w:color="auto"/>
        <w:right w:val="none" w:sz="0" w:space="0" w:color="auto"/>
      </w:divBdr>
    </w:div>
    <w:div w:id="2021858510">
      <w:bodyDiv w:val="1"/>
      <w:marLeft w:val="0"/>
      <w:marRight w:val="0"/>
      <w:marTop w:val="0"/>
      <w:marBottom w:val="0"/>
      <w:divBdr>
        <w:top w:val="none" w:sz="0" w:space="0" w:color="auto"/>
        <w:left w:val="none" w:sz="0" w:space="0" w:color="auto"/>
        <w:bottom w:val="none" w:sz="0" w:space="0" w:color="auto"/>
        <w:right w:val="none" w:sz="0" w:space="0" w:color="auto"/>
      </w:divBdr>
    </w:div>
    <w:div w:id="2033413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0.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30.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IS_MidTerm_Initial Project Report (1)</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IS_MidTerm_Initial Project Report (1)</dc:title>
  <dc:subject/>
  <dc:creator>Borra Hemanth</dc:creator>
  <cp:keywords/>
  <cp:lastModifiedBy>Borra Hemanth</cp:lastModifiedBy>
  <cp:revision>7</cp:revision>
  <dcterms:created xsi:type="dcterms:W3CDTF">2024-11-11T19:59:00Z</dcterms:created>
  <dcterms:modified xsi:type="dcterms:W3CDTF">2024-11-11T20:34:00Z</dcterms:modified>
</cp:coreProperties>
</file>