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1CF1A" w14:textId="29917C79" w:rsidR="00F4577A" w:rsidRDefault="00000000" w:rsidP="00F4577A">
      <w:pPr>
        <w:spacing w:after="60"/>
        <w:jc w:val="center"/>
        <w:rPr>
          <w:b/>
          <w:bCs/>
          <w:color w:val="BF4E14"/>
          <w:sz w:val="40"/>
          <w:szCs w:val="40"/>
        </w:rPr>
      </w:pPr>
      <w:proofErr w:type="spellStart"/>
      <w:r>
        <w:rPr>
          <w:b/>
          <w:bCs/>
          <w:color w:val="BF4E14"/>
          <w:sz w:val="40"/>
          <w:szCs w:val="40"/>
        </w:rPr>
        <w:t>NumCompute</w:t>
      </w:r>
      <w:proofErr w:type="spellEnd"/>
      <w:r>
        <w:rPr>
          <w:b/>
          <w:bCs/>
          <w:color w:val="BF4E14"/>
          <w:sz w:val="40"/>
          <w:szCs w:val="40"/>
        </w:rPr>
        <w:t>-Stream</w:t>
      </w:r>
    </w:p>
    <w:p w14:paraId="47A231E6" w14:textId="77777777" w:rsidR="00F4577A" w:rsidRPr="003236F3" w:rsidRDefault="00F4577A" w:rsidP="00F4577A"/>
    <w:tbl>
      <w:tblPr>
        <w:tblStyle w:val="TableGrid"/>
        <w:tblW w:w="0" w:type="auto"/>
        <w:tblLook w:val="04A0" w:firstRow="1" w:lastRow="0" w:firstColumn="1" w:lastColumn="0" w:noHBand="0" w:noVBand="1"/>
      </w:tblPr>
      <w:tblGrid>
        <w:gridCol w:w="2122"/>
        <w:gridCol w:w="8334"/>
      </w:tblGrid>
      <w:tr w:rsidR="00F4577A" w:rsidRPr="003236F3" w14:paraId="6EEACDBB" w14:textId="77777777" w:rsidTr="00A25570">
        <w:tc>
          <w:tcPr>
            <w:tcW w:w="2122" w:type="dxa"/>
          </w:tcPr>
          <w:p w14:paraId="34613134" w14:textId="77777777" w:rsidR="00F4577A" w:rsidRPr="003236F3" w:rsidRDefault="00F4577A" w:rsidP="00A25570">
            <w:pPr>
              <w:rPr>
                <w:rFonts w:ascii="Segoe UI" w:hAnsi="Segoe UI" w:cs="Segoe UI"/>
              </w:rPr>
            </w:pPr>
            <w:r w:rsidRPr="003236F3">
              <w:rPr>
                <w:rFonts w:ascii="Segoe UI" w:hAnsi="Segoe UI" w:cs="Segoe UI"/>
              </w:rPr>
              <w:t>Student ID</w:t>
            </w:r>
          </w:p>
        </w:tc>
        <w:tc>
          <w:tcPr>
            <w:tcW w:w="8334" w:type="dxa"/>
          </w:tcPr>
          <w:p w14:paraId="0FA959E8" w14:textId="77777777" w:rsidR="00F4577A" w:rsidRPr="003236F3" w:rsidRDefault="00F4577A" w:rsidP="00A25570">
            <w:pPr>
              <w:rPr>
                <w:rFonts w:ascii="Segoe UI" w:hAnsi="Segoe UI" w:cs="Segoe UI"/>
              </w:rPr>
            </w:pPr>
            <w:r w:rsidRPr="003236F3">
              <w:rPr>
                <w:rFonts w:ascii="Segoe UI" w:hAnsi="Segoe UI" w:cs="Segoe UI"/>
              </w:rPr>
              <w:t>a3185100</w:t>
            </w:r>
          </w:p>
        </w:tc>
      </w:tr>
      <w:tr w:rsidR="00F4577A" w:rsidRPr="003236F3" w14:paraId="7783BDE5" w14:textId="77777777" w:rsidTr="00A25570">
        <w:tc>
          <w:tcPr>
            <w:tcW w:w="2122" w:type="dxa"/>
          </w:tcPr>
          <w:p w14:paraId="40E35E78" w14:textId="77777777" w:rsidR="00F4577A" w:rsidRPr="003236F3" w:rsidRDefault="00F4577A" w:rsidP="00A25570">
            <w:pPr>
              <w:rPr>
                <w:rFonts w:ascii="Segoe UI" w:hAnsi="Segoe UI" w:cs="Segoe UI"/>
              </w:rPr>
            </w:pPr>
            <w:r w:rsidRPr="003236F3">
              <w:rPr>
                <w:rFonts w:ascii="Segoe UI" w:hAnsi="Segoe UI" w:cs="Segoe UI"/>
              </w:rPr>
              <w:t>Student Name</w:t>
            </w:r>
          </w:p>
        </w:tc>
        <w:tc>
          <w:tcPr>
            <w:tcW w:w="8334" w:type="dxa"/>
          </w:tcPr>
          <w:p w14:paraId="6DABEBD8" w14:textId="77777777" w:rsidR="00F4577A" w:rsidRPr="003236F3" w:rsidRDefault="00F4577A" w:rsidP="00A25570">
            <w:pPr>
              <w:rPr>
                <w:rFonts w:ascii="Segoe UI" w:hAnsi="Segoe UI" w:cs="Segoe UI"/>
              </w:rPr>
            </w:pPr>
            <w:r w:rsidRPr="003236F3">
              <w:rPr>
                <w:rFonts w:ascii="Segoe UI" w:hAnsi="Segoe UI" w:cs="Segoe UI"/>
              </w:rPr>
              <w:t xml:space="preserve">Hemanth Kumar </w:t>
            </w:r>
            <w:proofErr w:type="spellStart"/>
            <w:r w:rsidRPr="003236F3">
              <w:rPr>
                <w:rFonts w:ascii="Segoe UI" w:hAnsi="Segoe UI" w:cs="Segoe UI"/>
              </w:rPr>
              <w:t>Reddyvari</w:t>
            </w:r>
            <w:proofErr w:type="spellEnd"/>
          </w:p>
        </w:tc>
      </w:tr>
      <w:tr w:rsidR="00F4577A" w:rsidRPr="003236F3" w14:paraId="6326F438" w14:textId="77777777" w:rsidTr="00A25570">
        <w:tc>
          <w:tcPr>
            <w:tcW w:w="2122" w:type="dxa"/>
          </w:tcPr>
          <w:p w14:paraId="1418E0EC" w14:textId="77777777" w:rsidR="00F4577A" w:rsidRPr="003236F3" w:rsidRDefault="00F4577A" w:rsidP="00A25570">
            <w:pPr>
              <w:rPr>
                <w:rFonts w:ascii="Segoe UI" w:hAnsi="Segoe UI" w:cs="Segoe UI"/>
              </w:rPr>
            </w:pPr>
            <w:r w:rsidRPr="003236F3">
              <w:rPr>
                <w:rFonts w:ascii="Segoe UI" w:hAnsi="Segoe UI" w:cs="Segoe UI"/>
              </w:rPr>
              <w:t>Course</w:t>
            </w:r>
          </w:p>
        </w:tc>
        <w:tc>
          <w:tcPr>
            <w:tcW w:w="8334" w:type="dxa"/>
          </w:tcPr>
          <w:p w14:paraId="19797269" w14:textId="5D78592A" w:rsidR="00F4577A" w:rsidRPr="003236F3" w:rsidRDefault="00F4577A" w:rsidP="00A25570">
            <w:pPr>
              <w:rPr>
                <w:rFonts w:ascii="Segoe UI" w:hAnsi="Segoe UI" w:cs="Segoe UI"/>
              </w:rPr>
            </w:pPr>
            <w:r>
              <w:rPr>
                <w:rFonts w:ascii="Segoe UI" w:hAnsi="Segoe UI" w:cs="Segoe UI"/>
              </w:rPr>
              <w:t>Programming for AI</w:t>
            </w:r>
          </w:p>
        </w:tc>
      </w:tr>
      <w:tr w:rsidR="00F4577A" w:rsidRPr="003236F3" w14:paraId="04D3EBB1" w14:textId="77777777" w:rsidTr="00A25570">
        <w:tc>
          <w:tcPr>
            <w:tcW w:w="2122" w:type="dxa"/>
          </w:tcPr>
          <w:p w14:paraId="6873EC85" w14:textId="77777777" w:rsidR="00F4577A" w:rsidRPr="003236F3" w:rsidRDefault="00F4577A" w:rsidP="00A25570">
            <w:pPr>
              <w:rPr>
                <w:rFonts w:ascii="Segoe UI" w:hAnsi="Segoe UI" w:cs="Segoe UI"/>
              </w:rPr>
            </w:pPr>
            <w:r w:rsidRPr="003236F3">
              <w:rPr>
                <w:rFonts w:ascii="Segoe UI" w:hAnsi="Segoe UI" w:cs="Segoe UI"/>
              </w:rPr>
              <w:t>Assignment</w:t>
            </w:r>
          </w:p>
        </w:tc>
        <w:tc>
          <w:tcPr>
            <w:tcW w:w="8334" w:type="dxa"/>
          </w:tcPr>
          <w:p w14:paraId="4245A4E6" w14:textId="2A9FD601" w:rsidR="00F4577A" w:rsidRPr="003236F3" w:rsidRDefault="00F4577A" w:rsidP="00A25570">
            <w:pPr>
              <w:rPr>
                <w:rFonts w:ascii="Segoe UI" w:hAnsi="Segoe UI" w:cs="Segoe UI"/>
              </w:rPr>
            </w:pPr>
            <w:r w:rsidRPr="00F4577A">
              <w:rPr>
                <w:rFonts w:ascii="Segoe UI" w:hAnsi="Segoe UI" w:cs="Segoe UI"/>
              </w:rPr>
              <w:t>A Modular Ensemble Tree-based Streaming Machine Learning Framework</w:t>
            </w:r>
          </w:p>
        </w:tc>
      </w:tr>
      <w:tr w:rsidR="00CD4BBD" w:rsidRPr="003236F3" w14:paraId="024F1A2D" w14:textId="77777777" w:rsidTr="00A25570">
        <w:tc>
          <w:tcPr>
            <w:tcW w:w="2122" w:type="dxa"/>
          </w:tcPr>
          <w:p w14:paraId="672E316F" w14:textId="386C4272" w:rsidR="00CD4BBD" w:rsidRPr="00CD4BBD" w:rsidRDefault="00CD4BBD" w:rsidP="00A25570">
            <w:pPr>
              <w:rPr>
                <w:rFonts w:ascii="Segoe UI" w:hAnsi="Segoe UI" w:cs="Segoe UI"/>
              </w:rPr>
            </w:pPr>
            <w:r w:rsidRPr="00CD4BBD">
              <w:rPr>
                <w:rFonts w:ascii="Segoe UI" w:hAnsi="Segoe UI" w:cs="Segoe UI"/>
              </w:rPr>
              <w:t xml:space="preserve">Git Link </w:t>
            </w:r>
          </w:p>
        </w:tc>
        <w:tc>
          <w:tcPr>
            <w:tcW w:w="8334" w:type="dxa"/>
          </w:tcPr>
          <w:p w14:paraId="722B4DA8" w14:textId="1389CE6F" w:rsidR="00CD4BBD" w:rsidRPr="00CD4BBD" w:rsidRDefault="00CD4BBD" w:rsidP="00A25570">
            <w:pPr>
              <w:rPr>
                <w:rFonts w:ascii="Segoe UI" w:hAnsi="Segoe UI" w:cs="Segoe UI"/>
              </w:rPr>
            </w:pPr>
            <w:hyperlink r:id="rId5" w:history="1">
              <w:r w:rsidRPr="00CD4BBD">
                <w:rPr>
                  <w:rStyle w:val="Hyperlink"/>
                  <w:rFonts w:ascii="Segoe UI" w:hAnsi="Segoe UI" w:cs="Segoe UI"/>
                </w:rPr>
                <w:t>https://github.com/hemanthglobal/numcompute_stream_v2.git</w:t>
              </w:r>
            </w:hyperlink>
          </w:p>
        </w:tc>
      </w:tr>
    </w:tbl>
    <w:p w14:paraId="145665F5" w14:textId="77777777" w:rsidR="00EA32E0" w:rsidRDefault="00000000">
      <w:pPr>
        <w:pStyle w:val="Heading1"/>
      </w:pPr>
      <w:r>
        <w:t>1. Design Decisions</w:t>
      </w:r>
    </w:p>
    <w:p w14:paraId="51922E49" w14:textId="77777777" w:rsidR="00EA32E0" w:rsidRDefault="00000000">
      <w:pPr>
        <w:pStyle w:val="Heading2"/>
      </w:pPr>
      <w:r>
        <w:t>1.1 Framework Overview</w:t>
      </w:r>
    </w:p>
    <w:p w14:paraId="70068EE4" w14:textId="77777777" w:rsidR="00EA32E0" w:rsidRDefault="00000000">
      <w:pPr>
        <w:spacing w:after="120" w:line="276" w:lineRule="auto"/>
      </w:pPr>
      <w:proofErr w:type="spellStart"/>
      <w:r>
        <w:t>NumCompute</w:t>
      </w:r>
      <w:proofErr w:type="spellEnd"/>
      <w:r>
        <w:t xml:space="preserve">-Stream extends the original </w:t>
      </w:r>
      <w:proofErr w:type="spellStart"/>
      <w:r>
        <w:t>NumCompute</w:t>
      </w:r>
      <w:proofErr w:type="spellEnd"/>
      <w:r>
        <w:t xml:space="preserve"> toolkit into a streaming, ensemble-capable machine learning framework. It is built only with Python and NumPy. Every component has a </w:t>
      </w:r>
      <w:proofErr w:type="spellStart"/>
      <w:r>
        <w:t>partial_</w:t>
      </w:r>
      <w:proofErr w:type="gramStart"/>
      <w:r>
        <w:t>fit</w:t>
      </w:r>
      <w:proofErr w:type="spellEnd"/>
      <w:r>
        <w:t>(</w:t>
      </w:r>
      <w:proofErr w:type="gramEnd"/>
      <w:r>
        <w:t>) method, so the whole pipeline including preprocessing, statistics, metrics, tree models, and ensembles can be updated in chunks as new data arrives. There is no need to re-read earlier data.</w:t>
      </w:r>
    </w:p>
    <w:p w14:paraId="46A4C201" w14:textId="77777777" w:rsidR="00EA32E0" w:rsidRDefault="00000000">
      <w:pPr>
        <w:pStyle w:val="Heading2"/>
      </w:pPr>
      <w:r>
        <w:t>1.2 Streaming Architecture</w:t>
      </w:r>
    </w:p>
    <w:p w14:paraId="39B37FE6" w14:textId="77777777" w:rsidR="00EA32E0" w:rsidRDefault="00000000">
      <w:pPr>
        <w:spacing w:after="120" w:line="276" w:lineRule="auto"/>
      </w:pPr>
      <w:r>
        <w:t xml:space="preserve">The core streaming rule is simple. Each module takes a chunk, updates its internal state, and returns self. This keeps every component compatible with the Pipeline class. The </w:t>
      </w:r>
      <w:proofErr w:type="spellStart"/>
      <w:r>
        <w:t>StreamTrainer</w:t>
      </w:r>
      <w:proofErr w:type="spellEnd"/>
      <w:r>
        <w:t xml:space="preserve"> wrapper runs the chunk loop and logs per-chunk accuracy, cumulative accuracy, fit time, and retained buffer size. The full history is kept available for visualisation.</w:t>
      </w:r>
    </w:p>
    <w:p w14:paraId="363E64BC" w14:textId="77777777" w:rsidR="00EA32E0" w:rsidRDefault="00000000">
      <w:pPr>
        <w:pStyle w:val="Heading2"/>
      </w:pPr>
      <w:r>
        <w:t xml:space="preserve">1.3 Numerically Stable Running Statistics (Welford + Per-feature </w:t>
      </w:r>
      <w:proofErr w:type="spellStart"/>
      <w:r>
        <w:t>NaN</w:t>
      </w:r>
      <w:proofErr w:type="spellEnd"/>
      <w:r>
        <w:t xml:space="preserve"> Weighting)</w:t>
      </w:r>
    </w:p>
    <w:p w14:paraId="12AB5365" w14:textId="77777777" w:rsidR="00EA32E0" w:rsidRDefault="00000000">
      <w:pPr>
        <w:spacing w:after="120" w:line="276" w:lineRule="auto"/>
      </w:pPr>
      <w:proofErr w:type="spellStart"/>
      <w:r>
        <w:t>StandardScaler</w:t>
      </w:r>
      <w:proofErr w:type="spellEnd"/>
      <w:r>
        <w:t xml:space="preserve"> and </w:t>
      </w:r>
      <w:proofErr w:type="spellStart"/>
      <w:r>
        <w:t>StreamingStats</w:t>
      </w:r>
      <w:proofErr w:type="spellEnd"/>
      <w:r>
        <w:t xml:space="preserve"> both use a parallel Welford update to maintain a running mean and variance without storing all past data. One important fix was made here. The merge weights now use per-feature non-</w:t>
      </w:r>
      <w:proofErr w:type="spellStart"/>
      <w:r>
        <w:t>NaN</w:t>
      </w:r>
      <w:proofErr w:type="spellEnd"/>
      <w:r>
        <w:t xml:space="preserve"> counts instead of total row counts. Without this, a chunk where column k is fully </w:t>
      </w:r>
      <w:proofErr w:type="spellStart"/>
      <w:r>
        <w:t>NaN</w:t>
      </w:r>
      <w:proofErr w:type="spellEnd"/>
      <w:r>
        <w:t xml:space="preserve"> would still pull the running mean towards zero and corrupt all later transforms. The corrected formula is:</w:t>
      </w:r>
    </w:p>
    <w:p w14:paraId="51AB0E06" w14:textId="77777777" w:rsidR="00EA32E0" w:rsidRDefault="00000000">
      <w:pPr>
        <w:shd w:val="clear" w:color="auto" w:fill="F2F8FB"/>
        <w:spacing w:before="60" w:after="60"/>
      </w:pPr>
      <w:proofErr w:type="spellStart"/>
      <w:r>
        <w:rPr>
          <w:rFonts w:ascii="Consolas" w:eastAsia="Consolas" w:hAnsi="Consolas" w:cs="Consolas"/>
          <w:sz w:val="19"/>
          <w:szCs w:val="19"/>
        </w:rPr>
        <w:t>n_total</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n_prev</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n_valid_k</w:t>
      </w:r>
      <w:proofErr w:type="spellEnd"/>
    </w:p>
    <w:p w14:paraId="2A45EF32" w14:textId="77777777" w:rsidR="00EA32E0" w:rsidRDefault="00000000">
      <w:pPr>
        <w:shd w:val="clear" w:color="auto" w:fill="F2F8FB"/>
        <w:spacing w:after="120"/>
      </w:pPr>
      <w:proofErr w:type="spellStart"/>
      <w:r>
        <w:rPr>
          <w:rFonts w:ascii="Consolas" w:eastAsia="Consolas" w:hAnsi="Consolas" w:cs="Consolas"/>
          <w:sz w:val="19"/>
          <w:szCs w:val="19"/>
        </w:rPr>
        <w:t>mean_k</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n_prev</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mean_k</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n_valid_k</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chunk_mean_k</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n_total</w:t>
      </w:r>
      <w:proofErr w:type="spellEnd"/>
    </w:p>
    <w:p w14:paraId="57F62409" w14:textId="77777777" w:rsidR="00EA32E0" w:rsidRDefault="00000000">
      <w:pPr>
        <w:spacing w:after="120" w:line="276" w:lineRule="auto"/>
      </w:pPr>
      <w:r>
        <w:t xml:space="preserve">This makes the running mean match </w:t>
      </w:r>
      <w:proofErr w:type="spellStart"/>
      <w:proofErr w:type="gramStart"/>
      <w:r>
        <w:t>np.nanmean</w:t>
      </w:r>
      <w:proofErr w:type="spellEnd"/>
      <w:proofErr w:type="gramEnd"/>
      <w:r>
        <w:t xml:space="preserve"> exactly over the combined data. It was verified by regression tests that failed on the original code and passed after the fix.</w:t>
      </w:r>
    </w:p>
    <w:p w14:paraId="18D14311" w14:textId="77777777" w:rsidR="00EA32E0" w:rsidRDefault="00000000">
      <w:pPr>
        <w:pStyle w:val="Heading2"/>
      </w:pPr>
      <w:r>
        <w:t>1.4 Bounded Buffer for Sliding-Window Streaming</w:t>
      </w:r>
    </w:p>
    <w:p w14:paraId="2F0695D4" w14:textId="77777777" w:rsidR="00EA32E0" w:rsidRDefault="00000000">
      <w:pPr>
        <w:spacing w:after="120" w:line="276" w:lineRule="auto"/>
      </w:pPr>
      <w:proofErr w:type="spellStart"/>
      <w:r>
        <w:t>DecisionTreeClassifier</w:t>
      </w:r>
      <w:proofErr w:type="spellEnd"/>
      <w:r>
        <w:t xml:space="preserve">, </w:t>
      </w:r>
      <w:proofErr w:type="spellStart"/>
      <w:r>
        <w:t>RandomForestClassifier</w:t>
      </w:r>
      <w:proofErr w:type="spellEnd"/>
      <w:r>
        <w:t xml:space="preserve">, </w:t>
      </w:r>
      <w:proofErr w:type="spellStart"/>
      <w:r>
        <w:t>BaggingClassifier</w:t>
      </w:r>
      <w:proofErr w:type="spellEnd"/>
      <w:r>
        <w:t xml:space="preserve">, and </w:t>
      </w:r>
      <w:proofErr w:type="spellStart"/>
      <w:r>
        <w:t>AdaBoostClassifier</w:t>
      </w:r>
      <w:proofErr w:type="spellEnd"/>
      <w:r>
        <w:t xml:space="preserve"> all accept a </w:t>
      </w:r>
      <w:proofErr w:type="spellStart"/>
      <w:r>
        <w:t>max_buffer</w:t>
      </w:r>
      <w:proofErr w:type="spellEnd"/>
      <w:r>
        <w:t xml:space="preserve"> parameter. When it is set, the retained training buffer is capped to the most recent </w:t>
      </w:r>
      <w:proofErr w:type="spellStart"/>
      <w:r>
        <w:t>max_buffer</w:t>
      </w:r>
      <w:proofErr w:type="spellEnd"/>
      <w:r>
        <w:t xml:space="preserve"> rows after each </w:t>
      </w:r>
      <w:proofErr w:type="spellStart"/>
      <w:r>
        <w:t>partial_fit</w:t>
      </w:r>
      <w:proofErr w:type="spellEnd"/>
      <w:r>
        <w:t xml:space="preserve">. This changes the design from unbounded batch refit to a real sliding-window stream. Memory then settles at a fixed level instead of growing with the stream. The </w:t>
      </w:r>
      <w:proofErr w:type="spellStart"/>
      <w:r>
        <w:t>StreamTrainer</w:t>
      </w:r>
      <w:proofErr w:type="spellEnd"/>
      <w:r>
        <w:t xml:space="preserve"> memory log shows the actual buffer size, not just the current chunk, so the growth versus plateau behaviour is clearly visible in the dashboard.</w:t>
      </w:r>
    </w:p>
    <w:p w14:paraId="2AAEB7C4" w14:textId="77777777" w:rsidR="00EA32E0" w:rsidRDefault="00000000">
      <w:pPr>
        <w:pStyle w:val="Heading2"/>
      </w:pPr>
      <w:r>
        <w:t>1.5 Ensemble Methods: Three Strategies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00"/>
        <w:gridCol w:w="3800"/>
      </w:tblGrid>
      <w:tr w:rsidR="00EA32E0" w14:paraId="6D3531A3"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0B769F"/>
            <w:tcMar>
              <w:top w:w="60" w:type="dxa"/>
              <w:left w:w="110" w:type="dxa"/>
              <w:bottom w:w="60" w:type="dxa"/>
              <w:right w:w="110" w:type="dxa"/>
            </w:tcMar>
            <w:vAlign w:val="center"/>
          </w:tcPr>
          <w:p w14:paraId="0BCC9433" w14:textId="77777777" w:rsidR="00EA32E0" w:rsidRDefault="00000000">
            <w:r>
              <w:rPr>
                <w:b/>
                <w:bCs/>
                <w:color w:val="FFFFFF"/>
                <w:sz w:val="19"/>
                <w:szCs w:val="19"/>
              </w:rPr>
              <w:t>Method</w:t>
            </w:r>
          </w:p>
        </w:tc>
        <w:tc>
          <w:tcPr>
            <w:tcW w:w="3800" w:type="dxa"/>
            <w:tcBorders>
              <w:top w:val="single" w:sz="1" w:space="0" w:color="CCCCCC"/>
              <w:left w:val="single" w:sz="1" w:space="0" w:color="CCCCCC"/>
              <w:bottom w:val="single" w:sz="1" w:space="0" w:color="CCCCCC"/>
              <w:right w:val="single" w:sz="1" w:space="0" w:color="CCCCCC"/>
            </w:tcBorders>
            <w:shd w:val="clear" w:color="auto" w:fill="0B769F"/>
            <w:tcMar>
              <w:top w:w="60" w:type="dxa"/>
              <w:left w:w="110" w:type="dxa"/>
              <w:bottom w:w="60" w:type="dxa"/>
              <w:right w:w="110" w:type="dxa"/>
            </w:tcMar>
            <w:vAlign w:val="center"/>
          </w:tcPr>
          <w:p w14:paraId="425E32A2" w14:textId="77777777" w:rsidR="00EA32E0" w:rsidRDefault="00000000">
            <w:r>
              <w:rPr>
                <w:b/>
                <w:bCs/>
                <w:color w:val="FFFFFF"/>
                <w:sz w:val="19"/>
                <w:szCs w:val="19"/>
              </w:rPr>
              <w:t>Strategy</w:t>
            </w:r>
          </w:p>
        </w:tc>
        <w:tc>
          <w:tcPr>
            <w:tcW w:w="3800" w:type="dxa"/>
            <w:tcBorders>
              <w:top w:val="single" w:sz="1" w:space="0" w:color="CCCCCC"/>
              <w:left w:val="single" w:sz="1" w:space="0" w:color="CCCCCC"/>
              <w:bottom w:val="single" w:sz="1" w:space="0" w:color="CCCCCC"/>
              <w:right w:val="single" w:sz="1" w:space="0" w:color="CCCCCC"/>
            </w:tcBorders>
            <w:shd w:val="clear" w:color="auto" w:fill="0B769F"/>
            <w:tcMar>
              <w:top w:w="60" w:type="dxa"/>
              <w:left w:w="110" w:type="dxa"/>
              <w:bottom w:w="60" w:type="dxa"/>
              <w:right w:w="110" w:type="dxa"/>
            </w:tcMar>
            <w:vAlign w:val="center"/>
          </w:tcPr>
          <w:p w14:paraId="32C93CFB" w14:textId="77777777" w:rsidR="00EA32E0" w:rsidRDefault="00000000">
            <w:r>
              <w:rPr>
                <w:b/>
                <w:bCs/>
                <w:color w:val="FFFFFF"/>
                <w:sz w:val="19"/>
                <w:szCs w:val="19"/>
              </w:rPr>
              <w:t>Streaming Behaviour</w:t>
            </w:r>
          </w:p>
        </w:tc>
      </w:tr>
      <w:tr w:rsidR="00EA32E0" w14:paraId="055116C6"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2CBE2CDB" w14:textId="77777777" w:rsidR="00EA32E0" w:rsidRDefault="00000000">
            <w:proofErr w:type="spellStart"/>
            <w:r>
              <w:rPr>
                <w:sz w:val="19"/>
                <w:szCs w:val="19"/>
              </w:rPr>
              <w:t>RandomForestClassifier</w:t>
            </w:r>
            <w:proofErr w:type="spellEnd"/>
          </w:p>
        </w:tc>
        <w:tc>
          <w:tcPr>
            <w:tcW w:w="38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6CBA41B" w14:textId="77777777" w:rsidR="00EA32E0" w:rsidRDefault="00000000">
            <w:r>
              <w:rPr>
                <w:sz w:val="19"/>
                <w:szCs w:val="19"/>
              </w:rPr>
              <w:t>Bagging + sqrt feature sampling</w:t>
            </w:r>
          </w:p>
        </w:tc>
        <w:tc>
          <w:tcPr>
            <w:tcW w:w="38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D634B6B" w14:textId="77777777" w:rsidR="00EA32E0" w:rsidRDefault="00000000">
            <w:r>
              <w:rPr>
                <w:sz w:val="19"/>
                <w:szCs w:val="19"/>
              </w:rPr>
              <w:t>Bootstrap refit on retained buffer</w:t>
            </w:r>
          </w:p>
        </w:tc>
      </w:tr>
      <w:tr w:rsidR="00EA32E0" w14:paraId="76263A68"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12E367AC" w14:textId="77777777" w:rsidR="00EA32E0" w:rsidRDefault="00000000">
            <w:proofErr w:type="spellStart"/>
            <w:r>
              <w:rPr>
                <w:sz w:val="19"/>
                <w:szCs w:val="19"/>
              </w:rPr>
              <w:t>BaggingClassifier</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390CFEBC" w14:textId="77777777" w:rsidR="00EA32E0" w:rsidRDefault="00000000">
            <w:r>
              <w:rPr>
                <w:sz w:val="19"/>
                <w:szCs w:val="19"/>
              </w:rPr>
              <w:t>Bagging, all features</w:t>
            </w:r>
          </w:p>
        </w:tc>
        <w:tc>
          <w:tcPr>
            <w:tcW w:w="38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4295568D" w14:textId="77777777" w:rsidR="00EA32E0" w:rsidRDefault="00000000">
            <w:r>
              <w:rPr>
                <w:sz w:val="19"/>
                <w:szCs w:val="19"/>
              </w:rPr>
              <w:t>Bootstrap refit on retained buffer</w:t>
            </w:r>
          </w:p>
        </w:tc>
      </w:tr>
      <w:tr w:rsidR="00EA32E0" w14:paraId="17CD798E" w14:textId="77777777">
        <w:tc>
          <w:tcPr>
            <w:tcW w:w="32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39BAA28" w14:textId="77777777" w:rsidR="00EA32E0" w:rsidRDefault="00000000">
            <w:proofErr w:type="spellStart"/>
            <w:r>
              <w:rPr>
                <w:sz w:val="19"/>
                <w:szCs w:val="19"/>
              </w:rPr>
              <w:lastRenderedPageBreak/>
              <w:t>AdaBoostClassifier</w:t>
            </w:r>
            <w:proofErr w:type="spellEnd"/>
          </w:p>
        </w:tc>
        <w:tc>
          <w:tcPr>
            <w:tcW w:w="38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5DB9C77" w14:textId="77777777" w:rsidR="00EA32E0" w:rsidRDefault="00000000">
            <w:r>
              <w:rPr>
                <w:sz w:val="19"/>
                <w:szCs w:val="19"/>
              </w:rPr>
              <w:t>SAMME (multi-class)</w:t>
            </w:r>
          </w:p>
        </w:tc>
        <w:tc>
          <w:tcPr>
            <w:tcW w:w="38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50E7C91" w14:textId="77777777" w:rsidR="00EA32E0" w:rsidRDefault="00000000">
            <w:r>
              <w:rPr>
                <w:sz w:val="19"/>
                <w:szCs w:val="19"/>
              </w:rPr>
              <w:t>Full boosting loop on retained buffer</w:t>
            </w:r>
          </w:p>
        </w:tc>
      </w:tr>
    </w:tbl>
    <w:p w14:paraId="40BCFCE0" w14:textId="77777777" w:rsidR="00EA32E0" w:rsidRDefault="00EA32E0">
      <w:pPr>
        <w:spacing w:after="80"/>
      </w:pPr>
    </w:p>
    <w:p w14:paraId="2D3DF15F" w14:textId="77777777" w:rsidR="00EA32E0" w:rsidRDefault="00000000">
      <w:pPr>
        <w:spacing w:after="120" w:line="276" w:lineRule="auto"/>
      </w:pPr>
      <w:r>
        <w:t xml:space="preserve">AdaBoost uses the SAMME algorithm. It adds a log(K-1) correction term to the alpha weight so that the baseline accounts for random guessing across K classes. All three methods are available through the single </w:t>
      </w:r>
      <w:proofErr w:type="spellStart"/>
      <w:r>
        <w:t>EnsembleClassifier</w:t>
      </w:r>
      <w:proofErr w:type="spellEnd"/>
      <w:r>
        <w:t xml:space="preserve"> wrapper using the method parameter, and </w:t>
      </w:r>
      <w:proofErr w:type="spellStart"/>
      <w:r>
        <w:t>max_buffer</w:t>
      </w:r>
      <w:proofErr w:type="spellEnd"/>
      <w:r>
        <w:t xml:space="preserve"> is passed through to them directly.</w:t>
      </w:r>
    </w:p>
    <w:p w14:paraId="3C6194BE" w14:textId="77777777" w:rsidR="00EA32E0" w:rsidRDefault="00000000">
      <w:pPr>
        <w:pStyle w:val="Heading2"/>
      </w:pPr>
      <w:r>
        <w:t>1.6 Consistent API Design</w:t>
      </w:r>
    </w:p>
    <w:p w14:paraId="0693FE97" w14:textId="77777777" w:rsidR="00EA32E0" w:rsidRDefault="00000000">
      <w:pPr>
        <w:spacing w:after="120" w:line="276" w:lineRule="auto"/>
      </w:pPr>
      <w:r>
        <w:t xml:space="preserve">Every class exposes </w:t>
      </w:r>
      <w:proofErr w:type="gramStart"/>
      <w:r>
        <w:t>fit(</w:t>
      </w:r>
      <w:proofErr w:type="gramEnd"/>
      <w:r>
        <w:t xml:space="preserve">), </w:t>
      </w:r>
      <w:proofErr w:type="spellStart"/>
      <w:r>
        <w:t>partial_</w:t>
      </w:r>
      <w:proofErr w:type="gramStart"/>
      <w:r>
        <w:t>fit</w:t>
      </w:r>
      <w:proofErr w:type="spellEnd"/>
      <w:r>
        <w:t>(</w:t>
      </w:r>
      <w:proofErr w:type="gramEnd"/>
      <w:r>
        <w:t xml:space="preserve">), </w:t>
      </w:r>
      <w:proofErr w:type="gramStart"/>
      <w:r>
        <w:t>transform(</w:t>
      </w:r>
      <w:proofErr w:type="gramEnd"/>
      <w:r>
        <w:t xml:space="preserve">) or </w:t>
      </w:r>
      <w:proofErr w:type="gramStart"/>
      <w:r>
        <w:t>predict(</w:t>
      </w:r>
      <w:proofErr w:type="gramEnd"/>
      <w:r>
        <w:t xml:space="preserve">), and </w:t>
      </w:r>
      <w:proofErr w:type="spellStart"/>
      <w:r>
        <w:t>fit_</w:t>
      </w:r>
      <w:proofErr w:type="gramStart"/>
      <w:r>
        <w:t>transform</w:t>
      </w:r>
      <w:proofErr w:type="spellEnd"/>
      <w:r>
        <w:t>(</w:t>
      </w:r>
      <w:proofErr w:type="gramEnd"/>
      <w:r>
        <w:t xml:space="preserve">). The Pipeline class chains transformers and a final estimator, and calls </w:t>
      </w:r>
      <w:proofErr w:type="spellStart"/>
      <w:r>
        <w:t>partial_fit</w:t>
      </w:r>
      <w:proofErr w:type="spellEnd"/>
      <w:r>
        <w:t xml:space="preserve"> on each step in order. This follows scikit-</w:t>
      </w:r>
      <w:proofErr w:type="spellStart"/>
      <w:r>
        <w:t>learn's</w:t>
      </w:r>
      <w:proofErr w:type="spellEnd"/>
      <w:r>
        <w:t xml:space="preserve"> design, so any component can be swapped without changing the surrounding code. The visualise.py module is stateless. All its functions take arrays and return matplotlib figures, so it can be used from scripts, notebooks, or pipeline logs in the same way.</w:t>
      </w:r>
    </w:p>
    <w:p w14:paraId="769A97DB" w14:textId="77777777" w:rsidR="00EA32E0" w:rsidRDefault="00000000">
      <w:pPr>
        <w:pStyle w:val="Heading1"/>
      </w:pPr>
      <w:r>
        <w:t>2. Testing and Edge Cases</w:t>
      </w:r>
    </w:p>
    <w:p w14:paraId="23C0A4D2" w14:textId="77777777" w:rsidR="00EA32E0" w:rsidRDefault="00000000">
      <w:pPr>
        <w:pStyle w:val="Heading2"/>
      </w:pPr>
      <w:r>
        <w:t>2.1 Test Suite Overview</w:t>
      </w:r>
    </w:p>
    <w:p w14:paraId="307FD44C" w14:textId="77777777" w:rsidR="00EA32E0" w:rsidRDefault="00000000">
      <w:pPr>
        <w:spacing w:after="120" w:line="276" w:lineRule="auto"/>
      </w:pPr>
      <w:proofErr w:type="spellStart"/>
      <w:r>
        <w:t>NumCompute</w:t>
      </w:r>
      <w:proofErr w:type="spellEnd"/>
      <w:r>
        <w:t xml:space="preserve">-Stream has </w:t>
      </w:r>
      <w:proofErr w:type="gramStart"/>
      <w:r>
        <w:t>115 unit</w:t>
      </w:r>
      <w:proofErr w:type="gramEnd"/>
      <w:r>
        <w:t xml:space="preserve"> tests across 8 test files, one per major module group. The tests use </w:t>
      </w:r>
      <w:proofErr w:type="spellStart"/>
      <w:r>
        <w:t>pytest</w:t>
      </w:r>
      <w:proofErr w:type="spellEnd"/>
      <w:r>
        <w:t xml:space="preserve"> and are organised into classes that cover normal operation, boundary conditions, streaming edge cases, and error handling. All 115 tests pass.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400"/>
        <w:gridCol w:w="1000"/>
        <w:gridCol w:w="4500"/>
      </w:tblGrid>
      <w:tr w:rsidR="00EA32E0" w14:paraId="2D2009D3" w14:textId="77777777">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0B769F"/>
            <w:tcMar>
              <w:top w:w="60" w:type="dxa"/>
              <w:left w:w="110" w:type="dxa"/>
              <w:bottom w:w="60" w:type="dxa"/>
              <w:right w:w="110" w:type="dxa"/>
            </w:tcMar>
            <w:vAlign w:val="center"/>
          </w:tcPr>
          <w:p w14:paraId="33003071" w14:textId="77777777" w:rsidR="00EA32E0" w:rsidRDefault="00000000">
            <w:r>
              <w:rPr>
                <w:b/>
                <w:bCs/>
                <w:color w:val="FFFFFF"/>
                <w:sz w:val="19"/>
                <w:szCs w:val="19"/>
              </w:rPr>
              <w:t>Test File</w:t>
            </w:r>
          </w:p>
        </w:tc>
        <w:tc>
          <w:tcPr>
            <w:tcW w:w="2400" w:type="dxa"/>
            <w:tcBorders>
              <w:top w:val="single" w:sz="1" w:space="0" w:color="CCCCCC"/>
              <w:left w:val="single" w:sz="1" w:space="0" w:color="CCCCCC"/>
              <w:bottom w:val="single" w:sz="1" w:space="0" w:color="CCCCCC"/>
              <w:right w:val="single" w:sz="1" w:space="0" w:color="CCCCCC"/>
            </w:tcBorders>
            <w:shd w:val="clear" w:color="auto" w:fill="0B769F"/>
            <w:tcMar>
              <w:top w:w="60" w:type="dxa"/>
              <w:left w:w="110" w:type="dxa"/>
              <w:bottom w:w="60" w:type="dxa"/>
              <w:right w:w="110" w:type="dxa"/>
            </w:tcMar>
            <w:vAlign w:val="center"/>
          </w:tcPr>
          <w:p w14:paraId="294F27CF" w14:textId="77777777" w:rsidR="00EA32E0" w:rsidRDefault="00000000">
            <w:r>
              <w:rPr>
                <w:b/>
                <w:bCs/>
                <w:color w:val="FFFFFF"/>
                <w:sz w:val="19"/>
                <w:szCs w:val="19"/>
              </w:rPr>
              <w:t>Module(s)</w:t>
            </w:r>
          </w:p>
        </w:tc>
        <w:tc>
          <w:tcPr>
            <w:tcW w:w="1000" w:type="dxa"/>
            <w:tcBorders>
              <w:top w:val="single" w:sz="1" w:space="0" w:color="CCCCCC"/>
              <w:left w:val="single" w:sz="1" w:space="0" w:color="CCCCCC"/>
              <w:bottom w:val="single" w:sz="1" w:space="0" w:color="CCCCCC"/>
              <w:right w:val="single" w:sz="1" w:space="0" w:color="CCCCCC"/>
            </w:tcBorders>
            <w:shd w:val="clear" w:color="auto" w:fill="0B769F"/>
            <w:tcMar>
              <w:top w:w="60" w:type="dxa"/>
              <w:left w:w="110" w:type="dxa"/>
              <w:bottom w:w="60" w:type="dxa"/>
              <w:right w:w="110" w:type="dxa"/>
            </w:tcMar>
            <w:vAlign w:val="center"/>
          </w:tcPr>
          <w:p w14:paraId="5CB6F1FC" w14:textId="77777777" w:rsidR="00EA32E0" w:rsidRDefault="00000000">
            <w:r>
              <w:rPr>
                <w:b/>
                <w:bCs/>
                <w:color w:val="FFFFFF"/>
                <w:sz w:val="19"/>
                <w:szCs w:val="19"/>
              </w:rPr>
              <w:t>Tests</w:t>
            </w:r>
          </w:p>
        </w:tc>
        <w:tc>
          <w:tcPr>
            <w:tcW w:w="4500" w:type="dxa"/>
            <w:tcBorders>
              <w:top w:val="single" w:sz="1" w:space="0" w:color="CCCCCC"/>
              <w:left w:val="single" w:sz="1" w:space="0" w:color="CCCCCC"/>
              <w:bottom w:val="single" w:sz="1" w:space="0" w:color="CCCCCC"/>
              <w:right w:val="single" w:sz="1" w:space="0" w:color="CCCCCC"/>
            </w:tcBorders>
            <w:shd w:val="clear" w:color="auto" w:fill="0B769F"/>
            <w:tcMar>
              <w:top w:w="60" w:type="dxa"/>
              <w:left w:w="110" w:type="dxa"/>
              <w:bottom w:w="60" w:type="dxa"/>
              <w:right w:w="110" w:type="dxa"/>
            </w:tcMar>
            <w:vAlign w:val="center"/>
          </w:tcPr>
          <w:p w14:paraId="716E3CD1" w14:textId="77777777" w:rsidR="00EA32E0" w:rsidRDefault="00000000">
            <w:r>
              <w:rPr>
                <w:b/>
                <w:bCs/>
                <w:color w:val="FFFFFF"/>
                <w:sz w:val="19"/>
                <w:szCs w:val="19"/>
              </w:rPr>
              <w:t>Key Focus</w:t>
            </w:r>
          </w:p>
        </w:tc>
      </w:tr>
      <w:tr w:rsidR="00EA32E0" w14:paraId="716541E8" w14:textId="77777777">
        <w:tc>
          <w:tcPr>
            <w:tcW w:w="29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125ACB5" w14:textId="77777777" w:rsidR="00EA32E0" w:rsidRDefault="00000000">
            <w:r>
              <w:rPr>
                <w:sz w:val="19"/>
                <w:szCs w:val="19"/>
              </w:rPr>
              <w:t>test_preprocessing.py</w:t>
            </w:r>
          </w:p>
        </w:tc>
        <w:tc>
          <w:tcPr>
            <w:tcW w:w="24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D5F796A" w14:textId="77777777" w:rsidR="00EA32E0" w:rsidRDefault="00000000">
            <w:r>
              <w:rPr>
                <w:sz w:val="19"/>
                <w:szCs w:val="19"/>
              </w:rPr>
              <w:t>preprocessing.py</w:t>
            </w:r>
          </w:p>
        </w:tc>
        <w:tc>
          <w:tcPr>
            <w:tcW w:w="10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2C1B34C" w14:textId="77777777" w:rsidR="00EA32E0" w:rsidRDefault="00000000">
            <w:r>
              <w:rPr>
                <w:sz w:val="19"/>
                <w:szCs w:val="19"/>
              </w:rPr>
              <w:t>18</w:t>
            </w:r>
          </w:p>
        </w:tc>
        <w:tc>
          <w:tcPr>
            <w:tcW w:w="45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C0831A4" w14:textId="77777777" w:rsidR="00EA32E0" w:rsidRDefault="00000000">
            <w:r>
              <w:rPr>
                <w:sz w:val="19"/>
                <w:szCs w:val="19"/>
              </w:rPr>
              <w:t xml:space="preserve">Streaming scalers, </w:t>
            </w:r>
            <w:proofErr w:type="spellStart"/>
            <w:r>
              <w:rPr>
                <w:sz w:val="19"/>
                <w:szCs w:val="19"/>
              </w:rPr>
              <w:t>NaN</w:t>
            </w:r>
            <w:proofErr w:type="spellEnd"/>
            <w:r>
              <w:rPr>
                <w:sz w:val="19"/>
                <w:szCs w:val="19"/>
              </w:rPr>
              <w:t xml:space="preserve"> handling, encoder growth</w:t>
            </w:r>
          </w:p>
        </w:tc>
      </w:tr>
      <w:tr w:rsidR="00EA32E0" w14:paraId="5D3E611D" w14:textId="77777777">
        <w:tc>
          <w:tcPr>
            <w:tcW w:w="29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549E5F9C" w14:textId="77777777" w:rsidR="00EA32E0" w:rsidRDefault="00000000">
            <w:r>
              <w:rPr>
                <w:sz w:val="19"/>
                <w:szCs w:val="19"/>
              </w:rPr>
              <w:t>test_stats.py</w:t>
            </w:r>
          </w:p>
        </w:tc>
        <w:tc>
          <w:tcPr>
            <w:tcW w:w="24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5AC6C71A" w14:textId="77777777" w:rsidR="00EA32E0" w:rsidRDefault="00000000">
            <w:r>
              <w:rPr>
                <w:sz w:val="19"/>
                <w:szCs w:val="19"/>
              </w:rPr>
              <w:t>stats.py</w:t>
            </w:r>
          </w:p>
        </w:tc>
        <w:tc>
          <w:tcPr>
            <w:tcW w:w="10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16D10BB6" w14:textId="77777777" w:rsidR="00EA32E0" w:rsidRDefault="00000000">
            <w:r>
              <w:rPr>
                <w:sz w:val="19"/>
                <w:szCs w:val="19"/>
              </w:rPr>
              <w:t>17</w:t>
            </w:r>
          </w:p>
        </w:tc>
        <w:tc>
          <w:tcPr>
            <w:tcW w:w="45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6CBB01BB" w14:textId="77777777" w:rsidR="00EA32E0" w:rsidRDefault="00000000">
            <w:r>
              <w:rPr>
                <w:sz w:val="19"/>
                <w:szCs w:val="19"/>
              </w:rPr>
              <w:t>Running mean/var/min/max, windowed ops, reset</w:t>
            </w:r>
          </w:p>
        </w:tc>
      </w:tr>
      <w:tr w:rsidR="00EA32E0" w14:paraId="22EC61EF" w14:textId="77777777">
        <w:tc>
          <w:tcPr>
            <w:tcW w:w="29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D206AE1" w14:textId="77777777" w:rsidR="00EA32E0" w:rsidRDefault="00000000">
            <w:r>
              <w:rPr>
                <w:sz w:val="19"/>
                <w:szCs w:val="19"/>
              </w:rPr>
              <w:t>test_metrics.py</w:t>
            </w:r>
          </w:p>
        </w:tc>
        <w:tc>
          <w:tcPr>
            <w:tcW w:w="24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FB10F4F" w14:textId="77777777" w:rsidR="00EA32E0" w:rsidRDefault="00000000">
            <w:r>
              <w:rPr>
                <w:sz w:val="19"/>
                <w:szCs w:val="19"/>
              </w:rPr>
              <w:t>metrics.py</w:t>
            </w:r>
          </w:p>
        </w:tc>
        <w:tc>
          <w:tcPr>
            <w:tcW w:w="10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6A50DCF" w14:textId="77777777" w:rsidR="00EA32E0" w:rsidRDefault="00000000">
            <w:r>
              <w:rPr>
                <w:sz w:val="19"/>
                <w:szCs w:val="19"/>
              </w:rPr>
              <w:t>17</w:t>
            </w:r>
          </w:p>
        </w:tc>
        <w:tc>
          <w:tcPr>
            <w:tcW w:w="45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50F9C4F" w14:textId="77777777" w:rsidR="00EA32E0" w:rsidRDefault="00000000">
            <w:r>
              <w:rPr>
                <w:sz w:val="19"/>
                <w:szCs w:val="19"/>
              </w:rPr>
              <w:t>Streaming confusion matrix, rolling window, AUC</w:t>
            </w:r>
          </w:p>
        </w:tc>
      </w:tr>
      <w:tr w:rsidR="00EA32E0" w14:paraId="12B1E108" w14:textId="77777777">
        <w:tc>
          <w:tcPr>
            <w:tcW w:w="29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6175E27E" w14:textId="77777777" w:rsidR="00EA32E0" w:rsidRDefault="00000000">
            <w:r>
              <w:rPr>
                <w:sz w:val="19"/>
                <w:szCs w:val="19"/>
              </w:rPr>
              <w:t>test_tree.py</w:t>
            </w:r>
          </w:p>
        </w:tc>
        <w:tc>
          <w:tcPr>
            <w:tcW w:w="24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027EDF5B" w14:textId="77777777" w:rsidR="00EA32E0" w:rsidRDefault="00000000">
            <w:r>
              <w:rPr>
                <w:sz w:val="19"/>
                <w:szCs w:val="19"/>
              </w:rPr>
              <w:t>tree.py</w:t>
            </w:r>
          </w:p>
        </w:tc>
        <w:tc>
          <w:tcPr>
            <w:tcW w:w="10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584B68E5" w14:textId="77777777" w:rsidR="00EA32E0" w:rsidRDefault="00000000">
            <w:r>
              <w:rPr>
                <w:sz w:val="19"/>
                <w:szCs w:val="19"/>
              </w:rPr>
              <w:t>11</w:t>
            </w:r>
          </w:p>
        </w:tc>
        <w:tc>
          <w:tcPr>
            <w:tcW w:w="45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6003F3EE" w14:textId="77777777" w:rsidR="00EA32E0" w:rsidRDefault="00000000">
            <w:r>
              <w:rPr>
                <w:sz w:val="19"/>
                <w:szCs w:val="19"/>
              </w:rPr>
              <w:t xml:space="preserve">Gini/entropy, </w:t>
            </w:r>
            <w:proofErr w:type="spellStart"/>
            <w:r>
              <w:rPr>
                <w:sz w:val="19"/>
                <w:szCs w:val="19"/>
              </w:rPr>
              <w:t>partial_fit</w:t>
            </w:r>
            <w:proofErr w:type="spellEnd"/>
            <w:r>
              <w:rPr>
                <w:sz w:val="19"/>
                <w:szCs w:val="19"/>
              </w:rPr>
              <w:t xml:space="preserve">, </w:t>
            </w:r>
            <w:proofErr w:type="spellStart"/>
            <w:r>
              <w:rPr>
                <w:sz w:val="19"/>
                <w:szCs w:val="19"/>
              </w:rPr>
              <w:t>predict_proba</w:t>
            </w:r>
            <w:proofErr w:type="spellEnd"/>
            <w:r>
              <w:rPr>
                <w:sz w:val="19"/>
                <w:szCs w:val="19"/>
              </w:rPr>
              <w:t xml:space="preserve">, </w:t>
            </w:r>
            <w:proofErr w:type="spellStart"/>
            <w:r>
              <w:rPr>
                <w:sz w:val="19"/>
                <w:szCs w:val="19"/>
              </w:rPr>
              <w:t>max_features</w:t>
            </w:r>
            <w:proofErr w:type="spellEnd"/>
          </w:p>
        </w:tc>
      </w:tr>
      <w:tr w:rsidR="00EA32E0" w14:paraId="7C6F8227" w14:textId="77777777">
        <w:tc>
          <w:tcPr>
            <w:tcW w:w="29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D12B524" w14:textId="77777777" w:rsidR="00EA32E0" w:rsidRDefault="00000000">
            <w:r>
              <w:rPr>
                <w:sz w:val="19"/>
                <w:szCs w:val="19"/>
              </w:rPr>
              <w:t>test_ensemble.py</w:t>
            </w:r>
          </w:p>
        </w:tc>
        <w:tc>
          <w:tcPr>
            <w:tcW w:w="24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1BBF99F" w14:textId="77777777" w:rsidR="00EA32E0" w:rsidRDefault="00000000">
            <w:r>
              <w:rPr>
                <w:sz w:val="19"/>
                <w:szCs w:val="19"/>
              </w:rPr>
              <w:t>ensemble.py</w:t>
            </w:r>
          </w:p>
        </w:tc>
        <w:tc>
          <w:tcPr>
            <w:tcW w:w="10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36436E9" w14:textId="77777777" w:rsidR="00EA32E0" w:rsidRDefault="00000000">
            <w:r>
              <w:rPr>
                <w:sz w:val="19"/>
                <w:szCs w:val="19"/>
              </w:rPr>
              <w:t>15</w:t>
            </w:r>
          </w:p>
        </w:tc>
        <w:tc>
          <w:tcPr>
            <w:tcW w:w="45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69B3C92" w14:textId="77777777" w:rsidR="00EA32E0" w:rsidRDefault="00000000">
            <w:r>
              <w:rPr>
                <w:sz w:val="19"/>
                <w:szCs w:val="19"/>
              </w:rPr>
              <w:t xml:space="preserve">RF/Bagging/AdaBoost, </w:t>
            </w:r>
            <w:proofErr w:type="spellStart"/>
            <w:r>
              <w:rPr>
                <w:sz w:val="19"/>
                <w:szCs w:val="19"/>
              </w:rPr>
              <w:t>partial_fit</w:t>
            </w:r>
            <w:proofErr w:type="spellEnd"/>
            <w:r>
              <w:rPr>
                <w:sz w:val="19"/>
                <w:szCs w:val="19"/>
              </w:rPr>
              <w:t xml:space="preserve">, </w:t>
            </w:r>
            <w:proofErr w:type="spellStart"/>
            <w:r>
              <w:rPr>
                <w:sz w:val="19"/>
                <w:szCs w:val="19"/>
              </w:rPr>
              <w:t>proba</w:t>
            </w:r>
            <w:proofErr w:type="spellEnd"/>
            <w:r>
              <w:rPr>
                <w:sz w:val="19"/>
                <w:szCs w:val="19"/>
              </w:rPr>
              <w:t xml:space="preserve"> sums</w:t>
            </w:r>
          </w:p>
        </w:tc>
      </w:tr>
      <w:tr w:rsidR="00EA32E0" w14:paraId="77B8E866" w14:textId="77777777">
        <w:tc>
          <w:tcPr>
            <w:tcW w:w="29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5CE11F8E" w14:textId="77777777" w:rsidR="00EA32E0" w:rsidRDefault="00000000">
            <w:r>
              <w:rPr>
                <w:sz w:val="19"/>
                <w:szCs w:val="19"/>
              </w:rPr>
              <w:t>test_pipeline_stream.py</w:t>
            </w:r>
          </w:p>
        </w:tc>
        <w:tc>
          <w:tcPr>
            <w:tcW w:w="24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4384817F" w14:textId="77777777" w:rsidR="00EA32E0" w:rsidRDefault="00000000">
            <w:r>
              <w:rPr>
                <w:sz w:val="19"/>
                <w:szCs w:val="19"/>
              </w:rPr>
              <w:t>pipeline.py, stream.py</w:t>
            </w:r>
          </w:p>
        </w:tc>
        <w:tc>
          <w:tcPr>
            <w:tcW w:w="10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4D68C917" w14:textId="77777777" w:rsidR="00EA32E0" w:rsidRDefault="00000000">
            <w:r>
              <w:rPr>
                <w:sz w:val="19"/>
                <w:szCs w:val="19"/>
              </w:rPr>
              <w:t>16</w:t>
            </w:r>
          </w:p>
        </w:tc>
        <w:tc>
          <w:tcPr>
            <w:tcW w:w="45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47F75D08" w14:textId="77777777" w:rsidR="00EA32E0" w:rsidRDefault="00000000">
            <w:r>
              <w:rPr>
                <w:sz w:val="19"/>
                <w:szCs w:val="19"/>
              </w:rPr>
              <w:t xml:space="preserve">Streaming pipeline, </w:t>
            </w:r>
            <w:proofErr w:type="spellStart"/>
            <w:r>
              <w:rPr>
                <w:sz w:val="19"/>
                <w:szCs w:val="19"/>
              </w:rPr>
              <w:t>StreamTrainer</w:t>
            </w:r>
            <w:proofErr w:type="spellEnd"/>
            <w:r>
              <w:rPr>
                <w:sz w:val="19"/>
                <w:szCs w:val="19"/>
              </w:rPr>
              <w:t xml:space="preserve"> log, </w:t>
            </w:r>
            <w:proofErr w:type="spellStart"/>
            <w:r>
              <w:rPr>
                <w:sz w:val="19"/>
                <w:szCs w:val="19"/>
              </w:rPr>
              <w:t>score_chunk</w:t>
            </w:r>
            <w:proofErr w:type="spellEnd"/>
          </w:p>
        </w:tc>
      </w:tr>
      <w:tr w:rsidR="00EA32E0" w14:paraId="26077EBD" w14:textId="77777777">
        <w:tc>
          <w:tcPr>
            <w:tcW w:w="29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BB891DC" w14:textId="77777777" w:rsidR="00EA32E0" w:rsidRDefault="00000000">
            <w:r>
              <w:rPr>
                <w:sz w:val="19"/>
                <w:szCs w:val="19"/>
              </w:rPr>
              <w:t>test_nan_regression.py</w:t>
            </w:r>
          </w:p>
        </w:tc>
        <w:tc>
          <w:tcPr>
            <w:tcW w:w="24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2C061B0" w14:textId="77777777" w:rsidR="00EA32E0" w:rsidRDefault="00000000">
            <w:r>
              <w:rPr>
                <w:sz w:val="19"/>
                <w:szCs w:val="19"/>
              </w:rPr>
              <w:t>preprocessing, stats</w:t>
            </w:r>
          </w:p>
        </w:tc>
        <w:tc>
          <w:tcPr>
            <w:tcW w:w="10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97082B0" w14:textId="77777777" w:rsidR="00EA32E0" w:rsidRDefault="00000000">
            <w:r>
              <w:rPr>
                <w:sz w:val="19"/>
                <w:szCs w:val="19"/>
              </w:rPr>
              <w:t>11</w:t>
            </w:r>
          </w:p>
        </w:tc>
        <w:tc>
          <w:tcPr>
            <w:tcW w:w="45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C528D68" w14:textId="77777777" w:rsidR="00EA32E0" w:rsidRDefault="00000000">
            <w:proofErr w:type="spellStart"/>
            <w:r>
              <w:rPr>
                <w:sz w:val="19"/>
                <w:szCs w:val="19"/>
              </w:rPr>
              <w:t>NaN</w:t>
            </w:r>
            <w:proofErr w:type="spellEnd"/>
            <w:r>
              <w:rPr>
                <w:sz w:val="19"/>
                <w:szCs w:val="19"/>
              </w:rPr>
              <w:t xml:space="preserve"> weighting regression (fail to fix to pass)</w:t>
            </w:r>
          </w:p>
        </w:tc>
      </w:tr>
      <w:tr w:rsidR="00EA32E0" w14:paraId="16109B61" w14:textId="77777777">
        <w:tc>
          <w:tcPr>
            <w:tcW w:w="29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0895D5BB" w14:textId="77777777" w:rsidR="00EA32E0" w:rsidRDefault="00000000">
            <w:r>
              <w:rPr>
                <w:sz w:val="19"/>
                <w:szCs w:val="19"/>
              </w:rPr>
              <w:t>test_buffer.py</w:t>
            </w:r>
          </w:p>
        </w:tc>
        <w:tc>
          <w:tcPr>
            <w:tcW w:w="24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77351BD4" w14:textId="77777777" w:rsidR="00EA32E0" w:rsidRDefault="00000000">
            <w:r>
              <w:rPr>
                <w:sz w:val="19"/>
                <w:szCs w:val="19"/>
              </w:rPr>
              <w:t>tree, ensemble</w:t>
            </w:r>
          </w:p>
        </w:tc>
        <w:tc>
          <w:tcPr>
            <w:tcW w:w="10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4B799D5C" w14:textId="77777777" w:rsidR="00EA32E0" w:rsidRDefault="00000000">
            <w:r>
              <w:rPr>
                <w:sz w:val="19"/>
                <w:szCs w:val="19"/>
              </w:rPr>
              <w:t>9</w:t>
            </w:r>
          </w:p>
        </w:tc>
        <w:tc>
          <w:tcPr>
            <w:tcW w:w="45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1396AA51" w14:textId="77777777" w:rsidR="00EA32E0" w:rsidRDefault="00000000">
            <w:proofErr w:type="spellStart"/>
            <w:r>
              <w:rPr>
                <w:sz w:val="19"/>
                <w:szCs w:val="19"/>
              </w:rPr>
              <w:t>max_buffer</w:t>
            </w:r>
            <w:proofErr w:type="spellEnd"/>
            <w:r>
              <w:rPr>
                <w:sz w:val="19"/>
                <w:szCs w:val="19"/>
              </w:rPr>
              <w:t xml:space="preserve"> cap, memory plateau, predict correctness</w:t>
            </w:r>
          </w:p>
        </w:tc>
      </w:tr>
      <w:tr w:rsidR="00EA32E0" w14:paraId="6433C6C6" w14:textId="77777777">
        <w:tc>
          <w:tcPr>
            <w:tcW w:w="29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6258353" w14:textId="77777777" w:rsidR="00EA32E0" w:rsidRDefault="00000000">
            <w:r>
              <w:rPr>
                <w:sz w:val="19"/>
                <w:szCs w:val="19"/>
              </w:rPr>
              <w:t>TOTAL</w:t>
            </w:r>
          </w:p>
        </w:tc>
        <w:tc>
          <w:tcPr>
            <w:tcW w:w="24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82BCBA3" w14:textId="77777777" w:rsidR="00EA32E0" w:rsidRDefault="00EA32E0"/>
        </w:tc>
        <w:tc>
          <w:tcPr>
            <w:tcW w:w="10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33006CF" w14:textId="77777777" w:rsidR="00EA32E0" w:rsidRDefault="00000000">
            <w:r>
              <w:rPr>
                <w:sz w:val="19"/>
                <w:szCs w:val="19"/>
              </w:rPr>
              <w:t>115</w:t>
            </w:r>
          </w:p>
        </w:tc>
        <w:tc>
          <w:tcPr>
            <w:tcW w:w="45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6481D776" w14:textId="77777777" w:rsidR="00EA32E0" w:rsidRDefault="00EA32E0"/>
        </w:tc>
      </w:tr>
    </w:tbl>
    <w:p w14:paraId="315D82E8" w14:textId="77777777" w:rsidR="00EA32E0" w:rsidRDefault="00EA32E0">
      <w:pPr>
        <w:spacing w:after="80"/>
      </w:pPr>
    </w:p>
    <w:p w14:paraId="6B73C41D" w14:textId="77777777" w:rsidR="00EA32E0" w:rsidRDefault="00000000">
      <w:pPr>
        <w:pStyle w:val="Heading2"/>
      </w:pPr>
      <w:r>
        <w:t xml:space="preserve">2.2 Systematic Debugging: </w:t>
      </w:r>
      <w:proofErr w:type="spellStart"/>
      <w:r>
        <w:t>NaN</w:t>
      </w:r>
      <w:proofErr w:type="spellEnd"/>
      <w:r>
        <w:t xml:space="preserve"> Regression Tests</w:t>
      </w:r>
    </w:p>
    <w:p w14:paraId="53377176" w14:textId="77777777" w:rsidR="00EA32E0" w:rsidRDefault="00000000">
      <w:pPr>
        <w:spacing w:after="120" w:line="276" w:lineRule="auto"/>
      </w:pPr>
      <w:r>
        <w:t xml:space="preserve">The most important tests are in test_nan_regression.py. They were written before the fix was applied, confirmed to fail on the original code, and then seen to pass after the per-feature </w:t>
      </w:r>
      <w:proofErr w:type="spellStart"/>
      <w:r>
        <w:t>NaN</w:t>
      </w:r>
      <w:proofErr w:type="spellEnd"/>
      <w:r>
        <w:t xml:space="preserve"> weighting was added. This order is direct evidence of test-driven debugging:</w:t>
      </w:r>
    </w:p>
    <w:p w14:paraId="1108AF7C" w14:textId="77777777" w:rsidR="00EA32E0" w:rsidRDefault="00000000">
      <w:pPr>
        <w:pStyle w:val="ListParagraph"/>
        <w:numPr>
          <w:ilvl w:val="0"/>
          <w:numId w:val="2"/>
        </w:numPr>
        <w:spacing w:after="60" w:line="264" w:lineRule="auto"/>
      </w:pPr>
      <w:proofErr w:type="spellStart"/>
      <w:r>
        <w:rPr>
          <w:rFonts w:ascii="Consolas" w:eastAsia="Consolas" w:hAnsi="Consolas" w:cs="Consolas"/>
          <w:sz w:val="20"/>
          <w:szCs w:val="20"/>
        </w:rPr>
        <w:t>test_partial_fit_nan_mean_matches_nanmean</w:t>
      </w:r>
      <w:proofErr w:type="spellEnd"/>
      <w:r>
        <w:t xml:space="preserve">: running mean must equal </w:t>
      </w:r>
      <w:proofErr w:type="spellStart"/>
      <w:proofErr w:type="gramStart"/>
      <w:r>
        <w:t>np.nanmean</w:t>
      </w:r>
      <w:proofErr w:type="spellEnd"/>
      <w:proofErr w:type="gramEnd"/>
      <w:r>
        <w:t xml:space="preserve"> exactly.</w:t>
      </w:r>
    </w:p>
    <w:p w14:paraId="1540E5F1" w14:textId="77777777" w:rsidR="00EA32E0" w:rsidRDefault="00000000">
      <w:pPr>
        <w:pStyle w:val="ListParagraph"/>
        <w:numPr>
          <w:ilvl w:val="0"/>
          <w:numId w:val="2"/>
        </w:numPr>
        <w:spacing w:after="60" w:line="264" w:lineRule="auto"/>
      </w:pPr>
      <w:proofErr w:type="spellStart"/>
      <w:r>
        <w:rPr>
          <w:rFonts w:ascii="Consolas" w:eastAsia="Consolas" w:hAnsi="Consolas" w:cs="Consolas"/>
          <w:sz w:val="20"/>
          <w:szCs w:val="20"/>
        </w:rPr>
        <w:t>test_partial_fit_nan_var_matches_nanvar</w:t>
      </w:r>
      <w:proofErr w:type="spellEnd"/>
      <w:r>
        <w:t xml:space="preserve">: running variance must equal </w:t>
      </w:r>
      <w:proofErr w:type="spellStart"/>
      <w:proofErr w:type="gramStart"/>
      <w:r>
        <w:t>np.nanvar</w:t>
      </w:r>
      <w:proofErr w:type="spellEnd"/>
      <w:proofErr w:type="gramEnd"/>
      <w:r>
        <w:t xml:space="preserve"> exactly.</w:t>
      </w:r>
    </w:p>
    <w:p w14:paraId="75C2035F" w14:textId="77777777" w:rsidR="00EA32E0" w:rsidRDefault="00000000">
      <w:pPr>
        <w:pStyle w:val="ListParagraph"/>
        <w:numPr>
          <w:ilvl w:val="0"/>
          <w:numId w:val="2"/>
        </w:numPr>
        <w:spacing w:after="60" w:line="264" w:lineRule="auto"/>
      </w:pPr>
      <w:proofErr w:type="spellStart"/>
      <w:r>
        <w:rPr>
          <w:rFonts w:ascii="Consolas" w:eastAsia="Consolas" w:hAnsi="Consolas" w:cs="Consolas"/>
          <w:sz w:val="20"/>
          <w:szCs w:val="20"/>
        </w:rPr>
        <w:t>test_all_nan_column_stays_zero</w:t>
      </w:r>
      <w:proofErr w:type="spellEnd"/>
      <w:r>
        <w:t>: an all-</w:t>
      </w:r>
      <w:proofErr w:type="spellStart"/>
      <w:r>
        <w:t>NaN</w:t>
      </w:r>
      <w:proofErr w:type="spellEnd"/>
      <w:r>
        <w:t xml:space="preserve"> column must not produce inf or nan.</w:t>
      </w:r>
    </w:p>
    <w:p w14:paraId="2F0855E3" w14:textId="77777777" w:rsidR="00EA32E0" w:rsidRDefault="00000000">
      <w:pPr>
        <w:pStyle w:val="ListParagraph"/>
        <w:numPr>
          <w:ilvl w:val="0"/>
          <w:numId w:val="2"/>
        </w:numPr>
        <w:spacing w:after="60" w:line="264" w:lineRule="auto"/>
      </w:pPr>
      <w:proofErr w:type="spellStart"/>
      <w:r>
        <w:rPr>
          <w:rFonts w:ascii="Consolas" w:eastAsia="Consolas" w:hAnsi="Consolas" w:cs="Consolas"/>
          <w:sz w:val="20"/>
          <w:szCs w:val="20"/>
        </w:rPr>
        <w:t>test_transform_no_nan_output</w:t>
      </w:r>
      <w:proofErr w:type="spellEnd"/>
      <w:r>
        <w:t xml:space="preserve">: transform on </w:t>
      </w:r>
      <w:proofErr w:type="spellStart"/>
      <w:r>
        <w:t>NaN</w:t>
      </w:r>
      <w:proofErr w:type="spellEnd"/>
      <w:r>
        <w:t>-heavy fit data must stay finite.</w:t>
      </w:r>
    </w:p>
    <w:p w14:paraId="6DD3C166" w14:textId="77777777" w:rsidR="00EA32E0" w:rsidRDefault="00000000">
      <w:pPr>
        <w:pStyle w:val="ListParagraph"/>
        <w:numPr>
          <w:ilvl w:val="0"/>
          <w:numId w:val="2"/>
        </w:numPr>
        <w:spacing w:after="60" w:line="264" w:lineRule="auto"/>
      </w:pPr>
      <w:proofErr w:type="spellStart"/>
      <w:r>
        <w:rPr>
          <w:rFonts w:ascii="Consolas" w:eastAsia="Consolas" w:hAnsi="Consolas" w:cs="Consolas"/>
          <w:sz w:val="20"/>
          <w:szCs w:val="20"/>
        </w:rPr>
        <w:lastRenderedPageBreak/>
        <w:t>test_n_seen_is_per_feature_array</w:t>
      </w:r>
      <w:proofErr w:type="spellEnd"/>
      <w:r>
        <w:t xml:space="preserve">: </w:t>
      </w:r>
      <w:proofErr w:type="spellStart"/>
      <w:r>
        <w:t>n_seen</w:t>
      </w:r>
      <w:proofErr w:type="spellEnd"/>
      <w:r>
        <w:t>_ must be a per-feature array after the fix.</w:t>
      </w:r>
    </w:p>
    <w:p w14:paraId="6FAF6162" w14:textId="77777777" w:rsidR="00EA32E0" w:rsidRDefault="00EA32E0">
      <w:pPr>
        <w:spacing w:after="80"/>
      </w:pPr>
    </w:p>
    <w:p w14:paraId="3637EC35" w14:textId="77777777" w:rsidR="00EA32E0" w:rsidRDefault="00000000">
      <w:pPr>
        <w:pStyle w:val="Heading2"/>
      </w:pPr>
      <w:r>
        <w:t>2.3 Edge Cases Covered</w:t>
      </w:r>
    </w:p>
    <w:p w14:paraId="1A6D6D9F" w14:textId="77777777" w:rsidR="00EA32E0" w:rsidRDefault="00000000">
      <w:pPr>
        <w:pStyle w:val="ListParagraph"/>
        <w:numPr>
          <w:ilvl w:val="0"/>
          <w:numId w:val="2"/>
        </w:numPr>
        <w:spacing w:after="60" w:line="264" w:lineRule="auto"/>
      </w:pPr>
      <w:proofErr w:type="spellStart"/>
      <w:r>
        <w:rPr>
          <w:b/>
          <w:bCs/>
        </w:rPr>
        <w:t>NaN</w:t>
      </w:r>
      <w:proofErr w:type="spellEnd"/>
      <w:r>
        <w:rPr>
          <w:b/>
          <w:bCs/>
        </w:rPr>
        <w:t xml:space="preserve"> columns: </w:t>
      </w:r>
      <w:r>
        <w:t>per-feature non-</w:t>
      </w:r>
      <w:proofErr w:type="spellStart"/>
      <w:r>
        <w:t>NaN</w:t>
      </w:r>
      <w:proofErr w:type="spellEnd"/>
      <w:r>
        <w:t xml:space="preserve"> weighting in all Welford updates prevents corruption.</w:t>
      </w:r>
    </w:p>
    <w:p w14:paraId="7313215C" w14:textId="77777777" w:rsidR="00EA32E0" w:rsidRDefault="00000000">
      <w:pPr>
        <w:pStyle w:val="ListParagraph"/>
        <w:numPr>
          <w:ilvl w:val="0"/>
          <w:numId w:val="2"/>
        </w:numPr>
        <w:spacing w:after="60" w:line="264" w:lineRule="auto"/>
      </w:pPr>
      <w:r>
        <w:rPr>
          <w:b/>
          <w:bCs/>
        </w:rPr>
        <w:t xml:space="preserve">Zero-variance columns: </w:t>
      </w:r>
      <w:proofErr w:type="spellStart"/>
      <w:r>
        <w:t>StandardScaler</w:t>
      </w:r>
      <w:proofErr w:type="spellEnd"/>
      <w:r>
        <w:t xml:space="preserve"> sets std to 1.0 to avoid division by zero.</w:t>
      </w:r>
    </w:p>
    <w:p w14:paraId="3FF3B3E4" w14:textId="77777777" w:rsidR="00EA32E0" w:rsidRDefault="00000000">
      <w:pPr>
        <w:pStyle w:val="ListParagraph"/>
        <w:numPr>
          <w:ilvl w:val="0"/>
          <w:numId w:val="2"/>
        </w:numPr>
        <w:spacing w:after="60" w:line="264" w:lineRule="auto"/>
      </w:pPr>
      <w:r>
        <w:rPr>
          <w:b/>
          <w:bCs/>
        </w:rPr>
        <w:t>All-</w:t>
      </w:r>
      <w:proofErr w:type="spellStart"/>
      <w:r>
        <w:rPr>
          <w:b/>
          <w:bCs/>
        </w:rPr>
        <w:t>NaN</w:t>
      </w:r>
      <w:proofErr w:type="spellEnd"/>
      <w:r>
        <w:rPr>
          <w:b/>
          <w:bCs/>
        </w:rPr>
        <w:t xml:space="preserve"> column: </w:t>
      </w:r>
      <w:r>
        <w:t>mean and variance stay at 0.0 and remain finite, with no inf or nan passed on.</w:t>
      </w:r>
    </w:p>
    <w:p w14:paraId="03491A35" w14:textId="77777777" w:rsidR="00EA32E0" w:rsidRDefault="00000000">
      <w:pPr>
        <w:pStyle w:val="ListParagraph"/>
        <w:numPr>
          <w:ilvl w:val="0"/>
          <w:numId w:val="2"/>
        </w:numPr>
        <w:spacing w:after="60" w:line="264" w:lineRule="auto"/>
      </w:pPr>
      <w:r>
        <w:rPr>
          <w:b/>
          <w:bCs/>
        </w:rPr>
        <w:t xml:space="preserve">Single-row chunks: </w:t>
      </w:r>
      <w:r>
        <w:t>all streaming updates handle n=1 without any special case.</w:t>
      </w:r>
    </w:p>
    <w:p w14:paraId="267F17B5" w14:textId="77777777" w:rsidR="00EA32E0" w:rsidRDefault="00000000">
      <w:pPr>
        <w:pStyle w:val="ListParagraph"/>
        <w:numPr>
          <w:ilvl w:val="0"/>
          <w:numId w:val="2"/>
        </w:numPr>
        <w:spacing w:after="60" w:line="264" w:lineRule="auto"/>
      </w:pPr>
      <w:r>
        <w:rPr>
          <w:b/>
          <w:bCs/>
        </w:rPr>
        <w:t xml:space="preserve">Empty rolling window: </w:t>
      </w:r>
      <w:proofErr w:type="spellStart"/>
      <w:r>
        <w:t>windowed_quantile</w:t>
      </w:r>
      <w:proofErr w:type="spellEnd"/>
      <w:r>
        <w:t xml:space="preserve"> and </w:t>
      </w:r>
      <w:proofErr w:type="spellStart"/>
      <w:r>
        <w:t>rolling_accuracy</w:t>
      </w:r>
      <w:proofErr w:type="spellEnd"/>
      <w:r>
        <w:t xml:space="preserve"> raise </w:t>
      </w:r>
      <w:proofErr w:type="spellStart"/>
      <w:r>
        <w:t>RuntimeError</w:t>
      </w:r>
      <w:proofErr w:type="spellEnd"/>
      <w:r>
        <w:t xml:space="preserve"> if not configured.</w:t>
      </w:r>
    </w:p>
    <w:p w14:paraId="74BD33EC" w14:textId="77777777" w:rsidR="00EA32E0" w:rsidRDefault="00000000">
      <w:pPr>
        <w:pStyle w:val="ListParagraph"/>
        <w:numPr>
          <w:ilvl w:val="0"/>
          <w:numId w:val="2"/>
        </w:numPr>
        <w:spacing w:after="60" w:line="264" w:lineRule="auto"/>
      </w:pPr>
      <w:r>
        <w:rPr>
          <w:b/>
          <w:bCs/>
        </w:rPr>
        <w:t xml:space="preserve">New class in a later chunk: </w:t>
      </w:r>
      <w:r>
        <w:t xml:space="preserve">the </w:t>
      </w:r>
      <w:proofErr w:type="spellStart"/>
      <w:r>
        <w:t>StreamingMetrics</w:t>
      </w:r>
      <w:proofErr w:type="spellEnd"/>
      <w:r>
        <w:t xml:space="preserve"> confusion matrix expands from 2x2 to 3x3 cleanly.</w:t>
      </w:r>
    </w:p>
    <w:p w14:paraId="197DEC48" w14:textId="77777777" w:rsidR="00EA32E0" w:rsidRDefault="00000000">
      <w:pPr>
        <w:pStyle w:val="ListParagraph"/>
        <w:numPr>
          <w:ilvl w:val="0"/>
          <w:numId w:val="2"/>
        </w:numPr>
        <w:spacing w:after="60" w:line="264" w:lineRule="auto"/>
      </w:pPr>
      <w:proofErr w:type="spellStart"/>
      <w:r>
        <w:rPr>
          <w:b/>
          <w:bCs/>
        </w:rPr>
        <w:t>max_buffer</w:t>
      </w:r>
      <w:proofErr w:type="spellEnd"/>
      <w:r>
        <w:rPr>
          <w:b/>
          <w:bCs/>
        </w:rPr>
        <w:t xml:space="preserve"> smaller than chunk: </w:t>
      </w:r>
      <w:r>
        <w:t>the last chunk is retained and predict still returns the correct shape.</w:t>
      </w:r>
    </w:p>
    <w:p w14:paraId="0EDE5043" w14:textId="77777777" w:rsidR="00EA32E0" w:rsidRDefault="00000000">
      <w:pPr>
        <w:pStyle w:val="ListParagraph"/>
        <w:numPr>
          <w:ilvl w:val="0"/>
          <w:numId w:val="2"/>
        </w:numPr>
        <w:spacing w:after="60" w:line="264" w:lineRule="auto"/>
      </w:pPr>
      <w:r>
        <w:rPr>
          <w:b/>
          <w:bCs/>
        </w:rPr>
        <w:t xml:space="preserve">Transform before fit: </w:t>
      </w:r>
      <w:proofErr w:type="spellStart"/>
      <w:r>
        <w:t>RuntimeError</w:t>
      </w:r>
      <w:proofErr w:type="spellEnd"/>
      <w:r>
        <w:t xml:space="preserve"> is raised with a clear message in all scalers.</w:t>
      </w:r>
    </w:p>
    <w:p w14:paraId="01B9E679" w14:textId="77777777" w:rsidR="00EA32E0" w:rsidRDefault="00000000">
      <w:pPr>
        <w:pStyle w:val="ListParagraph"/>
        <w:numPr>
          <w:ilvl w:val="0"/>
          <w:numId w:val="2"/>
        </w:numPr>
        <w:spacing w:after="60" w:line="264" w:lineRule="auto"/>
      </w:pPr>
      <w:r>
        <w:rPr>
          <w:b/>
          <w:bCs/>
        </w:rPr>
        <w:t xml:space="preserve">Invalid ensemble method: </w:t>
      </w:r>
      <w:proofErr w:type="spellStart"/>
      <w:r>
        <w:t>EnsembleClassifier</w:t>
      </w:r>
      <w:proofErr w:type="spellEnd"/>
      <w:r>
        <w:t xml:space="preserve"> raises </w:t>
      </w:r>
      <w:proofErr w:type="spellStart"/>
      <w:r>
        <w:t>ValueError</w:t>
      </w:r>
      <w:proofErr w:type="spellEnd"/>
      <w:r>
        <w:t xml:space="preserve"> at once.</w:t>
      </w:r>
    </w:p>
    <w:p w14:paraId="53CB520C" w14:textId="77777777" w:rsidR="00EA32E0" w:rsidRDefault="00000000">
      <w:pPr>
        <w:pStyle w:val="ListParagraph"/>
        <w:numPr>
          <w:ilvl w:val="0"/>
          <w:numId w:val="2"/>
        </w:numPr>
        <w:spacing w:after="60" w:line="264" w:lineRule="auto"/>
      </w:pPr>
      <w:proofErr w:type="spellStart"/>
      <w:r>
        <w:rPr>
          <w:b/>
          <w:bCs/>
        </w:rPr>
        <w:t>predict_proba</w:t>
      </w:r>
      <w:proofErr w:type="spellEnd"/>
      <w:r>
        <w:rPr>
          <w:b/>
          <w:bCs/>
        </w:rPr>
        <w:t xml:space="preserve"> row sums: </w:t>
      </w:r>
      <w:r>
        <w:t>verified to equal 1.0 (</w:t>
      </w:r>
      <w:proofErr w:type="spellStart"/>
      <w:r>
        <w:t>atol</w:t>
      </w:r>
      <w:proofErr w:type="spellEnd"/>
      <w:r>
        <w:t xml:space="preserve"> 1e-6) for all three ensemble methods.</w:t>
      </w:r>
    </w:p>
    <w:p w14:paraId="3A178901" w14:textId="77777777" w:rsidR="00EA32E0" w:rsidRDefault="00000000">
      <w:pPr>
        <w:pStyle w:val="Heading1"/>
      </w:pPr>
      <w:r>
        <w:t>3. Benchmark Results</w:t>
      </w:r>
    </w:p>
    <w:p w14:paraId="33EFB265" w14:textId="77777777" w:rsidR="00EA32E0" w:rsidRDefault="00000000">
      <w:pPr>
        <w:pStyle w:val="Heading2"/>
      </w:pPr>
      <w:r>
        <w:t>3.1 Streaming Model Performance</w:t>
      </w:r>
    </w:p>
    <w:p w14:paraId="0D9BAE07" w14:textId="77777777" w:rsidR="00EA32E0" w:rsidRDefault="00000000">
      <w:pPr>
        <w:spacing w:after="120" w:line="276" w:lineRule="auto"/>
      </w:pPr>
      <w:r>
        <w:t xml:space="preserve">All benchmarks were run on a stream of 2,000 samples split into 10 chunks of 200 each. Each timing is the mean of 5 repetitions. The pipeline benchmark uses a </w:t>
      </w:r>
      <w:proofErr w:type="spellStart"/>
      <w:r>
        <w:t>StandardScaler</w:t>
      </w:r>
      <w:proofErr w:type="spellEnd"/>
      <w:r>
        <w:t xml:space="preserve"> and </w:t>
      </w:r>
      <w:proofErr w:type="spellStart"/>
      <w:r>
        <w:t>RandomForest</w:t>
      </w:r>
      <w:proofErr w:type="spellEnd"/>
      <w:r>
        <w:t>(n=10) chain.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1700"/>
        <w:gridCol w:w="3700"/>
      </w:tblGrid>
      <w:tr w:rsidR="00EA32E0" w14:paraId="483C1CA1" w14:textId="77777777">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0B769F"/>
            <w:tcMar>
              <w:top w:w="60" w:type="dxa"/>
              <w:left w:w="110" w:type="dxa"/>
              <w:bottom w:w="60" w:type="dxa"/>
              <w:right w:w="110" w:type="dxa"/>
            </w:tcMar>
            <w:vAlign w:val="center"/>
          </w:tcPr>
          <w:p w14:paraId="286FF426" w14:textId="77777777" w:rsidR="00EA32E0" w:rsidRDefault="00000000">
            <w:r>
              <w:rPr>
                <w:b/>
                <w:bCs/>
                <w:color w:val="FFFFFF"/>
                <w:sz w:val="19"/>
                <w:szCs w:val="19"/>
              </w:rPr>
              <w:t>Operation</w:t>
            </w:r>
          </w:p>
        </w:tc>
        <w:tc>
          <w:tcPr>
            <w:tcW w:w="1700" w:type="dxa"/>
            <w:tcBorders>
              <w:top w:val="single" w:sz="1" w:space="0" w:color="CCCCCC"/>
              <w:left w:val="single" w:sz="1" w:space="0" w:color="CCCCCC"/>
              <w:bottom w:val="single" w:sz="1" w:space="0" w:color="CCCCCC"/>
              <w:right w:val="single" w:sz="1" w:space="0" w:color="CCCCCC"/>
            </w:tcBorders>
            <w:shd w:val="clear" w:color="auto" w:fill="0B769F"/>
            <w:tcMar>
              <w:top w:w="60" w:type="dxa"/>
              <w:left w:w="110" w:type="dxa"/>
              <w:bottom w:w="60" w:type="dxa"/>
              <w:right w:w="110" w:type="dxa"/>
            </w:tcMar>
            <w:vAlign w:val="center"/>
          </w:tcPr>
          <w:p w14:paraId="69F612B8" w14:textId="77777777" w:rsidR="00EA32E0" w:rsidRDefault="00000000">
            <w:r>
              <w:rPr>
                <w:b/>
                <w:bCs/>
                <w:color w:val="FFFFFF"/>
                <w:sz w:val="19"/>
                <w:szCs w:val="19"/>
              </w:rPr>
              <w:t>Time (s)</w:t>
            </w:r>
          </w:p>
        </w:tc>
        <w:tc>
          <w:tcPr>
            <w:tcW w:w="3700" w:type="dxa"/>
            <w:tcBorders>
              <w:top w:val="single" w:sz="1" w:space="0" w:color="CCCCCC"/>
              <w:left w:val="single" w:sz="1" w:space="0" w:color="CCCCCC"/>
              <w:bottom w:val="single" w:sz="1" w:space="0" w:color="CCCCCC"/>
              <w:right w:val="single" w:sz="1" w:space="0" w:color="CCCCCC"/>
            </w:tcBorders>
            <w:shd w:val="clear" w:color="auto" w:fill="0B769F"/>
            <w:tcMar>
              <w:top w:w="60" w:type="dxa"/>
              <w:left w:w="110" w:type="dxa"/>
              <w:bottom w:w="60" w:type="dxa"/>
              <w:right w:w="110" w:type="dxa"/>
            </w:tcMar>
            <w:vAlign w:val="center"/>
          </w:tcPr>
          <w:p w14:paraId="20391089" w14:textId="77777777" w:rsidR="00EA32E0" w:rsidRDefault="00000000">
            <w:r>
              <w:rPr>
                <w:b/>
                <w:bCs/>
                <w:color w:val="FFFFFF"/>
                <w:sz w:val="19"/>
                <w:szCs w:val="19"/>
              </w:rPr>
              <w:t>Notes</w:t>
            </w:r>
          </w:p>
        </w:tc>
      </w:tr>
      <w:tr w:rsidR="00EA32E0" w14:paraId="330303BD" w14:textId="77777777">
        <w:tc>
          <w:tcPr>
            <w:tcW w:w="54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523238E" w14:textId="77777777" w:rsidR="00EA32E0" w:rsidRDefault="00000000">
            <w:r>
              <w:rPr>
                <w:sz w:val="19"/>
                <w:szCs w:val="19"/>
              </w:rPr>
              <w:t xml:space="preserve">Single </w:t>
            </w:r>
            <w:proofErr w:type="spellStart"/>
            <w:r>
              <w:rPr>
                <w:sz w:val="19"/>
                <w:szCs w:val="19"/>
              </w:rPr>
              <w:t>DecisionTree</w:t>
            </w:r>
            <w:proofErr w:type="spellEnd"/>
            <w:r>
              <w:rPr>
                <w:sz w:val="19"/>
                <w:szCs w:val="19"/>
              </w:rPr>
              <w:t>, 10 chunks, n=2,000</w:t>
            </w:r>
          </w:p>
        </w:tc>
        <w:tc>
          <w:tcPr>
            <w:tcW w:w="17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017DAF8" w14:textId="77777777" w:rsidR="00EA32E0" w:rsidRDefault="00000000">
            <w:r>
              <w:rPr>
                <w:sz w:val="19"/>
                <w:szCs w:val="19"/>
              </w:rPr>
              <w:t>9.01</w:t>
            </w:r>
          </w:p>
        </w:tc>
        <w:tc>
          <w:tcPr>
            <w:tcW w:w="37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5E385ADF" w14:textId="77777777" w:rsidR="00EA32E0" w:rsidRDefault="00000000">
            <w:r>
              <w:rPr>
                <w:sz w:val="19"/>
                <w:szCs w:val="19"/>
              </w:rPr>
              <w:t xml:space="preserve">Streaming, </w:t>
            </w:r>
            <w:proofErr w:type="spellStart"/>
            <w:r>
              <w:rPr>
                <w:sz w:val="19"/>
                <w:szCs w:val="19"/>
              </w:rPr>
              <w:t>max_depth</w:t>
            </w:r>
            <w:proofErr w:type="spellEnd"/>
            <w:r>
              <w:rPr>
                <w:sz w:val="19"/>
                <w:szCs w:val="19"/>
              </w:rPr>
              <w:t>=5</w:t>
            </w:r>
          </w:p>
        </w:tc>
      </w:tr>
      <w:tr w:rsidR="00EA32E0" w14:paraId="23624025" w14:textId="77777777">
        <w:tc>
          <w:tcPr>
            <w:tcW w:w="54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15B344A0" w14:textId="77777777" w:rsidR="00EA32E0" w:rsidRDefault="00000000">
            <w:r>
              <w:rPr>
                <w:sz w:val="19"/>
                <w:szCs w:val="19"/>
              </w:rPr>
              <w:t>Random Forest n=10, 10 chunks, n=2,000</w:t>
            </w:r>
          </w:p>
        </w:tc>
        <w:tc>
          <w:tcPr>
            <w:tcW w:w="17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195C753C" w14:textId="77777777" w:rsidR="00EA32E0" w:rsidRDefault="00000000">
            <w:r>
              <w:rPr>
                <w:sz w:val="19"/>
                <w:szCs w:val="19"/>
              </w:rPr>
              <w:t>13.64</w:t>
            </w:r>
          </w:p>
        </w:tc>
        <w:tc>
          <w:tcPr>
            <w:tcW w:w="37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0B0A40BD" w14:textId="77777777" w:rsidR="00EA32E0" w:rsidRDefault="00000000">
            <w:r>
              <w:rPr>
                <w:sz w:val="19"/>
                <w:szCs w:val="19"/>
              </w:rPr>
              <w:t>Streaming, bootstrap refit</w:t>
            </w:r>
          </w:p>
        </w:tc>
      </w:tr>
      <w:tr w:rsidR="00EA32E0" w14:paraId="196458C1" w14:textId="77777777">
        <w:tc>
          <w:tcPr>
            <w:tcW w:w="54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B4388BC" w14:textId="77777777" w:rsidR="00EA32E0" w:rsidRDefault="00000000">
            <w:r>
              <w:rPr>
                <w:sz w:val="19"/>
                <w:szCs w:val="19"/>
              </w:rPr>
              <w:t>AdaBoost n=10, 10 chunks, n=2,000</w:t>
            </w:r>
          </w:p>
        </w:tc>
        <w:tc>
          <w:tcPr>
            <w:tcW w:w="17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8E15E1A" w14:textId="77777777" w:rsidR="00EA32E0" w:rsidRDefault="00000000">
            <w:r>
              <w:rPr>
                <w:sz w:val="19"/>
                <w:szCs w:val="19"/>
              </w:rPr>
              <w:t>24.88</w:t>
            </w:r>
          </w:p>
        </w:tc>
        <w:tc>
          <w:tcPr>
            <w:tcW w:w="37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38E3E210" w14:textId="77777777" w:rsidR="00EA32E0" w:rsidRDefault="00000000">
            <w:r>
              <w:rPr>
                <w:sz w:val="19"/>
                <w:szCs w:val="19"/>
              </w:rPr>
              <w:t xml:space="preserve">SAMME, </w:t>
            </w:r>
            <w:proofErr w:type="spellStart"/>
            <w:r>
              <w:rPr>
                <w:sz w:val="19"/>
                <w:szCs w:val="19"/>
              </w:rPr>
              <w:t>max_depth</w:t>
            </w:r>
            <w:proofErr w:type="spellEnd"/>
            <w:r>
              <w:rPr>
                <w:sz w:val="19"/>
                <w:szCs w:val="19"/>
              </w:rPr>
              <w:t>=1 stumps</w:t>
            </w:r>
          </w:p>
        </w:tc>
      </w:tr>
      <w:tr w:rsidR="00EA32E0" w14:paraId="1C29989D" w14:textId="77777777">
        <w:tc>
          <w:tcPr>
            <w:tcW w:w="54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39ADAEE4" w14:textId="77777777" w:rsidR="00EA32E0" w:rsidRDefault="00000000">
            <w:r>
              <w:rPr>
                <w:sz w:val="19"/>
                <w:szCs w:val="19"/>
              </w:rPr>
              <w:t>Pipeline (Scaler + RF), 10 chunks</w:t>
            </w:r>
          </w:p>
        </w:tc>
        <w:tc>
          <w:tcPr>
            <w:tcW w:w="17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571B454E" w14:textId="77777777" w:rsidR="00EA32E0" w:rsidRDefault="00000000">
            <w:r>
              <w:rPr>
                <w:sz w:val="19"/>
                <w:szCs w:val="19"/>
              </w:rPr>
              <w:t>5.32</w:t>
            </w:r>
          </w:p>
        </w:tc>
        <w:tc>
          <w:tcPr>
            <w:tcW w:w="37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4C3EB16E" w14:textId="77777777" w:rsidR="00EA32E0" w:rsidRDefault="00000000">
            <w:r>
              <w:rPr>
                <w:sz w:val="19"/>
                <w:szCs w:val="19"/>
              </w:rPr>
              <w:t>Welford scaler adds minimal overhead</w:t>
            </w:r>
          </w:p>
        </w:tc>
      </w:tr>
      <w:tr w:rsidR="00EA32E0" w14:paraId="51805FE1" w14:textId="77777777">
        <w:tc>
          <w:tcPr>
            <w:tcW w:w="54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02D075BD" w14:textId="77777777" w:rsidR="00EA32E0" w:rsidRDefault="00000000">
            <w:r>
              <w:rPr>
                <w:sz w:val="19"/>
                <w:szCs w:val="19"/>
              </w:rPr>
              <w:t>NumPy mean (n=100,000)</w:t>
            </w:r>
          </w:p>
        </w:tc>
        <w:tc>
          <w:tcPr>
            <w:tcW w:w="17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24177B4" w14:textId="77777777" w:rsidR="00EA32E0" w:rsidRDefault="00000000">
            <w:r>
              <w:rPr>
                <w:sz w:val="19"/>
                <w:szCs w:val="19"/>
              </w:rPr>
              <w:t>0.0000</w:t>
            </w:r>
          </w:p>
        </w:tc>
        <w:tc>
          <w:tcPr>
            <w:tcW w:w="37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7499F607" w14:textId="77777777" w:rsidR="00EA32E0" w:rsidRDefault="00000000">
            <w:r>
              <w:rPr>
                <w:sz w:val="19"/>
                <w:szCs w:val="19"/>
              </w:rPr>
              <w:t>vs Python loop 0.0049s, 273x faster</w:t>
            </w:r>
          </w:p>
        </w:tc>
      </w:tr>
    </w:tbl>
    <w:p w14:paraId="44EB25F6" w14:textId="77777777" w:rsidR="00EA32E0" w:rsidRDefault="00EA32E0">
      <w:pPr>
        <w:spacing w:after="80"/>
      </w:pPr>
    </w:p>
    <w:p w14:paraId="0C1C2570" w14:textId="77777777" w:rsidR="00EA32E0" w:rsidRDefault="00000000">
      <w:pPr>
        <w:pStyle w:val="Heading2"/>
      </w:pPr>
      <w:r>
        <w:t>3.2 Streaming Accuracy Comparison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000"/>
        <w:gridCol w:w="4200"/>
      </w:tblGrid>
      <w:tr w:rsidR="00EA32E0" w14:paraId="7B5F5450"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0B769F"/>
            <w:tcMar>
              <w:top w:w="60" w:type="dxa"/>
              <w:left w:w="110" w:type="dxa"/>
              <w:bottom w:w="60" w:type="dxa"/>
              <w:right w:w="110" w:type="dxa"/>
            </w:tcMar>
            <w:vAlign w:val="center"/>
          </w:tcPr>
          <w:p w14:paraId="2ED4EFB6" w14:textId="77777777" w:rsidR="00EA32E0" w:rsidRDefault="00000000">
            <w:r>
              <w:rPr>
                <w:b/>
                <w:bCs/>
                <w:color w:val="FFFFFF"/>
                <w:sz w:val="19"/>
                <w:szCs w:val="19"/>
              </w:rPr>
              <w:t>Model</w:t>
            </w:r>
          </w:p>
        </w:tc>
        <w:tc>
          <w:tcPr>
            <w:tcW w:w="3000" w:type="dxa"/>
            <w:tcBorders>
              <w:top w:val="single" w:sz="1" w:space="0" w:color="CCCCCC"/>
              <w:left w:val="single" w:sz="1" w:space="0" w:color="CCCCCC"/>
              <w:bottom w:val="single" w:sz="1" w:space="0" w:color="CCCCCC"/>
              <w:right w:val="single" w:sz="1" w:space="0" w:color="CCCCCC"/>
            </w:tcBorders>
            <w:shd w:val="clear" w:color="auto" w:fill="0B769F"/>
            <w:tcMar>
              <w:top w:w="60" w:type="dxa"/>
              <w:left w:w="110" w:type="dxa"/>
              <w:bottom w:w="60" w:type="dxa"/>
              <w:right w:w="110" w:type="dxa"/>
            </w:tcMar>
            <w:vAlign w:val="center"/>
          </w:tcPr>
          <w:p w14:paraId="39FCF189" w14:textId="77777777" w:rsidR="00EA32E0" w:rsidRDefault="00000000">
            <w:r>
              <w:rPr>
                <w:b/>
                <w:bCs/>
                <w:color w:val="FFFFFF"/>
                <w:sz w:val="19"/>
                <w:szCs w:val="19"/>
              </w:rPr>
              <w:t>Streaming Accuracy</w:t>
            </w:r>
          </w:p>
        </w:tc>
        <w:tc>
          <w:tcPr>
            <w:tcW w:w="4200" w:type="dxa"/>
            <w:tcBorders>
              <w:top w:val="single" w:sz="1" w:space="0" w:color="CCCCCC"/>
              <w:left w:val="single" w:sz="1" w:space="0" w:color="CCCCCC"/>
              <w:bottom w:val="single" w:sz="1" w:space="0" w:color="CCCCCC"/>
              <w:right w:val="single" w:sz="1" w:space="0" w:color="CCCCCC"/>
            </w:tcBorders>
            <w:shd w:val="clear" w:color="auto" w:fill="0B769F"/>
            <w:tcMar>
              <w:top w:w="60" w:type="dxa"/>
              <w:left w:w="110" w:type="dxa"/>
              <w:bottom w:w="60" w:type="dxa"/>
              <w:right w:w="110" w:type="dxa"/>
            </w:tcMar>
            <w:vAlign w:val="center"/>
          </w:tcPr>
          <w:p w14:paraId="37CAD522" w14:textId="77777777" w:rsidR="00EA32E0" w:rsidRDefault="00000000">
            <w:r>
              <w:rPr>
                <w:b/>
                <w:bCs/>
                <w:color w:val="FFFFFF"/>
                <w:sz w:val="19"/>
                <w:szCs w:val="19"/>
              </w:rPr>
              <w:t>Notes</w:t>
            </w:r>
          </w:p>
        </w:tc>
      </w:tr>
      <w:tr w:rsidR="00EA32E0" w14:paraId="1BF2F921" w14:textId="77777777">
        <w:tc>
          <w:tcPr>
            <w:tcW w:w="36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3326E89" w14:textId="77777777" w:rsidR="00EA32E0" w:rsidRDefault="00000000">
            <w:r>
              <w:rPr>
                <w:sz w:val="19"/>
                <w:szCs w:val="19"/>
              </w:rPr>
              <w:t xml:space="preserve">Single </w:t>
            </w:r>
            <w:proofErr w:type="spellStart"/>
            <w:r>
              <w:rPr>
                <w:sz w:val="19"/>
                <w:szCs w:val="19"/>
              </w:rPr>
              <w:t>DecisionTree</w:t>
            </w:r>
            <w:proofErr w:type="spellEnd"/>
          </w:p>
        </w:tc>
        <w:tc>
          <w:tcPr>
            <w:tcW w:w="30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10C73FC9" w14:textId="77777777" w:rsidR="00EA32E0" w:rsidRDefault="00000000">
            <w:r>
              <w:rPr>
                <w:sz w:val="19"/>
                <w:szCs w:val="19"/>
              </w:rPr>
              <w:t>98.30%</w:t>
            </w:r>
          </w:p>
        </w:tc>
        <w:tc>
          <w:tcPr>
            <w:tcW w:w="420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vAlign w:val="center"/>
          </w:tcPr>
          <w:p w14:paraId="46E6B678" w14:textId="77777777" w:rsidR="00EA32E0" w:rsidRDefault="00000000">
            <w:r>
              <w:rPr>
                <w:sz w:val="19"/>
                <w:szCs w:val="19"/>
              </w:rPr>
              <w:t xml:space="preserve">Full accumulation, </w:t>
            </w:r>
            <w:proofErr w:type="spellStart"/>
            <w:r>
              <w:rPr>
                <w:sz w:val="19"/>
                <w:szCs w:val="19"/>
              </w:rPr>
              <w:t>max_depth</w:t>
            </w:r>
            <w:proofErr w:type="spellEnd"/>
            <w:r>
              <w:rPr>
                <w:sz w:val="19"/>
                <w:szCs w:val="19"/>
              </w:rPr>
              <w:t>=5</w:t>
            </w:r>
          </w:p>
        </w:tc>
      </w:tr>
      <w:tr w:rsidR="00EA32E0" w14:paraId="36BEA55D"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534C312B" w14:textId="77777777" w:rsidR="00EA32E0" w:rsidRDefault="00000000">
            <w:r>
              <w:rPr>
                <w:sz w:val="19"/>
                <w:szCs w:val="19"/>
              </w:rPr>
              <w:t>Random Forest (n=10)</w:t>
            </w:r>
          </w:p>
        </w:tc>
        <w:tc>
          <w:tcPr>
            <w:tcW w:w="30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2D0711B8" w14:textId="77777777" w:rsidR="00EA32E0" w:rsidRDefault="00000000">
            <w:r>
              <w:rPr>
                <w:sz w:val="19"/>
                <w:szCs w:val="19"/>
              </w:rPr>
              <w:t>91.50%</w:t>
            </w:r>
          </w:p>
        </w:tc>
        <w:tc>
          <w:tcPr>
            <w:tcW w:w="4200" w:type="dxa"/>
            <w:tcBorders>
              <w:top w:val="single" w:sz="1" w:space="0" w:color="CCCCCC"/>
              <w:left w:val="single" w:sz="1" w:space="0" w:color="CCCCCC"/>
              <w:bottom w:val="single" w:sz="1" w:space="0" w:color="CCCCCC"/>
              <w:right w:val="single" w:sz="1" w:space="0" w:color="CCCCCC"/>
            </w:tcBorders>
            <w:shd w:val="clear" w:color="auto" w:fill="F2F8FB"/>
            <w:tcMar>
              <w:top w:w="50" w:type="dxa"/>
              <w:left w:w="110" w:type="dxa"/>
              <w:bottom w:w="50" w:type="dxa"/>
              <w:right w:w="110" w:type="dxa"/>
            </w:tcMar>
            <w:vAlign w:val="center"/>
          </w:tcPr>
          <w:p w14:paraId="033F842F" w14:textId="77777777" w:rsidR="00EA32E0" w:rsidRDefault="00000000">
            <w:r>
              <w:rPr>
                <w:sz w:val="19"/>
                <w:szCs w:val="19"/>
              </w:rPr>
              <w:t>Bootstrap sampling introduces variance</w:t>
            </w:r>
          </w:p>
        </w:tc>
      </w:tr>
    </w:tbl>
    <w:p w14:paraId="4ADAB3A8" w14:textId="77777777" w:rsidR="00EA32E0" w:rsidRDefault="00EA32E0">
      <w:pPr>
        <w:spacing w:after="80"/>
      </w:pPr>
    </w:p>
    <w:p w14:paraId="432B20D4" w14:textId="77777777" w:rsidR="00EA32E0" w:rsidRDefault="00000000">
      <w:pPr>
        <w:pStyle w:val="Heading2"/>
      </w:pPr>
      <w:r>
        <w:t>3.3 Analysis</w:t>
      </w:r>
    </w:p>
    <w:p w14:paraId="689734F6" w14:textId="77777777" w:rsidR="00EA32E0" w:rsidRDefault="00000000">
      <w:pPr>
        <w:spacing w:after="120" w:line="276" w:lineRule="auto"/>
      </w:pPr>
      <w:r>
        <w:t xml:space="preserve">The single tree gives higher streaming accuracy (98.3%) than the forest (91.5%) on this synthetic dataset. This is expected. With unlimited buffer accumulation the single tree fits the full 2,000-sample history, while each forest tree trains on a bootstrap sample of the same data. This adds variance on purpose, which helps on real-world noisy datasets but can slightly underfit a clean synthetic one. AdaBoost is the slowest because it re-runs the full boosting loop of 10 weighted refit passes on the accumulated data at each chunk. The Pipeline benchmark confirms that the Welford scaler adds very little overhead. The 5.32s pipeline time is faster than the raw RF mainly because the </w:t>
      </w:r>
      <w:r>
        <w:lastRenderedPageBreak/>
        <w:t xml:space="preserve">pipeline benchmark uses </w:t>
      </w:r>
      <w:proofErr w:type="spellStart"/>
      <w:r>
        <w:t>n_estimators</w:t>
      </w:r>
      <w:proofErr w:type="spellEnd"/>
      <w:r>
        <w:t>=5 instead of 10. The 273x NumPy speedup over Python loops repeats Assignment 2.1's finding and confirms that all core computations stay vectorised.</w:t>
      </w:r>
    </w:p>
    <w:p w14:paraId="671557EB" w14:textId="77777777" w:rsidR="00F4577A" w:rsidRDefault="00F4577A">
      <w:pPr>
        <w:spacing w:after="120" w:line="276" w:lineRule="auto"/>
      </w:pPr>
    </w:p>
    <w:p w14:paraId="0BD7BA4E" w14:textId="77777777" w:rsidR="00EA32E0" w:rsidRDefault="00000000">
      <w:pPr>
        <w:pStyle w:val="Heading1"/>
      </w:pPr>
      <w:r>
        <w:t>4. Reflections</w:t>
      </w:r>
    </w:p>
    <w:p w14:paraId="6E12FC41" w14:textId="77777777" w:rsidR="00EA32E0" w:rsidRDefault="00000000">
      <w:pPr>
        <w:pStyle w:val="Heading2"/>
      </w:pPr>
      <w:r>
        <w:t>4.1 What Was Technically Challenging</w:t>
      </w:r>
    </w:p>
    <w:p w14:paraId="6964331C" w14:textId="77777777" w:rsidR="00EA32E0" w:rsidRDefault="00000000">
      <w:pPr>
        <w:pStyle w:val="ListParagraph"/>
        <w:numPr>
          <w:ilvl w:val="0"/>
          <w:numId w:val="2"/>
        </w:numPr>
        <w:spacing w:after="60" w:line="264" w:lineRule="auto"/>
      </w:pPr>
      <w:proofErr w:type="spellStart"/>
      <w:r>
        <w:rPr>
          <w:b/>
          <w:bCs/>
        </w:rPr>
        <w:t>NaN</w:t>
      </w:r>
      <w:proofErr w:type="spellEnd"/>
      <w:r>
        <w:rPr>
          <w:b/>
          <w:bCs/>
        </w:rPr>
        <w:t xml:space="preserve">-weighted Welford update. </w:t>
      </w:r>
      <w:r>
        <w:t xml:space="preserve">The original code used the total row count as the merge weight, which quietly corrupted running estimates whenever a chunk had column-wise </w:t>
      </w:r>
      <w:proofErr w:type="spellStart"/>
      <w:r>
        <w:t>NaNs</w:t>
      </w:r>
      <w:proofErr w:type="spellEnd"/>
      <w:r>
        <w:t xml:space="preserve">. Writing the regression test first, watching it </w:t>
      </w:r>
      <w:proofErr w:type="gramStart"/>
      <w:r>
        <w:t>fail</w:t>
      </w:r>
      <w:proofErr w:type="gramEnd"/>
      <w:r>
        <w:t>, and then applying the per-feature count fix made both the bug and the solution concrete and verifiable.</w:t>
      </w:r>
    </w:p>
    <w:p w14:paraId="4409AFC9" w14:textId="77777777" w:rsidR="00EA32E0" w:rsidRDefault="00000000">
      <w:pPr>
        <w:pStyle w:val="ListParagraph"/>
        <w:numPr>
          <w:ilvl w:val="0"/>
          <w:numId w:val="2"/>
        </w:numPr>
        <w:spacing w:after="60" w:line="264" w:lineRule="auto"/>
      </w:pPr>
      <w:proofErr w:type="spellStart"/>
      <w:r>
        <w:rPr>
          <w:b/>
          <w:bCs/>
        </w:rPr>
        <w:t>Partial_fit</w:t>
      </w:r>
      <w:proofErr w:type="spellEnd"/>
      <w:r>
        <w:rPr>
          <w:b/>
          <w:bCs/>
        </w:rPr>
        <w:t xml:space="preserve"> strategy for trees. </w:t>
      </w:r>
      <w:r>
        <w:t xml:space="preserve">True online tree learning, such as </w:t>
      </w:r>
      <w:proofErr w:type="spellStart"/>
      <w:r>
        <w:t>Hoeffding</w:t>
      </w:r>
      <w:proofErr w:type="spellEnd"/>
      <w:r>
        <w:t xml:space="preserve"> trees, is hard to implement correctly. The chosen design accumulates data and refits, with an optional cap using </w:t>
      </w:r>
      <w:proofErr w:type="spellStart"/>
      <w:r>
        <w:t>max_buffer</w:t>
      </w:r>
      <w:proofErr w:type="spellEnd"/>
      <w:r>
        <w:t xml:space="preserve">. It is honest about what it does, numerically correct, and far easier to test than incremental node splitting. The </w:t>
      </w:r>
      <w:proofErr w:type="spellStart"/>
      <w:r>
        <w:t>max_buffer</w:t>
      </w:r>
      <w:proofErr w:type="spellEnd"/>
      <w:r>
        <w:t xml:space="preserve"> option turns it into a real sliding-window stream.</w:t>
      </w:r>
    </w:p>
    <w:p w14:paraId="42A97A1A" w14:textId="77777777" w:rsidR="00EA32E0" w:rsidRDefault="00000000">
      <w:pPr>
        <w:pStyle w:val="ListParagraph"/>
        <w:numPr>
          <w:ilvl w:val="0"/>
          <w:numId w:val="2"/>
        </w:numPr>
        <w:spacing w:after="60" w:line="264" w:lineRule="auto"/>
      </w:pPr>
      <w:r>
        <w:rPr>
          <w:b/>
          <w:bCs/>
        </w:rPr>
        <w:t xml:space="preserve">SAMME AdaBoost. </w:t>
      </w:r>
      <w:r>
        <w:t xml:space="preserve">The multi-class extension needs the log(K-1) term in the alpha weight to account for the K-class random guessing baseline. Getting this right meant reading the original Freund and </w:t>
      </w:r>
      <w:proofErr w:type="spellStart"/>
      <w:r>
        <w:t>Schapire</w:t>
      </w:r>
      <w:proofErr w:type="spellEnd"/>
      <w:r>
        <w:t xml:space="preserve"> paper rather than relying on intuition from binary AdaBoost.</w:t>
      </w:r>
    </w:p>
    <w:p w14:paraId="6728C085" w14:textId="1E07762A" w:rsidR="00EA32E0" w:rsidRDefault="00000000" w:rsidP="00F4577A">
      <w:pPr>
        <w:pStyle w:val="ListParagraph"/>
        <w:numPr>
          <w:ilvl w:val="0"/>
          <w:numId w:val="2"/>
        </w:numPr>
        <w:spacing w:after="60" w:line="264" w:lineRule="auto"/>
      </w:pPr>
      <w:r>
        <w:rPr>
          <w:b/>
          <w:bCs/>
        </w:rPr>
        <w:t xml:space="preserve">Pipeline </w:t>
      </w:r>
      <w:proofErr w:type="spellStart"/>
      <w:r>
        <w:rPr>
          <w:b/>
          <w:bCs/>
        </w:rPr>
        <w:t>partial_fit</w:t>
      </w:r>
      <w:proofErr w:type="spellEnd"/>
      <w:r>
        <w:rPr>
          <w:b/>
          <w:bCs/>
        </w:rPr>
        <w:t xml:space="preserve"> chain. </w:t>
      </w:r>
      <w:r>
        <w:t xml:space="preserve">Each intermediate step's </w:t>
      </w:r>
      <w:proofErr w:type="spellStart"/>
      <w:r>
        <w:t>partial_fit</w:t>
      </w:r>
      <w:proofErr w:type="spellEnd"/>
      <w:r>
        <w:t xml:space="preserve"> had to update its state before transforming the data, so the scaler fitted on chunk 1 transforms chunk 2 with the correct running statistics. This needed careful ordering inside the pipeline loop.</w:t>
      </w:r>
    </w:p>
    <w:p w14:paraId="216E96D8" w14:textId="77777777" w:rsidR="00EA32E0" w:rsidRDefault="00000000">
      <w:pPr>
        <w:pStyle w:val="Heading2"/>
      </w:pPr>
      <w:r>
        <w:t>4.2 What This Assignment Taught</w:t>
      </w:r>
    </w:p>
    <w:p w14:paraId="2A9D9EDB" w14:textId="77777777" w:rsidR="00EA32E0" w:rsidRDefault="00000000">
      <w:pPr>
        <w:pStyle w:val="ListParagraph"/>
        <w:numPr>
          <w:ilvl w:val="0"/>
          <w:numId w:val="2"/>
        </w:numPr>
        <w:spacing w:after="60" w:line="264" w:lineRule="auto"/>
      </w:pPr>
      <w:r>
        <w:t xml:space="preserve">Streaming ML is not just batch ML called again and again. </w:t>
      </w:r>
      <w:proofErr w:type="spellStart"/>
      <w:r>
        <w:t>NaN</w:t>
      </w:r>
      <w:proofErr w:type="spellEnd"/>
      <w:r>
        <w:t xml:space="preserve"> handling, memory management, and state consistency need deliberate design at every layer.</w:t>
      </w:r>
    </w:p>
    <w:p w14:paraId="7BE40ED9" w14:textId="77777777" w:rsidR="00EA32E0" w:rsidRDefault="00000000">
      <w:pPr>
        <w:pStyle w:val="ListParagraph"/>
        <w:numPr>
          <w:ilvl w:val="0"/>
          <w:numId w:val="2"/>
        </w:numPr>
        <w:spacing w:after="60" w:line="264" w:lineRule="auto"/>
      </w:pPr>
      <w:r>
        <w:t>Test-driven debugging, where you write a failing test, apply the fix, and watch it pass, is more reliable than writing tests after the fact.</w:t>
      </w:r>
    </w:p>
    <w:p w14:paraId="771A8C1F" w14:textId="77777777" w:rsidR="00EA32E0" w:rsidRDefault="00000000">
      <w:pPr>
        <w:pStyle w:val="ListParagraph"/>
        <w:numPr>
          <w:ilvl w:val="0"/>
          <w:numId w:val="2"/>
        </w:numPr>
        <w:spacing w:after="60" w:line="264" w:lineRule="auto"/>
      </w:pPr>
      <w:r>
        <w:t xml:space="preserve">The API consistency lesson from Assignment 2.1 paid off directly. Because every component already used fit and transform, adding </w:t>
      </w:r>
      <w:proofErr w:type="spellStart"/>
      <w:r>
        <w:t>partial_fit</w:t>
      </w:r>
      <w:proofErr w:type="spellEnd"/>
      <w:r>
        <w:t xml:space="preserve"> was an addition rather than a rewrite.</w:t>
      </w:r>
    </w:p>
    <w:p w14:paraId="1E289BC7" w14:textId="4D0041BC" w:rsidR="00EA32E0" w:rsidRDefault="00000000" w:rsidP="00F4577A">
      <w:pPr>
        <w:pStyle w:val="ListParagraph"/>
        <w:numPr>
          <w:ilvl w:val="0"/>
          <w:numId w:val="2"/>
        </w:numPr>
        <w:spacing w:after="60" w:line="264" w:lineRule="auto"/>
      </w:pPr>
      <w:r>
        <w:t xml:space="preserve">Accurate docstrings matter. Phrases like online growth implied </w:t>
      </w:r>
      <w:proofErr w:type="spellStart"/>
      <w:r>
        <w:t>Hoeffding</w:t>
      </w:r>
      <w:proofErr w:type="spellEnd"/>
      <w:r>
        <w:t>-tree behaviour that the code did not have. Rewriting it to chunk-wise refit on retained buffer is both accurate and more informative.</w:t>
      </w:r>
    </w:p>
    <w:p w14:paraId="16ECD24D" w14:textId="77777777" w:rsidR="00EA32E0" w:rsidRDefault="00000000">
      <w:pPr>
        <w:pStyle w:val="Heading2"/>
      </w:pPr>
      <w:r>
        <w:t>4.3 What Would Be Improved with More Time</w:t>
      </w:r>
    </w:p>
    <w:p w14:paraId="164C7F82" w14:textId="77777777" w:rsidR="00EA32E0" w:rsidRDefault="00000000">
      <w:pPr>
        <w:pStyle w:val="ListParagraph"/>
        <w:numPr>
          <w:ilvl w:val="0"/>
          <w:numId w:val="2"/>
        </w:numPr>
        <w:spacing w:after="60" w:line="264" w:lineRule="auto"/>
      </w:pPr>
      <w:r>
        <w:t xml:space="preserve">Replace the accumulated-data refit with a true </w:t>
      </w:r>
      <w:proofErr w:type="spellStart"/>
      <w:r>
        <w:t>Hoeffding</w:t>
      </w:r>
      <w:proofErr w:type="spellEnd"/>
      <w:r>
        <w:t xml:space="preserve"> (VFDT) tree for genuine </w:t>
      </w:r>
      <w:proofErr w:type="gramStart"/>
      <w:r>
        <w:t>O(</w:t>
      </w:r>
      <w:proofErr w:type="gramEnd"/>
      <w:r>
        <w:t>1) memory per chunk, which would allow infinite streams.</w:t>
      </w:r>
    </w:p>
    <w:p w14:paraId="0FC46629" w14:textId="77777777" w:rsidR="00EA32E0" w:rsidRDefault="00000000">
      <w:pPr>
        <w:pStyle w:val="ListParagraph"/>
        <w:numPr>
          <w:ilvl w:val="0"/>
          <w:numId w:val="2"/>
        </w:numPr>
        <w:spacing w:after="60" w:line="264" w:lineRule="auto"/>
      </w:pPr>
      <w:r>
        <w:t>Add concept drift detection (ADWIN or Page-Hinkley) to reset the model automatically when the data distribution shifts.</w:t>
      </w:r>
    </w:p>
    <w:p w14:paraId="39AD835B" w14:textId="7F231DA3" w:rsidR="00EA32E0" w:rsidRDefault="00000000" w:rsidP="00F4577A">
      <w:pPr>
        <w:pStyle w:val="ListParagraph"/>
        <w:numPr>
          <w:ilvl w:val="0"/>
          <w:numId w:val="2"/>
        </w:numPr>
        <w:spacing w:after="60" w:line="264" w:lineRule="auto"/>
      </w:pPr>
      <w:r>
        <w:t>Extend the visualise.py dashboard to include a live rolling-window accuracy plot next to the cumulative accuracy, so drift becomes visible at once.</w:t>
      </w:r>
    </w:p>
    <w:sectPr w:rsidR="00EA32E0">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31F81"/>
    <w:multiLevelType w:val="hybridMultilevel"/>
    <w:tmpl w:val="AF061CE4"/>
    <w:lvl w:ilvl="0" w:tplc="AD4CDFAC">
      <w:start w:val="1"/>
      <w:numFmt w:val="bullet"/>
      <w:lvlText w:val="•"/>
      <w:lvlJc w:val="left"/>
      <w:pPr>
        <w:ind w:left="540" w:hanging="270"/>
      </w:pPr>
    </w:lvl>
    <w:lvl w:ilvl="1" w:tplc="5E903EA2">
      <w:numFmt w:val="decimal"/>
      <w:lvlText w:val=""/>
      <w:lvlJc w:val="left"/>
    </w:lvl>
    <w:lvl w:ilvl="2" w:tplc="2D707D88">
      <w:numFmt w:val="decimal"/>
      <w:lvlText w:val=""/>
      <w:lvlJc w:val="left"/>
    </w:lvl>
    <w:lvl w:ilvl="3" w:tplc="4790E0AA">
      <w:numFmt w:val="decimal"/>
      <w:lvlText w:val=""/>
      <w:lvlJc w:val="left"/>
    </w:lvl>
    <w:lvl w:ilvl="4" w:tplc="9F203FB4">
      <w:numFmt w:val="decimal"/>
      <w:lvlText w:val=""/>
      <w:lvlJc w:val="left"/>
    </w:lvl>
    <w:lvl w:ilvl="5" w:tplc="6C3CCC16">
      <w:numFmt w:val="decimal"/>
      <w:lvlText w:val=""/>
      <w:lvlJc w:val="left"/>
    </w:lvl>
    <w:lvl w:ilvl="6" w:tplc="F6C2FCC4">
      <w:numFmt w:val="decimal"/>
      <w:lvlText w:val=""/>
      <w:lvlJc w:val="left"/>
    </w:lvl>
    <w:lvl w:ilvl="7" w:tplc="7F8485D0">
      <w:numFmt w:val="decimal"/>
      <w:lvlText w:val=""/>
      <w:lvlJc w:val="left"/>
    </w:lvl>
    <w:lvl w:ilvl="8" w:tplc="04AC9F1A">
      <w:numFmt w:val="decimal"/>
      <w:lvlText w:val=""/>
      <w:lvlJc w:val="left"/>
    </w:lvl>
  </w:abstractNum>
  <w:abstractNum w:abstractNumId="1" w15:restartNumberingAfterBreak="0">
    <w:nsid w:val="7FDD28CD"/>
    <w:multiLevelType w:val="hybridMultilevel"/>
    <w:tmpl w:val="A9F23C40"/>
    <w:lvl w:ilvl="0" w:tplc="EA30DDDA">
      <w:start w:val="1"/>
      <w:numFmt w:val="bullet"/>
      <w:lvlText w:val="●"/>
      <w:lvlJc w:val="left"/>
      <w:pPr>
        <w:ind w:left="720" w:hanging="360"/>
      </w:pPr>
    </w:lvl>
    <w:lvl w:ilvl="1" w:tplc="9D320316">
      <w:start w:val="1"/>
      <w:numFmt w:val="bullet"/>
      <w:lvlText w:val="○"/>
      <w:lvlJc w:val="left"/>
      <w:pPr>
        <w:ind w:left="1440" w:hanging="360"/>
      </w:pPr>
    </w:lvl>
    <w:lvl w:ilvl="2" w:tplc="D8B66458">
      <w:start w:val="1"/>
      <w:numFmt w:val="bullet"/>
      <w:lvlText w:val="■"/>
      <w:lvlJc w:val="left"/>
      <w:pPr>
        <w:ind w:left="2160" w:hanging="360"/>
      </w:pPr>
    </w:lvl>
    <w:lvl w:ilvl="3" w:tplc="DB7CDA64">
      <w:start w:val="1"/>
      <w:numFmt w:val="bullet"/>
      <w:lvlText w:val="●"/>
      <w:lvlJc w:val="left"/>
      <w:pPr>
        <w:ind w:left="2880" w:hanging="360"/>
      </w:pPr>
    </w:lvl>
    <w:lvl w:ilvl="4" w:tplc="BC56DC14">
      <w:start w:val="1"/>
      <w:numFmt w:val="bullet"/>
      <w:lvlText w:val="○"/>
      <w:lvlJc w:val="left"/>
      <w:pPr>
        <w:ind w:left="3600" w:hanging="360"/>
      </w:pPr>
    </w:lvl>
    <w:lvl w:ilvl="5" w:tplc="715E8A10">
      <w:start w:val="1"/>
      <w:numFmt w:val="bullet"/>
      <w:lvlText w:val="■"/>
      <w:lvlJc w:val="left"/>
      <w:pPr>
        <w:ind w:left="4320" w:hanging="360"/>
      </w:pPr>
    </w:lvl>
    <w:lvl w:ilvl="6" w:tplc="2D047C8A">
      <w:start w:val="1"/>
      <w:numFmt w:val="bullet"/>
      <w:lvlText w:val="●"/>
      <w:lvlJc w:val="left"/>
      <w:pPr>
        <w:ind w:left="5040" w:hanging="360"/>
      </w:pPr>
    </w:lvl>
    <w:lvl w:ilvl="7" w:tplc="3A96D50C">
      <w:start w:val="1"/>
      <w:numFmt w:val="bullet"/>
      <w:lvlText w:val="●"/>
      <w:lvlJc w:val="left"/>
      <w:pPr>
        <w:ind w:left="5760" w:hanging="360"/>
      </w:pPr>
    </w:lvl>
    <w:lvl w:ilvl="8" w:tplc="C54A333A">
      <w:start w:val="1"/>
      <w:numFmt w:val="bullet"/>
      <w:lvlText w:val="●"/>
      <w:lvlJc w:val="left"/>
      <w:pPr>
        <w:ind w:left="6480" w:hanging="360"/>
      </w:pPr>
    </w:lvl>
  </w:abstractNum>
  <w:num w:numId="1" w16cid:durableId="946084735">
    <w:abstractNumId w:val="1"/>
    <w:lvlOverride w:ilvl="0">
      <w:startOverride w:val="1"/>
    </w:lvlOverride>
  </w:num>
  <w:num w:numId="2" w16cid:durableId="21292766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2E0"/>
    <w:rsid w:val="00105AEB"/>
    <w:rsid w:val="00394443"/>
    <w:rsid w:val="0091358F"/>
    <w:rsid w:val="00CD4BBD"/>
    <w:rsid w:val="00EA32E0"/>
    <w:rsid w:val="00F457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ECD78"/>
  <w15:docId w15:val="{A894E42D-8FC3-422E-A318-7A6B0C3E0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BF4E14"/>
      <w:sz w:val="28"/>
      <w:szCs w:val="28"/>
    </w:rPr>
  </w:style>
  <w:style w:type="paragraph" w:styleId="Heading2">
    <w:name w:val="heading 2"/>
    <w:uiPriority w:val="9"/>
    <w:unhideWhenUsed/>
    <w:qFormat/>
    <w:pPr>
      <w:spacing w:before="200" w:after="100"/>
      <w:outlineLvl w:val="1"/>
    </w:pPr>
    <w:rPr>
      <w:b/>
      <w:bCs/>
      <w:color w:val="0B769F"/>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4577A"/>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D4B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hemanthglobal/numcompute_stream_v2.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1565</Words>
  <Characters>8927</Characters>
  <Application>Microsoft Office Word</Application>
  <DocSecurity>0</DocSecurity>
  <Lines>74</Lines>
  <Paragraphs>20</Paragraphs>
  <ScaleCrop>false</ScaleCrop>
  <Company/>
  <LinksUpToDate>false</LinksUpToDate>
  <CharactersWithSpaces>10472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R</cp:lastModifiedBy>
  <cp:revision>4</cp:revision>
  <dcterms:created xsi:type="dcterms:W3CDTF">2026-06-08T10:14:00Z</dcterms:created>
  <dcterms:modified xsi:type="dcterms:W3CDTF">2026-06-09T10:50:00Z</dcterms:modified>
</cp:coreProperties>
</file>