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Deep Skilling - HOL 2 (.gitignore) Screenshots</w:t>
      </w:r>
    </w:p>
    <w:p>
      <w:r>
        <w:t>Evidence collected for HOL-2.</w:t>
      </w:r>
    </w:p>
    <w:p>
      <w:pPr>
        <w:pStyle w:val="Heading2"/>
      </w:pPr>
      <w:r>
        <w:t>1. Create .gitignore from Git Bash</w:t>
      </w:r>
    </w:p>
    <w:p>
      <w:r>
        <w:drawing>
          <wp:inline xmlns:a="http://schemas.openxmlformats.org/drawingml/2006/main" xmlns:pic="http://schemas.openxmlformats.org/drawingml/2006/picture">
            <wp:extent cx="5669280" cy="1832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064c4-7281-4c66-a100-35b8f501c1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.gitignore content in VS Code</w:t>
      </w:r>
    </w:p>
    <w:p>
      <w:r>
        <w:drawing>
          <wp:inline xmlns:a="http://schemas.openxmlformats.org/drawingml/2006/main" xmlns:pic="http://schemas.openxmlformats.org/drawingml/2006/picture">
            <wp:extent cx="5669280" cy="2499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49b5a-a6a0-40d5-a3f1-201fd59676b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Create log folder and test files</w:t>
      </w:r>
    </w:p>
    <w:p>
      <w:r>
        <w:drawing>
          <wp:inline xmlns:a="http://schemas.openxmlformats.org/drawingml/2006/main" xmlns:pic="http://schemas.openxmlformats.org/drawingml/2006/picture">
            <wp:extent cx="5669280" cy="2350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3c7685-2507-4fa6-8c4d-8b11cbea87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git status, add, and commit</w:t>
      </w:r>
    </w:p>
    <w:p>
      <w:r>
        <w:drawing>
          <wp:inline xmlns:a="http://schemas.openxmlformats.org/drawingml/2006/main" xmlns:pic="http://schemas.openxmlformats.org/drawingml/2006/picture">
            <wp:extent cx="5669280" cy="2688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a7cb8f-fa1c-4c3f-8139-f2a5a737486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8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