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8584B" w14:textId="77777777" w:rsidR="00282989" w:rsidRDefault="00282989">
      <w:pPr>
        <w:pStyle w:val="BodyText"/>
        <w:rPr>
          <w:rFonts w:ascii="Times New Roman"/>
          <w:sz w:val="44"/>
        </w:rPr>
      </w:pPr>
    </w:p>
    <w:p w14:paraId="27D02B69" w14:textId="77777777" w:rsidR="00282989" w:rsidRDefault="00282989">
      <w:pPr>
        <w:pStyle w:val="BodyText"/>
        <w:rPr>
          <w:rFonts w:ascii="Times New Roman"/>
          <w:sz w:val="44"/>
        </w:rPr>
      </w:pPr>
    </w:p>
    <w:p w14:paraId="781E1FDA" w14:textId="77777777" w:rsidR="00282989" w:rsidRDefault="00282989">
      <w:pPr>
        <w:pStyle w:val="BodyText"/>
        <w:rPr>
          <w:rFonts w:ascii="Times New Roman"/>
          <w:sz w:val="44"/>
        </w:rPr>
      </w:pPr>
    </w:p>
    <w:p w14:paraId="36B8DDB1" w14:textId="77777777" w:rsidR="00282989" w:rsidRDefault="00282989">
      <w:pPr>
        <w:pStyle w:val="BodyText"/>
        <w:rPr>
          <w:rFonts w:ascii="Times New Roman"/>
          <w:sz w:val="44"/>
        </w:rPr>
      </w:pPr>
    </w:p>
    <w:p w14:paraId="6D1D8D90" w14:textId="77777777" w:rsidR="00282989" w:rsidRDefault="00282989">
      <w:pPr>
        <w:pStyle w:val="BodyText"/>
        <w:rPr>
          <w:rFonts w:ascii="Times New Roman"/>
          <w:sz w:val="44"/>
        </w:rPr>
      </w:pPr>
    </w:p>
    <w:p w14:paraId="21CCCB58" w14:textId="77777777" w:rsidR="00282989" w:rsidRDefault="00282989">
      <w:pPr>
        <w:pStyle w:val="BodyText"/>
        <w:rPr>
          <w:rFonts w:ascii="Times New Roman"/>
          <w:sz w:val="44"/>
        </w:rPr>
      </w:pPr>
    </w:p>
    <w:p w14:paraId="48A1B686" w14:textId="77777777" w:rsidR="00282989" w:rsidRDefault="00282989">
      <w:pPr>
        <w:pStyle w:val="BodyText"/>
        <w:spacing w:before="252"/>
        <w:rPr>
          <w:rFonts w:ascii="Times New Roman"/>
          <w:sz w:val="44"/>
        </w:rPr>
      </w:pPr>
    </w:p>
    <w:p w14:paraId="7EE41E6C" w14:textId="6AB0AEDE" w:rsidR="0045539E" w:rsidRDefault="00000000" w:rsidP="0045539E">
      <w:pPr>
        <w:spacing w:before="1" w:line="254" w:lineRule="auto"/>
        <w:ind w:left="2094" w:right="3112"/>
        <w:jc w:val="center"/>
        <w:rPr>
          <w:rFonts w:ascii="Arial"/>
          <w:sz w:val="44"/>
        </w:rPr>
      </w:pPr>
      <w:r>
        <w:rPr>
          <w:rFonts w:ascii="Arial"/>
          <w:sz w:val="44"/>
        </w:rPr>
        <w:t>Name:</w:t>
      </w:r>
      <w:r>
        <w:rPr>
          <w:rFonts w:ascii="Arial"/>
          <w:spacing w:val="-20"/>
          <w:sz w:val="44"/>
        </w:rPr>
        <w:t xml:space="preserve"> </w:t>
      </w:r>
      <w:r>
        <w:rPr>
          <w:rFonts w:ascii="Arial"/>
          <w:sz w:val="44"/>
        </w:rPr>
        <w:t>Hemanth</w:t>
      </w:r>
      <w:r>
        <w:rPr>
          <w:rFonts w:ascii="Arial"/>
          <w:spacing w:val="-20"/>
          <w:sz w:val="44"/>
        </w:rPr>
        <w:t xml:space="preserve"> </w:t>
      </w:r>
      <w:r>
        <w:rPr>
          <w:rFonts w:ascii="Arial"/>
          <w:sz w:val="44"/>
        </w:rPr>
        <w:t xml:space="preserve">Kurra </w:t>
      </w:r>
    </w:p>
    <w:p w14:paraId="38186E3E" w14:textId="2890705B" w:rsidR="00282989" w:rsidRDefault="00000000">
      <w:pPr>
        <w:spacing w:before="39"/>
        <w:ind w:right="1021"/>
        <w:jc w:val="center"/>
        <w:rPr>
          <w:rFonts w:ascii="Arial"/>
          <w:sz w:val="44"/>
        </w:rPr>
      </w:pPr>
      <w:r>
        <w:rPr>
          <w:rFonts w:ascii="Arial"/>
          <w:sz w:val="44"/>
        </w:rPr>
        <w:t>Chi-Square</w:t>
      </w:r>
      <w:r>
        <w:rPr>
          <w:rFonts w:ascii="Arial"/>
          <w:spacing w:val="-30"/>
          <w:sz w:val="44"/>
        </w:rPr>
        <w:t xml:space="preserve"> </w:t>
      </w:r>
      <w:r>
        <w:rPr>
          <w:rFonts w:ascii="Arial"/>
          <w:sz w:val="44"/>
        </w:rPr>
        <w:t>Testing</w:t>
      </w:r>
      <w:r>
        <w:rPr>
          <w:rFonts w:ascii="Arial"/>
          <w:spacing w:val="-27"/>
          <w:sz w:val="44"/>
        </w:rPr>
        <w:t xml:space="preserve"> </w:t>
      </w:r>
      <w:r>
        <w:rPr>
          <w:rFonts w:ascii="Arial"/>
          <w:sz w:val="44"/>
        </w:rPr>
        <w:t>and</w:t>
      </w:r>
      <w:r>
        <w:rPr>
          <w:rFonts w:ascii="Arial"/>
          <w:spacing w:val="-31"/>
          <w:sz w:val="44"/>
        </w:rPr>
        <w:t xml:space="preserve"> </w:t>
      </w:r>
      <w:r>
        <w:rPr>
          <w:rFonts w:ascii="Arial"/>
          <w:spacing w:val="-2"/>
          <w:sz w:val="44"/>
        </w:rPr>
        <w:t>ANOVA</w:t>
      </w:r>
    </w:p>
    <w:p w14:paraId="1C4A2288" w14:textId="77777777" w:rsidR="00282989" w:rsidRDefault="00282989">
      <w:pPr>
        <w:jc w:val="center"/>
        <w:rPr>
          <w:rFonts w:ascii="Arial"/>
          <w:sz w:val="44"/>
        </w:rPr>
        <w:sectPr w:rsidR="00282989">
          <w:type w:val="continuous"/>
          <w:pgSz w:w="12240" w:h="15840"/>
          <w:pgMar w:top="1820" w:right="320" w:bottom="280" w:left="1340" w:header="720" w:footer="720" w:gutter="0"/>
          <w:cols w:space="720"/>
        </w:sectPr>
      </w:pPr>
    </w:p>
    <w:p w14:paraId="631B855C" w14:textId="77777777" w:rsidR="00282989" w:rsidRDefault="00000000">
      <w:pPr>
        <w:spacing w:before="60"/>
        <w:ind w:left="100"/>
        <w:rPr>
          <w:rFonts w:ascii="Arial"/>
          <w:sz w:val="44"/>
        </w:rPr>
      </w:pPr>
      <w:r>
        <w:rPr>
          <w:rFonts w:ascii="Arial"/>
          <w:spacing w:val="-2"/>
          <w:sz w:val="44"/>
        </w:rPr>
        <w:lastRenderedPageBreak/>
        <w:t>Introduction</w:t>
      </w:r>
    </w:p>
    <w:p w14:paraId="31D7FEFA" w14:textId="77777777" w:rsidR="00282989" w:rsidRDefault="00282989">
      <w:pPr>
        <w:pStyle w:val="BodyText"/>
        <w:rPr>
          <w:rFonts w:ascii="Arial"/>
          <w:sz w:val="44"/>
        </w:rPr>
      </w:pPr>
    </w:p>
    <w:p w14:paraId="465D8D85" w14:textId="77777777" w:rsidR="00282989" w:rsidRDefault="00282989">
      <w:pPr>
        <w:pStyle w:val="BodyText"/>
        <w:spacing w:before="18"/>
        <w:rPr>
          <w:rFonts w:ascii="Arial"/>
          <w:sz w:val="44"/>
        </w:rPr>
      </w:pPr>
    </w:p>
    <w:p w14:paraId="0E0AF2D9" w14:textId="77777777" w:rsidR="00282989" w:rsidRDefault="00000000">
      <w:pPr>
        <w:pStyle w:val="BodyText"/>
        <w:spacing w:line="276" w:lineRule="auto"/>
        <w:ind w:left="100" w:right="1138"/>
      </w:pPr>
      <w:r>
        <w:t>Chi-Square and ANOVA are vital statistical tools. Chi-Square assesses relationships between categorical</w:t>
      </w:r>
      <w:r>
        <w:rPr>
          <w:spacing w:val="-7"/>
        </w:rPr>
        <w:t xml:space="preserve"> </w:t>
      </w:r>
      <w:r>
        <w:t>variables,</w:t>
      </w:r>
      <w:r>
        <w:rPr>
          <w:spacing w:val="-7"/>
        </w:rPr>
        <w:t xml:space="preserve"> </w:t>
      </w:r>
      <w:r>
        <w:t>while</w:t>
      </w:r>
      <w:r>
        <w:rPr>
          <w:spacing w:val="-5"/>
        </w:rPr>
        <w:t xml:space="preserve"> </w:t>
      </w:r>
      <w:r>
        <w:t>ANOVA</w:t>
      </w:r>
      <w:r>
        <w:rPr>
          <w:spacing w:val="-9"/>
        </w:rPr>
        <w:t xml:space="preserve"> </w:t>
      </w:r>
      <w:r>
        <w:t>compares</w:t>
      </w:r>
      <w:r>
        <w:rPr>
          <w:spacing w:val="-7"/>
        </w:rPr>
        <w:t xml:space="preserve"> </w:t>
      </w:r>
      <w:r>
        <w:t>means</w:t>
      </w:r>
      <w:r>
        <w:rPr>
          <w:spacing w:val="-7"/>
        </w:rPr>
        <w:t xml:space="preserve"> </w:t>
      </w:r>
      <w:r>
        <w:t>among</w:t>
      </w:r>
      <w:r>
        <w:rPr>
          <w:spacing w:val="-7"/>
        </w:rPr>
        <w:t xml:space="preserve"> </w:t>
      </w:r>
      <w:r>
        <w:t>groups.</w:t>
      </w:r>
      <w:r>
        <w:rPr>
          <w:spacing w:val="-8"/>
        </w:rPr>
        <w:t xml:space="preserve"> </w:t>
      </w:r>
      <w:r>
        <w:t>Chi-Square</w:t>
      </w:r>
      <w:r>
        <w:rPr>
          <w:spacing w:val="-9"/>
        </w:rPr>
        <w:t xml:space="preserve"> </w:t>
      </w:r>
      <w:r>
        <w:t>is</w:t>
      </w:r>
      <w:r>
        <w:rPr>
          <w:spacing w:val="-7"/>
        </w:rPr>
        <w:t xml:space="preserve"> </w:t>
      </w:r>
      <w:r>
        <w:t>used</w:t>
      </w:r>
      <w:r>
        <w:rPr>
          <w:spacing w:val="-8"/>
        </w:rPr>
        <w:t xml:space="preserve"> </w:t>
      </w:r>
      <w:r>
        <w:t>to</w:t>
      </w:r>
      <w:r>
        <w:rPr>
          <w:spacing w:val="-9"/>
        </w:rPr>
        <w:t xml:space="preserve"> </w:t>
      </w:r>
      <w:r>
        <w:t>test independence or association, common in fields like epidemiology and marketing. ANOVA, on the other hand, helps identify group mean differences, crucial in experiments and research.</w:t>
      </w:r>
    </w:p>
    <w:p w14:paraId="551325E7" w14:textId="77777777" w:rsidR="00282989" w:rsidRDefault="00000000">
      <w:pPr>
        <w:pStyle w:val="BodyText"/>
        <w:spacing w:before="1" w:line="276" w:lineRule="auto"/>
        <w:ind w:left="100" w:right="1138"/>
      </w:pPr>
      <w:r>
        <w:t>These</w:t>
      </w:r>
      <w:r>
        <w:rPr>
          <w:spacing w:val="-7"/>
        </w:rPr>
        <w:t xml:space="preserve"> </w:t>
      </w:r>
      <w:r>
        <w:t>methods</w:t>
      </w:r>
      <w:r>
        <w:rPr>
          <w:spacing w:val="-6"/>
        </w:rPr>
        <w:t xml:space="preserve"> </w:t>
      </w:r>
      <w:r>
        <w:t>aid</w:t>
      </w:r>
      <w:r>
        <w:rPr>
          <w:spacing w:val="-6"/>
        </w:rPr>
        <w:t xml:space="preserve"> </w:t>
      </w:r>
      <w:r>
        <w:t>in</w:t>
      </w:r>
      <w:r>
        <w:rPr>
          <w:spacing w:val="-7"/>
        </w:rPr>
        <w:t xml:space="preserve"> </w:t>
      </w:r>
      <w:r>
        <w:t>data-driven</w:t>
      </w:r>
      <w:r>
        <w:rPr>
          <w:spacing w:val="-6"/>
        </w:rPr>
        <w:t xml:space="preserve"> </w:t>
      </w:r>
      <w:r>
        <w:t>decision-making</w:t>
      </w:r>
      <w:r>
        <w:rPr>
          <w:spacing w:val="-8"/>
        </w:rPr>
        <w:t xml:space="preserve"> </w:t>
      </w:r>
      <w:r>
        <w:t>by</w:t>
      </w:r>
      <w:r>
        <w:rPr>
          <w:spacing w:val="-6"/>
        </w:rPr>
        <w:t xml:space="preserve"> </w:t>
      </w:r>
      <w:r>
        <w:t>unveiling</w:t>
      </w:r>
      <w:r>
        <w:rPr>
          <w:spacing w:val="-6"/>
        </w:rPr>
        <w:t xml:space="preserve"> </w:t>
      </w:r>
      <w:r>
        <w:t>insights</w:t>
      </w:r>
      <w:r>
        <w:rPr>
          <w:spacing w:val="-6"/>
        </w:rPr>
        <w:t xml:space="preserve"> </w:t>
      </w:r>
      <w:r>
        <w:t>and</w:t>
      </w:r>
      <w:r>
        <w:rPr>
          <w:spacing w:val="-7"/>
        </w:rPr>
        <w:t xml:space="preserve"> </w:t>
      </w:r>
      <w:r>
        <w:t>relationships</w:t>
      </w:r>
      <w:r>
        <w:rPr>
          <w:spacing w:val="-6"/>
        </w:rPr>
        <w:t xml:space="preserve"> </w:t>
      </w:r>
      <w:r>
        <w:t>within datasets, making them indispensable in diverse domains.</w:t>
      </w:r>
    </w:p>
    <w:p w14:paraId="5AA1FC2A" w14:textId="77777777" w:rsidR="00282989" w:rsidRDefault="00282989">
      <w:pPr>
        <w:pStyle w:val="BodyText"/>
      </w:pPr>
    </w:p>
    <w:p w14:paraId="1353AAA8" w14:textId="77777777" w:rsidR="00282989" w:rsidRDefault="00282989">
      <w:pPr>
        <w:pStyle w:val="BodyText"/>
        <w:spacing w:before="87"/>
      </w:pPr>
    </w:p>
    <w:p w14:paraId="0BC6A8E1" w14:textId="77777777" w:rsidR="00282989" w:rsidRDefault="00000000">
      <w:pPr>
        <w:pStyle w:val="BodyText"/>
        <w:spacing w:line="276" w:lineRule="auto"/>
        <w:ind w:left="100" w:right="1138"/>
      </w:pPr>
      <w:r>
        <w:t>This assignment involves hypothesis testing, the utilization of critical values, and the examination of Chi-square assumptions to validate claims. The report encompasses tasks that entail</w:t>
      </w:r>
      <w:r>
        <w:rPr>
          <w:spacing w:val="-5"/>
        </w:rPr>
        <w:t xml:space="preserve"> </w:t>
      </w:r>
      <w:r>
        <w:t>both</w:t>
      </w:r>
      <w:r>
        <w:rPr>
          <w:spacing w:val="-5"/>
        </w:rPr>
        <w:t xml:space="preserve"> </w:t>
      </w:r>
      <w:r>
        <w:t>problem</w:t>
      </w:r>
      <w:r>
        <w:rPr>
          <w:spacing w:val="-7"/>
        </w:rPr>
        <w:t xml:space="preserve"> </w:t>
      </w:r>
      <w:r>
        <w:t>analysis</w:t>
      </w:r>
      <w:r>
        <w:rPr>
          <w:spacing w:val="-7"/>
        </w:rPr>
        <w:t xml:space="preserve"> </w:t>
      </w:r>
      <w:r>
        <w:t>and</w:t>
      </w:r>
      <w:r>
        <w:rPr>
          <w:spacing w:val="-7"/>
        </w:rPr>
        <w:t xml:space="preserve"> </w:t>
      </w:r>
      <w:r>
        <w:t>dataset</w:t>
      </w:r>
      <w:r>
        <w:rPr>
          <w:spacing w:val="-7"/>
        </w:rPr>
        <w:t xml:space="preserve"> </w:t>
      </w:r>
      <w:r>
        <w:t>evaluation.</w:t>
      </w:r>
      <w:r>
        <w:rPr>
          <w:spacing w:val="-7"/>
        </w:rPr>
        <w:t xml:space="preserve"> </w:t>
      </w:r>
      <w:r>
        <w:t>Through</w:t>
      </w:r>
      <w:r>
        <w:rPr>
          <w:spacing w:val="-7"/>
        </w:rPr>
        <w:t xml:space="preserve"> </w:t>
      </w:r>
      <w:r>
        <w:t>this</w:t>
      </w:r>
      <w:r>
        <w:rPr>
          <w:spacing w:val="-6"/>
        </w:rPr>
        <w:t xml:space="preserve"> </w:t>
      </w:r>
      <w:r>
        <w:t>assignment,</w:t>
      </w:r>
      <w:r>
        <w:rPr>
          <w:spacing w:val="-6"/>
        </w:rPr>
        <w:t xml:space="preserve"> </w:t>
      </w:r>
      <w:r>
        <w:t>we</w:t>
      </w:r>
      <w:r>
        <w:rPr>
          <w:spacing w:val="-8"/>
        </w:rPr>
        <w:t xml:space="preserve"> </w:t>
      </w:r>
      <w:r>
        <w:t>aim</w:t>
      </w:r>
      <w:r>
        <w:rPr>
          <w:spacing w:val="-7"/>
        </w:rPr>
        <w:t xml:space="preserve"> </w:t>
      </w:r>
      <w:r>
        <w:t>to</w:t>
      </w:r>
      <w:r>
        <w:rPr>
          <w:spacing w:val="-5"/>
        </w:rPr>
        <w:t xml:space="preserve"> </w:t>
      </w:r>
      <w:r>
        <w:t>grasp coding techniques essential for problem analysis and provide comprehensive explanations of how the specified assumptions are met.</w:t>
      </w:r>
    </w:p>
    <w:p w14:paraId="5F497BE7" w14:textId="77777777" w:rsidR="00282989" w:rsidRDefault="00282989">
      <w:pPr>
        <w:pStyle w:val="BodyText"/>
      </w:pPr>
    </w:p>
    <w:p w14:paraId="212347A7" w14:textId="77777777" w:rsidR="00282989" w:rsidRDefault="00282989">
      <w:pPr>
        <w:pStyle w:val="BodyText"/>
        <w:spacing w:before="72"/>
      </w:pPr>
    </w:p>
    <w:p w14:paraId="6180995F" w14:textId="77777777" w:rsidR="00282989" w:rsidRDefault="00000000">
      <w:pPr>
        <w:pStyle w:val="BodyText"/>
        <w:ind w:left="100" w:right="1138"/>
      </w:pPr>
      <w:r>
        <w:t>By conducting Chi-square and ANOVA tests, we aim to assess the validity of claims, utilizing statistical</w:t>
      </w:r>
      <w:r>
        <w:rPr>
          <w:spacing w:val="-4"/>
        </w:rPr>
        <w:t xml:space="preserve"> </w:t>
      </w:r>
      <w:r>
        <w:t>tools</w:t>
      </w:r>
      <w:r>
        <w:rPr>
          <w:spacing w:val="-6"/>
        </w:rPr>
        <w:t xml:space="preserve"> </w:t>
      </w:r>
      <w:r>
        <w:t>and</w:t>
      </w:r>
      <w:r>
        <w:rPr>
          <w:spacing w:val="-4"/>
        </w:rPr>
        <w:t xml:space="preserve"> </w:t>
      </w:r>
      <w:r>
        <w:t>principles.</w:t>
      </w:r>
      <w:r>
        <w:rPr>
          <w:spacing w:val="-4"/>
        </w:rPr>
        <w:t xml:space="preserve"> </w:t>
      </w:r>
      <w:r>
        <w:t>This</w:t>
      </w:r>
      <w:r>
        <w:rPr>
          <w:spacing w:val="-4"/>
        </w:rPr>
        <w:t xml:space="preserve"> </w:t>
      </w:r>
      <w:r>
        <w:t>assignment</w:t>
      </w:r>
      <w:r>
        <w:rPr>
          <w:spacing w:val="-5"/>
        </w:rPr>
        <w:t xml:space="preserve"> </w:t>
      </w:r>
      <w:r>
        <w:t>not</w:t>
      </w:r>
      <w:r>
        <w:rPr>
          <w:spacing w:val="-5"/>
        </w:rPr>
        <w:t xml:space="preserve"> </w:t>
      </w:r>
      <w:r>
        <w:t>only</w:t>
      </w:r>
      <w:r>
        <w:rPr>
          <w:spacing w:val="-4"/>
        </w:rPr>
        <w:t xml:space="preserve"> </w:t>
      </w:r>
      <w:r>
        <w:t>serves</w:t>
      </w:r>
      <w:r>
        <w:rPr>
          <w:spacing w:val="-6"/>
        </w:rPr>
        <w:t xml:space="preserve"> </w:t>
      </w:r>
      <w:r>
        <w:t>as</w:t>
      </w:r>
      <w:r>
        <w:rPr>
          <w:spacing w:val="-4"/>
        </w:rPr>
        <w:t xml:space="preserve"> </w:t>
      </w:r>
      <w:r>
        <w:t>a</w:t>
      </w:r>
      <w:r>
        <w:rPr>
          <w:spacing w:val="-4"/>
        </w:rPr>
        <w:t xml:space="preserve"> </w:t>
      </w:r>
      <w:r>
        <w:t>means</w:t>
      </w:r>
      <w:r>
        <w:rPr>
          <w:spacing w:val="-6"/>
        </w:rPr>
        <w:t xml:space="preserve"> </w:t>
      </w:r>
      <w:r>
        <w:t>to</w:t>
      </w:r>
      <w:r>
        <w:rPr>
          <w:spacing w:val="-4"/>
        </w:rPr>
        <w:t xml:space="preserve"> </w:t>
      </w:r>
      <w:r>
        <w:t>acquire</w:t>
      </w:r>
      <w:r>
        <w:rPr>
          <w:spacing w:val="-4"/>
        </w:rPr>
        <w:t xml:space="preserve"> </w:t>
      </w:r>
      <w:r>
        <w:t>hands-on experience with data analysis but also provides insights into the methodologies required to</w:t>
      </w:r>
    </w:p>
    <w:p w14:paraId="1D88CB33" w14:textId="77777777" w:rsidR="00282989" w:rsidRDefault="00000000">
      <w:pPr>
        <w:pStyle w:val="BodyText"/>
        <w:ind w:left="100"/>
      </w:pPr>
      <w:r>
        <w:t>meet</w:t>
      </w:r>
      <w:r>
        <w:rPr>
          <w:spacing w:val="-8"/>
        </w:rPr>
        <w:t xml:space="preserve"> </w:t>
      </w:r>
      <w:r>
        <w:t>the</w:t>
      </w:r>
      <w:r>
        <w:rPr>
          <w:spacing w:val="-5"/>
        </w:rPr>
        <w:t xml:space="preserve"> </w:t>
      </w:r>
      <w:r>
        <w:t>underlying</w:t>
      </w:r>
      <w:r>
        <w:rPr>
          <w:spacing w:val="-6"/>
        </w:rPr>
        <w:t xml:space="preserve"> </w:t>
      </w:r>
      <w:r>
        <w:t>assumptions</w:t>
      </w:r>
      <w:r>
        <w:rPr>
          <w:spacing w:val="-8"/>
        </w:rPr>
        <w:t xml:space="preserve"> </w:t>
      </w:r>
      <w:r>
        <w:t>of</w:t>
      </w:r>
      <w:r>
        <w:rPr>
          <w:spacing w:val="-7"/>
        </w:rPr>
        <w:t xml:space="preserve"> </w:t>
      </w:r>
      <w:r>
        <w:t>Chi-square</w:t>
      </w:r>
      <w:r>
        <w:rPr>
          <w:spacing w:val="-7"/>
        </w:rPr>
        <w:t xml:space="preserve"> </w:t>
      </w:r>
      <w:r>
        <w:t>and</w:t>
      </w:r>
      <w:r>
        <w:rPr>
          <w:spacing w:val="-6"/>
        </w:rPr>
        <w:t xml:space="preserve"> </w:t>
      </w:r>
      <w:r>
        <w:t>ANOVA</w:t>
      </w:r>
      <w:r>
        <w:rPr>
          <w:spacing w:val="-5"/>
        </w:rPr>
        <w:t xml:space="preserve"> </w:t>
      </w:r>
      <w:r>
        <w:rPr>
          <w:spacing w:val="-2"/>
        </w:rPr>
        <w:t>testing.</w:t>
      </w:r>
    </w:p>
    <w:p w14:paraId="23E81668" w14:textId="77777777" w:rsidR="00282989" w:rsidRDefault="00282989">
      <w:pPr>
        <w:sectPr w:rsidR="00282989">
          <w:pgSz w:w="12240" w:h="15840"/>
          <w:pgMar w:top="1380" w:right="320" w:bottom="280" w:left="1340" w:header="720" w:footer="720" w:gutter="0"/>
          <w:cols w:space="720"/>
        </w:sectPr>
      </w:pPr>
    </w:p>
    <w:p w14:paraId="19B05413" w14:textId="77777777" w:rsidR="00282989" w:rsidRDefault="00000000">
      <w:pPr>
        <w:spacing w:before="60"/>
        <w:ind w:left="100"/>
        <w:rPr>
          <w:rFonts w:ascii="Arial"/>
          <w:sz w:val="44"/>
        </w:rPr>
      </w:pPr>
      <w:r>
        <w:rPr>
          <w:rFonts w:ascii="Arial"/>
          <w:spacing w:val="-2"/>
          <w:sz w:val="44"/>
        </w:rPr>
        <w:lastRenderedPageBreak/>
        <w:t>Analysis</w:t>
      </w:r>
    </w:p>
    <w:p w14:paraId="1C960A89" w14:textId="77777777" w:rsidR="00282989" w:rsidRDefault="00000000">
      <w:pPr>
        <w:pStyle w:val="Heading1"/>
        <w:spacing w:before="505"/>
      </w:pPr>
      <w:r>
        <w:rPr>
          <w:spacing w:val="-12"/>
        </w:rPr>
        <w:t>Section</w:t>
      </w:r>
      <w:r>
        <w:rPr>
          <w:spacing w:val="-4"/>
        </w:rPr>
        <w:t xml:space="preserve"> </w:t>
      </w:r>
      <w:r>
        <w:rPr>
          <w:spacing w:val="-12"/>
        </w:rPr>
        <w:t>11-1</w:t>
      </w:r>
    </w:p>
    <w:p w14:paraId="431EF4FF" w14:textId="77777777" w:rsidR="00282989" w:rsidRDefault="00000000">
      <w:pPr>
        <w:pStyle w:val="Heading2"/>
        <w:spacing w:before="292"/>
        <w:ind w:right="1138"/>
      </w:pPr>
      <w:r>
        <w:rPr>
          <w:spacing w:val="-6"/>
        </w:rPr>
        <w:t>6.A</w:t>
      </w:r>
      <w:r>
        <w:rPr>
          <w:spacing w:val="-20"/>
        </w:rPr>
        <w:t xml:space="preserve"> </w:t>
      </w:r>
      <w:r>
        <w:rPr>
          <w:spacing w:val="-6"/>
        </w:rPr>
        <w:t>medical</w:t>
      </w:r>
      <w:r>
        <w:rPr>
          <w:spacing w:val="-20"/>
        </w:rPr>
        <w:t xml:space="preserve"> </w:t>
      </w:r>
      <w:r>
        <w:rPr>
          <w:spacing w:val="-6"/>
        </w:rPr>
        <w:t>researcher</w:t>
      </w:r>
      <w:r>
        <w:rPr>
          <w:spacing w:val="-20"/>
        </w:rPr>
        <w:t xml:space="preserve"> </w:t>
      </w:r>
      <w:r>
        <w:rPr>
          <w:spacing w:val="-6"/>
        </w:rPr>
        <w:t>wishes</w:t>
      </w:r>
      <w:r>
        <w:rPr>
          <w:spacing w:val="-21"/>
        </w:rPr>
        <w:t xml:space="preserve"> </w:t>
      </w:r>
      <w:r>
        <w:rPr>
          <w:spacing w:val="-6"/>
        </w:rPr>
        <w:t>to</w:t>
      </w:r>
      <w:r>
        <w:rPr>
          <w:spacing w:val="-21"/>
        </w:rPr>
        <w:t xml:space="preserve"> </w:t>
      </w:r>
      <w:r>
        <w:rPr>
          <w:spacing w:val="-6"/>
        </w:rPr>
        <w:t>see</w:t>
      </w:r>
      <w:r>
        <w:rPr>
          <w:spacing w:val="-22"/>
        </w:rPr>
        <w:t xml:space="preserve"> </w:t>
      </w:r>
      <w:r>
        <w:rPr>
          <w:spacing w:val="-6"/>
        </w:rPr>
        <w:t>if</w:t>
      </w:r>
      <w:r>
        <w:rPr>
          <w:spacing w:val="-20"/>
        </w:rPr>
        <w:t xml:space="preserve"> </w:t>
      </w:r>
      <w:r>
        <w:rPr>
          <w:spacing w:val="-6"/>
        </w:rPr>
        <w:t>hospital</w:t>
      </w:r>
      <w:r>
        <w:rPr>
          <w:spacing w:val="-20"/>
        </w:rPr>
        <w:t xml:space="preserve"> </w:t>
      </w:r>
      <w:r>
        <w:rPr>
          <w:spacing w:val="-6"/>
        </w:rPr>
        <w:t>patients</w:t>
      </w:r>
      <w:r>
        <w:rPr>
          <w:spacing w:val="-21"/>
        </w:rPr>
        <w:t xml:space="preserve"> </w:t>
      </w:r>
      <w:r>
        <w:rPr>
          <w:spacing w:val="-6"/>
        </w:rPr>
        <w:t>in</w:t>
      </w:r>
      <w:r>
        <w:rPr>
          <w:spacing w:val="-20"/>
        </w:rPr>
        <w:t xml:space="preserve"> </w:t>
      </w:r>
      <w:r>
        <w:rPr>
          <w:spacing w:val="-6"/>
        </w:rPr>
        <w:t>a</w:t>
      </w:r>
      <w:r>
        <w:rPr>
          <w:spacing w:val="-22"/>
        </w:rPr>
        <w:t xml:space="preserve"> </w:t>
      </w:r>
      <w:r>
        <w:rPr>
          <w:spacing w:val="-6"/>
        </w:rPr>
        <w:t>large</w:t>
      </w:r>
      <w:r>
        <w:rPr>
          <w:spacing w:val="-22"/>
        </w:rPr>
        <w:t xml:space="preserve"> </w:t>
      </w:r>
      <w:r>
        <w:rPr>
          <w:spacing w:val="-6"/>
        </w:rPr>
        <w:t>hospital</w:t>
      </w:r>
      <w:r>
        <w:rPr>
          <w:spacing w:val="-20"/>
        </w:rPr>
        <w:t xml:space="preserve"> </w:t>
      </w:r>
      <w:r>
        <w:rPr>
          <w:spacing w:val="-6"/>
        </w:rPr>
        <w:t>have</w:t>
      </w:r>
      <w:r>
        <w:rPr>
          <w:spacing w:val="-20"/>
        </w:rPr>
        <w:t xml:space="preserve"> </w:t>
      </w:r>
      <w:r>
        <w:rPr>
          <w:spacing w:val="-6"/>
        </w:rPr>
        <w:t>the</w:t>
      </w:r>
      <w:r>
        <w:rPr>
          <w:spacing w:val="-20"/>
        </w:rPr>
        <w:t xml:space="preserve"> </w:t>
      </w:r>
      <w:r>
        <w:rPr>
          <w:spacing w:val="-6"/>
        </w:rPr>
        <w:t>same</w:t>
      </w:r>
      <w:r>
        <w:rPr>
          <w:spacing w:val="-22"/>
        </w:rPr>
        <w:t xml:space="preserve"> </w:t>
      </w:r>
      <w:r>
        <w:rPr>
          <w:spacing w:val="-6"/>
        </w:rPr>
        <w:t>blood</w:t>
      </w:r>
      <w:r>
        <w:rPr>
          <w:spacing w:val="-20"/>
        </w:rPr>
        <w:t xml:space="preserve"> </w:t>
      </w:r>
      <w:r>
        <w:rPr>
          <w:spacing w:val="-6"/>
        </w:rPr>
        <w:t xml:space="preserve">type </w:t>
      </w:r>
      <w:r>
        <w:rPr>
          <w:spacing w:val="-8"/>
        </w:rPr>
        <w:t>distribution</w:t>
      </w:r>
      <w:r>
        <w:rPr>
          <w:spacing w:val="-20"/>
        </w:rPr>
        <w:t xml:space="preserve"> </w:t>
      </w:r>
      <w:r>
        <w:rPr>
          <w:spacing w:val="-8"/>
        </w:rPr>
        <w:t>as</w:t>
      </w:r>
      <w:r>
        <w:rPr>
          <w:spacing w:val="-21"/>
        </w:rPr>
        <w:t xml:space="preserve"> </w:t>
      </w:r>
      <w:r>
        <w:rPr>
          <w:spacing w:val="-8"/>
        </w:rPr>
        <w:t>those</w:t>
      </w:r>
      <w:r>
        <w:rPr>
          <w:spacing w:val="-22"/>
        </w:rPr>
        <w:t xml:space="preserve"> </w:t>
      </w:r>
      <w:r>
        <w:rPr>
          <w:spacing w:val="-8"/>
        </w:rPr>
        <w:t>in</w:t>
      </w:r>
      <w:r>
        <w:rPr>
          <w:spacing w:val="-20"/>
        </w:rPr>
        <w:t xml:space="preserve"> </w:t>
      </w:r>
      <w:r>
        <w:rPr>
          <w:spacing w:val="-8"/>
        </w:rPr>
        <w:t>the</w:t>
      </w:r>
      <w:r>
        <w:rPr>
          <w:spacing w:val="-22"/>
        </w:rPr>
        <w:t xml:space="preserve"> </w:t>
      </w:r>
      <w:r>
        <w:rPr>
          <w:spacing w:val="-8"/>
        </w:rPr>
        <w:t>general</w:t>
      </w:r>
      <w:r>
        <w:rPr>
          <w:spacing w:val="-20"/>
        </w:rPr>
        <w:t xml:space="preserve"> </w:t>
      </w:r>
      <w:r>
        <w:rPr>
          <w:spacing w:val="-8"/>
        </w:rPr>
        <w:t>population.</w:t>
      </w:r>
      <w:r>
        <w:rPr>
          <w:spacing w:val="-20"/>
        </w:rPr>
        <w:t xml:space="preserve"> </w:t>
      </w:r>
      <w:r>
        <w:rPr>
          <w:spacing w:val="-8"/>
        </w:rPr>
        <w:t>The</w:t>
      </w:r>
      <w:r>
        <w:rPr>
          <w:spacing w:val="-22"/>
        </w:rPr>
        <w:t xml:space="preserve"> </w:t>
      </w:r>
      <w:r>
        <w:rPr>
          <w:spacing w:val="-8"/>
        </w:rPr>
        <w:t>distribution</w:t>
      </w:r>
      <w:r>
        <w:rPr>
          <w:spacing w:val="-20"/>
        </w:rPr>
        <w:t xml:space="preserve"> </w:t>
      </w:r>
      <w:r>
        <w:rPr>
          <w:spacing w:val="-8"/>
        </w:rPr>
        <w:t>for</w:t>
      </w:r>
      <w:r>
        <w:rPr>
          <w:spacing w:val="-20"/>
        </w:rPr>
        <w:t xml:space="preserve"> </w:t>
      </w:r>
      <w:r>
        <w:rPr>
          <w:spacing w:val="-8"/>
        </w:rPr>
        <w:t>the</w:t>
      </w:r>
      <w:r>
        <w:rPr>
          <w:spacing w:val="-22"/>
        </w:rPr>
        <w:t xml:space="preserve"> </w:t>
      </w:r>
      <w:r>
        <w:rPr>
          <w:spacing w:val="-8"/>
        </w:rPr>
        <w:t>general</w:t>
      </w:r>
      <w:r>
        <w:rPr>
          <w:spacing w:val="-20"/>
        </w:rPr>
        <w:t xml:space="preserve"> </w:t>
      </w:r>
      <w:r>
        <w:rPr>
          <w:spacing w:val="-8"/>
        </w:rPr>
        <w:t>population</w:t>
      </w:r>
      <w:r>
        <w:rPr>
          <w:spacing w:val="-23"/>
        </w:rPr>
        <w:t xml:space="preserve"> </w:t>
      </w:r>
      <w:r>
        <w:rPr>
          <w:spacing w:val="-8"/>
        </w:rPr>
        <w:t>is</w:t>
      </w:r>
      <w:r>
        <w:rPr>
          <w:spacing w:val="-18"/>
        </w:rPr>
        <w:t xml:space="preserve"> </w:t>
      </w:r>
      <w:r>
        <w:rPr>
          <w:spacing w:val="-8"/>
        </w:rPr>
        <w:t>as</w:t>
      </w:r>
      <w:r>
        <w:rPr>
          <w:spacing w:val="-23"/>
        </w:rPr>
        <w:t xml:space="preserve"> </w:t>
      </w:r>
      <w:r>
        <w:rPr>
          <w:spacing w:val="-8"/>
        </w:rPr>
        <w:t xml:space="preserve">follows: </w:t>
      </w:r>
      <w:r>
        <w:rPr>
          <w:spacing w:val="-6"/>
        </w:rPr>
        <w:t>type</w:t>
      </w:r>
      <w:r>
        <w:rPr>
          <w:spacing w:val="-20"/>
        </w:rPr>
        <w:t xml:space="preserve"> </w:t>
      </w:r>
      <w:r>
        <w:rPr>
          <w:spacing w:val="-6"/>
        </w:rPr>
        <w:t>A,</w:t>
      </w:r>
      <w:r>
        <w:rPr>
          <w:spacing w:val="-19"/>
        </w:rPr>
        <w:t xml:space="preserve"> </w:t>
      </w:r>
      <w:r>
        <w:rPr>
          <w:spacing w:val="-6"/>
        </w:rPr>
        <w:t>20%;</w:t>
      </w:r>
      <w:r>
        <w:rPr>
          <w:spacing w:val="-21"/>
        </w:rPr>
        <w:t xml:space="preserve"> </w:t>
      </w:r>
      <w:r>
        <w:rPr>
          <w:spacing w:val="-6"/>
        </w:rPr>
        <w:t>type</w:t>
      </w:r>
      <w:r>
        <w:rPr>
          <w:spacing w:val="-18"/>
        </w:rPr>
        <w:t xml:space="preserve"> </w:t>
      </w:r>
      <w:r>
        <w:rPr>
          <w:spacing w:val="-6"/>
        </w:rPr>
        <w:t>B,</w:t>
      </w:r>
      <w:r>
        <w:rPr>
          <w:spacing w:val="-19"/>
        </w:rPr>
        <w:t xml:space="preserve"> </w:t>
      </w:r>
      <w:r>
        <w:rPr>
          <w:spacing w:val="-6"/>
        </w:rPr>
        <w:t>28%;</w:t>
      </w:r>
      <w:r>
        <w:rPr>
          <w:spacing w:val="-18"/>
        </w:rPr>
        <w:t xml:space="preserve"> </w:t>
      </w:r>
      <w:r>
        <w:rPr>
          <w:spacing w:val="-6"/>
        </w:rPr>
        <w:t>type</w:t>
      </w:r>
      <w:r>
        <w:rPr>
          <w:spacing w:val="-18"/>
        </w:rPr>
        <w:t xml:space="preserve"> </w:t>
      </w:r>
      <w:r>
        <w:rPr>
          <w:spacing w:val="-6"/>
        </w:rPr>
        <w:t>O,</w:t>
      </w:r>
      <w:r>
        <w:rPr>
          <w:spacing w:val="-19"/>
        </w:rPr>
        <w:t xml:space="preserve"> </w:t>
      </w:r>
      <w:r>
        <w:rPr>
          <w:spacing w:val="-6"/>
        </w:rPr>
        <w:t>36%;</w:t>
      </w:r>
      <w:r>
        <w:rPr>
          <w:spacing w:val="-18"/>
        </w:rPr>
        <w:t xml:space="preserve"> </w:t>
      </w:r>
      <w:r>
        <w:rPr>
          <w:spacing w:val="-6"/>
        </w:rPr>
        <w:t>and</w:t>
      </w:r>
      <w:r>
        <w:rPr>
          <w:spacing w:val="-18"/>
        </w:rPr>
        <w:t xml:space="preserve"> </w:t>
      </w:r>
      <w:r>
        <w:rPr>
          <w:spacing w:val="-6"/>
        </w:rPr>
        <w:t>type</w:t>
      </w:r>
      <w:r>
        <w:rPr>
          <w:spacing w:val="-20"/>
        </w:rPr>
        <w:t xml:space="preserve"> </w:t>
      </w:r>
      <w:r>
        <w:rPr>
          <w:spacing w:val="-6"/>
        </w:rPr>
        <w:t>AB</w:t>
      </w:r>
      <w:r>
        <w:rPr>
          <w:spacing w:val="-19"/>
        </w:rPr>
        <w:t xml:space="preserve"> </w:t>
      </w:r>
      <w:r>
        <w:rPr>
          <w:spacing w:val="-6"/>
        </w:rPr>
        <w:t>=</w:t>
      </w:r>
      <w:r>
        <w:rPr>
          <w:spacing w:val="-19"/>
        </w:rPr>
        <w:t xml:space="preserve"> </w:t>
      </w:r>
      <w:r>
        <w:rPr>
          <w:spacing w:val="-6"/>
        </w:rPr>
        <w:t>16%.</w:t>
      </w:r>
      <w:r>
        <w:rPr>
          <w:spacing w:val="-16"/>
        </w:rPr>
        <w:t xml:space="preserve"> </w:t>
      </w:r>
      <w:r>
        <w:rPr>
          <w:spacing w:val="-6"/>
        </w:rPr>
        <w:t>He</w:t>
      </w:r>
      <w:r>
        <w:rPr>
          <w:spacing w:val="-20"/>
        </w:rPr>
        <w:t xml:space="preserve"> </w:t>
      </w:r>
      <w:r>
        <w:rPr>
          <w:spacing w:val="-6"/>
        </w:rPr>
        <w:t>selects</w:t>
      </w:r>
      <w:r>
        <w:rPr>
          <w:spacing w:val="-19"/>
        </w:rPr>
        <w:t xml:space="preserve"> </w:t>
      </w:r>
      <w:r>
        <w:rPr>
          <w:spacing w:val="-6"/>
        </w:rPr>
        <w:t>a</w:t>
      </w:r>
      <w:r>
        <w:rPr>
          <w:spacing w:val="-20"/>
        </w:rPr>
        <w:t xml:space="preserve"> </w:t>
      </w:r>
      <w:r>
        <w:rPr>
          <w:spacing w:val="-6"/>
        </w:rPr>
        <w:t>random</w:t>
      </w:r>
      <w:r>
        <w:rPr>
          <w:spacing w:val="-20"/>
        </w:rPr>
        <w:t xml:space="preserve"> </w:t>
      </w:r>
      <w:r>
        <w:rPr>
          <w:spacing w:val="-6"/>
        </w:rPr>
        <w:t>sample</w:t>
      </w:r>
      <w:r>
        <w:rPr>
          <w:spacing w:val="-18"/>
        </w:rPr>
        <w:t xml:space="preserve"> </w:t>
      </w:r>
      <w:r>
        <w:rPr>
          <w:spacing w:val="-6"/>
        </w:rPr>
        <w:t>of</w:t>
      </w:r>
      <w:r>
        <w:rPr>
          <w:spacing w:val="-18"/>
        </w:rPr>
        <w:t xml:space="preserve"> </w:t>
      </w:r>
      <w:r>
        <w:rPr>
          <w:spacing w:val="-6"/>
        </w:rPr>
        <w:t>50</w:t>
      </w:r>
      <w:r>
        <w:rPr>
          <w:spacing w:val="-18"/>
        </w:rPr>
        <w:t xml:space="preserve"> </w:t>
      </w:r>
      <w:r>
        <w:rPr>
          <w:spacing w:val="-6"/>
        </w:rPr>
        <w:t xml:space="preserve">patients </w:t>
      </w:r>
      <w:r>
        <w:rPr>
          <w:spacing w:val="-8"/>
        </w:rPr>
        <w:t>and</w:t>
      </w:r>
      <w:r>
        <w:rPr>
          <w:spacing w:val="-18"/>
        </w:rPr>
        <w:t xml:space="preserve"> </w:t>
      </w:r>
      <w:r>
        <w:rPr>
          <w:spacing w:val="-8"/>
        </w:rPr>
        <w:t>finds</w:t>
      </w:r>
      <w:r>
        <w:rPr>
          <w:spacing w:val="-20"/>
        </w:rPr>
        <w:t xml:space="preserve"> </w:t>
      </w:r>
      <w:r>
        <w:rPr>
          <w:spacing w:val="-8"/>
        </w:rPr>
        <w:t>the</w:t>
      </w:r>
      <w:r>
        <w:rPr>
          <w:spacing w:val="-21"/>
        </w:rPr>
        <w:t xml:space="preserve"> </w:t>
      </w:r>
      <w:r>
        <w:rPr>
          <w:spacing w:val="-8"/>
        </w:rPr>
        <w:t>following:</w:t>
      </w:r>
      <w:r>
        <w:rPr>
          <w:spacing w:val="-18"/>
        </w:rPr>
        <w:t xml:space="preserve"> </w:t>
      </w:r>
      <w:r>
        <w:rPr>
          <w:spacing w:val="-8"/>
        </w:rPr>
        <w:t>12</w:t>
      </w:r>
      <w:r>
        <w:rPr>
          <w:spacing w:val="-18"/>
        </w:rPr>
        <w:t xml:space="preserve"> </w:t>
      </w:r>
      <w:r>
        <w:rPr>
          <w:spacing w:val="-8"/>
        </w:rPr>
        <w:t>have</w:t>
      </w:r>
      <w:r>
        <w:rPr>
          <w:spacing w:val="-18"/>
        </w:rPr>
        <w:t xml:space="preserve"> </w:t>
      </w:r>
      <w:r>
        <w:rPr>
          <w:spacing w:val="-8"/>
        </w:rPr>
        <w:t>type</w:t>
      </w:r>
      <w:r>
        <w:rPr>
          <w:spacing w:val="-21"/>
        </w:rPr>
        <w:t xml:space="preserve"> </w:t>
      </w:r>
      <w:r>
        <w:rPr>
          <w:spacing w:val="-8"/>
        </w:rPr>
        <w:t>A</w:t>
      </w:r>
      <w:r>
        <w:rPr>
          <w:spacing w:val="-18"/>
        </w:rPr>
        <w:t xml:space="preserve"> </w:t>
      </w:r>
      <w:r>
        <w:rPr>
          <w:spacing w:val="-8"/>
        </w:rPr>
        <w:t>blood,</w:t>
      </w:r>
      <w:r>
        <w:rPr>
          <w:spacing w:val="-20"/>
        </w:rPr>
        <w:t xml:space="preserve"> </w:t>
      </w:r>
      <w:r>
        <w:rPr>
          <w:spacing w:val="-8"/>
        </w:rPr>
        <w:t>8</w:t>
      </w:r>
      <w:r>
        <w:rPr>
          <w:spacing w:val="-18"/>
        </w:rPr>
        <w:t xml:space="preserve"> </w:t>
      </w:r>
      <w:r>
        <w:rPr>
          <w:spacing w:val="-8"/>
        </w:rPr>
        <w:t>have</w:t>
      </w:r>
      <w:r>
        <w:rPr>
          <w:spacing w:val="-18"/>
        </w:rPr>
        <w:t xml:space="preserve"> </w:t>
      </w:r>
      <w:r>
        <w:rPr>
          <w:spacing w:val="-8"/>
        </w:rPr>
        <w:t>type</w:t>
      </w:r>
      <w:r>
        <w:rPr>
          <w:spacing w:val="-18"/>
        </w:rPr>
        <w:t xml:space="preserve"> </w:t>
      </w:r>
      <w:r>
        <w:rPr>
          <w:spacing w:val="-8"/>
        </w:rPr>
        <w:t>B,</w:t>
      </w:r>
      <w:r>
        <w:rPr>
          <w:spacing w:val="-20"/>
        </w:rPr>
        <w:t xml:space="preserve"> </w:t>
      </w:r>
      <w:r>
        <w:rPr>
          <w:spacing w:val="-8"/>
        </w:rPr>
        <w:t>24</w:t>
      </w:r>
      <w:r>
        <w:rPr>
          <w:spacing w:val="-18"/>
        </w:rPr>
        <w:t xml:space="preserve"> </w:t>
      </w:r>
      <w:r>
        <w:rPr>
          <w:spacing w:val="-8"/>
        </w:rPr>
        <w:t>have</w:t>
      </w:r>
      <w:r>
        <w:rPr>
          <w:spacing w:val="-18"/>
        </w:rPr>
        <w:t xml:space="preserve"> </w:t>
      </w:r>
      <w:r>
        <w:rPr>
          <w:spacing w:val="-8"/>
        </w:rPr>
        <w:t>type</w:t>
      </w:r>
      <w:r>
        <w:rPr>
          <w:spacing w:val="-18"/>
        </w:rPr>
        <w:t xml:space="preserve"> </w:t>
      </w:r>
      <w:r>
        <w:rPr>
          <w:spacing w:val="-8"/>
        </w:rPr>
        <w:t>O,</w:t>
      </w:r>
      <w:r>
        <w:rPr>
          <w:spacing w:val="-16"/>
        </w:rPr>
        <w:t xml:space="preserve"> </w:t>
      </w:r>
      <w:r>
        <w:rPr>
          <w:spacing w:val="-8"/>
        </w:rPr>
        <w:t>and</w:t>
      </w:r>
      <w:r>
        <w:rPr>
          <w:spacing w:val="-22"/>
        </w:rPr>
        <w:t xml:space="preserve"> </w:t>
      </w:r>
      <w:r>
        <w:rPr>
          <w:spacing w:val="-8"/>
        </w:rPr>
        <w:t>6</w:t>
      </w:r>
      <w:r>
        <w:rPr>
          <w:spacing w:val="-18"/>
        </w:rPr>
        <w:t xml:space="preserve"> </w:t>
      </w:r>
      <w:r>
        <w:rPr>
          <w:spacing w:val="-8"/>
        </w:rPr>
        <w:t>have</w:t>
      </w:r>
      <w:r>
        <w:rPr>
          <w:spacing w:val="-18"/>
        </w:rPr>
        <w:t xml:space="preserve"> </w:t>
      </w:r>
      <w:r>
        <w:rPr>
          <w:spacing w:val="-8"/>
        </w:rPr>
        <w:t>type</w:t>
      </w:r>
      <w:r>
        <w:rPr>
          <w:spacing w:val="-21"/>
        </w:rPr>
        <w:t xml:space="preserve"> </w:t>
      </w:r>
      <w:r>
        <w:rPr>
          <w:spacing w:val="-8"/>
        </w:rPr>
        <w:t>AB</w:t>
      </w:r>
      <w:r>
        <w:rPr>
          <w:spacing w:val="-20"/>
        </w:rPr>
        <w:t xml:space="preserve"> </w:t>
      </w:r>
      <w:r>
        <w:rPr>
          <w:spacing w:val="-8"/>
        </w:rPr>
        <w:t xml:space="preserve">blood. </w:t>
      </w:r>
      <w:r>
        <w:rPr>
          <w:spacing w:val="-6"/>
        </w:rPr>
        <w:t>At</w:t>
      </w:r>
      <w:r>
        <w:rPr>
          <w:spacing w:val="-20"/>
        </w:rPr>
        <w:t xml:space="preserve"> </w:t>
      </w:r>
      <w:r>
        <w:rPr>
          <w:spacing w:val="-6"/>
        </w:rPr>
        <w:t>α</w:t>
      </w:r>
      <w:r>
        <w:rPr>
          <w:spacing w:val="-21"/>
        </w:rPr>
        <w:t xml:space="preserve"> </w:t>
      </w:r>
      <w:r>
        <w:rPr>
          <w:spacing w:val="-6"/>
        </w:rPr>
        <w:t>=</w:t>
      </w:r>
      <w:r>
        <w:rPr>
          <w:spacing w:val="-21"/>
        </w:rPr>
        <w:t xml:space="preserve"> </w:t>
      </w:r>
      <w:r>
        <w:rPr>
          <w:spacing w:val="-6"/>
        </w:rPr>
        <w:t>0.10,</w:t>
      </w:r>
      <w:r>
        <w:rPr>
          <w:spacing w:val="-21"/>
        </w:rPr>
        <w:t xml:space="preserve"> </w:t>
      </w:r>
      <w:r>
        <w:rPr>
          <w:spacing w:val="-6"/>
        </w:rPr>
        <w:t>can</w:t>
      </w:r>
      <w:r>
        <w:rPr>
          <w:spacing w:val="-20"/>
        </w:rPr>
        <w:t xml:space="preserve"> </w:t>
      </w:r>
      <w:r>
        <w:rPr>
          <w:spacing w:val="-6"/>
        </w:rPr>
        <w:t>it</w:t>
      </w:r>
      <w:r>
        <w:rPr>
          <w:spacing w:val="-20"/>
        </w:rPr>
        <w:t xml:space="preserve"> </w:t>
      </w:r>
      <w:r>
        <w:rPr>
          <w:spacing w:val="-6"/>
        </w:rPr>
        <w:t>be</w:t>
      </w:r>
      <w:r>
        <w:rPr>
          <w:spacing w:val="-22"/>
        </w:rPr>
        <w:t xml:space="preserve"> </w:t>
      </w:r>
      <w:r>
        <w:rPr>
          <w:spacing w:val="-6"/>
        </w:rPr>
        <w:t>concluded</w:t>
      </w:r>
      <w:r>
        <w:rPr>
          <w:spacing w:val="-20"/>
        </w:rPr>
        <w:t xml:space="preserve"> </w:t>
      </w:r>
      <w:r>
        <w:rPr>
          <w:spacing w:val="-6"/>
        </w:rPr>
        <w:t>that</w:t>
      </w:r>
      <w:r>
        <w:rPr>
          <w:spacing w:val="-20"/>
        </w:rPr>
        <w:t xml:space="preserve"> </w:t>
      </w:r>
      <w:r>
        <w:rPr>
          <w:spacing w:val="-6"/>
        </w:rPr>
        <w:t>the</w:t>
      </w:r>
      <w:r>
        <w:rPr>
          <w:spacing w:val="-22"/>
        </w:rPr>
        <w:t xml:space="preserve"> </w:t>
      </w:r>
      <w:r>
        <w:rPr>
          <w:spacing w:val="-6"/>
        </w:rPr>
        <w:t>distribution</w:t>
      </w:r>
      <w:r>
        <w:rPr>
          <w:spacing w:val="-20"/>
        </w:rPr>
        <w:t xml:space="preserve"> </w:t>
      </w:r>
      <w:r>
        <w:rPr>
          <w:spacing w:val="-6"/>
        </w:rPr>
        <w:t>is</w:t>
      </w:r>
      <w:r>
        <w:rPr>
          <w:spacing w:val="-18"/>
        </w:rPr>
        <w:t xml:space="preserve"> </w:t>
      </w:r>
      <w:r>
        <w:rPr>
          <w:spacing w:val="-6"/>
        </w:rPr>
        <w:t>the</w:t>
      </w:r>
      <w:r>
        <w:rPr>
          <w:spacing w:val="-20"/>
        </w:rPr>
        <w:t xml:space="preserve"> </w:t>
      </w:r>
      <w:r>
        <w:rPr>
          <w:spacing w:val="-6"/>
        </w:rPr>
        <w:t>same</w:t>
      </w:r>
      <w:r>
        <w:rPr>
          <w:spacing w:val="-20"/>
        </w:rPr>
        <w:t xml:space="preserve"> </w:t>
      </w:r>
      <w:r>
        <w:rPr>
          <w:spacing w:val="-6"/>
        </w:rPr>
        <w:t>as</w:t>
      </w:r>
      <w:r>
        <w:rPr>
          <w:spacing w:val="-21"/>
        </w:rPr>
        <w:t xml:space="preserve"> </w:t>
      </w:r>
      <w:r>
        <w:rPr>
          <w:spacing w:val="-6"/>
        </w:rPr>
        <w:t>that</w:t>
      </w:r>
      <w:r>
        <w:rPr>
          <w:spacing w:val="-20"/>
        </w:rPr>
        <w:t xml:space="preserve"> </w:t>
      </w:r>
      <w:r>
        <w:rPr>
          <w:spacing w:val="-6"/>
        </w:rPr>
        <w:t>of</w:t>
      </w:r>
      <w:r>
        <w:rPr>
          <w:spacing w:val="-20"/>
        </w:rPr>
        <w:t xml:space="preserve"> </w:t>
      </w:r>
      <w:r>
        <w:rPr>
          <w:spacing w:val="-6"/>
        </w:rPr>
        <w:t>the</w:t>
      </w:r>
      <w:r>
        <w:rPr>
          <w:spacing w:val="-22"/>
        </w:rPr>
        <w:t xml:space="preserve"> </w:t>
      </w:r>
      <w:r>
        <w:rPr>
          <w:spacing w:val="-6"/>
        </w:rPr>
        <w:t>general</w:t>
      </w:r>
      <w:r>
        <w:rPr>
          <w:spacing w:val="-20"/>
        </w:rPr>
        <w:t xml:space="preserve"> </w:t>
      </w:r>
      <w:r>
        <w:rPr>
          <w:spacing w:val="-6"/>
        </w:rPr>
        <w:t>population?</w:t>
      </w:r>
    </w:p>
    <w:p w14:paraId="15A9C291" w14:textId="77777777" w:rsidR="00282989" w:rsidRDefault="00282989">
      <w:pPr>
        <w:pStyle w:val="BodyText"/>
        <w:spacing w:before="2"/>
        <w:rPr>
          <w:b/>
        </w:rPr>
      </w:pPr>
    </w:p>
    <w:p w14:paraId="2C99E5AE" w14:textId="77777777" w:rsidR="00282989" w:rsidRDefault="00000000">
      <w:pPr>
        <w:pStyle w:val="ListParagraph"/>
        <w:numPr>
          <w:ilvl w:val="0"/>
          <w:numId w:val="7"/>
        </w:numPr>
        <w:tabs>
          <w:tab w:val="left" w:pos="318"/>
        </w:tabs>
        <w:spacing w:line="293" w:lineRule="exact"/>
        <w:ind w:hanging="218"/>
        <w:rPr>
          <w:b/>
          <w:sz w:val="24"/>
        </w:rPr>
      </w:pPr>
      <w:r>
        <w:rPr>
          <w:b/>
        </w:rPr>
        <w:t>State</w:t>
      </w:r>
      <w:r>
        <w:rPr>
          <w:b/>
          <w:spacing w:val="-7"/>
        </w:rPr>
        <w:t xml:space="preserve"> </w:t>
      </w:r>
      <w:r>
        <w:rPr>
          <w:b/>
        </w:rPr>
        <w:t>the</w:t>
      </w:r>
      <w:r>
        <w:rPr>
          <w:b/>
          <w:spacing w:val="-8"/>
        </w:rPr>
        <w:t xml:space="preserve"> </w:t>
      </w:r>
      <w:r>
        <w:rPr>
          <w:b/>
        </w:rPr>
        <w:t>hypotheses</w:t>
      </w:r>
      <w:r>
        <w:rPr>
          <w:b/>
          <w:spacing w:val="-7"/>
        </w:rPr>
        <w:t xml:space="preserve"> </w:t>
      </w:r>
      <w:r>
        <w:rPr>
          <w:b/>
        </w:rPr>
        <w:t>and</w:t>
      </w:r>
      <w:r>
        <w:rPr>
          <w:b/>
          <w:spacing w:val="-6"/>
        </w:rPr>
        <w:t xml:space="preserve"> </w:t>
      </w:r>
      <w:r>
        <w:rPr>
          <w:b/>
        </w:rPr>
        <w:t>identify</w:t>
      </w:r>
      <w:r>
        <w:rPr>
          <w:b/>
          <w:spacing w:val="-8"/>
        </w:rPr>
        <w:t xml:space="preserve"> </w:t>
      </w:r>
      <w:r>
        <w:rPr>
          <w:b/>
        </w:rPr>
        <w:t>the</w:t>
      </w:r>
      <w:r>
        <w:rPr>
          <w:b/>
          <w:spacing w:val="-6"/>
        </w:rPr>
        <w:t xml:space="preserve"> </w:t>
      </w:r>
      <w:r>
        <w:rPr>
          <w:b/>
          <w:spacing w:val="-2"/>
        </w:rPr>
        <w:t>claim.</w:t>
      </w:r>
    </w:p>
    <w:p w14:paraId="270D161C" w14:textId="77777777" w:rsidR="00282989" w:rsidRDefault="00000000">
      <w:pPr>
        <w:ind w:left="100"/>
      </w:pPr>
      <w:r>
        <w:t>Null</w:t>
      </w:r>
      <w:r>
        <w:rPr>
          <w:spacing w:val="-9"/>
        </w:rPr>
        <w:t xml:space="preserve"> </w:t>
      </w:r>
      <w:r>
        <w:t>Hypothesis</w:t>
      </w:r>
      <w:r>
        <w:rPr>
          <w:spacing w:val="-5"/>
        </w:rPr>
        <w:t xml:space="preserve"> </w:t>
      </w:r>
      <w:r>
        <w:t>(H0):</w:t>
      </w:r>
      <w:r>
        <w:rPr>
          <w:spacing w:val="-6"/>
        </w:rPr>
        <w:t xml:space="preserve"> </w:t>
      </w:r>
      <w:r>
        <w:t>The</w:t>
      </w:r>
      <w:r>
        <w:rPr>
          <w:spacing w:val="-7"/>
        </w:rPr>
        <w:t xml:space="preserve"> </w:t>
      </w:r>
      <w:r>
        <w:t>observed</w:t>
      </w:r>
      <w:r>
        <w:rPr>
          <w:spacing w:val="-6"/>
        </w:rPr>
        <w:t xml:space="preserve"> </w:t>
      </w:r>
      <w:r>
        <w:t>data</w:t>
      </w:r>
      <w:r>
        <w:rPr>
          <w:spacing w:val="-8"/>
        </w:rPr>
        <w:t xml:space="preserve"> </w:t>
      </w:r>
      <w:r>
        <w:t>follows</w:t>
      </w:r>
      <w:r>
        <w:rPr>
          <w:spacing w:val="-5"/>
        </w:rPr>
        <w:t xml:space="preserve"> </w:t>
      </w:r>
      <w:r>
        <w:t>the</w:t>
      </w:r>
      <w:r>
        <w:rPr>
          <w:spacing w:val="-7"/>
        </w:rPr>
        <w:t xml:space="preserve"> </w:t>
      </w:r>
      <w:r>
        <w:t>expected</w:t>
      </w:r>
      <w:r>
        <w:rPr>
          <w:spacing w:val="-5"/>
        </w:rPr>
        <w:t xml:space="preserve"> </w:t>
      </w:r>
      <w:r>
        <w:rPr>
          <w:spacing w:val="-2"/>
        </w:rPr>
        <w:t>distribution.</w:t>
      </w:r>
    </w:p>
    <w:p w14:paraId="3C15F81B" w14:textId="77777777" w:rsidR="00282989" w:rsidRDefault="00282989">
      <w:pPr>
        <w:pStyle w:val="BodyText"/>
        <w:spacing w:before="1"/>
        <w:rPr>
          <w:sz w:val="22"/>
        </w:rPr>
      </w:pPr>
    </w:p>
    <w:p w14:paraId="31DBE5AC" w14:textId="77777777" w:rsidR="00282989" w:rsidRDefault="00000000">
      <w:pPr>
        <w:ind w:left="100"/>
      </w:pPr>
      <w:r>
        <w:t>Alternative</w:t>
      </w:r>
      <w:r>
        <w:rPr>
          <w:spacing w:val="-8"/>
        </w:rPr>
        <w:t xml:space="preserve"> </w:t>
      </w:r>
      <w:r>
        <w:t>Hypothesis</w:t>
      </w:r>
      <w:r>
        <w:rPr>
          <w:spacing w:val="-9"/>
        </w:rPr>
        <w:t xml:space="preserve"> </w:t>
      </w:r>
      <w:r>
        <w:t>(Ha):</w:t>
      </w:r>
      <w:r>
        <w:rPr>
          <w:spacing w:val="-8"/>
        </w:rPr>
        <w:t xml:space="preserve"> </w:t>
      </w:r>
      <w:r>
        <w:t>The</w:t>
      </w:r>
      <w:r>
        <w:rPr>
          <w:spacing w:val="-9"/>
        </w:rPr>
        <w:t xml:space="preserve"> </w:t>
      </w:r>
      <w:r>
        <w:t>observed</w:t>
      </w:r>
      <w:r>
        <w:rPr>
          <w:spacing w:val="-8"/>
        </w:rPr>
        <w:t xml:space="preserve"> </w:t>
      </w:r>
      <w:r>
        <w:t>data</w:t>
      </w:r>
      <w:r>
        <w:rPr>
          <w:spacing w:val="-10"/>
        </w:rPr>
        <w:t xml:space="preserve"> </w:t>
      </w:r>
      <w:r>
        <w:t>does</w:t>
      </w:r>
      <w:r>
        <w:rPr>
          <w:spacing w:val="-7"/>
        </w:rPr>
        <w:t xml:space="preserve"> </w:t>
      </w:r>
      <w:r>
        <w:t>not</w:t>
      </w:r>
      <w:r>
        <w:rPr>
          <w:spacing w:val="-8"/>
        </w:rPr>
        <w:t xml:space="preserve"> </w:t>
      </w:r>
      <w:r>
        <w:t>follow</w:t>
      </w:r>
      <w:r>
        <w:rPr>
          <w:spacing w:val="-9"/>
        </w:rPr>
        <w:t xml:space="preserve"> </w:t>
      </w:r>
      <w:r>
        <w:t>the</w:t>
      </w:r>
      <w:r>
        <w:rPr>
          <w:spacing w:val="-7"/>
        </w:rPr>
        <w:t xml:space="preserve"> </w:t>
      </w:r>
      <w:r>
        <w:t>expected</w:t>
      </w:r>
      <w:r>
        <w:rPr>
          <w:spacing w:val="-11"/>
        </w:rPr>
        <w:t xml:space="preserve"> </w:t>
      </w:r>
      <w:r>
        <w:t>distribution</w:t>
      </w:r>
      <w:r>
        <w:rPr>
          <w:spacing w:val="-7"/>
        </w:rPr>
        <w:t xml:space="preserve"> </w:t>
      </w:r>
      <w:r>
        <w:rPr>
          <w:spacing w:val="-2"/>
        </w:rPr>
        <w:t>(claim).</w:t>
      </w:r>
    </w:p>
    <w:p w14:paraId="5C06C45C" w14:textId="77777777" w:rsidR="00282989" w:rsidRDefault="00000000">
      <w:pPr>
        <w:spacing w:before="266"/>
        <w:ind w:left="100" w:right="1138"/>
      </w:pPr>
      <w:r>
        <w:t>The</w:t>
      </w:r>
      <w:r>
        <w:rPr>
          <w:spacing w:val="-6"/>
        </w:rPr>
        <w:t xml:space="preserve"> </w:t>
      </w:r>
      <w:r>
        <w:t>data</w:t>
      </w:r>
      <w:r>
        <w:rPr>
          <w:spacing w:val="-6"/>
        </w:rPr>
        <w:t xml:space="preserve"> </w:t>
      </w:r>
      <w:r>
        <w:t>pertains</w:t>
      </w:r>
      <w:r>
        <w:rPr>
          <w:spacing w:val="-8"/>
        </w:rPr>
        <w:t xml:space="preserve"> </w:t>
      </w:r>
      <w:r>
        <w:t>to</w:t>
      </w:r>
      <w:r>
        <w:rPr>
          <w:spacing w:val="-7"/>
        </w:rPr>
        <w:t xml:space="preserve"> </w:t>
      </w:r>
      <w:r>
        <w:t>observed</w:t>
      </w:r>
      <w:r>
        <w:rPr>
          <w:spacing w:val="-6"/>
        </w:rPr>
        <w:t xml:space="preserve"> </w:t>
      </w:r>
      <w:r>
        <w:t>and</w:t>
      </w:r>
      <w:r>
        <w:rPr>
          <w:spacing w:val="-8"/>
        </w:rPr>
        <w:t xml:space="preserve"> </w:t>
      </w:r>
      <w:r>
        <w:t>expected</w:t>
      </w:r>
      <w:r>
        <w:rPr>
          <w:spacing w:val="-6"/>
        </w:rPr>
        <w:t xml:space="preserve"> </w:t>
      </w:r>
      <w:r>
        <w:t>frequencies</w:t>
      </w:r>
      <w:r>
        <w:rPr>
          <w:spacing w:val="-5"/>
        </w:rPr>
        <w:t xml:space="preserve"> </w:t>
      </w:r>
      <w:r>
        <w:t>in</w:t>
      </w:r>
      <w:r>
        <w:rPr>
          <w:spacing w:val="-8"/>
        </w:rPr>
        <w:t xml:space="preserve"> </w:t>
      </w:r>
      <w:r>
        <w:t>different</w:t>
      </w:r>
      <w:r>
        <w:rPr>
          <w:spacing w:val="-8"/>
        </w:rPr>
        <w:t xml:space="preserve"> </w:t>
      </w:r>
      <w:r>
        <w:t>categories,</w:t>
      </w:r>
      <w:r>
        <w:rPr>
          <w:spacing w:val="-6"/>
        </w:rPr>
        <w:t xml:space="preserve"> </w:t>
      </w:r>
      <w:r>
        <w:t>and</w:t>
      </w:r>
      <w:r>
        <w:rPr>
          <w:spacing w:val="-7"/>
        </w:rPr>
        <w:t xml:space="preserve"> </w:t>
      </w:r>
      <w:r>
        <w:t>the</w:t>
      </w:r>
      <w:r>
        <w:rPr>
          <w:spacing w:val="-6"/>
        </w:rPr>
        <w:t xml:space="preserve"> </w:t>
      </w:r>
      <w:r>
        <w:t>hypotheses</w:t>
      </w:r>
      <w:r>
        <w:rPr>
          <w:spacing w:val="-9"/>
        </w:rPr>
        <w:t xml:space="preserve"> </w:t>
      </w:r>
      <w:r>
        <w:t>are used to test whether the observed data significantly deviates from what would be expected under a</w:t>
      </w:r>
    </w:p>
    <w:p w14:paraId="0AA7E533" w14:textId="77777777" w:rsidR="00282989" w:rsidRDefault="00000000">
      <w:pPr>
        <w:spacing w:before="1"/>
        <w:ind w:left="100"/>
      </w:pPr>
      <w:r>
        <w:t>certain</w:t>
      </w:r>
      <w:r>
        <w:rPr>
          <w:spacing w:val="-10"/>
        </w:rPr>
        <w:t xml:space="preserve"> </w:t>
      </w:r>
      <w:r>
        <w:t>distribution</w:t>
      </w:r>
      <w:r>
        <w:rPr>
          <w:spacing w:val="-9"/>
        </w:rPr>
        <w:t xml:space="preserve"> </w:t>
      </w:r>
      <w:r>
        <w:t>or</w:t>
      </w:r>
      <w:r>
        <w:rPr>
          <w:spacing w:val="-7"/>
        </w:rPr>
        <w:t xml:space="preserve"> </w:t>
      </w:r>
      <w:r>
        <w:rPr>
          <w:spacing w:val="-2"/>
        </w:rPr>
        <w:t>assumption.</w:t>
      </w:r>
    </w:p>
    <w:p w14:paraId="66109EF4" w14:textId="77777777" w:rsidR="00282989" w:rsidRDefault="00282989">
      <w:pPr>
        <w:pStyle w:val="BodyText"/>
        <w:rPr>
          <w:sz w:val="22"/>
        </w:rPr>
      </w:pPr>
    </w:p>
    <w:p w14:paraId="26AEF725" w14:textId="77777777" w:rsidR="00282989" w:rsidRDefault="00000000">
      <w:pPr>
        <w:pStyle w:val="ListParagraph"/>
        <w:numPr>
          <w:ilvl w:val="0"/>
          <w:numId w:val="7"/>
        </w:numPr>
        <w:tabs>
          <w:tab w:val="left" w:pos="321"/>
        </w:tabs>
        <w:ind w:left="321" w:hanging="221"/>
        <w:rPr>
          <w:b/>
        </w:rPr>
      </w:pPr>
      <w:r>
        <w:rPr>
          <w:b/>
        </w:rPr>
        <w:t>Find</w:t>
      </w:r>
      <w:r>
        <w:rPr>
          <w:b/>
          <w:spacing w:val="-6"/>
        </w:rPr>
        <w:t xml:space="preserve"> </w:t>
      </w:r>
      <w:r>
        <w:rPr>
          <w:b/>
        </w:rPr>
        <w:t>the</w:t>
      </w:r>
      <w:r>
        <w:rPr>
          <w:b/>
          <w:spacing w:val="-6"/>
        </w:rPr>
        <w:t xml:space="preserve"> </w:t>
      </w:r>
      <w:r>
        <w:rPr>
          <w:b/>
        </w:rPr>
        <w:t>critical</w:t>
      </w:r>
      <w:r>
        <w:rPr>
          <w:b/>
          <w:spacing w:val="-5"/>
        </w:rPr>
        <w:t xml:space="preserve"> </w:t>
      </w:r>
      <w:r>
        <w:rPr>
          <w:b/>
          <w:spacing w:val="-2"/>
        </w:rPr>
        <w:t>value.</w:t>
      </w:r>
    </w:p>
    <w:p w14:paraId="214C0DA0" w14:textId="77777777" w:rsidR="00282989" w:rsidRDefault="00000000">
      <w:pPr>
        <w:pStyle w:val="BodyText"/>
        <w:ind w:left="100"/>
        <w:rPr>
          <w:sz w:val="20"/>
        </w:rPr>
      </w:pPr>
      <w:r>
        <w:rPr>
          <w:noProof/>
          <w:sz w:val="20"/>
        </w:rPr>
        <w:drawing>
          <wp:inline distT="0" distB="0" distL="0" distR="0" wp14:anchorId="52E51621" wp14:editId="398EBEF7">
            <wp:extent cx="4077938" cy="427577"/>
            <wp:effectExtent l="0" t="0" r="0" b="0"/>
            <wp:docPr id="1" name="Image 1" descr="A close up of a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 up of a text  Description automatically generated"/>
                    <pic:cNvPicPr/>
                  </pic:nvPicPr>
                  <pic:blipFill>
                    <a:blip r:embed="rId5" cstate="print"/>
                    <a:stretch>
                      <a:fillRect/>
                    </a:stretch>
                  </pic:blipFill>
                  <pic:spPr>
                    <a:xfrm>
                      <a:off x="0" y="0"/>
                      <a:ext cx="4077938" cy="427577"/>
                    </a:xfrm>
                    <a:prstGeom prst="rect">
                      <a:avLst/>
                    </a:prstGeom>
                  </pic:spPr>
                </pic:pic>
              </a:graphicData>
            </a:graphic>
          </wp:inline>
        </w:drawing>
      </w:r>
    </w:p>
    <w:p w14:paraId="7DB37C07" w14:textId="77777777" w:rsidR="00282989" w:rsidRDefault="00000000">
      <w:pPr>
        <w:pStyle w:val="BodyText"/>
        <w:spacing w:before="18"/>
        <w:ind w:left="100" w:right="1371"/>
      </w:pPr>
      <w:r>
        <w:rPr>
          <w:spacing w:val="-10"/>
        </w:rPr>
        <w:t>The</w:t>
      </w:r>
      <w:r>
        <w:rPr>
          <w:spacing w:val="-15"/>
        </w:rPr>
        <w:t xml:space="preserve"> </w:t>
      </w:r>
      <w:r>
        <w:rPr>
          <w:spacing w:val="-10"/>
        </w:rPr>
        <w:t>decision-making</w:t>
      </w:r>
      <w:r>
        <w:rPr>
          <w:spacing w:val="-13"/>
        </w:rPr>
        <w:t xml:space="preserve"> </w:t>
      </w:r>
      <w:r>
        <w:rPr>
          <w:spacing w:val="-10"/>
        </w:rPr>
        <w:t>threshold</w:t>
      </w:r>
      <w:r>
        <w:rPr>
          <w:spacing w:val="-11"/>
        </w:rPr>
        <w:t xml:space="preserve"> </w:t>
      </w:r>
      <w:r>
        <w:rPr>
          <w:spacing w:val="-10"/>
        </w:rPr>
        <w:t>in a</w:t>
      </w:r>
      <w:r>
        <w:rPr>
          <w:spacing w:val="-13"/>
        </w:rPr>
        <w:t xml:space="preserve"> </w:t>
      </w:r>
      <w:r>
        <w:rPr>
          <w:spacing w:val="-10"/>
        </w:rPr>
        <w:t>chi-square</w:t>
      </w:r>
      <w:r>
        <w:rPr>
          <w:spacing w:val="-13"/>
        </w:rPr>
        <w:t xml:space="preserve"> </w:t>
      </w:r>
      <w:r>
        <w:rPr>
          <w:spacing w:val="-10"/>
        </w:rPr>
        <w:t>hypothesis</w:t>
      </w:r>
      <w:r>
        <w:rPr>
          <w:spacing w:val="-13"/>
        </w:rPr>
        <w:t xml:space="preserve"> </w:t>
      </w:r>
      <w:r>
        <w:rPr>
          <w:spacing w:val="-10"/>
        </w:rPr>
        <w:t>test is</w:t>
      </w:r>
      <w:r>
        <w:rPr>
          <w:spacing w:val="-13"/>
        </w:rPr>
        <w:t xml:space="preserve"> </w:t>
      </w:r>
      <w:r>
        <w:rPr>
          <w:spacing w:val="-10"/>
        </w:rPr>
        <w:t>7.814728,</w:t>
      </w:r>
      <w:r>
        <w:rPr>
          <w:spacing w:val="-13"/>
        </w:rPr>
        <w:t xml:space="preserve"> </w:t>
      </w:r>
      <w:r>
        <w:rPr>
          <w:spacing w:val="-10"/>
        </w:rPr>
        <w:t>which</w:t>
      </w:r>
      <w:r>
        <w:rPr>
          <w:spacing w:val="-14"/>
        </w:rPr>
        <w:t xml:space="preserve"> </w:t>
      </w:r>
      <w:r>
        <w:rPr>
          <w:spacing w:val="-10"/>
        </w:rPr>
        <w:t>was</w:t>
      </w:r>
      <w:r>
        <w:rPr>
          <w:spacing w:val="-13"/>
        </w:rPr>
        <w:t xml:space="preserve"> </w:t>
      </w:r>
      <w:r>
        <w:rPr>
          <w:spacing w:val="-10"/>
        </w:rPr>
        <w:t>computed</w:t>
      </w:r>
      <w:r>
        <w:rPr>
          <w:spacing w:val="-11"/>
        </w:rPr>
        <w:t xml:space="preserve"> </w:t>
      </w:r>
      <w:r>
        <w:rPr>
          <w:spacing w:val="-10"/>
        </w:rPr>
        <w:t>using</w:t>
      </w:r>
      <w:r>
        <w:rPr>
          <w:spacing w:val="-13"/>
        </w:rPr>
        <w:t xml:space="preserve"> </w:t>
      </w:r>
      <w:r>
        <w:rPr>
          <w:spacing w:val="-10"/>
        </w:rPr>
        <w:t xml:space="preserve">a </w:t>
      </w:r>
      <w:r>
        <w:rPr>
          <w:spacing w:val="-8"/>
        </w:rPr>
        <w:t>chi-square</w:t>
      </w:r>
      <w:r>
        <w:rPr>
          <w:spacing w:val="-13"/>
        </w:rPr>
        <w:t xml:space="preserve"> </w:t>
      </w:r>
      <w:r>
        <w:rPr>
          <w:spacing w:val="-8"/>
        </w:rPr>
        <w:t>distribution</w:t>
      </w:r>
      <w:r>
        <w:rPr>
          <w:spacing w:val="-14"/>
        </w:rPr>
        <w:t xml:space="preserve"> </w:t>
      </w:r>
      <w:r>
        <w:rPr>
          <w:spacing w:val="-8"/>
        </w:rPr>
        <w:t>with</w:t>
      </w:r>
      <w:r>
        <w:rPr>
          <w:spacing w:val="-12"/>
        </w:rPr>
        <w:t xml:space="preserve"> </w:t>
      </w:r>
      <w:r>
        <w:rPr>
          <w:spacing w:val="-8"/>
        </w:rPr>
        <w:t>three</w:t>
      </w:r>
      <w:r>
        <w:rPr>
          <w:spacing w:val="-13"/>
        </w:rPr>
        <w:t xml:space="preserve"> </w:t>
      </w:r>
      <w:r>
        <w:rPr>
          <w:spacing w:val="-8"/>
        </w:rPr>
        <w:t>degrees</w:t>
      </w:r>
      <w:r>
        <w:rPr>
          <w:spacing w:val="-13"/>
        </w:rPr>
        <w:t xml:space="preserve"> </w:t>
      </w:r>
      <w:r>
        <w:rPr>
          <w:spacing w:val="-8"/>
        </w:rPr>
        <w:t>of</w:t>
      </w:r>
      <w:r>
        <w:rPr>
          <w:spacing w:val="-14"/>
        </w:rPr>
        <w:t xml:space="preserve"> </w:t>
      </w:r>
      <w:r>
        <w:rPr>
          <w:spacing w:val="-8"/>
        </w:rPr>
        <w:t>freedom</w:t>
      </w:r>
      <w:r>
        <w:rPr>
          <w:spacing w:val="-15"/>
        </w:rPr>
        <w:t xml:space="preserve"> </w:t>
      </w:r>
      <w:r>
        <w:rPr>
          <w:spacing w:val="-8"/>
        </w:rPr>
        <w:t>and</w:t>
      </w:r>
      <w:r>
        <w:rPr>
          <w:spacing w:val="-9"/>
        </w:rPr>
        <w:t xml:space="preserve"> </w:t>
      </w:r>
      <w:r>
        <w:rPr>
          <w:spacing w:val="-8"/>
        </w:rPr>
        <w:t>a</w:t>
      </w:r>
      <w:r>
        <w:rPr>
          <w:spacing w:val="-13"/>
        </w:rPr>
        <w:t xml:space="preserve"> </w:t>
      </w:r>
      <w:r>
        <w:rPr>
          <w:spacing w:val="-8"/>
        </w:rPr>
        <w:t>significance</w:t>
      </w:r>
      <w:r>
        <w:rPr>
          <w:spacing w:val="-13"/>
        </w:rPr>
        <w:t xml:space="preserve"> </w:t>
      </w:r>
      <w:r>
        <w:rPr>
          <w:spacing w:val="-8"/>
        </w:rPr>
        <w:t>level</w:t>
      </w:r>
      <w:r>
        <w:rPr>
          <w:spacing w:val="-10"/>
        </w:rPr>
        <w:t xml:space="preserve"> </w:t>
      </w:r>
      <w:r>
        <w:rPr>
          <w:spacing w:val="-8"/>
        </w:rPr>
        <w:t>(alpha)</w:t>
      </w:r>
      <w:r>
        <w:rPr>
          <w:spacing w:val="-14"/>
        </w:rPr>
        <w:t xml:space="preserve"> </w:t>
      </w:r>
      <w:r>
        <w:rPr>
          <w:spacing w:val="-8"/>
        </w:rPr>
        <w:t>of</w:t>
      </w:r>
      <w:r>
        <w:rPr>
          <w:spacing w:val="-12"/>
        </w:rPr>
        <w:t xml:space="preserve"> </w:t>
      </w:r>
      <w:r>
        <w:rPr>
          <w:spacing w:val="-8"/>
        </w:rPr>
        <w:t>0.10.</w:t>
      </w:r>
    </w:p>
    <w:p w14:paraId="69AA0EA1" w14:textId="77777777" w:rsidR="00282989" w:rsidRDefault="00000000">
      <w:pPr>
        <w:pStyle w:val="Heading2"/>
        <w:numPr>
          <w:ilvl w:val="0"/>
          <w:numId w:val="7"/>
        </w:numPr>
        <w:tabs>
          <w:tab w:val="left" w:pos="311"/>
        </w:tabs>
        <w:spacing w:before="292"/>
        <w:ind w:left="311" w:hanging="211"/>
      </w:pPr>
      <w:r>
        <w:rPr>
          <w:spacing w:val="-8"/>
        </w:rPr>
        <w:t>Compute</w:t>
      </w:r>
      <w:r>
        <w:rPr>
          <w:spacing w:val="-22"/>
        </w:rPr>
        <w:t xml:space="preserve"> </w:t>
      </w:r>
      <w:r>
        <w:rPr>
          <w:spacing w:val="-8"/>
        </w:rPr>
        <w:t>the</w:t>
      </w:r>
      <w:r>
        <w:rPr>
          <w:spacing w:val="-22"/>
        </w:rPr>
        <w:t xml:space="preserve"> </w:t>
      </w:r>
      <w:r>
        <w:rPr>
          <w:spacing w:val="-8"/>
        </w:rPr>
        <w:t>test</w:t>
      </w:r>
      <w:r>
        <w:rPr>
          <w:spacing w:val="-20"/>
        </w:rPr>
        <w:t xml:space="preserve"> </w:t>
      </w:r>
      <w:r>
        <w:rPr>
          <w:spacing w:val="-8"/>
        </w:rPr>
        <w:t>value.</w:t>
      </w:r>
    </w:p>
    <w:p w14:paraId="3C001A85" w14:textId="77777777" w:rsidR="00282989" w:rsidRDefault="00000000">
      <w:pPr>
        <w:pStyle w:val="BodyText"/>
        <w:ind w:left="100" w:right="1138"/>
      </w:pPr>
      <w:r>
        <w:rPr>
          <w:spacing w:val="-8"/>
        </w:rPr>
        <w:t>This</w:t>
      </w:r>
      <w:r>
        <w:rPr>
          <w:spacing w:val="-17"/>
        </w:rPr>
        <w:t xml:space="preserve"> </w:t>
      </w:r>
      <w:r>
        <w:rPr>
          <w:spacing w:val="-8"/>
        </w:rPr>
        <w:t>demonstrates</w:t>
      </w:r>
      <w:r>
        <w:rPr>
          <w:spacing w:val="-13"/>
        </w:rPr>
        <w:t xml:space="preserve"> </w:t>
      </w:r>
      <w:r>
        <w:rPr>
          <w:spacing w:val="-8"/>
        </w:rPr>
        <w:t>that</w:t>
      </w:r>
      <w:r>
        <w:rPr>
          <w:spacing w:val="-14"/>
        </w:rPr>
        <w:t xml:space="preserve"> </w:t>
      </w:r>
      <w:r>
        <w:rPr>
          <w:spacing w:val="-8"/>
        </w:rPr>
        <w:t>the</w:t>
      </w:r>
      <w:r>
        <w:rPr>
          <w:spacing w:val="-13"/>
        </w:rPr>
        <w:t xml:space="preserve"> </w:t>
      </w:r>
      <w:r>
        <w:rPr>
          <w:spacing w:val="-8"/>
        </w:rPr>
        <w:t>counts</w:t>
      </w:r>
      <w:r>
        <w:rPr>
          <w:spacing w:val="-13"/>
        </w:rPr>
        <w:t xml:space="preserve"> </w:t>
      </w:r>
      <w:r>
        <w:rPr>
          <w:spacing w:val="-8"/>
        </w:rPr>
        <w:t>in</w:t>
      </w:r>
      <w:r>
        <w:rPr>
          <w:spacing w:val="-12"/>
        </w:rPr>
        <w:t xml:space="preserve"> </w:t>
      </w:r>
      <w:r>
        <w:rPr>
          <w:spacing w:val="-8"/>
        </w:rPr>
        <w:t>the</w:t>
      </w:r>
      <w:r>
        <w:rPr>
          <w:spacing w:val="-9"/>
        </w:rPr>
        <w:t xml:space="preserve"> </w:t>
      </w:r>
      <w:r>
        <w:rPr>
          <w:spacing w:val="-8"/>
        </w:rPr>
        <w:t>various</w:t>
      </w:r>
      <w:r>
        <w:rPr>
          <w:spacing w:val="-13"/>
        </w:rPr>
        <w:t xml:space="preserve"> </w:t>
      </w:r>
      <w:r>
        <w:rPr>
          <w:spacing w:val="-8"/>
        </w:rPr>
        <w:t>categories,</w:t>
      </w:r>
      <w:r>
        <w:rPr>
          <w:spacing w:val="-12"/>
        </w:rPr>
        <w:t xml:space="preserve"> </w:t>
      </w:r>
      <w:r>
        <w:rPr>
          <w:spacing w:val="-8"/>
        </w:rPr>
        <w:t>which</w:t>
      </w:r>
      <w:r>
        <w:rPr>
          <w:spacing w:val="-12"/>
        </w:rPr>
        <w:t xml:space="preserve"> </w:t>
      </w:r>
      <w:r>
        <w:rPr>
          <w:spacing w:val="-8"/>
        </w:rPr>
        <w:t>reflect</w:t>
      </w:r>
      <w:r>
        <w:rPr>
          <w:spacing w:val="-14"/>
        </w:rPr>
        <w:t xml:space="preserve"> </w:t>
      </w:r>
      <w:r>
        <w:rPr>
          <w:spacing w:val="-8"/>
        </w:rPr>
        <w:t>the</w:t>
      </w:r>
      <w:r>
        <w:rPr>
          <w:spacing w:val="-9"/>
        </w:rPr>
        <w:t xml:space="preserve"> </w:t>
      </w:r>
      <w:r>
        <w:rPr>
          <w:spacing w:val="-8"/>
        </w:rPr>
        <w:t>actual</w:t>
      </w:r>
      <w:r>
        <w:rPr>
          <w:spacing w:val="-13"/>
        </w:rPr>
        <w:t xml:space="preserve"> </w:t>
      </w:r>
      <w:r>
        <w:rPr>
          <w:spacing w:val="-8"/>
        </w:rPr>
        <w:t>data,</w:t>
      </w:r>
      <w:r>
        <w:rPr>
          <w:spacing w:val="-13"/>
        </w:rPr>
        <w:t xml:space="preserve"> </w:t>
      </w:r>
      <w:r>
        <w:rPr>
          <w:spacing w:val="-8"/>
        </w:rPr>
        <w:t>do</w:t>
      </w:r>
      <w:r>
        <w:rPr>
          <w:spacing w:val="-13"/>
        </w:rPr>
        <w:t xml:space="preserve"> </w:t>
      </w:r>
      <w:r>
        <w:rPr>
          <w:spacing w:val="-8"/>
        </w:rPr>
        <w:t xml:space="preserve">not </w:t>
      </w:r>
      <w:r>
        <w:rPr>
          <w:spacing w:val="-10"/>
        </w:rPr>
        <w:t>significantly</w:t>
      </w:r>
      <w:r>
        <w:rPr>
          <w:spacing w:val="-14"/>
        </w:rPr>
        <w:t xml:space="preserve"> </w:t>
      </w:r>
      <w:r>
        <w:rPr>
          <w:spacing w:val="-10"/>
        </w:rPr>
        <w:t>diverge</w:t>
      </w:r>
      <w:r>
        <w:rPr>
          <w:spacing w:val="-12"/>
        </w:rPr>
        <w:t xml:space="preserve"> </w:t>
      </w:r>
      <w:r>
        <w:rPr>
          <w:spacing w:val="-10"/>
        </w:rPr>
        <w:t>from</w:t>
      </w:r>
      <w:r>
        <w:rPr>
          <w:spacing w:val="-15"/>
        </w:rPr>
        <w:t xml:space="preserve"> </w:t>
      </w:r>
      <w:r>
        <w:rPr>
          <w:spacing w:val="-10"/>
        </w:rPr>
        <w:t>what</w:t>
      </w:r>
      <w:r>
        <w:rPr>
          <w:spacing w:val="-11"/>
        </w:rPr>
        <w:t xml:space="preserve"> </w:t>
      </w:r>
      <w:r>
        <w:rPr>
          <w:spacing w:val="-10"/>
        </w:rPr>
        <w:t>would</w:t>
      </w:r>
      <w:r>
        <w:rPr>
          <w:spacing w:val="-11"/>
        </w:rPr>
        <w:t xml:space="preserve"> </w:t>
      </w:r>
      <w:r>
        <w:rPr>
          <w:spacing w:val="-10"/>
        </w:rPr>
        <w:t>be</w:t>
      </w:r>
      <w:r>
        <w:rPr>
          <w:spacing w:val="-12"/>
        </w:rPr>
        <w:t xml:space="preserve"> </w:t>
      </w:r>
      <w:r>
        <w:rPr>
          <w:spacing w:val="-10"/>
        </w:rPr>
        <w:t>predicted</w:t>
      </w:r>
      <w:r>
        <w:rPr>
          <w:spacing w:val="-11"/>
        </w:rPr>
        <w:t xml:space="preserve"> </w:t>
      </w:r>
      <w:r>
        <w:rPr>
          <w:spacing w:val="-10"/>
        </w:rPr>
        <w:t>by</w:t>
      </w:r>
      <w:r>
        <w:rPr>
          <w:spacing w:val="-14"/>
        </w:rPr>
        <w:t xml:space="preserve"> </w:t>
      </w:r>
      <w:r>
        <w:rPr>
          <w:spacing w:val="-10"/>
        </w:rPr>
        <w:t>the</w:t>
      </w:r>
      <w:r>
        <w:rPr>
          <w:spacing w:val="-12"/>
        </w:rPr>
        <w:t xml:space="preserve"> </w:t>
      </w:r>
      <w:r>
        <w:rPr>
          <w:spacing w:val="-10"/>
        </w:rPr>
        <w:t>null</w:t>
      </w:r>
      <w:r>
        <w:rPr>
          <w:spacing w:val="-12"/>
        </w:rPr>
        <w:t xml:space="preserve"> </w:t>
      </w:r>
      <w:r>
        <w:rPr>
          <w:spacing w:val="-10"/>
        </w:rPr>
        <w:t>hypothesis, supporting</w:t>
      </w:r>
      <w:r>
        <w:rPr>
          <w:spacing w:val="-12"/>
        </w:rPr>
        <w:t xml:space="preserve"> </w:t>
      </w:r>
      <w:r>
        <w:rPr>
          <w:spacing w:val="-10"/>
        </w:rPr>
        <w:t>the</w:t>
      </w:r>
      <w:r>
        <w:rPr>
          <w:spacing w:val="-12"/>
        </w:rPr>
        <w:t xml:space="preserve"> </w:t>
      </w:r>
      <w:r>
        <w:rPr>
          <w:spacing w:val="-10"/>
        </w:rPr>
        <w:t>notion</w:t>
      </w:r>
      <w:r>
        <w:rPr>
          <w:spacing w:val="-11"/>
        </w:rPr>
        <w:t xml:space="preserve"> </w:t>
      </w:r>
      <w:r>
        <w:rPr>
          <w:spacing w:val="-10"/>
        </w:rPr>
        <w:t>that</w:t>
      </w:r>
      <w:r>
        <w:rPr>
          <w:spacing w:val="-14"/>
        </w:rPr>
        <w:t xml:space="preserve"> </w:t>
      </w:r>
      <w:r>
        <w:rPr>
          <w:spacing w:val="-10"/>
        </w:rPr>
        <w:t xml:space="preserve">the </w:t>
      </w:r>
      <w:r>
        <w:rPr>
          <w:spacing w:val="-6"/>
        </w:rPr>
        <w:t>observed</w:t>
      </w:r>
      <w:r>
        <w:rPr>
          <w:spacing w:val="-16"/>
        </w:rPr>
        <w:t xml:space="preserve"> </w:t>
      </w:r>
      <w:r>
        <w:rPr>
          <w:spacing w:val="-6"/>
        </w:rPr>
        <w:t>data</w:t>
      </w:r>
      <w:r>
        <w:rPr>
          <w:spacing w:val="-17"/>
        </w:rPr>
        <w:t xml:space="preserve"> </w:t>
      </w:r>
      <w:r>
        <w:rPr>
          <w:spacing w:val="-6"/>
        </w:rPr>
        <w:t>follows</w:t>
      </w:r>
      <w:r>
        <w:rPr>
          <w:spacing w:val="-20"/>
        </w:rPr>
        <w:t xml:space="preserve"> </w:t>
      </w:r>
      <w:r>
        <w:rPr>
          <w:spacing w:val="-6"/>
        </w:rPr>
        <w:t>the</w:t>
      </w:r>
      <w:r>
        <w:rPr>
          <w:spacing w:val="-17"/>
        </w:rPr>
        <w:t xml:space="preserve"> </w:t>
      </w:r>
      <w:r>
        <w:rPr>
          <w:spacing w:val="-6"/>
        </w:rPr>
        <w:t>anticipated</w:t>
      </w:r>
      <w:r>
        <w:rPr>
          <w:spacing w:val="-16"/>
        </w:rPr>
        <w:t xml:space="preserve"> </w:t>
      </w:r>
      <w:r>
        <w:rPr>
          <w:spacing w:val="-6"/>
        </w:rPr>
        <w:t>distribution.</w:t>
      </w:r>
    </w:p>
    <w:p w14:paraId="6B062699" w14:textId="77777777" w:rsidR="00282989" w:rsidRDefault="00000000">
      <w:pPr>
        <w:pStyle w:val="BodyText"/>
        <w:ind w:left="100"/>
        <w:rPr>
          <w:sz w:val="20"/>
        </w:rPr>
      </w:pPr>
      <w:r>
        <w:rPr>
          <w:noProof/>
          <w:sz w:val="20"/>
        </w:rPr>
        <w:drawing>
          <wp:inline distT="0" distB="0" distL="0" distR="0" wp14:anchorId="3440CE71" wp14:editId="353C8E2F">
            <wp:extent cx="5060461" cy="1347977"/>
            <wp:effectExtent l="0" t="0" r="0" b="0"/>
            <wp:docPr id="2" name="Image 2" descr="A computer code with numbers and symbol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computer code with numbers and symbols  Description automatically generated"/>
                    <pic:cNvPicPr/>
                  </pic:nvPicPr>
                  <pic:blipFill>
                    <a:blip r:embed="rId6" cstate="print"/>
                    <a:stretch>
                      <a:fillRect/>
                    </a:stretch>
                  </pic:blipFill>
                  <pic:spPr>
                    <a:xfrm>
                      <a:off x="0" y="0"/>
                      <a:ext cx="5060461" cy="1347977"/>
                    </a:xfrm>
                    <a:prstGeom prst="rect">
                      <a:avLst/>
                    </a:prstGeom>
                  </pic:spPr>
                </pic:pic>
              </a:graphicData>
            </a:graphic>
          </wp:inline>
        </w:drawing>
      </w:r>
    </w:p>
    <w:p w14:paraId="6603A3F5" w14:textId="77777777" w:rsidR="00282989" w:rsidRDefault="00282989">
      <w:pPr>
        <w:pStyle w:val="BodyText"/>
      </w:pPr>
    </w:p>
    <w:p w14:paraId="34B5C8E5" w14:textId="77777777" w:rsidR="00282989" w:rsidRDefault="00282989">
      <w:pPr>
        <w:pStyle w:val="BodyText"/>
        <w:spacing w:before="178"/>
      </w:pPr>
    </w:p>
    <w:p w14:paraId="3CE8B955" w14:textId="77777777" w:rsidR="00282989" w:rsidRDefault="00000000">
      <w:pPr>
        <w:pStyle w:val="Heading2"/>
        <w:numPr>
          <w:ilvl w:val="0"/>
          <w:numId w:val="7"/>
        </w:numPr>
        <w:tabs>
          <w:tab w:val="left" w:pos="267"/>
        </w:tabs>
        <w:ind w:left="267" w:hanging="167"/>
        <w:rPr>
          <w:sz w:val="22"/>
        </w:rPr>
      </w:pPr>
      <w:r>
        <w:rPr>
          <w:noProof/>
        </w:rPr>
        <w:drawing>
          <wp:anchor distT="0" distB="0" distL="0" distR="0" simplePos="0" relativeHeight="487587840" behindDoc="1" locked="0" layoutInCell="1" allowOverlap="1" wp14:anchorId="6F275F56" wp14:editId="54816445">
            <wp:simplePos x="0" y="0"/>
            <wp:positionH relativeFrom="page">
              <wp:posOffset>946150</wp:posOffset>
            </wp:positionH>
            <wp:positionV relativeFrom="paragraph">
              <wp:posOffset>210191</wp:posOffset>
            </wp:positionV>
            <wp:extent cx="2597372" cy="299942"/>
            <wp:effectExtent l="0" t="0" r="0" b="0"/>
            <wp:wrapTopAndBottom/>
            <wp:docPr id="3" name="Image 3" descr="A close up of a quot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close up of a quote  Description automatically generated with medium confidence"/>
                    <pic:cNvPicPr/>
                  </pic:nvPicPr>
                  <pic:blipFill>
                    <a:blip r:embed="rId7" cstate="print"/>
                    <a:stretch>
                      <a:fillRect/>
                    </a:stretch>
                  </pic:blipFill>
                  <pic:spPr>
                    <a:xfrm>
                      <a:off x="0" y="0"/>
                      <a:ext cx="2597372" cy="299942"/>
                    </a:xfrm>
                    <a:prstGeom prst="rect">
                      <a:avLst/>
                    </a:prstGeom>
                  </pic:spPr>
                </pic:pic>
              </a:graphicData>
            </a:graphic>
          </wp:anchor>
        </w:drawing>
      </w:r>
      <w:r>
        <w:rPr>
          <w:spacing w:val="-8"/>
        </w:rPr>
        <w:t>Make</w:t>
      </w:r>
      <w:r>
        <w:rPr>
          <w:spacing w:val="-21"/>
        </w:rPr>
        <w:t xml:space="preserve"> </w:t>
      </w:r>
      <w:r>
        <w:rPr>
          <w:spacing w:val="-8"/>
        </w:rPr>
        <w:t>the</w:t>
      </w:r>
      <w:r>
        <w:rPr>
          <w:spacing w:val="-19"/>
        </w:rPr>
        <w:t xml:space="preserve"> </w:t>
      </w:r>
      <w:r>
        <w:rPr>
          <w:spacing w:val="-8"/>
        </w:rPr>
        <w:t>decision.</w:t>
      </w:r>
    </w:p>
    <w:p w14:paraId="471AB7F0" w14:textId="77777777" w:rsidR="00282989" w:rsidRDefault="00000000">
      <w:pPr>
        <w:pStyle w:val="BodyText"/>
        <w:ind w:left="100"/>
      </w:pPr>
      <w:r>
        <w:rPr>
          <w:spacing w:val="-10"/>
        </w:rPr>
        <w:t>"Fail</w:t>
      </w:r>
      <w:r>
        <w:rPr>
          <w:spacing w:val="-16"/>
        </w:rPr>
        <w:t xml:space="preserve"> </w:t>
      </w:r>
      <w:r>
        <w:rPr>
          <w:spacing w:val="-10"/>
        </w:rPr>
        <w:t>to</w:t>
      </w:r>
      <w:r>
        <w:rPr>
          <w:spacing w:val="-13"/>
        </w:rPr>
        <w:t xml:space="preserve"> </w:t>
      </w:r>
      <w:r>
        <w:rPr>
          <w:spacing w:val="-10"/>
        </w:rPr>
        <w:t>reject</w:t>
      </w:r>
      <w:r>
        <w:rPr>
          <w:spacing w:val="-12"/>
        </w:rPr>
        <w:t xml:space="preserve"> </w:t>
      </w:r>
      <w:r>
        <w:rPr>
          <w:spacing w:val="-10"/>
        </w:rPr>
        <w:t>H0"</w:t>
      </w:r>
      <w:r>
        <w:rPr>
          <w:spacing w:val="-13"/>
        </w:rPr>
        <w:t xml:space="preserve"> </w:t>
      </w:r>
      <w:r>
        <w:rPr>
          <w:spacing w:val="-10"/>
        </w:rPr>
        <w:t>indicates</w:t>
      </w:r>
      <w:r>
        <w:rPr>
          <w:spacing w:val="-14"/>
        </w:rPr>
        <w:t xml:space="preserve"> </w:t>
      </w:r>
      <w:r>
        <w:rPr>
          <w:spacing w:val="-10"/>
        </w:rPr>
        <w:t>that</w:t>
      </w:r>
      <w:r>
        <w:rPr>
          <w:spacing w:val="-12"/>
        </w:rPr>
        <w:t xml:space="preserve"> </w:t>
      </w:r>
      <w:r>
        <w:rPr>
          <w:spacing w:val="-10"/>
        </w:rPr>
        <w:t>there</w:t>
      </w:r>
      <w:r>
        <w:rPr>
          <w:spacing w:val="-13"/>
        </w:rPr>
        <w:t xml:space="preserve"> </w:t>
      </w:r>
      <w:r>
        <w:rPr>
          <w:spacing w:val="-10"/>
        </w:rPr>
        <w:t>is</w:t>
      </w:r>
      <w:r>
        <w:rPr>
          <w:spacing w:val="-13"/>
        </w:rPr>
        <w:t xml:space="preserve"> </w:t>
      </w:r>
      <w:r>
        <w:rPr>
          <w:spacing w:val="-10"/>
        </w:rPr>
        <w:t>insufficient</w:t>
      </w:r>
      <w:r>
        <w:rPr>
          <w:spacing w:val="-12"/>
        </w:rPr>
        <w:t xml:space="preserve"> </w:t>
      </w:r>
      <w:r>
        <w:rPr>
          <w:spacing w:val="-10"/>
        </w:rPr>
        <w:t>evidence</w:t>
      </w:r>
      <w:r>
        <w:rPr>
          <w:spacing w:val="-13"/>
        </w:rPr>
        <w:t xml:space="preserve"> </w:t>
      </w:r>
      <w:r>
        <w:rPr>
          <w:spacing w:val="-10"/>
        </w:rPr>
        <w:t>to conclude</w:t>
      </w:r>
      <w:r>
        <w:rPr>
          <w:spacing w:val="-13"/>
        </w:rPr>
        <w:t xml:space="preserve"> </w:t>
      </w:r>
      <w:r>
        <w:rPr>
          <w:spacing w:val="-10"/>
        </w:rPr>
        <w:t>that</w:t>
      </w:r>
      <w:r>
        <w:rPr>
          <w:spacing w:val="-12"/>
        </w:rPr>
        <w:t xml:space="preserve"> </w:t>
      </w:r>
      <w:r>
        <w:rPr>
          <w:spacing w:val="-10"/>
        </w:rPr>
        <w:t>the</w:t>
      </w:r>
      <w:r>
        <w:rPr>
          <w:spacing w:val="-13"/>
        </w:rPr>
        <w:t xml:space="preserve"> </w:t>
      </w:r>
      <w:r>
        <w:rPr>
          <w:spacing w:val="-10"/>
        </w:rPr>
        <w:t>observed</w:t>
      </w:r>
      <w:r>
        <w:rPr>
          <w:spacing w:val="-12"/>
        </w:rPr>
        <w:t xml:space="preserve"> </w:t>
      </w:r>
      <w:r>
        <w:rPr>
          <w:spacing w:val="-10"/>
        </w:rPr>
        <w:t>data</w:t>
      </w:r>
    </w:p>
    <w:p w14:paraId="670F45A8" w14:textId="77777777" w:rsidR="00282989" w:rsidRDefault="00282989">
      <w:pPr>
        <w:sectPr w:rsidR="00282989">
          <w:pgSz w:w="12240" w:h="15840"/>
          <w:pgMar w:top="1380" w:right="320" w:bottom="280" w:left="1340" w:header="720" w:footer="720" w:gutter="0"/>
          <w:cols w:space="720"/>
        </w:sectPr>
      </w:pPr>
    </w:p>
    <w:p w14:paraId="4FF02535" w14:textId="77777777" w:rsidR="00282989" w:rsidRDefault="00000000">
      <w:pPr>
        <w:pStyle w:val="BodyText"/>
        <w:spacing w:before="40"/>
        <w:ind w:left="100" w:right="1377"/>
        <w:jc w:val="both"/>
      </w:pPr>
      <w:r>
        <w:rPr>
          <w:spacing w:val="-12"/>
        </w:rPr>
        <w:lastRenderedPageBreak/>
        <w:t>substantially</w:t>
      </w:r>
      <w:r>
        <w:rPr>
          <w:spacing w:val="-2"/>
        </w:rPr>
        <w:t xml:space="preserve"> </w:t>
      </w:r>
      <w:r>
        <w:rPr>
          <w:spacing w:val="-12"/>
        </w:rPr>
        <w:t>deviates</w:t>
      </w:r>
      <w:r>
        <w:rPr>
          <w:spacing w:val="-2"/>
        </w:rPr>
        <w:t xml:space="preserve"> </w:t>
      </w:r>
      <w:r>
        <w:rPr>
          <w:spacing w:val="-12"/>
        </w:rPr>
        <w:t>from</w:t>
      </w:r>
      <w:r>
        <w:rPr>
          <w:spacing w:val="-1"/>
        </w:rPr>
        <w:t xml:space="preserve"> </w:t>
      </w:r>
      <w:r>
        <w:rPr>
          <w:spacing w:val="-12"/>
        </w:rPr>
        <w:t>what</w:t>
      </w:r>
      <w:r>
        <w:rPr>
          <w:spacing w:val="2"/>
        </w:rPr>
        <w:t xml:space="preserve"> </w:t>
      </w:r>
      <w:r>
        <w:rPr>
          <w:spacing w:val="-12"/>
        </w:rPr>
        <w:t>would</w:t>
      </w:r>
      <w:r>
        <w:rPr>
          <w:spacing w:val="-2"/>
        </w:rPr>
        <w:t xml:space="preserve"> </w:t>
      </w:r>
      <w:r>
        <w:rPr>
          <w:spacing w:val="-12"/>
        </w:rPr>
        <w:t>be</w:t>
      </w:r>
      <w:r>
        <w:t xml:space="preserve"> </w:t>
      </w:r>
      <w:r>
        <w:rPr>
          <w:spacing w:val="-12"/>
        </w:rPr>
        <w:t>anticipated</w:t>
      </w:r>
      <w:r>
        <w:rPr>
          <w:spacing w:val="-2"/>
        </w:rPr>
        <w:t xml:space="preserve"> </w:t>
      </w:r>
      <w:r>
        <w:rPr>
          <w:spacing w:val="-12"/>
        </w:rPr>
        <w:t>under</w:t>
      </w:r>
      <w:r>
        <w:t xml:space="preserve"> </w:t>
      </w:r>
      <w:r>
        <w:rPr>
          <w:spacing w:val="-12"/>
        </w:rPr>
        <w:t>the</w:t>
      </w:r>
      <w:r>
        <w:t xml:space="preserve"> </w:t>
      </w:r>
      <w:r>
        <w:rPr>
          <w:spacing w:val="-12"/>
        </w:rPr>
        <w:t>null</w:t>
      </w:r>
      <w:r>
        <w:t xml:space="preserve"> </w:t>
      </w:r>
      <w:r>
        <w:rPr>
          <w:spacing w:val="-12"/>
        </w:rPr>
        <w:t>hypothesis</w:t>
      </w:r>
      <w:r>
        <w:t xml:space="preserve"> </w:t>
      </w:r>
      <w:r>
        <w:rPr>
          <w:spacing w:val="-12"/>
        </w:rPr>
        <w:t>based</w:t>
      </w:r>
      <w:r>
        <w:rPr>
          <w:spacing w:val="1"/>
        </w:rPr>
        <w:t xml:space="preserve"> </w:t>
      </w:r>
      <w:r>
        <w:rPr>
          <w:spacing w:val="-12"/>
        </w:rPr>
        <w:t>on</w:t>
      </w:r>
      <w:r>
        <w:rPr>
          <w:spacing w:val="1"/>
        </w:rPr>
        <w:t xml:space="preserve"> </w:t>
      </w:r>
      <w:r>
        <w:rPr>
          <w:spacing w:val="-12"/>
        </w:rPr>
        <w:t>the</w:t>
      </w:r>
      <w:r>
        <w:t xml:space="preserve"> </w:t>
      </w:r>
      <w:r>
        <w:rPr>
          <w:spacing w:val="-12"/>
        </w:rPr>
        <w:t>results</w:t>
      </w:r>
      <w:r>
        <w:t xml:space="preserve"> </w:t>
      </w:r>
      <w:r>
        <w:rPr>
          <w:spacing w:val="-12"/>
        </w:rPr>
        <w:t>of the</w:t>
      </w:r>
      <w:r>
        <w:rPr>
          <w:spacing w:val="2"/>
        </w:rPr>
        <w:t xml:space="preserve"> </w:t>
      </w:r>
      <w:r>
        <w:rPr>
          <w:spacing w:val="-12"/>
        </w:rPr>
        <w:t>chi-square</w:t>
      </w:r>
      <w:r>
        <w:rPr>
          <w:spacing w:val="-2"/>
        </w:rPr>
        <w:t xml:space="preserve"> </w:t>
      </w:r>
      <w:r>
        <w:rPr>
          <w:spacing w:val="-12"/>
        </w:rPr>
        <w:t>test</w:t>
      </w:r>
      <w:r>
        <w:t xml:space="preserve"> </w:t>
      </w:r>
      <w:r>
        <w:rPr>
          <w:spacing w:val="-12"/>
        </w:rPr>
        <w:t>at</w:t>
      </w:r>
      <w:r>
        <w:rPr>
          <w:spacing w:val="3"/>
        </w:rPr>
        <w:t xml:space="preserve"> </w:t>
      </w:r>
      <w:r>
        <w:rPr>
          <w:spacing w:val="-12"/>
        </w:rPr>
        <w:t>a</w:t>
      </w:r>
      <w:r>
        <w:rPr>
          <w:spacing w:val="-2"/>
        </w:rPr>
        <w:t xml:space="preserve"> </w:t>
      </w:r>
      <w:r>
        <w:rPr>
          <w:spacing w:val="-12"/>
        </w:rPr>
        <w:t>significance</w:t>
      </w:r>
      <w:r>
        <w:rPr>
          <w:spacing w:val="-1"/>
        </w:rPr>
        <w:t xml:space="preserve"> </w:t>
      </w:r>
      <w:r>
        <w:rPr>
          <w:spacing w:val="-12"/>
        </w:rPr>
        <w:t>level</w:t>
      </w:r>
      <w:r>
        <w:rPr>
          <w:spacing w:val="-2"/>
        </w:rPr>
        <w:t xml:space="preserve"> </w:t>
      </w:r>
      <w:r>
        <w:rPr>
          <w:spacing w:val="-12"/>
        </w:rPr>
        <w:t>of</w:t>
      </w:r>
      <w:r>
        <w:t xml:space="preserve"> </w:t>
      </w:r>
      <w:r>
        <w:rPr>
          <w:spacing w:val="-12"/>
        </w:rPr>
        <w:t>0.10</w:t>
      </w:r>
      <w:r>
        <w:t xml:space="preserve"> </w:t>
      </w:r>
      <w:r>
        <w:rPr>
          <w:spacing w:val="-12"/>
        </w:rPr>
        <w:t>and</w:t>
      </w:r>
      <w:r>
        <w:rPr>
          <w:spacing w:val="-2"/>
        </w:rPr>
        <w:t xml:space="preserve"> </w:t>
      </w:r>
      <w:r>
        <w:rPr>
          <w:spacing w:val="-12"/>
        </w:rPr>
        <w:t>with</w:t>
      </w:r>
      <w:r>
        <w:t xml:space="preserve"> </w:t>
      </w:r>
      <w:r>
        <w:rPr>
          <w:spacing w:val="-12"/>
        </w:rPr>
        <w:t>three</w:t>
      </w:r>
      <w:r>
        <w:rPr>
          <w:spacing w:val="-2"/>
        </w:rPr>
        <w:t xml:space="preserve"> </w:t>
      </w:r>
      <w:r>
        <w:rPr>
          <w:spacing w:val="-12"/>
        </w:rPr>
        <w:t>degrees</w:t>
      </w:r>
      <w:r>
        <w:rPr>
          <w:spacing w:val="-1"/>
        </w:rPr>
        <w:t xml:space="preserve"> </w:t>
      </w:r>
      <w:r>
        <w:rPr>
          <w:spacing w:val="-12"/>
        </w:rPr>
        <w:t>of</w:t>
      </w:r>
      <w:r>
        <w:t xml:space="preserve"> </w:t>
      </w:r>
      <w:r>
        <w:rPr>
          <w:spacing w:val="-12"/>
        </w:rPr>
        <w:t>freedom.</w:t>
      </w:r>
      <w:r>
        <w:rPr>
          <w:spacing w:val="2"/>
        </w:rPr>
        <w:t xml:space="preserve"> </w:t>
      </w:r>
      <w:r>
        <w:rPr>
          <w:spacing w:val="-12"/>
        </w:rPr>
        <w:t>Since</w:t>
      </w:r>
      <w:r>
        <w:rPr>
          <w:spacing w:val="-2"/>
        </w:rPr>
        <w:t xml:space="preserve"> </w:t>
      </w:r>
      <w:r>
        <w:rPr>
          <w:spacing w:val="-12"/>
        </w:rPr>
        <w:t>the</w:t>
      </w:r>
      <w:r>
        <w:rPr>
          <w:spacing w:val="-1"/>
        </w:rPr>
        <w:t xml:space="preserve"> </w:t>
      </w:r>
      <w:r>
        <w:rPr>
          <w:spacing w:val="-12"/>
        </w:rPr>
        <w:t xml:space="preserve">observed </w:t>
      </w:r>
      <w:r>
        <w:rPr>
          <w:spacing w:val="-6"/>
        </w:rPr>
        <w:t>data</w:t>
      </w:r>
      <w:r>
        <w:rPr>
          <w:spacing w:val="-21"/>
        </w:rPr>
        <w:t xml:space="preserve"> </w:t>
      </w:r>
      <w:r>
        <w:rPr>
          <w:spacing w:val="-6"/>
        </w:rPr>
        <w:t>appear</w:t>
      </w:r>
      <w:r>
        <w:rPr>
          <w:spacing w:val="-21"/>
        </w:rPr>
        <w:t xml:space="preserve"> </w:t>
      </w:r>
      <w:r>
        <w:rPr>
          <w:spacing w:val="-6"/>
        </w:rPr>
        <w:t>to</w:t>
      </w:r>
      <w:r>
        <w:rPr>
          <w:spacing w:val="-21"/>
        </w:rPr>
        <w:t xml:space="preserve"> </w:t>
      </w:r>
      <w:r>
        <w:rPr>
          <w:spacing w:val="-6"/>
        </w:rPr>
        <w:t>fit</w:t>
      </w:r>
      <w:r>
        <w:rPr>
          <w:spacing w:val="-20"/>
        </w:rPr>
        <w:t xml:space="preserve"> </w:t>
      </w:r>
      <w:r>
        <w:rPr>
          <w:spacing w:val="-6"/>
        </w:rPr>
        <w:t>the</w:t>
      </w:r>
      <w:r>
        <w:rPr>
          <w:spacing w:val="-21"/>
        </w:rPr>
        <w:t xml:space="preserve"> </w:t>
      </w:r>
      <w:r>
        <w:rPr>
          <w:spacing w:val="-6"/>
        </w:rPr>
        <w:t>predicted</w:t>
      </w:r>
      <w:r>
        <w:rPr>
          <w:spacing w:val="-20"/>
        </w:rPr>
        <w:t xml:space="preserve"> </w:t>
      </w:r>
      <w:r>
        <w:rPr>
          <w:spacing w:val="-6"/>
        </w:rPr>
        <w:t>distribution,</w:t>
      </w:r>
      <w:r>
        <w:rPr>
          <w:spacing w:val="-21"/>
        </w:rPr>
        <w:t xml:space="preserve"> </w:t>
      </w:r>
      <w:r>
        <w:rPr>
          <w:spacing w:val="-6"/>
        </w:rPr>
        <w:t>we</w:t>
      </w:r>
      <w:r>
        <w:rPr>
          <w:spacing w:val="-21"/>
        </w:rPr>
        <w:t xml:space="preserve"> </w:t>
      </w:r>
      <w:r>
        <w:rPr>
          <w:spacing w:val="-6"/>
        </w:rPr>
        <w:t>do</w:t>
      </w:r>
      <w:r>
        <w:rPr>
          <w:spacing w:val="-21"/>
        </w:rPr>
        <w:t xml:space="preserve"> </w:t>
      </w:r>
      <w:r>
        <w:rPr>
          <w:spacing w:val="-6"/>
        </w:rPr>
        <w:t>not</w:t>
      </w:r>
      <w:r>
        <w:rPr>
          <w:spacing w:val="-20"/>
        </w:rPr>
        <w:t xml:space="preserve"> </w:t>
      </w:r>
      <w:r>
        <w:rPr>
          <w:spacing w:val="-6"/>
        </w:rPr>
        <w:t>reject</w:t>
      </w:r>
      <w:r>
        <w:rPr>
          <w:spacing w:val="-22"/>
        </w:rPr>
        <w:t xml:space="preserve"> </w:t>
      </w:r>
      <w:r>
        <w:rPr>
          <w:spacing w:val="-6"/>
        </w:rPr>
        <w:t>the</w:t>
      </w:r>
      <w:r>
        <w:rPr>
          <w:spacing w:val="-21"/>
        </w:rPr>
        <w:t xml:space="preserve"> </w:t>
      </w:r>
      <w:r>
        <w:rPr>
          <w:spacing w:val="-6"/>
        </w:rPr>
        <w:t>null</w:t>
      </w:r>
      <w:r>
        <w:rPr>
          <w:spacing w:val="-21"/>
        </w:rPr>
        <w:t xml:space="preserve"> </w:t>
      </w:r>
      <w:r>
        <w:rPr>
          <w:spacing w:val="-6"/>
        </w:rPr>
        <w:t>hypothesis</w:t>
      </w:r>
      <w:r>
        <w:rPr>
          <w:spacing w:val="-21"/>
        </w:rPr>
        <w:t xml:space="preserve"> </w:t>
      </w:r>
      <w:r>
        <w:rPr>
          <w:spacing w:val="-6"/>
        </w:rPr>
        <w:t>(H0).</w:t>
      </w:r>
    </w:p>
    <w:p w14:paraId="4AD040AA" w14:textId="77777777" w:rsidR="00282989" w:rsidRDefault="00282989">
      <w:pPr>
        <w:pStyle w:val="BodyText"/>
        <w:spacing w:before="292"/>
      </w:pPr>
    </w:p>
    <w:p w14:paraId="324D8E81" w14:textId="77777777" w:rsidR="00282989" w:rsidRDefault="00000000">
      <w:pPr>
        <w:pStyle w:val="Heading2"/>
        <w:numPr>
          <w:ilvl w:val="0"/>
          <w:numId w:val="7"/>
        </w:numPr>
        <w:tabs>
          <w:tab w:val="left" w:pos="267"/>
        </w:tabs>
        <w:ind w:left="267" w:hanging="167"/>
        <w:rPr>
          <w:sz w:val="22"/>
        </w:rPr>
      </w:pPr>
      <w:r>
        <w:rPr>
          <w:spacing w:val="-10"/>
        </w:rPr>
        <w:t>Summarize</w:t>
      </w:r>
      <w:r>
        <w:rPr>
          <w:spacing w:val="-14"/>
        </w:rPr>
        <w:t xml:space="preserve"> </w:t>
      </w:r>
      <w:r>
        <w:rPr>
          <w:spacing w:val="-10"/>
        </w:rPr>
        <w:t>the</w:t>
      </w:r>
      <w:r>
        <w:rPr>
          <w:spacing w:val="-13"/>
        </w:rPr>
        <w:t xml:space="preserve"> </w:t>
      </w:r>
      <w:r>
        <w:rPr>
          <w:spacing w:val="-10"/>
        </w:rPr>
        <w:t>results.</w:t>
      </w:r>
    </w:p>
    <w:p w14:paraId="6460AF0C" w14:textId="77777777" w:rsidR="00282989" w:rsidRDefault="00000000">
      <w:pPr>
        <w:pStyle w:val="BodyText"/>
        <w:ind w:left="100" w:right="1138"/>
      </w:pPr>
      <w:r>
        <w:rPr>
          <w:spacing w:val="-8"/>
        </w:rPr>
        <w:t>As</w:t>
      </w:r>
      <w:r>
        <w:rPr>
          <w:spacing w:val="-19"/>
        </w:rPr>
        <w:t xml:space="preserve"> </w:t>
      </w:r>
      <w:r>
        <w:rPr>
          <w:spacing w:val="-8"/>
        </w:rPr>
        <w:t>a</w:t>
      </w:r>
      <w:r>
        <w:rPr>
          <w:spacing w:val="-21"/>
        </w:rPr>
        <w:t xml:space="preserve"> </w:t>
      </w:r>
      <w:r>
        <w:rPr>
          <w:spacing w:val="-8"/>
        </w:rPr>
        <w:t>result,</w:t>
      </w:r>
      <w:r>
        <w:rPr>
          <w:spacing w:val="-21"/>
        </w:rPr>
        <w:t xml:space="preserve"> </w:t>
      </w:r>
      <w:r>
        <w:rPr>
          <w:spacing w:val="-8"/>
        </w:rPr>
        <w:t>the</w:t>
      </w:r>
      <w:r>
        <w:rPr>
          <w:spacing w:val="-21"/>
        </w:rPr>
        <w:t xml:space="preserve"> </w:t>
      </w:r>
      <w:r>
        <w:rPr>
          <w:spacing w:val="-8"/>
        </w:rPr>
        <w:t>chi-square</w:t>
      </w:r>
      <w:r>
        <w:rPr>
          <w:spacing w:val="-21"/>
        </w:rPr>
        <w:t xml:space="preserve"> </w:t>
      </w:r>
      <w:r>
        <w:rPr>
          <w:spacing w:val="-8"/>
        </w:rPr>
        <w:t>test</w:t>
      </w:r>
      <w:r>
        <w:rPr>
          <w:spacing w:val="-20"/>
        </w:rPr>
        <w:t xml:space="preserve"> </w:t>
      </w:r>
      <w:r>
        <w:rPr>
          <w:spacing w:val="-8"/>
        </w:rPr>
        <w:t>cannot</w:t>
      </w:r>
      <w:r>
        <w:rPr>
          <w:spacing w:val="-20"/>
        </w:rPr>
        <w:t xml:space="preserve"> </w:t>
      </w:r>
      <w:r>
        <w:rPr>
          <w:spacing w:val="-8"/>
        </w:rPr>
        <w:t>be</w:t>
      </w:r>
      <w:r>
        <w:rPr>
          <w:spacing w:val="-21"/>
        </w:rPr>
        <w:t xml:space="preserve"> </w:t>
      </w:r>
      <w:r>
        <w:rPr>
          <w:spacing w:val="-8"/>
        </w:rPr>
        <w:t>used</w:t>
      </w:r>
      <w:r>
        <w:rPr>
          <w:spacing w:val="-20"/>
        </w:rPr>
        <w:t xml:space="preserve"> </w:t>
      </w:r>
      <w:r>
        <w:rPr>
          <w:spacing w:val="-8"/>
        </w:rPr>
        <w:t>to</w:t>
      </w:r>
      <w:r>
        <w:rPr>
          <w:spacing w:val="-18"/>
        </w:rPr>
        <w:t xml:space="preserve"> </w:t>
      </w:r>
      <w:r>
        <w:rPr>
          <w:spacing w:val="-8"/>
        </w:rPr>
        <w:t>conclusively</w:t>
      </w:r>
      <w:r>
        <w:rPr>
          <w:spacing w:val="-19"/>
        </w:rPr>
        <w:t xml:space="preserve"> </w:t>
      </w:r>
      <w:r>
        <w:rPr>
          <w:spacing w:val="-8"/>
        </w:rPr>
        <w:t>rule</w:t>
      </w:r>
      <w:r>
        <w:rPr>
          <w:spacing w:val="-21"/>
        </w:rPr>
        <w:t xml:space="preserve"> </w:t>
      </w:r>
      <w:r>
        <w:rPr>
          <w:spacing w:val="-8"/>
        </w:rPr>
        <w:t>out</w:t>
      </w:r>
      <w:r>
        <w:rPr>
          <w:spacing w:val="-20"/>
        </w:rPr>
        <w:t xml:space="preserve"> </w:t>
      </w:r>
      <w:r>
        <w:rPr>
          <w:spacing w:val="-8"/>
        </w:rPr>
        <w:t>the</w:t>
      </w:r>
      <w:r>
        <w:rPr>
          <w:spacing w:val="-21"/>
        </w:rPr>
        <w:t xml:space="preserve"> </w:t>
      </w:r>
      <w:r>
        <w:rPr>
          <w:spacing w:val="-8"/>
        </w:rPr>
        <w:t>null</w:t>
      </w:r>
      <w:r>
        <w:rPr>
          <w:spacing w:val="-21"/>
        </w:rPr>
        <w:t xml:space="preserve"> </w:t>
      </w:r>
      <w:r>
        <w:rPr>
          <w:spacing w:val="-8"/>
        </w:rPr>
        <w:t>hypothesis</w:t>
      </w:r>
      <w:r>
        <w:rPr>
          <w:spacing w:val="-21"/>
        </w:rPr>
        <w:t xml:space="preserve"> </w:t>
      </w:r>
      <w:r>
        <w:rPr>
          <w:spacing w:val="-8"/>
        </w:rPr>
        <w:t>(H0).</w:t>
      </w:r>
      <w:r>
        <w:rPr>
          <w:spacing w:val="-22"/>
        </w:rPr>
        <w:t xml:space="preserve"> </w:t>
      </w:r>
      <w:r>
        <w:rPr>
          <w:spacing w:val="-8"/>
        </w:rPr>
        <w:t>This</w:t>
      </w:r>
      <w:r>
        <w:rPr>
          <w:spacing w:val="-19"/>
        </w:rPr>
        <w:t xml:space="preserve"> </w:t>
      </w:r>
      <w:r>
        <w:rPr>
          <w:spacing w:val="-8"/>
        </w:rPr>
        <w:t>shows that</w:t>
      </w:r>
      <w:r>
        <w:rPr>
          <w:spacing w:val="-12"/>
        </w:rPr>
        <w:t xml:space="preserve"> </w:t>
      </w:r>
      <w:r>
        <w:rPr>
          <w:spacing w:val="-8"/>
        </w:rPr>
        <w:t>there</w:t>
      </w:r>
      <w:r>
        <w:rPr>
          <w:spacing w:val="-14"/>
        </w:rPr>
        <w:t xml:space="preserve"> </w:t>
      </w:r>
      <w:r>
        <w:rPr>
          <w:spacing w:val="-8"/>
        </w:rPr>
        <w:t>isn't</w:t>
      </w:r>
      <w:r>
        <w:rPr>
          <w:spacing w:val="-12"/>
        </w:rPr>
        <w:t xml:space="preserve"> </w:t>
      </w:r>
      <w:r>
        <w:rPr>
          <w:spacing w:val="-8"/>
        </w:rPr>
        <w:t>a</w:t>
      </w:r>
      <w:r>
        <w:rPr>
          <w:spacing w:val="-14"/>
        </w:rPr>
        <w:t xml:space="preserve"> </w:t>
      </w:r>
      <w:r>
        <w:rPr>
          <w:spacing w:val="-8"/>
        </w:rPr>
        <w:t>substantial</w:t>
      </w:r>
      <w:r>
        <w:rPr>
          <w:spacing w:val="-14"/>
        </w:rPr>
        <w:t xml:space="preserve"> </w:t>
      </w:r>
      <w:r>
        <w:rPr>
          <w:spacing w:val="-8"/>
        </w:rPr>
        <w:t>difference</w:t>
      </w:r>
      <w:r>
        <w:rPr>
          <w:spacing w:val="-14"/>
        </w:rPr>
        <w:t xml:space="preserve"> </w:t>
      </w:r>
      <w:r>
        <w:rPr>
          <w:spacing w:val="-8"/>
        </w:rPr>
        <w:t>between</w:t>
      </w:r>
      <w:r>
        <w:rPr>
          <w:spacing w:val="-12"/>
        </w:rPr>
        <w:t xml:space="preserve"> </w:t>
      </w:r>
      <w:r>
        <w:rPr>
          <w:spacing w:val="-8"/>
        </w:rPr>
        <w:t>the</w:t>
      </w:r>
      <w:r>
        <w:rPr>
          <w:spacing w:val="-16"/>
        </w:rPr>
        <w:t xml:space="preserve"> </w:t>
      </w:r>
      <w:r>
        <w:rPr>
          <w:spacing w:val="-8"/>
        </w:rPr>
        <w:t>two</w:t>
      </w:r>
      <w:r>
        <w:rPr>
          <w:spacing w:val="-14"/>
        </w:rPr>
        <w:t xml:space="preserve"> </w:t>
      </w:r>
      <w:r>
        <w:rPr>
          <w:spacing w:val="-8"/>
        </w:rPr>
        <w:t>datasets</w:t>
      </w:r>
      <w:r>
        <w:rPr>
          <w:spacing w:val="-14"/>
        </w:rPr>
        <w:t xml:space="preserve"> </w:t>
      </w:r>
      <w:r>
        <w:rPr>
          <w:spacing w:val="-8"/>
        </w:rPr>
        <w:t>and</w:t>
      </w:r>
      <w:r>
        <w:rPr>
          <w:spacing w:val="-12"/>
        </w:rPr>
        <w:t xml:space="preserve"> </w:t>
      </w:r>
      <w:r>
        <w:rPr>
          <w:spacing w:val="-8"/>
        </w:rPr>
        <w:t>that</w:t>
      </w:r>
      <w:r>
        <w:rPr>
          <w:spacing w:val="-12"/>
        </w:rPr>
        <w:t xml:space="preserve"> </w:t>
      </w:r>
      <w:r>
        <w:rPr>
          <w:spacing w:val="-8"/>
        </w:rPr>
        <w:t>the</w:t>
      </w:r>
      <w:r>
        <w:rPr>
          <w:spacing w:val="-14"/>
        </w:rPr>
        <w:t xml:space="preserve"> </w:t>
      </w:r>
      <w:r>
        <w:rPr>
          <w:spacing w:val="-8"/>
        </w:rPr>
        <w:t>observed</w:t>
      </w:r>
      <w:r>
        <w:rPr>
          <w:spacing w:val="-12"/>
        </w:rPr>
        <w:t xml:space="preserve"> </w:t>
      </w:r>
      <w:r>
        <w:rPr>
          <w:spacing w:val="-8"/>
        </w:rPr>
        <w:t>data</w:t>
      </w:r>
      <w:r>
        <w:rPr>
          <w:spacing w:val="-14"/>
        </w:rPr>
        <w:t xml:space="preserve"> </w:t>
      </w:r>
      <w:r>
        <w:rPr>
          <w:spacing w:val="-8"/>
        </w:rPr>
        <w:t xml:space="preserve">roughly </w:t>
      </w:r>
      <w:r>
        <w:rPr>
          <w:spacing w:val="-4"/>
        </w:rPr>
        <w:t>matches</w:t>
      </w:r>
      <w:r>
        <w:rPr>
          <w:spacing w:val="-21"/>
        </w:rPr>
        <w:t xml:space="preserve"> </w:t>
      </w:r>
      <w:r>
        <w:rPr>
          <w:spacing w:val="-4"/>
        </w:rPr>
        <w:t>the</w:t>
      </w:r>
      <w:r>
        <w:rPr>
          <w:spacing w:val="-23"/>
        </w:rPr>
        <w:t xml:space="preserve"> </w:t>
      </w:r>
      <w:r>
        <w:rPr>
          <w:spacing w:val="-4"/>
        </w:rPr>
        <w:t>predicted</w:t>
      </w:r>
      <w:r>
        <w:rPr>
          <w:spacing w:val="-20"/>
        </w:rPr>
        <w:t xml:space="preserve"> </w:t>
      </w:r>
      <w:r>
        <w:rPr>
          <w:spacing w:val="-4"/>
        </w:rPr>
        <w:t>distribution.</w:t>
      </w:r>
    </w:p>
    <w:p w14:paraId="6C28446F" w14:textId="77777777" w:rsidR="00282989" w:rsidRDefault="00282989">
      <w:pPr>
        <w:pStyle w:val="BodyText"/>
      </w:pPr>
    </w:p>
    <w:p w14:paraId="5FD657CC" w14:textId="77777777" w:rsidR="00282989" w:rsidRDefault="00282989">
      <w:pPr>
        <w:pStyle w:val="BodyText"/>
        <w:spacing w:before="1"/>
      </w:pPr>
    </w:p>
    <w:p w14:paraId="3CF32884" w14:textId="77777777" w:rsidR="00282989" w:rsidRDefault="00000000">
      <w:pPr>
        <w:pStyle w:val="Heading2"/>
        <w:ind w:right="1138"/>
      </w:pPr>
      <w:r>
        <w:rPr>
          <w:spacing w:val="-10"/>
        </w:rPr>
        <w:t>8.According</w:t>
      </w:r>
      <w:r>
        <w:rPr>
          <w:spacing w:val="-14"/>
        </w:rPr>
        <w:t xml:space="preserve"> </w:t>
      </w:r>
      <w:r>
        <w:rPr>
          <w:spacing w:val="-10"/>
        </w:rPr>
        <w:t>to</w:t>
      </w:r>
      <w:r>
        <w:rPr>
          <w:spacing w:val="-13"/>
        </w:rPr>
        <w:t xml:space="preserve"> </w:t>
      </w:r>
      <w:r>
        <w:rPr>
          <w:spacing w:val="-10"/>
        </w:rPr>
        <w:t>the</w:t>
      </w:r>
      <w:r>
        <w:rPr>
          <w:spacing w:val="-12"/>
        </w:rPr>
        <w:t xml:space="preserve"> </w:t>
      </w:r>
      <w:r>
        <w:rPr>
          <w:spacing w:val="-10"/>
        </w:rPr>
        <w:t>Bureau</w:t>
      </w:r>
      <w:r>
        <w:rPr>
          <w:spacing w:val="-15"/>
        </w:rPr>
        <w:t xml:space="preserve"> </w:t>
      </w:r>
      <w:r>
        <w:rPr>
          <w:spacing w:val="-10"/>
        </w:rPr>
        <w:t>of</w:t>
      </w:r>
      <w:r>
        <w:rPr>
          <w:spacing w:val="-12"/>
        </w:rPr>
        <w:t xml:space="preserve"> </w:t>
      </w:r>
      <w:r>
        <w:rPr>
          <w:spacing w:val="-10"/>
        </w:rPr>
        <w:t>Transportation</w:t>
      </w:r>
      <w:r>
        <w:rPr>
          <w:spacing w:val="-12"/>
        </w:rPr>
        <w:t xml:space="preserve"> </w:t>
      </w:r>
      <w:r>
        <w:rPr>
          <w:spacing w:val="-10"/>
        </w:rPr>
        <w:t>Statistics, on-time</w:t>
      </w:r>
      <w:r>
        <w:rPr>
          <w:spacing w:val="-14"/>
        </w:rPr>
        <w:t xml:space="preserve"> </w:t>
      </w:r>
      <w:r>
        <w:rPr>
          <w:spacing w:val="-10"/>
        </w:rPr>
        <w:t>performance</w:t>
      </w:r>
      <w:r>
        <w:rPr>
          <w:spacing w:val="-12"/>
        </w:rPr>
        <w:t xml:space="preserve"> </w:t>
      </w:r>
      <w:r>
        <w:rPr>
          <w:spacing w:val="-10"/>
        </w:rPr>
        <w:t>by</w:t>
      </w:r>
      <w:r>
        <w:rPr>
          <w:spacing w:val="-14"/>
        </w:rPr>
        <w:t xml:space="preserve"> </w:t>
      </w:r>
      <w:r>
        <w:rPr>
          <w:spacing w:val="-10"/>
        </w:rPr>
        <w:t>the</w:t>
      </w:r>
      <w:r>
        <w:rPr>
          <w:spacing w:val="-12"/>
        </w:rPr>
        <w:t xml:space="preserve"> </w:t>
      </w:r>
      <w:r>
        <w:rPr>
          <w:spacing w:val="-10"/>
        </w:rPr>
        <w:t>airlines</w:t>
      </w:r>
      <w:r>
        <w:rPr>
          <w:spacing w:val="-13"/>
        </w:rPr>
        <w:t xml:space="preserve"> </w:t>
      </w:r>
      <w:r>
        <w:rPr>
          <w:spacing w:val="-10"/>
        </w:rPr>
        <w:t>is</w:t>
      </w:r>
      <w:r>
        <w:rPr>
          <w:spacing w:val="-12"/>
        </w:rPr>
        <w:t xml:space="preserve"> </w:t>
      </w:r>
      <w:r>
        <w:rPr>
          <w:spacing w:val="-10"/>
        </w:rPr>
        <w:t xml:space="preserve">described </w:t>
      </w:r>
      <w:r>
        <w:rPr>
          <w:spacing w:val="-6"/>
        </w:rPr>
        <w:t>as</w:t>
      </w:r>
      <w:r>
        <w:rPr>
          <w:spacing w:val="-20"/>
        </w:rPr>
        <w:t xml:space="preserve"> </w:t>
      </w:r>
      <w:r>
        <w:rPr>
          <w:spacing w:val="-6"/>
        </w:rPr>
        <w:t>follows</w:t>
      </w:r>
      <w:r>
        <w:rPr>
          <w:spacing w:val="-21"/>
        </w:rPr>
        <w:t xml:space="preserve"> </w:t>
      </w:r>
      <w:r>
        <w:rPr>
          <w:spacing w:val="-6"/>
        </w:rPr>
        <w:t>,</w:t>
      </w:r>
      <w:r>
        <w:rPr>
          <w:spacing w:val="-21"/>
        </w:rPr>
        <w:t xml:space="preserve"> </w:t>
      </w:r>
      <w:r>
        <w:rPr>
          <w:spacing w:val="-6"/>
        </w:rPr>
        <w:t>Records</w:t>
      </w:r>
      <w:r>
        <w:rPr>
          <w:spacing w:val="-21"/>
        </w:rPr>
        <w:t xml:space="preserve"> </w:t>
      </w:r>
      <w:r>
        <w:rPr>
          <w:spacing w:val="-6"/>
        </w:rPr>
        <w:t>of</w:t>
      </w:r>
      <w:r>
        <w:rPr>
          <w:spacing w:val="-20"/>
        </w:rPr>
        <w:t xml:space="preserve"> </w:t>
      </w:r>
      <w:r>
        <w:rPr>
          <w:spacing w:val="-6"/>
        </w:rPr>
        <w:t>200</w:t>
      </w:r>
      <w:r>
        <w:rPr>
          <w:spacing w:val="-20"/>
        </w:rPr>
        <w:t xml:space="preserve"> </w:t>
      </w:r>
      <w:r>
        <w:rPr>
          <w:spacing w:val="-6"/>
        </w:rPr>
        <w:t>randomly</w:t>
      </w:r>
      <w:r>
        <w:rPr>
          <w:spacing w:val="-22"/>
        </w:rPr>
        <w:t xml:space="preserve"> </w:t>
      </w:r>
      <w:r>
        <w:rPr>
          <w:spacing w:val="-6"/>
        </w:rPr>
        <w:t>selected</w:t>
      </w:r>
      <w:r>
        <w:rPr>
          <w:spacing w:val="-20"/>
        </w:rPr>
        <w:t xml:space="preserve"> </w:t>
      </w:r>
      <w:r>
        <w:rPr>
          <w:spacing w:val="-6"/>
        </w:rPr>
        <w:t>flights</w:t>
      </w:r>
      <w:r>
        <w:rPr>
          <w:spacing w:val="-21"/>
        </w:rPr>
        <w:t xml:space="preserve"> </w:t>
      </w:r>
      <w:r>
        <w:rPr>
          <w:spacing w:val="-6"/>
        </w:rPr>
        <w:t>for</w:t>
      </w:r>
      <w:r>
        <w:rPr>
          <w:spacing w:val="-20"/>
        </w:rPr>
        <w:t xml:space="preserve"> </w:t>
      </w:r>
      <w:r>
        <w:rPr>
          <w:spacing w:val="-6"/>
        </w:rPr>
        <w:t>a</w:t>
      </w:r>
      <w:r>
        <w:rPr>
          <w:spacing w:val="-20"/>
        </w:rPr>
        <w:t xml:space="preserve"> </w:t>
      </w:r>
      <w:r>
        <w:rPr>
          <w:spacing w:val="-6"/>
        </w:rPr>
        <w:t>major</w:t>
      </w:r>
      <w:r>
        <w:rPr>
          <w:spacing w:val="-20"/>
        </w:rPr>
        <w:t xml:space="preserve"> </w:t>
      </w:r>
      <w:r>
        <w:rPr>
          <w:spacing w:val="-6"/>
        </w:rPr>
        <w:t>airline</w:t>
      </w:r>
      <w:r>
        <w:rPr>
          <w:spacing w:val="-22"/>
        </w:rPr>
        <w:t xml:space="preserve"> </w:t>
      </w:r>
      <w:r>
        <w:rPr>
          <w:spacing w:val="-6"/>
        </w:rPr>
        <w:t>company</w:t>
      </w:r>
      <w:r>
        <w:rPr>
          <w:spacing w:val="-22"/>
        </w:rPr>
        <w:t xml:space="preserve"> </w:t>
      </w:r>
      <w:r>
        <w:rPr>
          <w:spacing w:val="-6"/>
        </w:rPr>
        <w:t>showed</w:t>
      </w:r>
      <w:r>
        <w:rPr>
          <w:spacing w:val="-20"/>
        </w:rPr>
        <w:t xml:space="preserve"> </w:t>
      </w:r>
      <w:r>
        <w:rPr>
          <w:spacing w:val="-6"/>
        </w:rPr>
        <w:t>that</w:t>
      </w:r>
      <w:r>
        <w:rPr>
          <w:spacing w:val="-20"/>
        </w:rPr>
        <w:t xml:space="preserve"> </w:t>
      </w:r>
      <w:r>
        <w:rPr>
          <w:spacing w:val="-6"/>
        </w:rPr>
        <w:t>125 planes</w:t>
      </w:r>
      <w:r>
        <w:rPr>
          <w:spacing w:val="-25"/>
        </w:rPr>
        <w:t xml:space="preserve"> </w:t>
      </w:r>
      <w:r>
        <w:rPr>
          <w:spacing w:val="-6"/>
        </w:rPr>
        <w:t>were</w:t>
      </w:r>
      <w:r>
        <w:rPr>
          <w:spacing w:val="-22"/>
        </w:rPr>
        <w:t xml:space="preserve"> </w:t>
      </w:r>
      <w:r>
        <w:rPr>
          <w:spacing w:val="-6"/>
        </w:rPr>
        <w:t>on</w:t>
      </w:r>
      <w:r>
        <w:rPr>
          <w:spacing w:val="-20"/>
        </w:rPr>
        <w:t xml:space="preserve"> </w:t>
      </w:r>
      <w:r>
        <w:rPr>
          <w:spacing w:val="-6"/>
        </w:rPr>
        <w:t>time;</w:t>
      </w:r>
      <w:r>
        <w:rPr>
          <w:spacing w:val="-20"/>
        </w:rPr>
        <w:t xml:space="preserve"> </w:t>
      </w:r>
      <w:r>
        <w:rPr>
          <w:spacing w:val="-6"/>
        </w:rPr>
        <w:t>40</w:t>
      </w:r>
      <w:r>
        <w:rPr>
          <w:spacing w:val="-20"/>
        </w:rPr>
        <w:t xml:space="preserve"> </w:t>
      </w:r>
      <w:r>
        <w:rPr>
          <w:spacing w:val="-6"/>
        </w:rPr>
        <w:t>were</w:t>
      </w:r>
      <w:r>
        <w:rPr>
          <w:spacing w:val="-20"/>
        </w:rPr>
        <w:t xml:space="preserve"> </w:t>
      </w:r>
      <w:r>
        <w:rPr>
          <w:spacing w:val="-6"/>
        </w:rPr>
        <w:t>delayed</w:t>
      </w:r>
      <w:r>
        <w:rPr>
          <w:spacing w:val="-20"/>
        </w:rPr>
        <w:t xml:space="preserve"> </w:t>
      </w:r>
      <w:r>
        <w:rPr>
          <w:spacing w:val="-6"/>
        </w:rPr>
        <w:t>because</w:t>
      </w:r>
      <w:r>
        <w:rPr>
          <w:spacing w:val="-22"/>
        </w:rPr>
        <w:t xml:space="preserve"> </w:t>
      </w:r>
      <w:r>
        <w:rPr>
          <w:spacing w:val="-6"/>
        </w:rPr>
        <w:t>of</w:t>
      </w:r>
      <w:r>
        <w:rPr>
          <w:spacing w:val="-20"/>
        </w:rPr>
        <w:t xml:space="preserve"> </w:t>
      </w:r>
      <w:r>
        <w:rPr>
          <w:spacing w:val="-6"/>
        </w:rPr>
        <w:t>weather,</w:t>
      </w:r>
      <w:r>
        <w:rPr>
          <w:spacing w:val="-21"/>
        </w:rPr>
        <w:t xml:space="preserve"> </w:t>
      </w:r>
      <w:r>
        <w:rPr>
          <w:spacing w:val="-6"/>
        </w:rPr>
        <w:t>10</w:t>
      </w:r>
      <w:r>
        <w:rPr>
          <w:spacing w:val="-20"/>
        </w:rPr>
        <w:t xml:space="preserve"> </w:t>
      </w:r>
      <w:r>
        <w:rPr>
          <w:spacing w:val="-6"/>
        </w:rPr>
        <w:t>because</w:t>
      </w:r>
      <w:r>
        <w:rPr>
          <w:spacing w:val="-22"/>
        </w:rPr>
        <w:t xml:space="preserve"> </w:t>
      </w:r>
      <w:r>
        <w:rPr>
          <w:spacing w:val="-6"/>
        </w:rPr>
        <w:t>of</w:t>
      </w:r>
      <w:r>
        <w:rPr>
          <w:spacing w:val="-20"/>
        </w:rPr>
        <w:t xml:space="preserve"> </w:t>
      </w:r>
      <w:r>
        <w:rPr>
          <w:spacing w:val="-6"/>
        </w:rPr>
        <w:t>a</w:t>
      </w:r>
      <w:r>
        <w:rPr>
          <w:spacing w:val="-20"/>
        </w:rPr>
        <w:t xml:space="preserve"> </w:t>
      </w:r>
      <w:r>
        <w:rPr>
          <w:spacing w:val="-6"/>
        </w:rPr>
        <w:t>National</w:t>
      </w:r>
      <w:r>
        <w:rPr>
          <w:spacing w:val="-20"/>
        </w:rPr>
        <w:t xml:space="preserve"> </w:t>
      </w:r>
      <w:r>
        <w:rPr>
          <w:spacing w:val="-6"/>
        </w:rPr>
        <w:t>Aviation</w:t>
      </w:r>
      <w:r>
        <w:rPr>
          <w:spacing w:val="-18"/>
        </w:rPr>
        <w:t xml:space="preserve"> </w:t>
      </w:r>
      <w:r>
        <w:rPr>
          <w:spacing w:val="-6"/>
        </w:rPr>
        <w:t>System delay,</w:t>
      </w:r>
      <w:r>
        <w:rPr>
          <w:spacing w:val="-20"/>
        </w:rPr>
        <w:t xml:space="preserve"> </w:t>
      </w:r>
      <w:r>
        <w:rPr>
          <w:spacing w:val="-6"/>
        </w:rPr>
        <w:t>and</w:t>
      </w:r>
      <w:r>
        <w:rPr>
          <w:spacing w:val="-20"/>
        </w:rPr>
        <w:t xml:space="preserve"> </w:t>
      </w:r>
      <w:r>
        <w:rPr>
          <w:spacing w:val="-6"/>
        </w:rPr>
        <w:t>the</w:t>
      </w:r>
      <w:r>
        <w:rPr>
          <w:spacing w:val="-22"/>
        </w:rPr>
        <w:t xml:space="preserve"> </w:t>
      </w:r>
      <w:r>
        <w:rPr>
          <w:spacing w:val="-6"/>
        </w:rPr>
        <w:t>rest</w:t>
      </w:r>
      <w:r>
        <w:rPr>
          <w:spacing w:val="-20"/>
        </w:rPr>
        <w:t xml:space="preserve"> </w:t>
      </w:r>
      <w:r>
        <w:rPr>
          <w:spacing w:val="-6"/>
        </w:rPr>
        <w:t>because</w:t>
      </w:r>
      <w:r>
        <w:rPr>
          <w:spacing w:val="-20"/>
        </w:rPr>
        <w:t xml:space="preserve"> </w:t>
      </w:r>
      <w:r>
        <w:rPr>
          <w:spacing w:val="-6"/>
        </w:rPr>
        <w:t>of</w:t>
      </w:r>
      <w:r>
        <w:rPr>
          <w:spacing w:val="-20"/>
        </w:rPr>
        <w:t xml:space="preserve"> </w:t>
      </w:r>
      <w:r>
        <w:rPr>
          <w:spacing w:val="-6"/>
        </w:rPr>
        <w:t>arriving</w:t>
      </w:r>
      <w:r>
        <w:rPr>
          <w:spacing w:val="-22"/>
        </w:rPr>
        <w:t xml:space="preserve"> </w:t>
      </w:r>
      <w:r>
        <w:rPr>
          <w:spacing w:val="-6"/>
        </w:rPr>
        <w:t>late.</w:t>
      </w:r>
      <w:r>
        <w:rPr>
          <w:spacing w:val="-20"/>
        </w:rPr>
        <w:t xml:space="preserve"> </w:t>
      </w:r>
      <w:r>
        <w:rPr>
          <w:spacing w:val="-6"/>
        </w:rPr>
        <w:t>At</w:t>
      </w:r>
      <w:r>
        <w:rPr>
          <w:spacing w:val="-17"/>
        </w:rPr>
        <w:t xml:space="preserve"> </w:t>
      </w:r>
      <w:r>
        <w:rPr>
          <w:spacing w:val="-6"/>
        </w:rPr>
        <w:t>α</w:t>
      </w:r>
      <w:r>
        <w:rPr>
          <w:spacing w:val="-21"/>
        </w:rPr>
        <w:t xml:space="preserve"> </w:t>
      </w:r>
      <w:r>
        <w:rPr>
          <w:spacing w:val="-6"/>
        </w:rPr>
        <w:t>=</w:t>
      </w:r>
      <w:r>
        <w:rPr>
          <w:spacing w:val="-21"/>
        </w:rPr>
        <w:t xml:space="preserve"> </w:t>
      </w:r>
      <w:r>
        <w:rPr>
          <w:spacing w:val="-6"/>
        </w:rPr>
        <w:t>0.05,</w:t>
      </w:r>
      <w:r>
        <w:rPr>
          <w:spacing w:val="-21"/>
        </w:rPr>
        <w:t xml:space="preserve"> </w:t>
      </w:r>
      <w:r>
        <w:rPr>
          <w:spacing w:val="-6"/>
        </w:rPr>
        <w:t>do</w:t>
      </w:r>
      <w:r>
        <w:rPr>
          <w:spacing w:val="-21"/>
        </w:rPr>
        <w:t xml:space="preserve"> </w:t>
      </w:r>
      <w:r>
        <w:rPr>
          <w:spacing w:val="-6"/>
        </w:rPr>
        <w:t>these</w:t>
      </w:r>
      <w:r>
        <w:rPr>
          <w:spacing w:val="-22"/>
        </w:rPr>
        <w:t xml:space="preserve"> </w:t>
      </w:r>
      <w:r>
        <w:rPr>
          <w:spacing w:val="-6"/>
        </w:rPr>
        <w:t>results</w:t>
      </w:r>
      <w:r>
        <w:rPr>
          <w:spacing w:val="-21"/>
        </w:rPr>
        <w:t xml:space="preserve"> </w:t>
      </w:r>
      <w:r>
        <w:rPr>
          <w:spacing w:val="-6"/>
        </w:rPr>
        <w:t>differ</w:t>
      </w:r>
      <w:r>
        <w:rPr>
          <w:spacing w:val="-20"/>
        </w:rPr>
        <w:t xml:space="preserve"> </w:t>
      </w:r>
      <w:r>
        <w:rPr>
          <w:spacing w:val="-6"/>
        </w:rPr>
        <w:t>from</w:t>
      </w:r>
      <w:r>
        <w:rPr>
          <w:spacing w:val="-20"/>
        </w:rPr>
        <w:t xml:space="preserve"> </w:t>
      </w:r>
      <w:r>
        <w:rPr>
          <w:spacing w:val="-6"/>
        </w:rPr>
        <w:t>the</w:t>
      </w:r>
      <w:r>
        <w:rPr>
          <w:spacing w:val="-20"/>
        </w:rPr>
        <w:t xml:space="preserve"> </w:t>
      </w:r>
      <w:r>
        <w:rPr>
          <w:spacing w:val="-6"/>
        </w:rPr>
        <w:t xml:space="preserve">government’s </w:t>
      </w:r>
      <w:r>
        <w:rPr>
          <w:spacing w:val="-2"/>
        </w:rPr>
        <w:t>statistics?</w:t>
      </w:r>
    </w:p>
    <w:p w14:paraId="57663003" w14:textId="77777777" w:rsidR="00282989" w:rsidRDefault="00000000">
      <w:pPr>
        <w:pStyle w:val="ListParagraph"/>
        <w:numPr>
          <w:ilvl w:val="0"/>
          <w:numId w:val="6"/>
        </w:numPr>
        <w:tabs>
          <w:tab w:val="left" w:pos="318"/>
        </w:tabs>
        <w:spacing w:before="269"/>
        <w:ind w:hanging="218"/>
        <w:rPr>
          <w:b/>
          <w:sz w:val="24"/>
        </w:rPr>
      </w:pPr>
      <w:r>
        <w:rPr>
          <w:b/>
        </w:rPr>
        <w:t>State</w:t>
      </w:r>
      <w:r>
        <w:rPr>
          <w:b/>
          <w:spacing w:val="-7"/>
        </w:rPr>
        <w:t xml:space="preserve"> </w:t>
      </w:r>
      <w:r>
        <w:rPr>
          <w:b/>
        </w:rPr>
        <w:t>the</w:t>
      </w:r>
      <w:r>
        <w:rPr>
          <w:b/>
          <w:spacing w:val="-8"/>
        </w:rPr>
        <w:t xml:space="preserve"> </w:t>
      </w:r>
      <w:r>
        <w:rPr>
          <w:b/>
        </w:rPr>
        <w:t>hypotheses</w:t>
      </w:r>
      <w:r>
        <w:rPr>
          <w:b/>
          <w:spacing w:val="-7"/>
        </w:rPr>
        <w:t xml:space="preserve"> </w:t>
      </w:r>
      <w:r>
        <w:rPr>
          <w:b/>
        </w:rPr>
        <w:t>and</w:t>
      </w:r>
      <w:r>
        <w:rPr>
          <w:b/>
          <w:spacing w:val="-6"/>
        </w:rPr>
        <w:t xml:space="preserve"> </w:t>
      </w:r>
      <w:r>
        <w:rPr>
          <w:b/>
        </w:rPr>
        <w:t>identify</w:t>
      </w:r>
      <w:r>
        <w:rPr>
          <w:b/>
          <w:spacing w:val="-8"/>
        </w:rPr>
        <w:t xml:space="preserve"> </w:t>
      </w:r>
      <w:r>
        <w:rPr>
          <w:b/>
        </w:rPr>
        <w:t>the</w:t>
      </w:r>
      <w:r>
        <w:rPr>
          <w:b/>
          <w:spacing w:val="-6"/>
        </w:rPr>
        <w:t xml:space="preserve"> </w:t>
      </w:r>
      <w:r>
        <w:rPr>
          <w:b/>
          <w:spacing w:val="-2"/>
        </w:rPr>
        <w:t>claim.</w:t>
      </w:r>
    </w:p>
    <w:p w14:paraId="064CB7B0" w14:textId="77777777" w:rsidR="00282989" w:rsidRDefault="00000000">
      <w:pPr>
        <w:pStyle w:val="BodyText"/>
        <w:spacing w:before="29"/>
        <w:rPr>
          <w:b/>
          <w:sz w:val="20"/>
        </w:rPr>
      </w:pPr>
      <w:r>
        <w:rPr>
          <w:noProof/>
        </w:rPr>
        <w:drawing>
          <wp:anchor distT="0" distB="0" distL="0" distR="0" simplePos="0" relativeHeight="487588352" behindDoc="1" locked="0" layoutInCell="1" allowOverlap="1" wp14:anchorId="02F098FE" wp14:editId="6329E74B">
            <wp:simplePos x="0" y="0"/>
            <wp:positionH relativeFrom="page">
              <wp:posOffset>951781</wp:posOffset>
            </wp:positionH>
            <wp:positionV relativeFrom="paragraph">
              <wp:posOffset>188943</wp:posOffset>
            </wp:positionV>
            <wp:extent cx="5488838" cy="28479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488838" cy="284797"/>
                    </a:xfrm>
                    <a:prstGeom prst="rect">
                      <a:avLst/>
                    </a:prstGeom>
                  </pic:spPr>
                </pic:pic>
              </a:graphicData>
            </a:graphic>
          </wp:anchor>
        </w:drawing>
      </w:r>
    </w:p>
    <w:p w14:paraId="482F912F" w14:textId="77777777" w:rsidR="00282989" w:rsidRDefault="00282989">
      <w:pPr>
        <w:pStyle w:val="BodyText"/>
        <w:spacing w:before="2"/>
        <w:rPr>
          <w:b/>
          <w:sz w:val="22"/>
        </w:rPr>
      </w:pPr>
    </w:p>
    <w:p w14:paraId="63E1A565" w14:textId="77777777" w:rsidR="00282989" w:rsidRDefault="00000000">
      <w:pPr>
        <w:pStyle w:val="BodyText"/>
        <w:ind w:left="100" w:right="1138"/>
        <w:rPr>
          <w:sz w:val="22"/>
        </w:rPr>
      </w:pPr>
      <w:r>
        <w:t>The</w:t>
      </w:r>
      <w:r>
        <w:rPr>
          <w:spacing w:val="-4"/>
        </w:rPr>
        <w:t xml:space="preserve"> </w:t>
      </w:r>
      <w:r>
        <w:t>goal</w:t>
      </w:r>
      <w:r>
        <w:rPr>
          <w:spacing w:val="-7"/>
        </w:rPr>
        <w:t xml:space="preserve"> </w:t>
      </w:r>
      <w:r>
        <w:t>is</w:t>
      </w:r>
      <w:r>
        <w:rPr>
          <w:spacing w:val="-7"/>
        </w:rPr>
        <w:t xml:space="preserve"> </w:t>
      </w:r>
      <w:r>
        <w:t>to</w:t>
      </w:r>
      <w:r>
        <w:rPr>
          <w:spacing w:val="-6"/>
        </w:rPr>
        <w:t xml:space="preserve"> </w:t>
      </w:r>
      <w:r>
        <w:t>determine</w:t>
      </w:r>
      <w:r>
        <w:rPr>
          <w:spacing w:val="-8"/>
        </w:rPr>
        <w:t xml:space="preserve"> </w:t>
      </w:r>
      <w:r>
        <w:t>whether</w:t>
      </w:r>
      <w:r>
        <w:rPr>
          <w:spacing w:val="-4"/>
        </w:rPr>
        <w:t xml:space="preserve"> </w:t>
      </w:r>
      <w:r>
        <w:t>the</w:t>
      </w:r>
      <w:r>
        <w:rPr>
          <w:spacing w:val="-6"/>
        </w:rPr>
        <w:t xml:space="preserve"> </w:t>
      </w:r>
      <w:r>
        <w:t>data</w:t>
      </w:r>
      <w:r>
        <w:rPr>
          <w:spacing w:val="-5"/>
        </w:rPr>
        <w:t xml:space="preserve"> </w:t>
      </w:r>
      <w:r>
        <w:t>supports</w:t>
      </w:r>
      <w:r>
        <w:rPr>
          <w:spacing w:val="-5"/>
        </w:rPr>
        <w:t xml:space="preserve"> </w:t>
      </w:r>
      <w:r>
        <w:t>the</w:t>
      </w:r>
      <w:r>
        <w:rPr>
          <w:spacing w:val="-4"/>
        </w:rPr>
        <w:t xml:space="preserve"> </w:t>
      </w:r>
      <w:r>
        <w:t>null</w:t>
      </w:r>
      <w:r>
        <w:rPr>
          <w:spacing w:val="-7"/>
        </w:rPr>
        <w:t xml:space="preserve"> </w:t>
      </w:r>
      <w:r>
        <w:t>hypothesis</w:t>
      </w:r>
      <w:r>
        <w:rPr>
          <w:spacing w:val="-5"/>
        </w:rPr>
        <w:t xml:space="preserve"> </w:t>
      </w:r>
      <w:r>
        <w:t>or</w:t>
      </w:r>
      <w:r>
        <w:rPr>
          <w:spacing w:val="-8"/>
        </w:rPr>
        <w:t xml:space="preserve"> </w:t>
      </w:r>
      <w:r>
        <w:t>provides</w:t>
      </w:r>
      <w:r>
        <w:rPr>
          <w:spacing w:val="-5"/>
        </w:rPr>
        <w:t xml:space="preserve"> </w:t>
      </w:r>
      <w:r>
        <w:t>evidence</w:t>
      </w:r>
      <w:r>
        <w:rPr>
          <w:spacing w:val="-4"/>
        </w:rPr>
        <w:t xml:space="preserve"> </w:t>
      </w:r>
      <w:r>
        <w:t>for the alternative hypothesis</w:t>
      </w:r>
      <w:r>
        <w:rPr>
          <w:sz w:val="22"/>
        </w:rPr>
        <w:t>.</w:t>
      </w:r>
    </w:p>
    <w:p w14:paraId="6292EE0E" w14:textId="77777777" w:rsidR="00282989" w:rsidRDefault="00282989">
      <w:pPr>
        <w:pStyle w:val="BodyText"/>
        <w:spacing w:before="245"/>
      </w:pPr>
    </w:p>
    <w:p w14:paraId="39C36B2C" w14:textId="77777777" w:rsidR="00282989" w:rsidRDefault="00000000">
      <w:pPr>
        <w:pStyle w:val="ListParagraph"/>
        <w:numPr>
          <w:ilvl w:val="0"/>
          <w:numId w:val="6"/>
        </w:numPr>
        <w:tabs>
          <w:tab w:val="left" w:pos="321"/>
        </w:tabs>
        <w:ind w:left="321" w:hanging="221"/>
        <w:rPr>
          <w:b/>
        </w:rPr>
      </w:pPr>
      <w:r>
        <w:rPr>
          <w:b/>
        </w:rPr>
        <w:t>Find</w:t>
      </w:r>
      <w:r>
        <w:rPr>
          <w:b/>
          <w:spacing w:val="-6"/>
        </w:rPr>
        <w:t xml:space="preserve"> </w:t>
      </w:r>
      <w:r>
        <w:rPr>
          <w:b/>
        </w:rPr>
        <w:t>the</w:t>
      </w:r>
      <w:r>
        <w:rPr>
          <w:b/>
          <w:spacing w:val="-6"/>
        </w:rPr>
        <w:t xml:space="preserve"> </w:t>
      </w:r>
      <w:r>
        <w:rPr>
          <w:b/>
        </w:rPr>
        <w:t>critical</w:t>
      </w:r>
      <w:r>
        <w:rPr>
          <w:b/>
          <w:spacing w:val="-5"/>
        </w:rPr>
        <w:t xml:space="preserve"> </w:t>
      </w:r>
      <w:r>
        <w:rPr>
          <w:b/>
          <w:spacing w:val="-2"/>
        </w:rPr>
        <w:t>value.</w:t>
      </w:r>
    </w:p>
    <w:p w14:paraId="18F359E4" w14:textId="77777777" w:rsidR="00282989" w:rsidRDefault="00000000">
      <w:pPr>
        <w:pStyle w:val="BodyText"/>
        <w:rPr>
          <w:b/>
          <w:sz w:val="20"/>
        </w:rPr>
      </w:pPr>
      <w:r>
        <w:rPr>
          <w:noProof/>
        </w:rPr>
        <w:drawing>
          <wp:anchor distT="0" distB="0" distL="0" distR="0" simplePos="0" relativeHeight="487588864" behindDoc="1" locked="0" layoutInCell="1" allowOverlap="1" wp14:anchorId="599B09BB" wp14:editId="2BD1217A">
            <wp:simplePos x="0" y="0"/>
            <wp:positionH relativeFrom="page">
              <wp:posOffset>914400</wp:posOffset>
            </wp:positionH>
            <wp:positionV relativeFrom="paragraph">
              <wp:posOffset>170583</wp:posOffset>
            </wp:positionV>
            <wp:extent cx="3912012" cy="791337"/>
            <wp:effectExtent l="0" t="0" r="0" b="0"/>
            <wp:wrapTopAndBottom/>
            <wp:docPr id="5" name="Image 5" descr="A close-up of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close-up of a white background  Description automatically generated"/>
                    <pic:cNvPicPr/>
                  </pic:nvPicPr>
                  <pic:blipFill>
                    <a:blip r:embed="rId9" cstate="print"/>
                    <a:stretch>
                      <a:fillRect/>
                    </a:stretch>
                  </pic:blipFill>
                  <pic:spPr>
                    <a:xfrm>
                      <a:off x="0" y="0"/>
                      <a:ext cx="3912012" cy="791337"/>
                    </a:xfrm>
                    <a:prstGeom prst="rect">
                      <a:avLst/>
                    </a:prstGeom>
                  </pic:spPr>
                </pic:pic>
              </a:graphicData>
            </a:graphic>
          </wp:anchor>
        </w:drawing>
      </w:r>
    </w:p>
    <w:p w14:paraId="4ACC50AD" w14:textId="77777777" w:rsidR="00282989" w:rsidRDefault="00000000">
      <w:pPr>
        <w:pStyle w:val="BodyText"/>
        <w:spacing w:before="264"/>
        <w:ind w:left="100" w:right="1455" w:firstLine="45"/>
        <w:jc w:val="both"/>
      </w:pPr>
      <w:r>
        <w:rPr>
          <w:spacing w:val="-12"/>
        </w:rPr>
        <w:t>The</w:t>
      </w:r>
      <w:r>
        <w:rPr>
          <w:spacing w:val="-2"/>
        </w:rPr>
        <w:t xml:space="preserve"> </w:t>
      </w:r>
      <w:r>
        <w:rPr>
          <w:spacing w:val="-12"/>
        </w:rPr>
        <w:t>null</w:t>
      </w:r>
      <w:r>
        <w:rPr>
          <w:spacing w:val="-2"/>
        </w:rPr>
        <w:t xml:space="preserve"> </w:t>
      </w:r>
      <w:r>
        <w:rPr>
          <w:spacing w:val="-12"/>
        </w:rPr>
        <w:t>hypothesis</w:t>
      </w:r>
      <w:r>
        <w:rPr>
          <w:spacing w:val="-1"/>
        </w:rPr>
        <w:t xml:space="preserve"> </w:t>
      </w:r>
      <w:r>
        <w:rPr>
          <w:spacing w:val="-12"/>
        </w:rPr>
        <w:t>would</w:t>
      </w:r>
      <w:r>
        <w:rPr>
          <w:spacing w:val="-2"/>
        </w:rPr>
        <w:t xml:space="preserve"> </w:t>
      </w:r>
      <w:r>
        <w:rPr>
          <w:spacing w:val="-12"/>
        </w:rPr>
        <w:t>be</w:t>
      </w:r>
      <w:r>
        <w:rPr>
          <w:spacing w:val="-1"/>
        </w:rPr>
        <w:t xml:space="preserve"> </w:t>
      </w:r>
      <w:r>
        <w:rPr>
          <w:spacing w:val="-12"/>
        </w:rPr>
        <w:t>rejected</w:t>
      </w:r>
      <w:r>
        <w:rPr>
          <w:spacing w:val="1"/>
        </w:rPr>
        <w:t xml:space="preserve"> </w:t>
      </w:r>
      <w:r>
        <w:rPr>
          <w:spacing w:val="-12"/>
        </w:rPr>
        <w:t>in</w:t>
      </w:r>
      <w:r>
        <w:rPr>
          <w:spacing w:val="1"/>
        </w:rPr>
        <w:t xml:space="preserve"> </w:t>
      </w:r>
      <w:r>
        <w:rPr>
          <w:spacing w:val="-12"/>
        </w:rPr>
        <w:t>favor</w:t>
      </w:r>
      <w:r>
        <w:rPr>
          <w:spacing w:val="-1"/>
        </w:rPr>
        <w:t xml:space="preserve"> </w:t>
      </w:r>
      <w:r>
        <w:rPr>
          <w:spacing w:val="-12"/>
        </w:rPr>
        <w:t>of</w:t>
      </w:r>
      <w:r>
        <w:t xml:space="preserve"> </w:t>
      </w:r>
      <w:r>
        <w:rPr>
          <w:spacing w:val="-12"/>
        </w:rPr>
        <w:t>the</w:t>
      </w:r>
      <w:r>
        <w:rPr>
          <w:spacing w:val="-1"/>
        </w:rPr>
        <w:t xml:space="preserve"> </w:t>
      </w:r>
      <w:r>
        <w:rPr>
          <w:spacing w:val="-12"/>
        </w:rPr>
        <w:t>alternative</w:t>
      </w:r>
      <w:r>
        <w:rPr>
          <w:spacing w:val="-1"/>
        </w:rPr>
        <w:t xml:space="preserve"> </w:t>
      </w:r>
      <w:r>
        <w:rPr>
          <w:spacing w:val="-12"/>
        </w:rPr>
        <w:t>hypothesis</w:t>
      </w:r>
      <w:r>
        <w:rPr>
          <w:spacing w:val="-1"/>
        </w:rPr>
        <w:t xml:space="preserve"> </w:t>
      </w:r>
      <w:r>
        <w:rPr>
          <w:spacing w:val="-12"/>
        </w:rPr>
        <w:t>if</w:t>
      </w:r>
      <w:r>
        <w:rPr>
          <w:spacing w:val="-2"/>
        </w:rPr>
        <w:t xml:space="preserve"> </w:t>
      </w:r>
      <w:r>
        <w:rPr>
          <w:spacing w:val="-12"/>
        </w:rPr>
        <w:t>the</w:t>
      </w:r>
      <w:r>
        <w:rPr>
          <w:spacing w:val="-1"/>
        </w:rPr>
        <w:t xml:space="preserve"> </w:t>
      </w:r>
      <w:r>
        <w:rPr>
          <w:spacing w:val="-12"/>
        </w:rPr>
        <w:t>test</w:t>
      </w:r>
      <w:r>
        <w:t xml:space="preserve"> </w:t>
      </w:r>
      <w:r>
        <w:rPr>
          <w:spacing w:val="-12"/>
        </w:rPr>
        <w:t>statistic</w:t>
      </w:r>
      <w:r>
        <w:rPr>
          <w:spacing w:val="-2"/>
        </w:rPr>
        <w:t xml:space="preserve"> </w:t>
      </w:r>
      <w:r>
        <w:rPr>
          <w:spacing w:val="-12"/>
        </w:rPr>
        <w:t>is</w:t>
      </w:r>
      <w:r>
        <w:rPr>
          <w:spacing w:val="-1"/>
        </w:rPr>
        <w:t xml:space="preserve"> </w:t>
      </w:r>
      <w:r>
        <w:rPr>
          <w:spacing w:val="-12"/>
        </w:rPr>
        <w:t>higher than</w:t>
      </w:r>
      <w:r>
        <w:t xml:space="preserve"> </w:t>
      </w:r>
      <w:r>
        <w:rPr>
          <w:spacing w:val="-12"/>
        </w:rPr>
        <w:t>this</w:t>
      </w:r>
      <w:r>
        <w:rPr>
          <w:spacing w:val="-1"/>
        </w:rPr>
        <w:t xml:space="preserve"> </w:t>
      </w:r>
      <w:r>
        <w:rPr>
          <w:spacing w:val="-12"/>
        </w:rPr>
        <w:t>threshold,</w:t>
      </w:r>
      <w:r>
        <w:t xml:space="preserve"> </w:t>
      </w:r>
      <w:r>
        <w:rPr>
          <w:spacing w:val="-12"/>
        </w:rPr>
        <w:t>suggesting</w:t>
      </w:r>
      <w:r>
        <w:t xml:space="preserve"> </w:t>
      </w:r>
      <w:r>
        <w:rPr>
          <w:spacing w:val="-12"/>
        </w:rPr>
        <w:t>a</w:t>
      </w:r>
      <w:r>
        <w:rPr>
          <w:spacing w:val="8"/>
        </w:rPr>
        <w:t xml:space="preserve"> </w:t>
      </w:r>
      <w:r>
        <w:rPr>
          <w:spacing w:val="-12"/>
        </w:rPr>
        <w:t>substantial</w:t>
      </w:r>
      <w:r>
        <w:t xml:space="preserve"> </w:t>
      </w:r>
      <w:r>
        <w:rPr>
          <w:spacing w:val="-12"/>
        </w:rPr>
        <w:t>discrepancy</w:t>
      </w:r>
      <w:r>
        <w:rPr>
          <w:spacing w:val="8"/>
        </w:rPr>
        <w:t xml:space="preserve"> </w:t>
      </w:r>
      <w:r>
        <w:rPr>
          <w:spacing w:val="-12"/>
        </w:rPr>
        <w:t>between</w:t>
      </w:r>
      <w:r>
        <w:t xml:space="preserve"> </w:t>
      </w:r>
      <w:r>
        <w:rPr>
          <w:spacing w:val="-12"/>
        </w:rPr>
        <w:t>the</w:t>
      </w:r>
      <w:r>
        <w:t xml:space="preserve"> </w:t>
      </w:r>
      <w:r>
        <w:rPr>
          <w:spacing w:val="-12"/>
        </w:rPr>
        <w:t>proportions</w:t>
      </w:r>
      <w:r>
        <w:t xml:space="preserve"> </w:t>
      </w:r>
      <w:r>
        <w:rPr>
          <w:spacing w:val="-12"/>
        </w:rPr>
        <w:t>that</w:t>
      </w:r>
      <w:r>
        <w:t xml:space="preserve"> </w:t>
      </w:r>
      <w:r>
        <w:rPr>
          <w:spacing w:val="-12"/>
        </w:rPr>
        <w:t>were</w:t>
      </w:r>
      <w:r>
        <w:rPr>
          <w:spacing w:val="10"/>
        </w:rPr>
        <w:t xml:space="preserve"> </w:t>
      </w:r>
      <w:r>
        <w:rPr>
          <w:spacing w:val="-12"/>
        </w:rPr>
        <w:t>seen</w:t>
      </w:r>
      <w:r>
        <w:rPr>
          <w:spacing w:val="10"/>
        </w:rPr>
        <w:t xml:space="preserve"> </w:t>
      </w:r>
      <w:r>
        <w:rPr>
          <w:spacing w:val="-12"/>
        </w:rPr>
        <w:t xml:space="preserve">and </w:t>
      </w:r>
      <w:r>
        <w:rPr>
          <w:spacing w:val="-2"/>
        </w:rPr>
        <w:t>those</w:t>
      </w:r>
      <w:r>
        <w:rPr>
          <w:spacing w:val="-19"/>
        </w:rPr>
        <w:t xml:space="preserve"> </w:t>
      </w:r>
      <w:r>
        <w:rPr>
          <w:spacing w:val="-2"/>
        </w:rPr>
        <w:t>that</w:t>
      </w:r>
      <w:r>
        <w:rPr>
          <w:spacing w:val="-17"/>
        </w:rPr>
        <w:t xml:space="preserve"> </w:t>
      </w:r>
      <w:r>
        <w:rPr>
          <w:spacing w:val="-2"/>
        </w:rPr>
        <w:t>were</w:t>
      </w:r>
      <w:r>
        <w:rPr>
          <w:spacing w:val="-19"/>
        </w:rPr>
        <w:t xml:space="preserve"> </w:t>
      </w:r>
      <w:r>
        <w:rPr>
          <w:spacing w:val="-2"/>
        </w:rPr>
        <w:t>predicted.</w:t>
      </w:r>
    </w:p>
    <w:p w14:paraId="1B3FD651" w14:textId="77777777" w:rsidR="00282989" w:rsidRDefault="00282989">
      <w:pPr>
        <w:jc w:val="both"/>
        <w:sectPr w:rsidR="00282989">
          <w:pgSz w:w="12240" w:h="15840"/>
          <w:pgMar w:top="1400" w:right="320" w:bottom="280" w:left="1340" w:header="720" w:footer="720" w:gutter="0"/>
          <w:cols w:space="720"/>
        </w:sectPr>
      </w:pPr>
    </w:p>
    <w:p w14:paraId="7B0D9041" w14:textId="77777777" w:rsidR="00282989" w:rsidRDefault="00000000">
      <w:pPr>
        <w:pStyle w:val="Heading2"/>
        <w:numPr>
          <w:ilvl w:val="0"/>
          <w:numId w:val="6"/>
        </w:numPr>
        <w:tabs>
          <w:tab w:val="left" w:pos="311"/>
        </w:tabs>
        <w:spacing w:before="40"/>
        <w:ind w:left="311" w:hanging="211"/>
      </w:pPr>
      <w:r>
        <w:rPr>
          <w:spacing w:val="-8"/>
        </w:rPr>
        <w:lastRenderedPageBreak/>
        <w:t>Compute</w:t>
      </w:r>
      <w:r>
        <w:rPr>
          <w:spacing w:val="-22"/>
        </w:rPr>
        <w:t xml:space="preserve"> </w:t>
      </w:r>
      <w:r>
        <w:rPr>
          <w:spacing w:val="-8"/>
        </w:rPr>
        <w:t>the</w:t>
      </w:r>
      <w:r>
        <w:rPr>
          <w:spacing w:val="-22"/>
        </w:rPr>
        <w:t xml:space="preserve"> </w:t>
      </w:r>
      <w:r>
        <w:rPr>
          <w:spacing w:val="-8"/>
        </w:rPr>
        <w:t>test</w:t>
      </w:r>
      <w:r>
        <w:rPr>
          <w:spacing w:val="-20"/>
        </w:rPr>
        <w:t xml:space="preserve"> </w:t>
      </w:r>
      <w:r>
        <w:rPr>
          <w:spacing w:val="-8"/>
        </w:rPr>
        <w:t>value.</w:t>
      </w:r>
    </w:p>
    <w:p w14:paraId="5263FB9B" w14:textId="77777777" w:rsidR="00282989" w:rsidRDefault="00000000">
      <w:pPr>
        <w:pStyle w:val="BodyText"/>
        <w:ind w:left="100"/>
        <w:rPr>
          <w:sz w:val="20"/>
        </w:rPr>
      </w:pPr>
      <w:r>
        <w:rPr>
          <w:noProof/>
          <w:sz w:val="20"/>
        </w:rPr>
        <w:drawing>
          <wp:inline distT="0" distB="0" distL="0" distR="0" wp14:anchorId="10FE174C" wp14:editId="7ED06724">
            <wp:extent cx="5309616" cy="59988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309616" cy="599884"/>
                    </a:xfrm>
                    <a:prstGeom prst="rect">
                      <a:avLst/>
                    </a:prstGeom>
                  </pic:spPr>
                </pic:pic>
              </a:graphicData>
            </a:graphic>
          </wp:inline>
        </w:drawing>
      </w:r>
    </w:p>
    <w:p w14:paraId="60B85C06" w14:textId="77777777" w:rsidR="00282989" w:rsidRDefault="00000000">
      <w:pPr>
        <w:pStyle w:val="BodyText"/>
        <w:spacing w:before="288"/>
        <w:ind w:left="100" w:right="1138"/>
      </w:pPr>
      <w:r>
        <w:rPr>
          <w:spacing w:val="-8"/>
        </w:rPr>
        <w:t>The</w:t>
      </w:r>
      <w:r>
        <w:rPr>
          <w:spacing w:val="-15"/>
        </w:rPr>
        <w:t xml:space="preserve"> </w:t>
      </w:r>
      <w:r>
        <w:rPr>
          <w:spacing w:val="-8"/>
        </w:rPr>
        <w:t>difference</w:t>
      </w:r>
      <w:r>
        <w:rPr>
          <w:spacing w:val="-13"/>
        </w:rPr>
        <w:t xml:space="preserve"> </w:t>
      </w:r>
      <w:r>
        <w:rPr>
          <w:spacing w:val="-8"/>
        </w:rPr>
        <w:t>between</w:t>
      </w:r>
      <w:r>
        <w:rPr>
          <w:spacing w:val="-11"/>
        </w:rPr>
        <w:t xml:space="preserve"> </w:t>
      </w:r>
      <w:r>
        <w:rPr>
          <w:spacing w:val="-8"/>
        </w:rPr>
        <w:t>the</w:t>
      </w:r>
      <w:r>
        <w:rPr>
          <w:spacing w:val="-13"/>
        </w:rPr>
        <w:t xml:space="preserve"> </w:t>
      </w:r>
      <w:r>
        <w:rPr>
          <w:spacing w:val="-8"/>
        </w:rPr>
        <w:t>observed</w:t>
      </w:r>
      <w:r>
        <w:rPr>
          <w:spacing w:val="-11"/>
        </w:rPr>
        <w:t xml:space="preserve"> </w:t>
      </w:r>
      <w:r>
        <w:rPr>
          <w:spacing w:val="-8"/>
        </w:rPr>
        <w:t>and</w:t>
      </w:r>
      <w:r>
        <w:rPr>
          <w:spacing w:val="-11"/>
        </w:rPr>
        <w:t xml:space="preserve"> </w:t>
      </w:r>
      <w:r>
        <w:rPr>
          <w:spacing w:val="-8"/>
        </w:rPr>
        <w:t>anticipated</w:t>
      </w:r>
      <w:r>
        <w:rPr>
          <w:spacing w:val="-14"/>
        </w:rPr>
        <w:t xml:space="preserve"> </w:t>
      </w:r>
      <w:r>
        <w:rPr>
          <w:spacing w:val="-8"/>
        </w:rPr>
        <w:t>proportions</w:t>
      </w:r>
      <w:r>
        <w:rPr>
          <w:spacing w:val="-13"/>
        </w:rPr>
        <w:t xml:space="preserve"> </w:t>
      </w:r>
      <w:r>
        <w:rPr>
          <w:spacing w:val="-8"/>
        </w:rPr>
        <w:t>in</w:t>
      </w:r>
      <w:r>
        <w:rPr>
          <w:spacing w:val="-14"/>
        </w:rPr>
        <w:t xml:space="preserve"> </w:t>
      </w:r>
      <w:r>
        <w:rPr>
          <w:spacing w:val="-8"/>
        </w:rPr>
        <w:t>the</w:t>
      </w:r>
      <w:r>
        <w:rPr>
          <w:spacing w:val="-13"/>
        </w:rPr>
        <w:t xml:space="preserve"> </w:t>
      </w:r>
      <w:r>
        <w:rPr>
          <w:spacing w:val="-8"/>
        </w:rPr>
        <w:t>data</w:t>
      </w:r>
      <w:r>
        <w:rPr>
          <w:spacing w:val="-13"/>
        </w:rPr>
        <w:t xml:space="preserve"> </w:t>
      </w:r>
      <w:r>
        <w:rPr>
          <w:spacing w:val="-8"/>
        </w:rPr>
        <w:t>is</w:t>
      </w:r>
      <w:r>
        <w:rPr>
          <w:spacing w:val="-13"/>
        </w:rPr>
        <w:t xml:space="preserve"> </w:t>
      </w:r>
      <w:r>
        <w:rPr>
          <w:spacing w:val="-8"/>
        </w:rPr>
        <w:t>measured</w:t>
      </w:r>
      <w:r>
        <w:rPr>
          <w:spacing w:val="-11"/>
        </w:rPr>
        <w:t xml:space="preserve"> </w:t>
      </w:r>
      <w:r>
        <w:rPr>
          <w:spacing w:val="-8"/>
        </w:rPr>
        <w:t>by</w:t>
      </w:r>
      <w:r>
        <w:rPr>
          <w:spacing w:val="-16"/>
        </w:rPr>
        <w:t xml:space="preserve"> </w:t>
      </w:r>
      <w:r>
        <w:rPr>
          <w:spacing w:val="-8"/>
        </w:rPr>
        <w:t>the</w:t>
      </w:r>
      <w:r>
        <w:rPr>
          <w:spacing w:val="-9"/>
        </w:rPr>
        <w:t xml:space="preserve"> </w:t>
      </w:r>
      <w:r>
        <w:rPr>
          <w:spacing w:val="-8"/>
        </w:rPr>
        <w:t xml:space="preserve">chi- </w:t>
      </w:r>
      <w:r>
        <w:rPr>
          <w:spacing w:val="-10"/>
        </w:rPr>
        <w:t>square</w:t>
      </w:r>
      <w:r>
        <w:rPr>
          <w:spacing w:val="-13"/>
        </w:rPr>
        <w:t xml:space="preserve"> </w:t>
      </w:r>
      <w:r>
        <w:rPr>
          <w:spacing w:val="-10"/>
        </w:rPr>
        <w:t>statistic,</w:t>
      </w:r>
      <w:r>
        <w:rPr>
          <w:spacing w:val="-13"/>
        </w:rPr>
        <w:t xml:space="preserve"> </w:t>
      </w:r>
      <w:r>
        <w:rPr>
          <w:spacing w:val="-10"/>
        </w:rPr>
        <w:t>which</w:t>
      </w:r>
      <w:r>
        <w:rPr>
          <w:spacing w:val="-12"/>
        </w:rPr>
        <w:t xml:space="preserve"> </w:t>
      </w:r>
      <w:r>
        <w:rPr>
          <w:spacing w:val="-10"/>
        </w:rPr>
        <w:t>is</w:t>
      </w:r>
      <w:r>
        <w:rPr>
          <w:spacing w:val="-13"/>
        </w:rPr>
        <w:t xml:space="preserve"> </w:t>
      </w:r>
      <w:r>
        <w:rPr>
          <w:spacing w:val="-10"/>
        </w:rPr>
        <w:t>computed</w:t>
      </w:r>
      <w:r>
        <w:rPr>
          <w:spacing w:val="-12"/>
        </w:rPr>
        <w:t xml:space="preserve"> </w:t>
      </w:r>
      <w:r>
        <w:rPr>
          <w:spacing w:val="-10"/>
        </w:rPr>
        <w:t>as</w:t>
      </w:r>
      <w:r>
        <w:rPr>
          <w:spacing w:val="-13"/>
        </w:rPr>
        <w:t xml:space="preserve"> </w:t>
      </w:r>
      <w:r>
        <w:rPr>
          <w:spacing w:val="-10"/>
        </w:rPr>
        <w:t>17.8325.</w:t>
      </w:r>
      <w:r>
        <w:rPr>
          <w:spacing w:val="-14"/>
        </w:rPr>
        <w:t xml:space="preserve"> </w:t>
      </w:r>
      <w:r>
        <w:rPr>
          <w:spacing w:val="-10"/>
        </w:rPr>
        <w:t>This</w:t>
      </w:r>
      <w:r>
        <w:rPr>
          <w:spacing w:val="-13"/>
        </w:rPr>
        <w:t xml:space="preserve"> </w:t>
      </w:r>
      <w:r>
        <w:rPr>
          <w:spacing w:val="-10"/>
        </w:rPr>
        <w:t>statistic</w:t>
      </w:r>
      <w:r>
        <w:rPr>
          <w:spacing w:val="-14"/>
        </w:rPr>
        <w:t xml:space="preserve"> </w:t>
      </w:r>
      <w:r>
        <w:rPr>
          <w:spacing w:val="-10"/>
        </w:rPr>
        <w:t>determines if</w:t>
      </w:r>
      <w:r>
        <w:rPr>
          <w:spacing w:val="-12"/>
        </w:rPr>
        <w:t xml:space="preserve"> </w:t>
      </w:r>
      <w:r>
        <w:rPr>
          <w:spacing w:val="-10"/>
        </w:rPr>
        <w:t>the</w:t>
      </w:r>
      <w:r>
        <w:rPr>
          <w:spacing w:val="-13"/>
        </w:rPr>
        <w:t xml:space="preserve"> </w:t>
      </w:r>
      <w:r>
        <w:rPr>
          <w:spacing w:val="-10"/>
        </w:rPr>
        <w:t>observed</w:t>
      </w:r>
      <w:r>
        <w:rPr>
          <w:spacing w:val="-12"/>
        </w:rPr>
        <w:t xml:space="preserve"> </w:t>
      </w:r>
      <w:r>
        <w:rPr>
          <w:spacing w:val="-10"/>
        </w:rPr>
        <w:t>and</w:t>
      </w:r>
      <w:r>
        <w:rPr>
          <w:spacing w:val="-12"/>
        </w:rPr>
        <w:t xml:space="preserve"> </w:t>
      </w:r>
      <w:r>
        <w:rPr>
          <w:spacing w:val="-10"/>
        </w:rPr>
        <w:t xml:space="preserve">anticipated </w:t>
      </w:r>
      <w:r>
        <w:rPr>
          <w:spacing w:val="-8"/>
        </w:rPr>
        <w:t>distributions</w:t>
      </w:r>
      <w:r>
        <w:rPr>
          <w:spacing w:val="-14"/>
        </w:rPr>
        <w:t xml:space="preserve"> </w:t>
      </w:r>
      <w:r>
        <w:rPr>
          <w:spacing w:val="-8"/>
        </w:rPr>
        <w:t>differ</w:t>
      </w:r>
      <w:r>
        <w:rPr>
          <w:spacing w:val="-11"/>
        </w:rPr>
        <w:t xml:space="preserve"> </w:t>
      </w:r>
      <w:r>
        <w:rPr>
          <w:spacing w:val="-8"/>
        </w:rPr>
        <w:t>significantly</w:t>
      </w:r>
      <w:r>
        <w:rPr>
          <w:spacing w:val="-16"/>
        </w:rPr>
        <w:t xml:space="preserve"> </w:t>
      </w:r>
      <w:r>
        <w:rPr>
          <w:spacing w:val="-8"/>
        </w:rPr>
        <w:t>with</w:t>
      </w:r>
      <w:r>
        <w:rPr>
          <w:spacing w:val="-13"/>
        </w:rPr>
        <w:t xml:space="preserve"> </w:t>
      </w:r>
      <w:r>
        <w:rPr>
          <w:spacing w:val="-8"/>
        </w:rPr>
        <w:t>three</w:t>
      </w:r>
      <w:r>
        <w:rPr>
          <w:spacing w:val="-14"/>
        </w:rPr>
        <w:t xml:space="preserve"> </w:t>
      </w:r>
      <w:r>
        <w:rPr>
          <w:spacing w:val="-8"/>
        </w:rPr>
        <w:t>degrees</w:t>
      </w:r>
      <w:r>
        <w:rPr>
          <w:spacing w:val="-14"/>
        </w:rPr>
        <w:t xml:space="preserve"> </w:t>
      </w:r>
      <w:r>
        <w:rPr>
          <w:spacing w:val="-8"/>
        </w:rPr>
        <w:t>of</w:t>
      </w:r>
      <w:r>
        <w:rPr>
          <w:spacing w:val="-13"/>
        </w:rPr>
        <w:t xml:space="preserve"> </w:t>
      </w:r>
      <w:r>
        <w:rPr>
          <w:spacing w:val="-8"/>
        </w:rPr>
        <w:t>freedom.</w:t>
      </w:r>
      <w:r>
        <w:rPr>
          <w:spacing w:val="-16"/>
        </w:rPr>
        <w:t xml:space="preserve"> </w:t>
      </w:r>
      <w:r>
        <w:rPr>
          <w:spacing w:val="-8"/>
        </w:rPr>
        <w:t>The</w:t>
      </w:r>
      <w:r>
        <w:rPr>
          <w:spacing w:val="-14"/>
        </w:rPr>
        <w:t xml:space="preserve"> </w:t>
      </w:r>
      <w:r>
        <w:rPr>
          <w:spacing w:val="-8"/>
        </w:rPr>
        <w:t>null</w:t>
      </w:r>
      <w:r>
        <w:rPr>
          <w:spacing w:val="-17"/>
        </w:rPr>
        <w:t xml:space="preserve"> </w:t>
      </w:r>
      <w:r>
        <w:rPr>
          <w:spacing w:val="-8"/>
        </w:rPr>
        <w:t>hypothesis</w:t>
      </w:r>
      <w:r>
        <w:rPr>
          <w:spacing w:val="-14"/>
        </w:rPr>
        <w:t xml:space="preserve"> </w:t>
      </w:r>
      <w:r>
        <w:rPr>
          <w:spacing w:val="-8"/>
        </w:rPr>
        <w:t>may</w:t>
      </w:r>
      <w:r>
        <w:rPr>
          <w:spacing w:val="-16"/>
        </w:rPr>
        <w:t xml:space="preserve"> </w:t>
      </w:r>
      <w:r>
        <w:rPr>
          <w:spacing w:val="-8"/>
        </w:rPr>
        <w:t>be</w:t>
      </w:r>
      <w:r>
        <w:rPr>
          <w:spacing w:val="-11"/>
        </w:rPr>
        <w:t xml:space="preserve"> </w:t>
      </w:r>
      <w:r>
        <w:rPr>
          <w:spacing w:val="-8"/>
        </w:rPr>
        <w:t>rejected</w:t>
      </w:r>
      <w:r>
        <w:rPr>
          <w:spacing w:val="-13"/>
        </w:rPr>
        <w:t xml:space="preserve"> </w:t>
      </w:r>
      <w:r>
        <w:rPr>
          <w:spacing w:val="-8"/>
        </w:rPr>
        <w:t xml:space="preserve">in </w:t>
      </w:r>
      <w:r>
        <w:rPr>
          <w:spacing w:val="-10"/>
        </w:rPr>
        <w:t>favor</w:t>
      </w:r>
      <w:r>
        <w:rPr>
          <w:spacing w:val="-12"/>
        </w:rPr>
        <w:t xml:space="preserve"> </w:t>
      </w:r>
      <w:r>
        <w:rPr>
          <w:spacing w:val="-10"/>
        </w:rPr>
        <w:t>of</w:t>
      </w:r>
      <w:r>
        <w:rPr>
          <w:spacing w:val="-11"/>
        </w:rPr>
        <w:t xml:space="preserve"> </w:t>
      </w:r>
      <w:r>
        <w:rPr>
          <w:spacing w:val="-10"/>
        </w:rPr>
        <w:t>the alternative</w:t>
      </w:r>
      <w:r>
        <w:rPr>
          <w:spacing w:val="-12"/>
        </w:rPr>
        <w:t xml:space="preserve"> </w:t>
      </w:r>
      <w:r>
        <w:rPr>
          <w:spacing w:val="-10"/>
        </w:rPr>
        <w:t>hypothesis</w:t>
      </w:r>
      <w:r>
        <w:rPr>
          <w:spacing w:val="-12"/>
        </w:rPr>
        <w:t xml:space="preserve"> </w:t>
      </w:r>
      <w:r>
        <w:rPr>
          <w:spacing w:val="-10"/>
        </w:rPr>
        <w:t>if</w:t>
      </w:r>
      <w:r>
        <w:rPr>
          <w:spacing w:val="-11"/>
        </w:rPr>
        <w:t xml:space="preserve"> </w:t>
      </w:r>
      <w:r>
        <w:rPr>
          <w:spacing w:val="-10"/>
        </w:rPr>
        <w:t>the</w:t>
      </w:r>
      <w:r>
        <w:rPr>
          <w:spacing w:val="-12"/>
        </w:rPr>
        <w:t xml:space="preserve"> </w:t>
      </w:r>
      <w:r>
        <w:rPr>
          <w:spacing w:val="-10"/>
        </w:rPr>
        <w:t>chi-square</w:t>
      </w:r>
      <w:r>
        <w:rPr>
          <w:spacing w:val="-12"/>
        </w:rPr>
        <w:t xml:space="preserve"> </w:t>
      </w:r>
      <w:r>
        <w:rPr>
          <w:spacing w:val="-10"/>
        </w:rPr>
        <w:t>statistic is</w:t>
      </w:r>
      <w:r>
        <w:rPr>
          <w:spacing w:val="-12"/>
        </w:rPr>
        <w:t xml:space="preserve"> </w:t>
      </w:r>
      <w:r>
        <w:rPr>
          <w:spacing w:val="-10"/>
        </w:rPr>
        <w:t>higher</w:t>
      </w:r>
      <w:r>
        <w:rPr>
          <w:spacing w:val="-12"/>
        </w:rPr>
        <w:t xml:space="preserve"> </w:t>
      </w:r>
      <w:r>
        <w:rPr>
          <w:spacing w:val="-10"/>
        </w:rPr>
        <w:t>since</w:t>
      </w:r>
      <w:r>
        <w:rPr>
          <w:spacing w:val="-12"/>
        </w:rPr>
        <w:t xml:space="preserve"> </w:t>
      </w:r>
      <w:r>
        <w:rPr>
          <w:spacing w:val="-10"/>
        </w:rPr>
        <w:t>it</w:t>
      </w:r>
      <w:r>
        <w:rPr>
          <w:spacing w:val="-11"/>
        </w:rPr>
        <w:t xml:space="preserve"> </w:t>
      </w:r>
      <w:r>
        <w:rPr>
          <w:spacing w:val="-10"/>
        </w:rPr>
        <w:t>denotes a</w:t>
      </w:r>
      <w:r>
        <w:rPr>
          <w:spacing w:val="-12"/>
        </w:rPr>
        <w:t xml:space="preserve"> </w:t>
      </w:r>
      <w:r>
        <w:rPr>
          <w:spacing w:val="-10"/>
        </w:rPr>
        <w:t>bigger</w:t>
      </w:r>
      <w:r>
        <w:rPr>
          <w:spacing w:val="-12"/>
        </w:rPr>
        <w:t xml:space="preserve"> </w:t>
      </w:r>
      <w:r>
        <w:rPr>
          <w:spacing w:val="-10"/>
        </w:rPr>
        <w:t xml:space="preserve">departure </w:t>
      </w:r>
      <w:r>
        <w:rPr>
          <w:spacing w:val="-2"/>
        </w:rPr>
        <w:t>from</w:t>
      </w:r>
      <w:r>
        <w:rPr>
          <w:spacing w:val="-18"/>
        </w:rPr>
        <w:t xml:space="preserve"> </w:t>
      </w:r>
      <w:r>
        <w:rPr>
          <w:spacing w:val="-2"/>
        </w:rPr>
        <w:t>the</w:t>
      </w:r>
      <w:r>
        <w:rPr>
          <w:spacing w:val="-18"/>
        </w:rPr>
        <w:t xml:space="preserve"> </w:t>
      </w:r>
      <w:r>
        <w:rPr>
          <w:spacing w:val="-2"/>
        </w:rPr>
        <w:t>predicted</w:t>
      </w:r>
      <w:r>
        <w:rPr>
          <w:spacing w:val="-17"/>
        </w:rPr>
        <w:t xml:space="preserve"> </w:t>
      </w:r>
      <w:r>
        <w:rPr>
          <w:spacing w:val="-2"/>
        </w:rPr>
        <w:t>values.</w:t>
      </w:r>
    </w:p>
    <w:p w14:paraId="1BAF2F8B" w14:textId="77777777" w:rsidR="00282989" w:rsidRDefault="00282989">
      <w:pPr>
        <w:pStyle w:val="BodyText"/>
        <w:spacing w:before="292"/>
      </w:pPr>
    </w:p>
    <w:p w14:paraId="2ABFA769" w14:textId="77777777" w:rsidR="00282989" w:rsidRDefault="00000000">
      <w:pPr>
        <w:pStyle w:val="Heading2"/>
        <w:numPr>
          <w:ilvl w:val="0"/>
          <w:numId w:val="6"/>
        </w:numPr>
        <w:tabs>
          <w:tab w:val="left" w:pos="267"/>
        </w:tabs>
        <w:ind w:left="267" w:hanging="167"/>
        <w:rPr>
          <w:sz w:val="22"/>
        </w:rPr>
      </w:pPr>
      <w:r>
        <w:rPr>
          <w:spacing w:val="-8"/>
        </w:rPr>
        <w:t>Make</w:t>
      </w:r>
      <w:r>
        <w:rPr>
          <w:spacing w:val="-21"/>
        </w:rPr>
        <w:t xml:space="preserve"> </w:t>
      </w:r>
      <w:r>
        <w:rPr>
          <w:spacing w:val="-8"/>
        </w:rPr>
        <w:t>the</w:t>
      </w:r>
      <w:r>
        <w:rPr>
          <w:spacing w:val="-19"/>
        </w:rPr>
        <w:t xml:space="preserve"> </w:t>
      </w:r>
      <w:r>
        <w:rPr>
          <w:spacing w:val="-8"/>
        </w:rPr>
        <w:t>decision.</w:t>
      </w:r>
    </w:p>
    <w:p w14:paraId="15863EAA" w14:textId="77777777" w:rsidR="00282989" w:rsidRDefault="00000000">
      <w:pPr>
        <w:pStyle w:val="BodyText"/>
        <w:ind w:left="100"/>
        <w:rPr>
          <w:sz w:val="20"/>
        </w:rPr>
      </w:pPr>
      <w:r>
        <w:rPr>
          <w:noProof/>
          <w:sz w:val="20"/>
        </w:rPr>
        <w:drawing>
          <wp:inline distT="0" distB="0" distL="0" distR="0" wp14:anchorId="1C11DA8C" wp14:editId="73F9FA1C">
            <wp:extent cx="6620087" cy="105870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620087" cy="1058703"/>
                    </a:xfrm>
                    <a:prstGeom prst="rect">
                      <a:avLst/>
                    </a:prstGeom>
                  </pic:spPr>
                </pic:pic>
              </a:graphicData>
            </a:graphic>
          </wp:inline>
        </w:drawing>
      </w:r>
    </w:p>
    <w:p w14:paraId="5A1EB93A" w14:textId="77777777" w:rsidR="00282989" w:rsidRDefault="00000000">
      <w:pPr>
        <w:pStyle w:val="BodyText"/>
        <w:spacing w:before="285"/>
        <w:ind w:left="100" w:right="1138"/>
      </w:pPr>
      <w:r>
        <w:rPr>
          <w:spacing w:val="-8"/>
        </w:rPr>
        <w:t>We</w:t>
      </w:r>
      <w:r>
        <w:rPr>
          <w:spacing w:val="-10"/>
        </w:rPr>
        <w:t xml:space="preserve"> </w:t>
      </w:r>
      <w:r>
        <w:rPr>
          <w:spacing w:val="-8"/>
        </w:rPr>
        <w:t>reject</w:t>
      </w:r>
      <w:r>
        <w:rPr>
          <w:spacing w:val="-13"/>
        </w:rPr>
        <w:t xml:space="preserve"> </w:t>
      </w:r>
      <w:r>
        <w:rPr>
          <w:spacing w:val="-8"/>
        </w:rPr>
        <w:t>the</w:t>
      </w:r>
      <w:r>
        <w:rPr>
          <w:spacing w:val="-16"/>
        </w:rPr>
        <w:t xml:space="preserve"> </w:t>
      </w:r>
      <w:r>
        <w:rPr>
          <w:spacing w:val="-8"/>
        </w:rPr>
        <w:t>null</w:t>
      </w:r>
      <w:r>
        <w:rPr>
          <w:spacing w:val="-14"/>
        </w:rPr>
        <w:t xml:space="preserve"> </w:t>
      </w:r>
      <w:r>
        <w:rPr>
          <w:spacing w:val="-8"/>
        </w:rPr>
        <w:t>hypothesis</w:t>
      </w:r>
      <w:r>
        <w:rPr>
          <w:spacing w:val="-11"/>
        </w:rPr>
        <w:t xml:space="preserve"> </w:t>
      </w:r>
      <w:r>
        <w:rPr>
          <w:spacing w:val="-8"/>
        </w:rPr>
        <w:t>in</w:t>
      </w:r>
      <w:r>
        <w:rPr>
          <w:spacing w:val="-10"/>
        </w:rPr>
        <w:t xml:space="preserve"> </w:t>
      </w:r>
      <w:r>
        <w:rPr>
          <w:spacing w:val="-8"/>
        </w:rPr>
        <w:t>light</w:t>
      </w:r>
      <w:r>
        <w:rPr>
          <w:spacing w:val="-13"/>
        </w:rPr>
        <w:t xml:space="preserve"> </w:t>
      </w:r>
      <w:r>
        <w:rPr>
          <w:spacing w:val="-8"/>
        </w:rPr>
        <w:t>of</w:t>
      </w:r>
      <w:r>
        <w:rPr>
          <w:spacing w:val="-13"/>
        </w:rPr>
        <w:t xml:space="preserve"> </w:t>
      </w:r>
      <w:r>
        <w:rPr>
          <w:spacing w:val="-8"/>
        </w:rPr>
        <w:t>the</w:t>
      </w:r>
      <w:r>
        <w:rPr>
          <w:spacing w:val="-14"/>
        </w:rPr>
        <w:t xml:space="preserve"> </w:t>
      </w:r>
      <w:r>
        <w:rPr>
          <w:spacing w:val="-8"/>
        </w:rPr>
        <w:t>findings.</w:t>
      </w:r>
      <w:r>
        <w:rPr>
          <w:spacing w:val="-11"/>
        </w:rPr>
        <w:t xml:space="preserve"> </w:t>
      </w:r>
      <w:r>
        <w:rPr>
          <w:spacing w:val="-8"/>
        </w:rPr>
        <w:t>This</w:t>
      </w:r>
      <w:r>
        <w:rPr>
          <w:spacing w:val="-10"/>
        </w:rPr>
        <w:t xml:space="preserve"> </w:t>
      </w:r>
      <w:r>
        <w:rPr>
          <w:spacing w:val="-8"/>
        </w:rPr>
        <w:t>judgement</w:t>
      </w:r>
      <w:r>
        <w:rPr>
          <w:spacing w:val="-10"/>
        </w:rPr>
        <w:t xml:space="preserve"> </w:t>
      </w:r>
      <w:r>
        <w:rPr>
          <w:spacing w:val="-8"/>
        </w:rPr>
        <w:t>suggests</w:t>
      </w:r>
      <w:r>
        <w:rPr>
          <w:spacing w:val="-14"/>
        </w:rPr>
        <w:t xml:space="preserve"> </w:t>
      </w:r>
      <w:r>
        <w:rPr>
          <w:spacing w:val="-8"/>
        </w:rPr>
        <w:t>a</w:t>
      </w:r>
      <w:r>
        <w:rPr>
          <w:spacing w:val="-14"/>
        </w:rPr>
        <w:t xml:space="preserve"> </w:t>
      </w:r>
      <w:r>
        <w:rPr>
          <w:spacing w:val="-8"/>
        </w:rPr>
        <w:t>divergence</w:t>
      </w:r>
      <w:r>
        <w:rPr>
          <w:spacing w:val="-14"/>
        </w:rPr>
        <w:t xml:space="preserve"> </w:t>
      </w:r>
      <w:r>
        <w:rPr>
          <w:spacing w:val="-8"/>
        </w:rPr>
        <w:t>from</w:t>
      </w:r>
      <w:r>
        <w:rPr>
          <w:spacing w:val="-16"/>
        </w:rPr>
        <w:t xml:space="preserve"> </w:t>
      </w:r>
      <w:r>
        <w:rPr>
          <w:spacing w:val="-8"/>
        </w:rPr>
        <w:t xml:space="preserve">the </w:t>
      </w:r>
      <w:r>
        <w:rPr>
          <w:spacing w:val="-10"/>
        </w:rPr>
        <w:t>predicted</w:t>
      </w:r>
      <w:r>
        <w:rPr>
          <w:spacing w:val="-12"/>
        </w:rPr>
        <w:t xml:space="preserve"> </w:t>
      </w:r>
      <w:r>
        <w:rPr>
          <w:spacing w:val="-10"/>
        </w:rPr>
        <w:t>distribution since</w:t>
      </w:r>
      <w:r>
        <w:rPr>
          <w:spacing w:val="-16"/>
        </w:rPr>
        <w:t xml:space="preserve"> </w:t>
      </w:r>
      <w:r>
        <w:rPr>
          <w:spacing w:val="-10"/>
        </w:rPr>
        <w:t>the</w:t>
      </w:r>
      <w:r>
        <w:rPr>
          <w:spacing w:val="-13"/>
        </w:rPr>
        <w:t xml:space="preserve"> </w:t>
      </w:r>
      <w:r>
        <w:rPr>
          <w:spacing w:val="-10"/>
        </w:rPr>
        <w:t>observed</w:t>
      </w:r>
      <w:r>
        <w:rPr>
          <w:spacing w:val="-12"/>
        </w:rPr>
        <w:t xml:space="preserve"> </w:t>
      </w:r>
      <w:r>
        <w:rPr>
          <w:spacing w:val="-10"/>
        </w:rPr>
        <w:t>proportions</w:t>
      </w:r>
      <w:r>
        <w:rPr>
          <w:spacing w:val="-13"/>
        </w:rPr>
        <w:t xml:space="preserve"> </w:t>
      </w:r>
      <w:r>
        <w:rPr>
          <w:spacing w:val="-10"/>
        </w:rPr>
        <w:t>considerably</w:t>
      </w:r>
      <w:r>
        <w:rPr>
          <w:spacing w:val="-15"/>
        </w:rPr>
        <w:t xml:space="preserve"> </w:t>
      </w:r>
      <w:r>
        <w:rPr>
          <w:spacing w:val="-10"/>
        </w:rPr>
        <w:t>deviate</w:t>
      </w:r>
      <w:r>
        <w:rPr>
          <w:spacing w:val="-13"/>
        </w:rPr>
        <w:t xml:space="preserve"> </w:t>
      </w:r>
      <w:r>
        <w:rPr>
          <w:spacing w:val="-10"/>
        </w:rPr>
        <w:t>from</w:t>
      </w:r>
      <w:r>
        <w:rPr>
          <w:spacing w:val="-13"/>
        </w:rPr>
        <w:t xml:space="preserve"> </w:t>
      </w:r>
      <w:r>
        <w:rPr>
          <w:spacing w:val="-10"/>
        </w:rPr>
        <w:t>the government's</w:t>
      </w:r>
      <w:r>
        <w:rPr>
          <w:spacing w:val="-13"/>
        </w:rPr>
        <w:t xml:space="preserve"> </w:t>
      </w:r>
      <w:r>
        <w:rPr>
          <w:spacing w:val="-10"/>
        </w:rPr>
        <w:t>figures.</w:t>
      </w:r>
    </w:p>
    <w:p w14:paraId="67B4CC1F" w14:textId="77777777" w:rsidR="00282989" w:rsidRDefault="00282989">
      <w:pPr>
        <w:pStyle w:val="BodyText"/>
      </w:pPr>
    </w:p>
    <w:p w14:paraId="1E07AA3D" w14:textId="77777777" w:rsidR="00282989" w:rsidRDefault="00282989">
      <w:pPr>
        <w:pStyle w:val="BodyText"/>
      </w:pPr>
    </w:p>
    <w:p w14:paraId="271AABFF" w14:textId="77777777" w:rsidR="00282989" w:rsidRDefault="00000000">
      <w:pPr>
        <w:pStyle w:val="Heading2"/>
        <w:numPr>
          <w:ilvl w:val="0"/>
          <w:numId w:val="6"/>
        </w:numPr>
        <w:tabs>
          <w:tab w:val="left" w:pos="267"/>
        </w:tabs>
        <w:ind w:left="267" w:hanging="167"/>
        <w:rPr>
          <w:sz w:val="22"/>
        </w:rPr>
      </w:pPr>
      <w:r>
        <w:rPr>
          <w:spacing w:val="-10"/>
        </w:rPr>
        <w:t>Summarize</w:t>
      </w:r>
      <w:r>
        <w:rPr>
          <w:spacing w:val="-14"/>
        </w:rPr>
        <w:t xml:space="preserve"> </w:t>
      </w:r>
      <w:r>
        <w:rPr>
          <w:spacing w:val="-10"/>
        </w:rPr>
        <w:t>the</w:t>
      </w:r>
      <w:r>
        <w:rPr>
          <w:spacing w:val="-13"/>
        </w:rPr>
        <w:t xml:space="preserve"> </w:t>
      </w:r>
      <w:r>
        <w:rPr>
          <w:spacing w:val="-10"/>
        </w:rPr>
        <w:t>results.</w:t>
      </w:r>
    </w:p>
    <w:p w14:paraId="45451434" w14:textId="77777777" w:rsidR="00282989" w:rsidRDefault="00000000">
      <w:pPr>
        <w:pStyle w:val="BodyText"/>
        <w:spacing w:before="32"/>
        <w:rPr>
          <w:b/>
          <w:sz w:val="20"/>
        </w:rPr>
      </w:pPr>
      <w:r>
        <w:rPr>
          <w:noProof/>
        </w:rPr>
        <w:drawing>
          <wp:anchor distT="0" distB="0" distL="0" distR="0" simplePos="0" relativeHeight="487589376" behindDoc="1" locked="0" layoutInCell="1" allowOverlap="1" wp14:anchorId="57FCE86D" wp14:editId="1C6D78F0">
            <wp:simplePos x="0" y="0"/>
            <wp:positionH relativeFrom="page">
              <wp:posOffset>954774</wp:posOffset>
            </wp:positionH>
            <wp:positionV relativeFrom="paragraph">
              <wp:posOffset>191004</wp:posOffset>
            </wp:positionV>
            <wp:extent cx="6459262" cy="35661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459262" cy="356615"/>
                    </a:xfrm>
                    <a:prstGeom prst="rect">
                      <a:avLst/>
                    </a:prstGeom>
                  </pic:spPr>
                </pic:pic>
              </a:graphicData>
            </a:graphic>
          </wp:anchor>
        </w:drawing>
      </w:r>
    </w:p>
    <w:p w14:paraId="0624DC12" w14:textId="77777777" w:rsidR="00282989" w:rsidRDefault="00000000">
      <w:pPr>
        <w:pStyle w:val="BodyText"/>
        <w:spacing w:before="275"/>
        <w:ind w:left="100"/>
      </w:pPr>
      <w:r>
        <w:t>The</w:t>
      </w:r>
      <w:r>
        <w:rPr>
          <w:spacing w:val="-7"/>
        </w:rPr>
        <w:t xml:space="preserve"> </w:t>
      </w:r>
      <w:r>
        <w:t>presented</w:t>
      </w:r>
      <w:r>
        <w:rPr>
          <w:spacing w:val="-6"/>
        </w:rPr>
        <w:t xml:space="preserve"> </w:t>
      </w:r>
      <w:r>
        <w:t>summary</w:t>
      </w:r>
      <w:r>
        <w:rPr>
          <w:spacing w:val="-8"/>
        </w:rPr>
        <w:t xml:space="preserve"> </w:t>
      </w:r>
      <w:r>
        <w:t>suggests</w:t>
      </w:r>
      <w:r>
        <w:rPr>
          <w:spacing w:val="-6"/>
        </w:rPr>
        <w:t xml:space="preserve"> </w:t>
      </w:r>
      <w:r>
        <w:t>that</w:t>
      </w:r>
      <w:r>
        <w:rPr>
          <w:spacing w:val="-6"/>
        </w:rPr>
        <w:t xml:space="preserve"> </w:t>
      </w:r>
      <w:r>
        <w:t>the</w:t>
      </w:r>
      <w:r>
        <w:rPr>
          <w:spacing w:val="-5"/>
        </w:rPr>
        <w:t xml:space="preserve"> </w:t>
      </w:r>
      <w:r>
        <w:t>null</w:t>
      </w:r>
      <w:r>
        <w:rPr>
          <w:spacing w:val="-5"/>
        </w:rPr>
        <w:t xml:space="preserve"> </w:t>
      </w:r>
      <w:r>
        <w:t>hypothesis</w:t>
      </w:r>
      <w:r>
        <w:rPr>
          <w:spacing w:val="-5"/>
        </w:rPr>
        <w:t xml:space="preserve"> </w:t>
      </w:r>
      <w:r>
        <w:t>is</w:t>
      </w:r>
      <w:r>
        <w:rPr>
          <w:spacing w:val="-8"/>
        </w:rPr>
        <w:t xml:space="preserve"> </w:t>
      </w:r>
      <w:r>
        <w:t>disproved</w:t>
      </w:r>
      <w:r>
        <w:rPr>
          <w:spacing w:val="-6"/>
        </w:rPr>
        <w:t xml:space="preserve"> </w:t>
      </w:r>
      <w:r>
        <w:t>at</w:t>
      </w:r>
      <w:r>
        <w:rPr>
          <w:spacing w:val="-6"/>
        </w:rPr>
        <w:t xml:space="preserve"> </w:t>
      </w:r>
      <w:r>
        <w:t>a</w:t>
      </w:r>
      <w:r>
        <w:rPr>
          <w:spacing w:val="-8"/>
        </w:rPr>
        <w:t xml:space="preserve"> </w:t>
      </w:r>
      <w:r>
        <w:t>significance</w:t>
      </w:r>
      <w:r>
        <w:rPr>
          <w:spacing w:val="-4"/>
        </w:rPr>
        <w:t xml:space="preserve"> </w:t>
      </w:r>
      <w:r>
        <w:t>level</w:t>
      </w:r>
      <w:r>
        <w:rPr>
          <w:spacing w:val="-7"/>
        </w:rPr>
        <w:t xml:space="preserve"> </w:t>
      </w:r>
      <w:r>
        <w:rPr>
          <w:spacing w:val="-5"/>
        </w:rPr>
        <w:t>of</w:t>
      </w:r>
    </w:p>
    <w:p w14:paraId="4F1B5576" w14:textId="77777777" w:rsidR="00282989" w:rsidRDefault="00000000">
      <w:pPr>
        <w:pStyle w:val="BodyText"/>
        <w:ind w:left="100" w:right="1138"/>
        <w:rPr>
          <w:sz w:val="22"/>
        </w:rPr>
      </w:pPr>
      <w:r>
        <w:t>0.05.</w:t>
      </w:r>
      <w:r>
        <w:rPr>
          <w:spacing w:val="-6"/>
        </w:rPr>
        <w:t xml:space="preserve"> </w:t>
      </w:r>
      <w:r>
        <w:t>This</w:t>
      </w:r>
      <w:r>
        <w:rPr>
          <w:spacing w:val="-5"/>
        </w:rPr>
        <w:t xml:space="preserve"> </w:t>
      </w:r>
      <w:r>
        <w:t>shows</w:t>
      </w:r>
      <w:r>
        <w:rPr>
          <w:spacing w:val="-7"/>
        </w:rPr>
        <w:t xml:space="preserve"> </w:t>
      </w:r>
      <w:r>
        <w:t>that</w:t>
      </w:r>
      <w:r>
        <w:rPr>
          <w:spacing w:val="-7"/>
        </w:rPr>
        <w:t xml:space="preserve"> </w:t>
      </w:r>
      <w:r>
        <w:t>there</w:t>
      </w:r>
      <w:r>
        <w:rPr>
          <w:spacing w:val="-5"/>
        </w:rPr>
        <w:t xml:space="preserve"> </w:t>
      </w:r>
      <w:r>
        <w:t>is</w:t>
      </w:r>
      <w:r>
        <w:rPr>
          <w:spacing w:val="-7"/>
        </w:rPr>
        <w:t xml:space="preserve"> </w:t>
      </w:r>
      <w:r>
        <w:t>a</w:t>
      </w:r>
      <w:r>
        <w:rPr>
          <w:spacing w:val="-6"/>
        </w:rPr>
        <w:t xml:space="preserve"> </w:t>
      </w:r>
      <w:r>
        <w:t>large</w:t>
      </w:r>
      <w:r>
        <w:rPr>
          <w:spacing w:val="-5"/>
        </w:rPr>
        <w:t xml:space="preserve"> </w:t>
      </w:r>
      <w:r>
        <w:t>departure</w:t>
      </w:r>
      <w:r>
        <w:rPr>
          <w:spacing w:val="-7"/>
        </w:rPr>
        <w:t xml:space="preserve"> </w:t>
      </w:r>
      <w:r>
        <w:t>from</w:t>
      </w:r>
      <w:r>
        <w:rPr>
          <w:spacing w:val="-5"/>
        </w:rPr>
        <w:t xml:space="preserve"> </w:t>
      </w:r>
      <w:r>
        <w:t>the</w:t>
      </w:r>
      <w:r>
        <w:rPr>
          <w:spacing w:val="-5"/>
        </w:rPr>
        <w:t xml:space="preserve"> </w:t>
      </w:r>
      <w:r>
        <w:t>anticipated</w:t>
      </w:r>
      <w:r>
        <w:rPr>
          <w:spacing w:val="-5"/>
        </w:rPr>
        <w:t xml:space="preserve"> </w:t>
      </w:r>
      <w:r>
        <w:t>split</w:t>
      </w:r>
      <w:r>
        <w:rPr>
          <w:spacing w:val="-8"/>
        </w:rPr>
        <w:t xml:space="preserve"> </w:t>
      </w:r>
      <w:r>
        <w:t>between</w:t>
      </w:r>
      <w:r>
        <w:rPr>
          <w:spacing w:val="-5"/>
        </w:rPr>
        <w:t xml:space="preserve"> </w:t>
      </w:r>
      <w:r>
        <w:t>the</w:t>
      </w:r>
      <w:r>
        <w:rPr>
          <w:spacing w:val="-5"/>
        </w:rPr>
        <w:t xml:space="preserve"> </w:t>
      </w:r>
      <w:r>
        <w:t>observed proportions in the data and the government's statistics</w:t>
      </w:r>
      <w:r>
        <w:rPr>
          <w:sz w:val="22"/>
        </w:rPr>
        <w:t>.</w:t>
      </w:r>
    </w:p>
    <w:p w14:paraId="66AA6F2D" w14:textId="77777777" w:rsidR="00282989" w:rsidRDefault="00000000">
      <w:pPr>
        <w:pStyle w:val="Heading1"/>
        <w:spacing w:before="269"/>
      </w:pPr>
      <w:r>
        <w:rPr>
          <w:spacing w:val="-12"/>
        </w:rPr>
        <w:t>Section</w:t>
      </w:r>
      <w:r>
        <w:rPr>
          <w:spacing w:val="-4"/>
        </w:rPr>
        <w:t xml:space="preserve"> </w:t>
      </w:r>
      <w:r>
        <w:rPr>
          <w:spacing w:val="-12"/>
        </w:rPr>
        <w:t>11-2</w:t>
      </w:r>
    </w:p>
    <w:p w14:paraId="3377ECFC" w14:textId="77777777" w:rsidR="00282989" w:rsidRDefault="00282989">
      <w:pPr>
        <w:pStyle w:val="BodyText"/>
        <w:spacing w:before="1"/>
        <w:rPr>
          <w:b/>
          <w:sz w:val="32"/>
        </w:rPr>
      </w:pPr>
    </w:p>
    <w:p w14:paraId="1ACB5F02" w14:textId="77777777" w:rsidR="00282989" w:rsidRDefault="00000000">
      <w:pPr>
        <w:pStyle w:val="Heading2"/>
        <w:ind w:right="1138"/>
      </w:pPr>
      <w:r>
        <w:t>8.Are</w:t>
      </w:r>
      <w:r>
        <w:rPr>
          <w:spacing w:val="-7"/>
        </w:rPr>
        <w:t xml:space="preserve"> </w:t>
      </w:r>
      <w:r>
        <w:t>movie</w:t>
      </w:r>
      <w:r>
        <w:rPr>
          <w:spacing w:val="-7"/>
        </w:rPr>
        <w:t xml:space="preserve"> </w:t>
      </w:r>
      <w:r>
        <w:t>admissions</w:t>
      </w:r>
      <w:r>
        <w:rPr>
          <w:spacing w:val="-7"/>
        </w:rPr>
        <w:t xml:space="preserve"> </w:t>
      </w:r>
      <w:r>
        <w:t>related</w:t>
      </w:r>
      <w:r>
        <w:rPr>
          <w:spacing w:val="-5"/>
        </w:rPr>
        <w:t xml:space="preserve"> </w:t>
      </w:r>
      <w:r>
        <w:t>to</w:t>
      </w:r>
      <w:r>
        <w:rPr>
          <w:spacing w:val="-5"/>
        </w:rPr>
        <w:t xml:space="preserve"> </w:t>
      </w:r>
      <w:r>
        <w:t>ethnicity?</w:t>
      </w:r>
      <w:r>
        <w:rPr>
          <w:spacing w:val="-7"/>
        </w:rPr>
        <w:t xml:space="preserve"> </w:t>
      </w:r>
      <w:r>
        <w:t>A</w:t>
      </w:r>
      <w:r>
        <w:rPr>
          <w:spacing w:val="-7"/>
        </w:rPr>
        <w:t xml:space="preserve"> </w:t>
      </w:r>
      <w:r>
        <w:t>2014</w:t>
      </w:r>
      <w:r>
        <w:rPr>
          <w:spacing w:val="-2"/>
        </w:rPr>
        <w:t xml:space="preserve"> </w:t>
      </w:r>
      <w:r>
        <w:t>study</w:t>
      </w:r>
      <w:r>
        <w:rPr>
          <w:spacing w:val="-7"/>
        </w:rPr>
        <w:t xml:space="preserve"> </w:t>
      </w:r>
      <w:r>
        <w:t>indicated</w:t>
      </w:r>
      <w:r>
        <w:rPr>
          <w:spacing w:val="-5"/>
        </w:rPr>
        <w:t xml:space="preserve"> </w:t>
      </w:r>
      <w:r>
        <w:t>the</w:t>
      </w:r>
      <w:r>
        <w:rPr>
          <w:spacing w:val="-7"/>
        </w:rPr>
        <w:t xml:space="preserve"> </w:t>
      </w:r>
      <w:r>
        <w:t>following</w:t>
      </w:r>
      <w:r>
        <w:rPr>
          <w:spacing w:val="-7"/>
        </w:rPr>
        <w:t xml:space="preserve"> </w:t>
      </w:r>
      <w:r>
        <w:t>numbers</w:t>
      </w:r>
      <w:r>
        <w:rPr>
          <w:spacing w:val="-6"/>
        </w:rPr>
        <w:t xml:space="preserve"> </w:t>
      </w:r>
      <w:r>
        <w:t>of admissions (in thousands) for two different years. At the 0.05 level of significance, can it be concluded that movie attendance by year was dependent upon ethnicity?</w:t>
      </w:r>
    </w:p>
    <w:p w14:paraId="070892F1" w14:textId="77777777" w:rsidR="00282989" w:rsidRDefault="00282989">
      <w:pPr>
        <w:sectPr w:rsidR="00282989">
          <w:pgSz w:w="12240" w:h="15840"/>
          <w:pgMar w:top="1400" w:right="320" w:bottom="280" w:left="1340" w:header="720" w:footer="720" w:gutter="0"/>
          <w:cols w:space="720"/>
        </w:sectPr>
      </w:pPr>
    </w:p>
    <w:p w14:paraId="6EF9D867" w14:textId="77777777" w:rsidR="00282989" w:rsidRDefault="00000000">
      <w:pPr>
        <w:pStyle w:val="ListParagraph"/>
        <w:numPr>
          <w:ilvl w:val="0"/>
          <w:numId w:val="5"/>
        </w:numPr>
        <w:tabs>
          <w:tab w:val="left" w:pos="318"/>
        </w:tabs>
        <w:spacing w:before="40"/>
        <w:ind w:hanging="218"/>
        <w:rPr>
          <w:b/>
          <w:sz w:val="24"/>
        </w:rPr>
      </w:pPr>
      <w:r>
        <w:rPr>
          <w:b/>
        </w:rPr>
        <w:lastRenderedPageBreak/>
        <w:t>State</w:t>
      </w:r>
      <w:r>
        <w:rPr>
          <w:b/>
          <w:spacing w:val="-7"/>
        </w:rPr>
        <w:t xml:space="preserve"> </w:t>
      </w:r>
      <w:r>
        <w:rPr>
          <w:b/>
        </w:rPr>
        <w:t>the</w:t>
      </w:r>
      <w:r>
        <w:rPr>
          <w:b/>
          <w:spacing w:val="-8"/>
        </w:rPr>
        <w:t xml:space="preserve"> </w:t>
      </w:r>
      <w:r>
        <w:rPr>
          <w:b/>
        </w:rPr>
        <w:t>hypotheses</w:t>
      </w:r>
      <w:r>
        <w:rPr>
          <w:b/>
          <w:spacing w:val="-7"/>
        </w:rPr>
        <w:t xml:space="preserve"> </w:t>
      </w:r>
      <w:r>
        <w:rPr>
          <w:b/>
        </w:rPr>
        <w:t>and</w:t>
      </w:r>
      <w:r>
        <w:rPr>
          <w:b/>
          <w:spacing w:val="-6"/>
        </w:rPr>
        <w:t xml:space="preserve"> </w:t>
      </w:r>
      <w:r>
        <w:rPr>
          <w:b/>
        </w:rPr>
        <w:t>identify</w:t>
      </w:r>
      <w:r>
        <w:rPr>
          <w:b/>
          <w:spacing w:val="-8"/>
        </w:rPr>
        <w:t xml:space="preserve"> </w:t>
      </w:r>
      <w:r>
        <w:rPr>
          <w:b/>
        </w:rPr>
        <w:t>the</w:t>
      </w:r>
      <w:r>
        <w:rPr>
          <w:b/>
          <w:spacing w:val="-6"/>
        </w:rPr>
        <w:t xml:space="preserve"> </w:t>
      </w:r>
      <w:r>
        <w:rPr>
          <w:b/>
          <w:spacing w:val="-2"/>
        </w:rPr>
        <w:t>claim.</w:t>
      </w:r>
    </w:p>
    <w:p w14:paraId="01EFD1BF" w14:textId="77777777" w:rsidR="00282989" w:rsidRDefault="00000000">
      <w:pPr>
        <w:pStyle w:val="BodyText"/>
        <w:spacing w:before="7"/>
        <w:rPr>
          <w:b/>
          <w:sz w:val="4"/>
        </w:rPr>
      </w:pPr>
      <w:r>
        <w:rPr>
          <w:noProof/>
        </w:rPr>
        <w:drawing>
          <wp:anchor distT="0" distB="0" distL="0" distR="0" simplePos="0" relativeHeight="487589888" behindDoc="1" locked="0" layoutInCell="1" allowOverlap="1" wp14:anchorId="2EC552C6" wp14:editId="6305499F">
            <wp:simplePos x="0" y="0"/>
            <wp:positionH relativeFrom="page">
              <wp:posOffset>939800</wp:posOffset>
            </wp:positionH>
            <wp:positionV relativeFrom="paragraph">
              <wp:posOffset>50819</wp:posOffset>
            </wp:positionV>
            <wp:extent cx="3918394" cy="274415"/>
            <wp:effectExtent l="0" t="0" r="0" b="0"/>
            <wp:wrapTopAndBottom/>
            <wp:docPr id="9" name="Image 9" descr="A close up of a wo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close up of a word  Description automatically generated"/>
                    <pic:cNvPicPr/>
                  </pic:nvPicPr>
                  <pic:blipFill>
                    <a:blip r:embed="rId13" cstate="print"/>
                    <a:stretch>
                      <a:fillRect/>
                    </a:stretch>
                  </pic:blipFill>
                  <pic:spPr>
                    <a:xfrm>
                      <a:off x="0" y="0"/>
                      <a:ext cx="3918394" cy="274415"/>
                    </a:xfrm>
                    <a:prstGeom prst="rect">
                      <a:avLst/>
                    </a:prstGeom>
                  </pic:spPr>
                </pic:pic>
              </a:graphicData>
            </a:graphic>
          </wp:anchor>
        </w:drawing>
      </w:r>
    </w:p>
    <w:p w14:paraId="684E3645" w14:textId="77777777" w:rsidR="00282989" w:rsidRDefault="00282989">
      <w:pPr>
        <w:pStyle w:val="BodyText"/>
        <w:spacing w:before="37"/>
        <w:rPr>
          <w:b/>
          <w:sz w:val="22"/>
        </w:rPr>
      </w:pPr>
    </w:p>
    <w:p w14:paraId="1B84E384" w14:textId="77777777" w:rsidR="00282989" w:rsidRDefault="00000000">
      <w:pPr>
        <w:pStyle w:val="BodyText"/>
        <w:ind w:left="100" w:right="1138"/>
      </w:pPr>
      <w:r>
        <w:t>The null hypothesis (H0) states that movie attendance is dependent on ethnicity, implying that there</w:t>
      </w:r>
      <w:r>
        <w:rPr>
          <w:spacing w:val="-4"/>
        </w:rPr>
        <w:t xml:space="preserve"> </w:t>
      </w:r>
      <w:r>
        <w:t>is</w:t>
      </w:r>
      <w:r>
        <w:rPr>
          <w:spacing w:val="-6"/>
        </w:rPr>
        <w:t xml:space="preserve"> </w:t>
      </w:r>
      <w:r>
        <w:t>a</w:t>
      </w:r>
      <w:r>
        <w:rPr>
          <w:spacing w:val="-6"/>
        </w:rPr>
        <w:t xml:space="preserve"> </w:t>
      </w:r>
      <w:r>
        <w:t>relationship</w:t>
      </w:r>
      <w:r>
        <w:rPr>
          <w:spacing w:val="-5"/>
        </w:rPr>
        <w:t xml:space="preserve"> </w:t>
      </w:r>
      <w:r>
        <w:t>between</w:t>
      </w:r>
      <w:r>
        <w:rPr>
          <w:spacing w:val="-4"/>
        </w:rPr>
        <w:t xml:space="preserve"> </w:t>
      </w:r>
      <w:r>
        <w:t>ethnicity</w:t>
      </w:r>
      <w:r>
        <w:rPr>
          <w:spacing w:val="-4"/>
        </w:rPr>
        <w:t xml:space="preserve"> </w:t>
      </w:r>
      <w:r>
        <w:t>and</w:t>
      </w:r>
      <w:r>
        <w:rPr>
          <w:spacing w:val="-4"/>
        </w:rPr>
        <w:t xml:space="preserve"> </w:t>
      </w:r>
      <w:r>
        <w:t>movie</w:t>
      </w:r>
      <w:r>
        <w:rPr>
          <w:spacing w:val="-4"/>
        </w:rPr>
        <w:t xml:space="preserve"> </w:t>
      </w:r>
      <w:r>
        <w:t>attendance.</w:t>
      </w:r>
      <w:r>
        <w:rPr>
          <w:spacing w:val="-4"/>
        </w:rPr>
        <w:t xml:space="preserve"> </w:t>
      </w:r>
      <w:r>
        <w:t>The</w:t>
      </w:r>
      <w:r>
        <w:rPr>
          <w:spacing w:val="-6"/>
        </w:rPr>
        <w:t xml:space="preserve"> </w:t>
      </w:r>
      <w:r>
        <w:t>alternative</w:t>
      </w:r>
      <w:r>
        <w:rPr>
          <w:spacing w:val="-4"/>
        </w:rPr>
        <w:t xml:space="preserve"> </w:t>
      </w:r>
      <w:r>
        <w:t>hypothesis</w:t>
      </w:r>
      <w:r>
        <w:rPr>
          <w:spacing w:val="-4"/>
        </w:rPr>
        <w:t xml:space="preserve"> </w:t>
      </w:r>
      <w:r>
        <w:t>(H1) asserts</w:t>
      </w:r>
      <w:r>
        <w:rPr>
          <w:spacing w:val="-5"/>
        </w:rPr>
        <w:t xml:space="preserve"> </w:t>
      </w:r>
      <w:r>
        <w:t>that</w:t>
      </w:r>
      <w:r>
        <w:rPr>
          <w:spacing w:val="-6"/>
        </w:rPr>
        <w:t xml:space="preserve"> </w:t>
      </w:r>
      <w:r>
        <w:t>movie</w:t>
      </w:r>
      <w:r>
        <w:rPr>
          <w:spacing w:val="-4"/>
        </w:rPr>
        <w:t xml:space="preserve"> </w:t>
      </w:r>
      <w:r>
        <w:t>attendance</w:t>
      </w:r>
      <w:r>
        <w:rPr>
          <w:spacing w:val="-4"/>
        </w:rPr>
        <w:t xml:space="preserve"> </w:t>
      </w:r>
      <w:r>
        <w:t>is</w:t>
      </w:r>
      <w:r>
        <w:rPr>
          <w:spacing w:val="-7"/>
        </w:rPr>
        <w:t xml:space="preserve"> </w:t>
      </w:r>
      <w:r>
        <w:t>independent</w:t>
      </w:r>
      <w:r>
        <w:rPr>
          <w:spacing w:val="-6"/>
        </w:rPr>
        <w:t xml:space="preserve"> </w:t>
      </w:r>
      <w:r>
        <w:t>of</w:t>
      </w:r>
      <w:r>
        <w:rPr>
          <w:spacing w:val="-6"/>
        </w:rPr>
        <w:t xml:space="preserve"> </w:t>
      </w:r>
      <w:r>
        <w:t>ethnicity,</w:t>
      </w:r>
      <w:r>
        <w:rPr>
          <w:spacing w:val="-5"/>
        </w:rPr>
        <w:t xml:space="preserve"> </w:t>
      </w:r>
      <w:r>
        <w:t>suggesting</w:t>
      </w:r>
      <w:r>
        <w:rPr>
          <w:spacing w:val="-5"/>
        </w:rPr>
        <w:t xml:space="preserve"> </w:t>
      </w:r>
      <w:r>
        <w:t>that</w:t>
      </w:r>
      <w:r>
        <w:rPr>
          <w:spacing w:val="-8"/>
        </w:rPr>
        <w:t xml:space="preserve"> </w:t>
      </w:r>
      <w:r>
        <w:t>there</w:t>
      </w:r>
      <w:r>
        <w:rPr>
          <w:spacing w:val="-7"/>
        </w:rPr>
        <w:t xml:space="preserve"> </w:t>
      </w:r>
      <w:r>
        <w:t>is</w:t>
      </w:r>
      <w:r>
        <w:rPr>
          <w:spacing w:val="-5"/>
        </w:rPr>
        <w:t xml:space="preserve"> </w:t>
      </w:r>
      <w:r>
        <w:t>no</w:t>
      </w:r>
      <w:r>
        <w:rPr>
          <w:spacing w:val="-4"/>
        </w:rPr>
        <w:t xml:space="preserve"> </w:t>
      </w:r>
      <w:r>
        <w:t>significant relationship</w:t>
      </w:r>
      <w:r>
        <w:rPr>
          <w:spacing w:val="-6"/>
        </w:rPr>
        <w:t xml:space="preserve"> </w:t>
      </w:r>
      <w:r>
        <w:t>between</w:t>
      </w:r>
      <w:r>
        <w:rPr>
          <w:spacing w:val="-6"/>
        </w:rPr>
        <w:t xml:space="preserve"> </w:t>
      </w:r>
      <w:r>
        <w:t>ethnicity</w:t>
      </w:r>
      <w:r>
        <w:rPr>
          <w:spacing w:val="-7"/>
        </w:rPr>
        <w:t xml:space="preserve"> </w:t>
      </w:r>
      <w:r>
        <w:t>and</w:t>
      </w:r>
      <w:r>
        <w:rPr>
          <w:spacing w:val="-6"/>
        </w:rPr>
        <w:t xml:space="preserve"> </w:t>
      </w:r>
      <w:r>
        <w:t>movie</w:t>
      </w:r>
      <w:r>
        <w:rPr>
          <w:spacing w:val="-9"/>
        </w:rPr>
        <w:t xml:space="preserve"> </w:t>
      </w:r>
      <w:r>
        <w:t>attendance.</w:t>
      </w:r>
      <w:r>
        <w:rPr>
          <w:spacing w:val="-7"/>
        </w:rPr>
        <w:t xml:space="preserve"> </w:t>
      </w:r>
      <w:r>
        <w:t>This</w:t>
      </w:r>
      <w:r>
        <w:rPr>
          <w:spacing w:val="-9"/>
        </w:rPr>
        <w:t xml:space="preserve"> </w:t>
      </w:r>
      <w:r>
        <w:t>test</w:t>
      </w:r>
      <w:r>
        <w:rPr>
          <w:spacing w:val="-8"/>
        </w:rPr>
        <w:t xml:space="preserve"> </w:t>
      </w:r>
      <w:r>
        <w:t>aims</w:t>
      </w:r>
      <w:r>
        <w:rPr>
          <w:spacing w:val="-7"/>
        </w:rPr>
        <w:t xml:space="preserve"> </w:t>
      </w:r>
      <w:r>
        <w:t>to</w:t>
      </w:r>
      <w:r>
        <w:rPr>
          <w:spacing w:val="-6"/>
        </w:rPr>
        <w:t xml:space="preserve"> </w:t>
      </w:r>
      <w:r>
        <w:t>assess</w:t>
      </w:r>
      <w:r>
        <w:rPr>
          <w:spacing w:val="-7"/>
        </w:rPr>
        <w:t xml:space="preserve"> </w:t>
      </w:r>
      <w:r>
        <w:t>whether</w:t>
      </w:r>
      <w:r>
        <w:rPr>
          <w:spacing w:val="-6"/>
        </w:rPr>
        <w:t xml:space="preserve"> </w:t>
      </w:r>
      <w:r>
        <w:t>ethnicity plays a role in determining movie attendance.</w:t>
      </w:r>
    </w:p>
    <w:p w14:paraId="5418FF64" w14:textId="77777777" w:rsidR="00282989" w:rsidRDefault="00000000">
      <w:pPr>
        <w:pStyle w:val="ListParagraph"/>
        <w:numPr>
          <w:ilvl w:val="0"/>
          <w:numId w:val="5"/>
        </w:numPr>
        <w:tabs>
          <w:tab w:val="left" w:pos="321"/>
        </w:tabs>
        <w:spacing w:before="268"/>
        <w:ind w:left="321" w:hanging="221"/>
        <w:rPr>
          <w:b/>
        </w:rPr>
      </w:pPr>
      <w:r>
        <w:rPr>
          <w:b/>
        </w:rPr>
        <w:t>Find</w:t>
      </w:r>
      <w:r>
        <w:rPr>
          <w:b/>
          <w:spacing w:val="-6"/>
        </w:rPr>
        <w:t xml:space="preserve"> </w:t>
      </w:r>
      <w:r>
        <w:rPr>
          <w:b/>
        </w:rPr>
        <w:t>the</w:t>
      </w:r>
      <w:r>
        <w:rPr>
          <w:b/>
          <w:spacing w:val="-6"/>
        </w:rPr>
        <w:t xml:space="preserve"> </w:t>
      </w:r>
      <w:r>
        <w:rPr>
          <w:b/>
        </w:rPr>
        <w:t>critical</w:t>
      </w:r>
      <w:r>
        <w:rPr>
          <w:b/>
          <w:spacing w:val="-5"/>
        </w:rPr>
        <w:t xml:space="preserve"> </w:t>
      </w:r>
      <w:r>
        <w:rPr>
          <w:b/>
          <w:spacing w:val="-2"/>
        </w:rPr>
        <w:t>value.</w:t>
      </w:r>
    </w:p>
    <w:p w14:paraId="5E0A8142" w14:textId="77777777" w:rsidR="00282989" w:rsidRDefault="00000000">
      <w:pPr>
        <w:pStyle w:val="BodyText"/>
        <w:ind w:left="100"/>
        <w:rPr>
          <w:sz w:val="20"/>
        </w:rPr>
      </w:pPr>
      <w:r>
        <w:rPr>
          <w:noProof/>
          <w:sz w:val="20"/>
        </w:rPr>
        <w:drawing>
          <wp:inline distT="0" distB="0" distL="0" distR="0" wp14:anchorId="5CE654D7" wp14:editId="0B51B485">
            <wp:extent cx="3931158" cy="887063"/>
            <wp:effectExtent l="0" t="0" r="0" b="0"/>
            <wp:docPr id="10" name="Image 10" descr="A close-up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lose-up of a computer code  Description automatically generated"/>
                    <pic:cNvPicPr/>
                  </pic:nvPicPr>
                  <pic:blipFill>
                    <a:blip r:embed="rId14" cstate="print"/>
                    <a:stretch>
                      <a:fillRect/>
                    </a:stretch>
                  </pic:blipFill>
                  <pic:spPr>
                    <a:xfrm>
                      <a:off x="0" y="0"/>
                      <a:ext cx="3931158" cy="887063"/>
                    </a:xfrm>
                    <a:prstGeom prst="rect">
                      <a:avLst/>
                    </a:prstGeom>
                  </pic:spPr>
                </pic:pic>
              </a:graphicData>
            </a:graphic>
          </wp:inline>
        </w:drawing>
      </w:r>
    </w:p>
    <w:p w14:paraId="540DAA53" w14:textId="77777777" w:rsidR="00282989" w:rsidRDefault="00282989">
      <w:pPr>
        <w:pStyle w:val="BodyText"/>
        <w:spacing w:before="23"/>
        <w:rPr>
          <w:b/>
          <w:sz w:val="22"/>
        </w:rPr>
      </w:pPr>
    </w:p>
    <w:p w14:paraId="2B4C1AD4" w14:textId="77777777" w:rsidR="00282989" w:rsidRDefault="00000000">
      <w:pPr>
        <w:pStyle w:val="BodyText"/>
        <w:spacing w:before="1"/>
        <w:ind w:left="100" w:right="1138"/>
      </w:pPr>
      <w:r>
        <w:t>The</w:t>
      </w:r>
      <w:r>
        <w:rPr>
          <w:spacing w:val="-4"/>
        </w:rPr>
        <w:t xml:space="preserve"> </w:t>
      </w:r>
      <w:r>
        <w:t>critical</w:t>
      </w:r>
      <w:r>
        <w:rPr>
          <w:spacing w:val="-4"/>
        </w:rPr>
        <w:t xml:space="preserve"> </w:t>
      </w:r>
      <w:r>
        <w:t>value</w:t>
      </w:r>
      <w:r>
        <w:rPr>
          <w:spacing w:val="-4"/>
        </w:rPr>
        <w:t xml:space="preserve"> </w:t>
      </w:r>
      <w:r>
        <w:t>is</w:t>
      </w:r>
      <w:r>
        <w:rPr>
          <w:spacing w:val="-7"/>
        </w:rPr>
        <w:t xml:space="preserve"> </w:t>
      </w:r>
      <w:r>
        <w:t>7.814728,</w:t>
      </w:r>
      <w:r>
        <w:rPr>
          <w:spacing w:val="-4"/>
        </w:rPr>
        <w:t xml:space="preserve"> </w:t>
      </w:r>
      <w:r>
        <w:t>calculated</w:t>
      </w:r>
      <w:r>
        <w:rPr>
          <w:spacing w:val="-4"/>
        </w:rPr>
        <w:t xml:space="preserve"> </w:t>
      </w:r>
      <w:r>
        <w:t>based</w:t>
      </w:r>
      <w:r>
        <w:rPr>
          <w:spacing w:val="-6"/>
        </w:rPr>
        <w:t xml:space="preserve"> </w:t>
      </w:r>
      <w:r>
        <w:t>on</w:t>
      </w:r>
      <w:r>
        <w:rPr>
          <w:spacing w:val="-6"/>
        </w:rPr>
        <w:t xml:space="preserve"> </w:t>
      </w:r>
      <w:r>
        <w:t>the</w:t>
      </w:r>
      <w:r>
        <w:rPr>
          <w:spacing w:val="-4"/>
        </w:rPr>
        <w:t xml:space="preserve"> </w:t>
      </w:r>
      <w:r>
        <w:t>chi-squared</w:t>
      </w:r>
      <w:r>
        <w:rPr>
          <w:spacing w:val="-4"/>
        </w:rPr>
        <w:t xml:space="preserve"> </w:t>
      </w:r>
      <w:r>
        <w:t>distribution</w:t>
      </w:r>
      <w:r>
        <w:rPr>
          <w:spacing w:val="-3"/>
        </w:rPr>
        <w:t xml:space="preserve"> </w:t>
      </w:r>
      <w:r>
        <w:t>with</w:t>
      </w:r>
      <w:r>
        <w:rPr>
          <w:spacing w:val="-4"/>
        </w:rPr>
        <w:t xml:space="preserve"> </w:t>
      </w:r>
      <w:r>
        <w:t>the</w:t>
      </w:r>
      <w:r>
        <w:rPr>
          <w:spacing w:val="-7"/>
        </w:rPr>
        <w:t xml:space="preserve"> </w:t>
      </w:r>
      <w:r>
        <w:t>degrees of freedom determined by the number of rows and columns in the contingency table. This critical value is used to determine whether the observed data significantly deviates from the expected distribution when assessing the relationship between variables.</w:t>
      </w:r>
    </w:p>
    <w:p w14:paraId="21AE0757" w14:textId="77777777" w:rsidR="00282989" w:rsidRDefault="00000000">
      <w:pPr>
        <w:pStyle w:val="Heading2"/>
        <w:numPr>
          <w:ilvl w:val="0"/>
          <w:numId w:val="5"/>
        </w:numPr>
        <w:tabs>
          <w:tab w:val="left" w:pos="311"/>
        </w:tabs>
        <w:spacing w:before="268"/>
        <w:ind w:left="311" w:hanging="211"/>
      </w:pPr>
      <w:r>
        <w:rPr>
          <w:spacing w:val="-8"/>
        </w:rPr>
        <w:t>Compute</w:t>
      </w:r>
      <w:r>
        <w:rPr>
          <w:spacing w:val="-22"/>
        </w:rPr>
        <w:t xml:space="preserve"> </w:t>
      </w:r>
      <w:r>
        <w:rPr>
          <w:spacing w:val="-8"/>
        </w:rPr>
        <w:t>the</w:t>
      </w:r>
      <w:r>
        <w:rPr>
          <w:spacing w:val="-22"/>
        </w:rPr>
        <w:t xml:space="preserve"> </w:t>
      </w:r>
      <w:r>
        <w:rPr>
          <w:spacing w:val="-8"/>
        </w:rPr>
        <w:t>test</w:t>
      </w:r>
      <w:r>
        <w:rPr>
          <w:spacing w:val="-20"/>
        </w:rPr>
        <w:t xml:space="preserve"> </w:t>
      </w:r>
      <w:r>
        <w:rPr>
          <w:spacing w:val="-8"/>
        </w:rPr>
        <w:t>value.</w:t>
      </w:r>
    </w:p>
    <w:p w14:paraId="2C5C63A8" w14:textId="77777777" w:rsidR="00282989" w:rsidRDefault="00000000">
      <w:pPr>
        <w:pStyle w:val="BodyText"/>
        <w:ind w:left="180"/>
        <w:rPr>
          <w:sz w:val="20"/>
        </w:rPr>
      </w:pPr>
      <w:r>
        <w:rPr>
          <w:noProof/>
          <w:sz w:val="20"/>
        </w:rPr>
        <w:drawing>
          <wp:inline distT="0" distB="0" distL="0" distR="0" wp14:anchorId="588701D2" wp14:editId="4E5DB546">
            <wp:extent cx="4596149" cy="906208"/>
            <wp:effectExtent l="0" t="0" r="0" b="0"/>
            <wp:docPr id="11" name="Image 11" descr="A close-up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lose-up of a computer code  Description automatically generated"/>
                    <pic:cNvPicPr/>
                  </pic:nvPicPr>
                  <pic:blipFill>
                    <a:blip r:embed="rId15" cstate="print"/>
                    <a:stretch>
                      <a:fillRect/>
                    </a:stretch>
                  </pic:blipFill>
                  <pic:spPr>
                    <a:xfrm>
                      <a:off x="0" y="0"/>
                      <a:ext cx="4596149" cy="906208"/>
                    </a:xfrm>
                    <a:prstGeom prst="rect">
                      <a:avLst/>
                    </a:prstGeom>
                  </pic:spPr>
                </pic:pic>
              </a:graphicData>
            </a:graphic>
          </wp:inline>
        </w:drawing>
      </w:r>
    </w:p>
    <w:p w14:paraId="6F67EFB5" w14:textId="77777777" w:rsidR="00282989" w:rsidRDefault="00000000">
      <w:pPr>
        <w:pStyle w:val="BodyText"/>
        <w:spacing w:before="286"/>
        <w:ind w:left="100" w:right="1138"/>
      </w:pPr>
      <w:r>
        <w:rPr>
          <w:spacing w:val="-10"/>
        </w:rPr>
        <w:t>The</w:t>
      </w:r>
      <w:r>
        <w:rPr>
          <w:spacing w:val="-13"/>
        </w:rPr>
        <w:t xml:space="preserve"> </w:t>
      </w:r>
      <w:r>
        <w:rPr>
          <w:spacing w:val="-10"/>
        </w:rPr>
        <w:t>chi-square</w:t>
      </w:r>
      <w:r>
        <w:rPr>
          <w:spacing w:val="-13"/>
        </w:rPr>
        <w:t xml:space="preserve"> </w:t>
      </w:r>
      <w:r>
        <w:rPr>
          <w:spacing w:val="-10"/>
        </w:rPr>
        <w:t>test</w:t>
      </w:r>
      <w:r>
        <w:rPr>
          <w:spacing w:val="-11"/>
        </w:rPr>
        <w:t xml:space="preserve"> </w:t>
      </w:r>
      <w:r>
        <w:rPr>
          <w:spacing w:val="-10"/>
        </w:rPr>
        <w:t>statistic</w:t>
      </w:r>
      <w:r>
        <w:rPr>
          <w:spacing w:val="-16"/>
        </w:rPr>
        <w:t xml:space="preserve"> </w:t>
      </w:r>
      <w:r>
        <w:rPr>
          <w:spacing w:val="-10"/>
        </w:rPr>
        <w:t>is 60143.52,</w:t>
      </w:r>
      <w:r>
        <w:rPr>
          <w:spacing w:val="-13"/>
        </w:rPr>
        <w:t xml:space="preserve"> </w:t>
      </w:r>
      <w:r>
        <w:rPr>
          <w:spacing w:val="-10"/>
        </w:rPr>
        <w:t>and</w:t>
      </w:r>
      <w:r>
        <w:rPr>
          <w:spacing w:val="-14"/>
        </w:rPr>
        <w:t xml:space="preserve"> </w:t>
      </w:r>
      <w:r>
        <w:rPr>
          <w:spacing w:val="-10"/>
        </w:rPr>
        <w:t>the</w:t>
      </w:r>
      <w:r>
        <w:rPr>
          <w:spacing w:val="-13"/>
        </w:rPr>
        <w:t xml:space="preserve"> </w:t>
      </w:r>
      <w:r>
        <w:rPr>
          <w:spacing w:val="-10"/>
        </w:rPr>
        <w:t>p-value is</w:t>
      </w:r>
      <w:r>
        <w:rPr>
          <w:spacing w:val="-13"/>
        </w:rPr>
        <w:t xml:space="preserve"> </w:t>
      </w:r>
      <w:r>
        <w:rPr>
          <w:spacing w:val="-10"/>
        </w:rPr>
        <w:t>0.</w:t>
      </w:r>
      <w:r>
        <w:rPr>
          <w:spacing w:val="-14"/>
        </w:rPr>
        <w:t xml:space="preserve"> </w:t>
      </w:r>
      <w:r>
        <w:rPr>
          <w:spacing w:val="-10"/>
        </w:rPr>
        <w:t>These</w:t>
      </w:r>
      <w:r>
        <w:rPr>
          <w:spacing w:val="-13"/>
        </w:rPr>
        <w:t xml:space="preserve"> </w:t>
      </w:r>
      <w:r>
        <w:rPr>
          <w:spacing w:val="-10"/>
        </w:rPr>
        <w:t>results indicate</w:t>
      </w:r>
      <w:r>
        <w:rPr>
          <w:spacing w:val="-13"/>
        </w:rPr>
        <w:t xml:space="preserve"> </w:t>
      </w:r>
      <w:r>
        <w:rPr>
          <w:spacing w:val="-10"/>
        </w:rPr>
        <w:t>a significant</w:t>
      </w:r>
      <w:r>
        <w:rPr>
          <w:spacing w:val="-11"/>
        </w:rPr>
        <w:t xml:space="preserve"> </w:t>
      </w:r>
      <w:r>
        <w:rPr>
          <w:spacing w:val="-10"/>
        </w:rPr>
        <w:t xml:space="preserve">difference </w:t>
      </w:r>
      <w:r>
        <w:rPr>
          <w:spacing w:val="-8"/>
        </w:rPr>
        <w:t>between</w:t>
      </w:r>
      <w:r>
        <w:rPr>
          <w:spacing w:val="-14"/>
        </w:rPr>
        <w:t xml:space="preserve"> </w:t>
      </w:r>
      <w:r>
        <w:rPr>
          <w:spacing w:val="-8"/>
        </w:rPr>
        <w:t>the</w:t>
      </w:r>
      <w:r>
        <w:rPr>
          <w:spacing w:val="-15"/>
        </w:rPr>
        <w:t xml:space="preserve"> </w:t>
      </w:r>
      <w:r>
        <w:rPr>
          <w:spacing w:val="-8"/>
        </w:rPr>
        <w:t>observed</w:t>
      </w:r>
      <w:r>
        <w:rPr>
          <w:spacing w:val="-14"/>
        </w:rPr>
        <w:t xml:space="preserve"> </w:t>
      </w:r>
      <w:r>
        <w:rPr>
          <w:spacing w:val="-8"/>
        </w:rPr>
        <w:t>and</w:t>
      </w:r>
      <w:r>
        <w:rPr>
          <w:spacing w:val="-14"/>
        </w:rPr>
        <w:t xml:space="preserve"> </w:t>
      </w:r>
      <w:r>
        <w:rPr>
          <w:spacing w:val="-8"/>
        </w:rPr>
        <w:t>expected</w:t>
      </w:r>
      <w:r>
        <w:rPr>
          <w:spacing w:val="-11"/>
        </w:rPr>
        <w:t xml:space="preserve"> </w:t>
      </w:r>
      <w:r>
        <w:rPr>
          <w:spacing w:val="-8"/>
        </w:rPr>
        <w:t>values</w:t>
      </w:r>
      <w:r>
        <w:rPr>
          <w:spacing w:val="-15"/>
        </w:rPr>
        <w:t xml:space="preserve"> </w:t>
      </w:r>
      <w:r>
        <w:rPr>
          <w:spacing w:val="-8"/>
        </w:rPr>
        <w:t>in</w:t>
      </w:r>
      <w:r>
        <w:rPr>
          <w:spacing w:val="-16"/>
        </w:rPr>
        <w:t xml:space="preserve"> </w:t>
      </w:r>
      <w:r>
        <w:rPr>
          <w:spacing w:val="-8"/>
        </w:rPr>
        <w:t>the</w:t>
      </w:r>
      <w:r>
        <w:rPr>
          <w:spacing w:val="-11"/>
        </w:rPr>
        <w:t xml:space="preserve"> </w:t>
      </w:r>
      <w:r>
        <w:rPr>
          <w:spacing w:val="-8"/>
        </w:rPr>
        <w:t>contingency</w:t>
      </w:r>
      <w:r>
        <w:rPr>
          <w:spacing w:val="-16"/>
        </w:rPr>
        <w:t xml:space="preserve"> </w:t>
      </w:r>
      <w:r>
        <w:rPr>
          <w:spacing w:val="-8"/>
        </w:rPr>
        <w:t>table.</w:t>
      </w:r>
      <w:r>
        <w:rPr>
          <w:spacing w:val="-16"/>
        </w:rPr>
        <w:t xml:space="preserve"> </w:t>
      </w:r>
      <w:r>
        <w:rPr>
          <w:spacing w:val="-8"/>
        </w:rPr>
        <w:t>With</w:t>
      </w:r>
      <w:r>
        <w:rPr>
          <w:spacing w:val="-14"/>
        </w:rPr>
        <w:t xml:space="preserve"> </w:t>
      </w:r>
      <w:r>
        <w:rPr>
          <w:spacing w:val="-8"/>
        </w:rPr>
        <w:t>such</w:t>
      </w:r>
      <w:r>
        <w:rPr>
          <w:spacing w:val="-14"/>
        </w:rPr>
        <w:t xml:space="preserve"> </w:t>
      </w:r>
      <w:r>
        <w:rPr>
          <w:spacing w:val="-8"/>
        </w:rPr>
        <w:t>a</w:t>
      </w:r>
      <w:r>
        <w:rPr>
          <w:spacing w:val="-15"/>
        </w:rPr>
        <w:t xml:space="preserve"> </w:t>
      </w:r>
      <w:r>
        <w:rPr>
          <w:spacing w:val="-8"/>
        </w:rPr>
        <w:t>low</w:t>
      </w:r>
      <w:r>
        <w:rPr>
          <w:spacing w:val="-14"/>
        </w:rPr>
        <w:t xml:space="preserve"> </w:t>
      </w:r>
      <w:r>
        <w:rPr>
          <w:spacing w:val="-8"/>
        </w:rPr>
        <w:t>p-value,</w:t>
      </w:r>
      <w:r>
        <w:rPr>
          <w:spacing w:val="-15"/>
        </w:rPr>
        <w:t xml:space="preserve"> </w:t>
      </w:r>
      <w:r>
        <w:rPr>
          <w:spacing w:val="-8"/>
        </w:rPr>
        <w:t>we</w:t>
      </w:r>
      <w:r>
        <w:rPr>
          <w:spacing w:val="-15"/>
        </w:rPr>
        <w:t xml:space="preserve"> </w:t>
      </w:r>
      <w:r>
        <w:rPr>
          <w:spacing w:val="-8"/>
        </w:rPr>
        <w:t>reject the</w:t>
      </w:r>
      <w:r>
        <w:rPr>
          <w:spacing w:val="-14"/>
        </w:rPr>
        <w:t xml:space="preserve"> </w:t>
      </w:r>
      <w:r>
        <w:rPr>
          <w:spacing w:val="-8"/>
        </w:rPr>
        <w:t>null</w:t>
      </w:r>
      <w:r>
        <w:rPr>
          <w:spacing w:val="-14"/>
        </w:rPr>
        <w:t xml:space="preserve"> </w:t>
      </w:r>
      <w:r>
        <w:rPr>
          <w:spacing w:val="-8"/>
        </w:rPr>
        <w:t>hypothesis,</w:t>
      </w:r>
      <w:r>
        <w:rPr>
          <w:spacing w:val="-14"/>
        </w:rPr>
        <w:t xml:space="preserve"> </w:t>
      </w:r>
      <w:r>
        <w:rPr>
          <w:spacing w:val="-8"/>
        </w:rPr>
        <w:t>suggesting</w:t>
      </w:r>
      <w:r>
        <w:rPr>
          <w:spacing w:val="-14"/>
        </w:rPr>
        <w:t xml:space="preserve"> </w:t>
      </w:r>
      <w:r>
        <w:rPr>
          <w:spacing w:val="-8"/>
        </w:rPr>
        <w:t>that</w:t>
      </w:r>
      <w:r>
        <w:rPr>
          <w:spacing w:val="-13"/>
        </w:rPr>
        <w:t xml:space="preserve"> </w:t>
      </w:r>
      <w:r>
        <w:rPr>
          <w:spacing w:val="-8"/>
        </w:rPr>
        <w:t>there</w:t>
      </w:r>
      <w:r>
        <w:rPr>
          <w:spacing w:val="-11"/>
        </w:rPr>
        <w:t xml:space="preserve"> </w:t>
      </w:r>
      <w:r>
        <w:rPr>
          <w:spacing w:val="-8"/>
        </w:rPr>
        <w:t>is</w:t>
      </w:r>
      <w:r>
        <w:rPr>
          <w:spacing w:val="-12"/>
        </w:rPr>
        <w:t xml:space="preserve"> </w:t>
      </w:r>
      <w:r>
        <w:rPr>
          <w:spacing w:val="-8"/>
        </w:rPr>
        <w:t>a</w:t>
      </w:r>
      <w:r>
        <w:rPr>
          <w:spacing w:val="-14"/>
        </w:rPr>
        <w:t xml:space="preserve"> </w:t>
      </w:r>
      <w:r>
        <w:rPr>
          <w:spacing w:val="-8"/>
        </w:rPr>
        <w:t>significant</w:t>
      </w:r>
      <w:r>
        <w:rPr>
          <w:spacing w:val="-13"/>
        </w:rPr>
        <w:t xml:space="preserve"> </w:t>
      </w:r>
      <w:r>
        <w:rPr>
          <w:spacing w:val="-8"/>
        </w:rPr>
        <w:t>association</w:t>
      </w:r>
      <w:r>
        <w:rPr>
          <w:spacing w:val="-13"/>
        </w:rPr>
        <w:t xml:space="preserve"> </w:t>
      </w:r>
      <w:r>
        <w:rPr>
          <w:spacing w:val="-8"/>
        </w:rPr>
        <w:t>between</w:t>
      </w:r>
      <w:r>
        <w:rPr>
          <w:spacing w:val="-13"/>
        </w:rPr>
        <w:t xml:space="preserve"> </w:t>
      </w:r>
      <w:r>
        <w:rPr>
          <w:spacing w:val="-8"/>
        </w:rPr>
        <w:t>ethnicity</w:t>
      </w:r>
      <w:r>
        <w:rPr>
          <w:spacing w:val="-15"/>
        </w:rPr>
        <w:t xml:space="preserve"> </w:t>
      </w:r>
      <w:r>
        <w:rPr>
          <w:spacing w:val="-8"/>
        </w:rPr>
        <w:t>and</w:t>
      </w:r>
      <w:r>
        <w:rPr>
          <w:spacing w:val="-13"/>
        </w:rPr>
        <w:t xml:space="preserve"> </w:t>
      </w:r>
      <w:r>
        <w:rPr>
          <w:spacing w:val="-8"/>
        </w:rPr>
        <w:t>movie attendance,</w:t>
      </w:r>
      <w:r>
        <w:rPr>
          <w:spacing w:val="-12"/>
        </w:rPr>
        <w:t xml:space="preserve"> </w:t>
      </w:r>
      <w:r>
        <w:rPr>
          <w:spacing w:val="-8"/>
        </w:rPr>
        <w:t>supporting</w:t>
      </w:r>
      <w:r>
        <w:rPr>
          <w:spacing w:val="-18"/>
        </w:rPr>
        <w:t xml:space="preserve"> </w:t>
      </w:r>
      <w:r>
        <w:rPr>
          <w:spacing w:val="-8"/>
        </w:rPr>
        <w:t>the</w:t>
      </w:r>
      <w:r>
        <w:rPr>
          <w:spacing w:val="-15"/>
        </w:rPr>
        <w:t xml:space="preserve"> </w:t>
      </w:r>
      <w:r>
        <w:rPr>
          <w:spacing w:val="-8"/>
        </w:rPr>
        <w:t>alternative</w:t>
      </w:r>
      <w:r>
        <w:rPr>
          <w:spacing w:val="-15"/>
        </w:rPr>
        <w:t xml:space="preserve"> </w:t>
      </w:r>
      <w:r>
        <w:rPr>
          <w:spacing w:val="-8"/>
        </w:rPr>
        <w:t>hypothesis</w:t>
      </w:r>
      <w:r>
        <w:rPr>
          <w:spacing w:val="-15"/>
        </w:rPr>
        <w:t xml:space="preserve"> </w:t>
      </w:r>
      <w:r>
        <w:rPr>
          <w:spacing w:val="-8"/>
        </w:rPr>
        <w:t>that</w:t>
      </w:r>
      <w:r>
        <w:rPr>
          <w:spacing w:val="-16"/>
        </w:rPr>
        <w:t xml:space="preserve"> </w:t>
      </w:r>
      <w:r>
        <w:rPr>
          <w:spacing w:val="-8"/>
        </w:rPr>
        <w:t>movie</w:t>
      </w:r>
      <w:r>
        <w:rPr>
          <w:spacing w:val="-15"/>
        </w:rPr>
        <w:t xml:space="preserve"> </w:t>
      </w:r>
      <w:r>
        <w:rPr>
          <w:spacing w:val="-8"/>
        </w:rPr>
        <w:t>attendance</w:t>
      </w:r>
      <w:r>
        <w:rPr>
          <w:spacing w:val="-15"/>
        </w:rPr>
        <w:t xml:space="preserve"> </w:t>
      </w:r>
      <w:r>
        <w:rPr>
          <w:spacing w:val="-8"/>
        </w:rPr>
        <w:t>is</w:t>
      </w:r>
      <w:r>
        <w:rPr>
          <w:spacing w:val="-15"/>
        </w:rPr>
        <w:t xml:space="preserve"> </w:t>
      </w:r>
      <w:r>
        <w:rPr>
          <w:spacing w:val="-8"/>
        </w:rPr>
        <w:t>independent</w:t>
      </w:r>
      <w:r>
        <w:rPr>
          <w:spacing w:val="-13"/>
        </w:rPr>
        <w:t xml:space="preserve"> </w:t>
      </w:r>
      <w:r>
        <w:rPr>
          <w:spacing w:val="-8"/>
        </w:rPr>
        <w:t>of</w:t>
      </w:r>
      <w:r>
        <w:rPr>
          <w:spacing w:val="-13"/>
        </w:rPr>
        <w:t xml:space="preserve"> </w:t>
      </w:r>
      <w:r>
        <w:rPr>
          <w:spacing w:val="-8"/>
        </w:rPr>
        <w:t>ethnicity.</w:t>
      </w:r>
    </w:p>
    <w:p w14:paraId="0163DE21" w14:textId="77777777" w:rsidR="00282989" w:rsidRDefault="00282989">
      <w:pPr>
        <w:pStyle w:val="BodyText"/>
        <w:spacing w:before="292"/>
      </w:pPr>
    </w:p>
    <w:p w14:paraId="6F4D56B3" w14:textId="77777777" w:rsidR="00282989" w:rsidRDefault="00000000">
      <w:pPr>
        <w:pStyle w:val="ListParagraph"/>
        <w:numPr>
          <w:ilvl w:val="0"/>
          <w:numId w:val="5"/>
        </w:numPr>
        <w:tabs>
          <w:tab w:val="left" w:pos="267"/>
        </w:tabs>
        <w:ind w:left="267" w:hanging="167"/>
        <w:rPr>
          <w:b/>
        </w:rPr>
      </w:pPr>
      <w:r>
        <w:rPr>
          <w:noProof/>
        </w:rPr>
        <w:drawing>
          <wp:anchor distT="0" distB="0" distL="0" distR="0" simplePos="0" relativeHeight="487590400" behindDoc="1" locked="0" layoutInCell="1" allowOverlap="1" wp14:anchorId="7C000C0D" wp14:editId="28DB55D2">
            <wp:simplePos x="0" y="0"/>
            <wp:positionH relativeFrom="page">
              <wp:posOffset>927100</wp:posOffset>
            </wp:positionH>
            <wp:positionV relativeFrom="paragraph">
              <wp:posOffset>223874</wp:posOffset>
            </wp:positionV>
            <wp:extent cx="2597372" cy="312705"/>
            <wp:effectExtent l="0" t="0" r="0" b="0"/>
            <wp:wrapTopAndBottom/>
            <wp:docPr id="12" name="Image 12" descr="A close up of a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close up of a text  Description automatically generated"/>
                    <pic:cNvPicPr/>
                  </pic:nvPicPr>
                  <pic:blipFill>
                    <a:blip r:embed="rId16" cstate="print"/>
                    <a:stretch>
                      <a:fillRect/>
                    </a:stretch>
                  </pic:blipFill>
                  <pic:spPr>
                    <a:xfrm>
                      <a:off x="0" y="0"/>
                      <a:ext cx="2597372" cy="312705"/>
                    </a:xfrm>
                    <a:prstGeom prst="rect">
                      <a:avLst/>
                    </a:prstGeom>
                  </pic:spPr>
                </pic:pic>
              </a:graphicData>
            </a:graphic>
          </wp:anchor>
        </w:drawing>
      </w:r>
      <w:r>
        <w:rPr>
          <w:b/>
          <w:spacing w:val="-8"/>
          <w:sz w:val="24"/>
        </w:rPr>
        <w:t>Make</w:t>
      </w:r>
      <w:r>
        <w:rPr>
          <w:b/>
          <w:spacing w:val="-21"/>
          <w:sz w:val="24"/>
        </w:rPr>
        <w:t xml:space="preserve"> </w:t>
      </w:r>
      <w:r>
        <w:rPr>
          <w:b/>
          <w:spacing w:val="-8"/>
          <w:sz w:val="24"/>
        </w:rPr>
        <w:t>the</w:t>
      </w:r>
      <w:r>
        <w:rPr>
          <w:b/>
          <w:spacing w:val="-19"/>
          <w:sz w:val="24"/>
        </w:rPr>
        <w:t xml:space="preserve"> </w:t>
      </w:r>
      <w:r>
        <w:rPr>
          <w:b/>
          <w:spacing w:val="-8"/>
          <w:sz w:val="24"/>
        </w:rPr>
        <w:t>decision.</w:t>
      </w:r>
    </w:p>
    <w:p w14:paraId="05041282" w14:textId="77777777" w:rsidR="00282989" w:rsidRDefault="00282989">
      <w:pPr>
        <w:pStyle w:val="BodyText"/>
        <w:rPr>
          <w:b/>
        </w:rPr>
      </w:pPr>
    </w:p>
    <w:p w14:paraId="0846BF73" w14:textId="77777777" w:rsidR="00282989" w:rsidRDefault="00000000">
      <w:pPr>
        <w:ind w:left="100" w:right="1138"/>
        <w:rPr>
          <w:b/>
          <w:sz w:val="24"/>
        </w:rPr>
      </w:pPr>
      <w:r>
        <w:rPr>
          <w:b/>
          <w:spacing w:val="-8"/>
          <w:sz w:val="24"/>
        </w:rPr>
        <w:t>The</w:t>
      </w:r>
      <w:r>
        <w:rPr>
          <w:b/>
          <w:spacing w:val="-22"/>
          <w:sz w:val="24"/>
        </w:rPr>
        <w:t xml:space="preserve"> </w:t>
      </w:r>
      <w:r>
        <w:rPr>
          <w:b/>
          <w:spacing w:val="-8"/>
          <w:sz w:val="24"/>
        </w:rPr>
        <w:t>decision</w:t>
      </w:r>
      <w:r>
        <w:rPr>
          <w:b/>
          <w:spacing w:val="-20"/>
          <w:sz w:val="24"/>
        </w:rPr>
        <w:t xml:space="preserve"> </w:t>
      </w:r>
      <w:r>
        <w:rPr>
          <w:b/>
          <w:spacing w:val="-8"/>
          <w:sz w:val="24"/>
        </w:rPr>
        <w:t>is</w:t>
      </w:r>
      <w:r>
        <w:rPr>
          <w:b/>
          <w:spacing w:val="-21"/>
          <w:sz w:val="24"/>
        </w:rPr>
        <w:t xml:space="preserve"> </w:t>
      </w:r>
      <w:r>
        <w:rPr>
          <w:b/>
          <w:spacing w:val="-8"/>
          <w:sz w:val="24"/>
        </w:rPr>
        <w:t>to</w:t>
      </w:r>
      <w:r>
        <w:rPr>
          <w:b/>
          <w:spacing w:val="-23"/>
          <w:sz w:val="24"/>
        </w:rPr>
        <w:t xml:space="preserve"> </w:t>
      </w:r>
      <w:r>
        <w:rPr>
          <w:b/>
          <w:spacing w:val="-8"/>
          <w:sz w:val="24"/>
        </w:rPr>
        <w:t>reject</w:t>
      </w:r>
      <w:r>
        <w:rPr>
          <w:b/>
          <w:spacing w:val="-20"/>
          <w:sz w:val="24"/>
        </w:rPr>
        <w:t xml:space="preserve"> </w:t>
      </w:r>
      <w:r>
        <w:rPr>
          <w:b/>
          <w:spacing w:val="-8"/>
          <w:sz w:val="24"/>
        </w:rPr>
        <w:t>the</w:t>
      </w:r>
      <w:r>
        <w:rPr>
          <w:b/>
          <w:spacing w:val="-22"/>
          <w:sz w:val="24"/>
        </w:rPr>
        <w:t xml:space="preserve"> </w:t>
      </w:r>
      <w:r>
        <w:rPr>
          <w:b/>
          <w:spacing w:val="-8"/>
          <w:sz w:val="24"/>
        </w:rPr>
        <w:t>null</w:t>
      </w:r>
      <w:r>
        <w:rPr>
          <w:b/>
          <w:spacing w:val="-20"/>
          <w:sz w:val="24"/>
        </w:rPr>
        <w:t xml:space="preserve"> </w:t>
      </w:r>
      <w:r>
        <w:rPr>
          <w:b/>
          <w:spacing w:val="-8"/>
          <w:sz w:val="24"/>
        </w:rPr>
        <w:t>hypothesis.</w:t>
      </w:r>
      <w:r>
        <w:rPr>
          <w:b/>
          <w:spacing w:val="-20"/>
          <w:sz w:val="24"/>
        </w:rPr>
        <w:t xml:space="preserve"> </w:t>
      </w:r>
      <w:r>
        <w:rPr>
          <w:b/>
          <w:spacing w:val="-8"/>
          <w:sz w:val="24"/>
        </w:rPr>
        <w:t>This</w:t>
      </w:r>
      <w:r>
        <w:rPr>
          <w:b/>
          <w:spacing w:val="-18"/>
          <w:sz w:val="24"/>
        </w:rPr>
        <w:t xml:space="preserve"> </w:t>
      </w:r>
      <w:r>
        <w:rPr>
          <w:b/>
          <w:spacing w:val="-8"/>
          <w:sz w:val="24"/>
        </w:rPr>
        <w:t>means</w:t>
      </w:r>
      <w:r>
        <w:rPr>
          <w:b/>
          <w:spacing w:val="-18"/>
          <w:sz w:val="24"/>
        </w:rPr>
        <w:t xml:space="preserve"> </w:t>
      </w:r>
      <w:r>
        <w:rPr>
          <w:b/>
          <w:spacing w:val="-8"/>
          <w:sz w:val="24"/>
        </w:rPr>
        <w:t>that</w:t>
      </w:r>
      <w:r>
        <w:rPr>
          <w:b/>
          <w:spacing w:val="-20"/>
          <w:sz w:val="24"/>
        </w:rPr>
        <w:t xml:space="preserve"> </w:t>
      </w:r>
      <w:r>
        <w:rPr>
          <w:b/>
          <w:spacing w:val="-8"/>
          <w:sz w:val="24"/>
        </w:rPr>
        <w:t>there</w:t>
      </w:r>
      <w:r>
        <w:rPr>
          <w:b/>
          <w:spacing w:val="-22"/>
          <w:sz w:val="24"/>
        </w:rPr>
        <w:t xml:space="preserve"> </w:t>
      </w:r>
      <w:r>
        <w:rPr>
          <w:b/>
          <w:spacing w:val="-8"/>
          <w:sz w:val="24"/>
        </w:rPr>
        <w:t>is</w:t>
      </w:r>
      <w:r>
        <w:rPr>
          <w:b/>
          <w:spacing w:val="-21"/>
          <w:sz w:val="24"/>
        </w:rPr>
        <w:t xml:space="preserve"> </w:t>
      </w:r>
      <w:r>
        <w:rPr>
          <w:b/>
          <w:spacing w:val="-8"/>
          <w:sz w:val="24"/>
        </w:rPr>
        <w:t>enough</w:t>
      </w:r>
      <w:r>
        <w:rPr>
          <w:b/>
          <w:spacing w:val="-20"/>
          <w:sz w:val="24"/>
        </w:rPr>
        <w:t xml:space="preserve"> </w:t>
      </w:r>
      <w:r>
        <w:rPr>
          <w:b/>
          <w:spacing w:val="-8"/>
          <w:sz w:val="24"/>
        </w:rPr>
        <w:t>evidence</w:t>
      </w:r>
      <w:r>
        <w:rPr>
          <w:b/>
          <w:spacing w:val="-22"/>
          <w:sz w:val="24"/>
        </w:rPr>
        <w:t xml:space="preserve"> </w:t>
      </w:r>
      <w:r>
        <w:rPr>
          <w:b/>
          <w:spacing w:val="-8"/>
          <w:sz w:val="24"/>
        </w:rPr>
        <w:t>to</w:t>
      </w:r>
      <w:r>
        <w:rPr>
          <w:b/>
          <w:spacing w:val="-21"/>
          <w:sz w:val="24"/>
        </w:rPr>
        <w:t xml:space="preserve"> </w:t>
      </w:r>
      <w:r>
        <w:rPr>
          <w:b/>
          <w:spacing w:val="-8"/>
          <w:sz w:val="24"/>
        </w:rPr>
        <w:t>conclude</w:t>
      </w:r>
      <w:r>
        <w:rPr>
          <w:b/>
          <w:spacing w:val="-20"/>
          <w:sz w:val="24"/>
        </w:rPr>
        <w:t xml:space="preserve"> </w:t>
      </w:r>
      <w:r>
        <w:rPr>
          <w:b/>
          <w:spacing w:val="-8"/>
          <w:sz w:val="24"/>
        </w:rPr>
        <w:t>that movie</w:t>
      </w:r>
      <w:r>
        <w:rPr>
          <w:b/>
          <w:spacing w:val="-12"/>
          <w:sz w:val="24"/>
        </w:rPr>
        <w:t xml:space="preserve"> </w:t>
      </w:r>
      <w:r>
        <w:rPr>
          <w:b/>
          <w:spacing w:val="-8"/>
          <w:sz w:val="24"/>
        </w:rPr>
        <w:t>attendance</w:t>
      </w:r>
      <w:r>
        <w:rPr>
          <w:b/>
          <w:spacing w:val="-15"/>
          <w:sz w:val="24"/>
        </w:rPr>
        <w:t xml:space="preserve"> </w:t>
      </w:r>
      <w:r>
        <w:rPr>
          <w:b/>
          <w:spacing w:val="-8"/>
          <w:sz w:val="24"/>
        </w:rPr>
        <w:t>is</w:t>
      </w:r>
      <w:r>
        <w:rPr>
          <w:b/>
          <w:spacing w:val="-14"/>
          <w:sz w:val="24"/>
        </w:rPr>
        <w:t xml:space="preserve"> </w:t>
      </w:r>
      <w:r>
        <w:rPr>
          <w:b/>
          <w:spacing w:val="-8"/>
          <w:sz w:val="24"/>
        </w:rPr>
        <w:t>not</w:t>
      </w:r>
      <w:r>
        <w:rPr>
          <w:b/>
          <w:spacing w:val="-16"/>
          <w:sz w:val="24"/>
        </w:rPr>
        <w:t xml:space="preserve"> </w:t>
      </w:r>
      <w:r>
        <w:rPr>
          <w:b/>
          <w:spacing w:val="-8"/>
          <w:sz w:val="24"/>
        </w:rPr>
        <w:t>dependent</w:t>
      </w:r>
      <w:r>
        <w:rPr>
          <w:b/>
          <w:spacing w:val="-12"/>
          <w:sz w:val="24"/>
        </w:rPr>
        <w:t xml:space="preserve"> </w:t>
      </w:r>
      <w:r>
        <w:rPr>
          <w:b/>
          <w:spacing w:val="-8"/>
          <w:sz w:val="24"/>
        </w:rPr>
        <w:t>on</w:t>
      </w:r>
      <w:r>
        <w:rPr>
          <w:b/>
          <w:spacing w:val="-10"/>
          <w:sz w:val="24"/>
        </w:rPr>
        <w:t xml:space="preserve"> </w:t>
      </w:r>
      <w:r>
        <w:rPr>
          <w:b/>
          <w:spacing w:val="-8"/>
          <w:sz w:val="24"/>
        </w:rPr>
        <w:t>ethnicity,</w:t>
      </w:r>
      <w:r>
        <w:rPr>
          <w:b/>
          <w:spacing w:val="-14"/>
          <w:sz w:val="24"/>
        </w:rPr>
        <w:t xml:space="preserve"> </w:t>
      </w:r>
      <w:r>
        <w:rPr>
          <w:b/>
          <w:spacing w:val="-8"/>
          <w:sz w:val="24"/>
        </w:rPr>
        <w:t>supporting</w:t>
      </w:r>
      <w:r>
        <w:rPr>
          <w:b/>
          <w:spacing w:val="-12"/>
          <w:sz w:val="24"/>
        </w:rPr>
        <w:t xml:space="preserve"> </w:t>
      </w:r>
      <w:r>
        <w:rPr>
          <w:b/>
          <w:spacing w:val="-8"/>
          <w:sz w:val="24"/>
        </w:rPr>
        <w:t>the</w:t>
      </w:r>
      <w:r>
        <w:rPr>
          <w:b/>
          <w:spacing w:val="-12"/>
          <w:sz w:val="24"/>
        </w:rPr>
        <w:t xml:space="preserve"> </w:t>
      </w:r>
      <w:r>
        <w:rPr>
          <w:b/>
          <w:spacing w:val="-8"/>
          <w:sz w:val="24"/>
        </w:rPr>
        <w:t>alternative</w:t>
      </w:r>
      <w:r>
        <w:rPr>
          <w:b/>
          <w:spacing w:val="-15"/>
          <w:sz w:val="24"/>
        </w:rPr>
        <w:t xml:space="preserve"> </w:t>
      </w:r>
      <w:r>
        <w:rPr>
          <w:b/>
          <w:spacing w:val="-8"/>
          <w:sz w:val="24"/>
        </w:rPr>
        <w:t>hypothesis</w:t>
      </w:r>
      <w:r>
        <w:rPr>
          <w:b/>
          <w:spacing w:val="-14"/>
          <w:sz w:val="24"/>
        </w:rPr>
        <w:t xml:space="preserve"> </w:t>
      </w:r>
      <w:r>
        <w:rPr>
          <w:b/>
          <w:spacing w:val="-8"/>
          <w:sz w:val="24"/>
        </w:rPr>
        <w:t>that</w:t>
      </w:r>
      <w:r>
        <w:rPr>
          <w:b/>
          <w:spacing w:val="-10"/>
          <w:sz w:val="24"/>
        </w:rPr>
        <w:t xml:space="preserve"> </w:t>
      </w:r>
      <w:r>
        <w:rPr>
          <w:b/>
          <w:spacing w:val="-8"/>
          <w:sz w:val="24"/>
        </w:rPr>
        <w:t xml:space="preserve">movie </w:t>
      </w:r>
      <w:r>
        <w:rPr>
          <w:b/>
          <w:spacing w:val="-4"/>
          <w:sz w:val="24"/>
        </w:rPr>
        <w:t>attendance</w:t>
      </w:r>
      <w:r>
        <w:rPr>
          <w:b/>
          <w:spacing w:val="-22"/>
          <w:sz w:val="24"/>
        </w:rPr>
        <w:t xml:space="preserve"> </w:t>
      </w:r>
      <w:r>
        <w:rPr>
          <w:b/>
          <w:spacing w:val="-4"/>
          <w:sz w:val="24"/>
        </w:rPr>
        <w:t>is</w:t>
      </w:r>
      <w:r>
        <w:rPr>
          <w:b/>
          <w:spacing w:val="-23"/>
          <w:sz w:val="24"/>
        </w:rPr>
        <w:t xml:space="preserve"> </w:t>
      </w:r>
      <w:r>
        <w:rPr>
          <w:b/>
          <w:spacing w:val="-4"/>
          <w:sz w:val="24"/>
        </w:rPr>
        <w:t>independent</w:t>
      </w:r>
      <w:r>
        <w:rPr>
          <w:b/>
          <w:spacing w:val="-20"/>
          <w:sz w:val="24"/>
        </w:rPr>
        <w:t xml:space="preserve"> </w:t>
      </w:r>
      <w:r>
        <w:rPr>
          <w:b/>
          <w:spacing w:val="-4"/>
          <w:sz w:val="24"/>
        </w:rPr>
        <w:t>of</w:t>
      </w:r>
      <w:r>
        <w:rPr>
          <w:b/>
          <w:spacing w:val="-20"/>
          <w:sz w:val="24"/>
        </w:rPr>
        <w:t xml:space="preserve"> </w:t>
      </w:r>
      <w:r>
        <w:rPr>
          <w:b/>
          <w:spacing w:val="-4"/>
          <w:sz w:val="24"/>
        </w:rPr>
        <w:t>ethnicity.</w:t>
      </w:r>
    </w:p>
    <w:p w14:paraId="1D2B576D" w14:textId="77777777" w:rsidR="00282989" w:rsidRDefault="00282989">
      <w:pPr>
        <w:rPr>
          <w:sz w:val="24"/>
        </w:rPr>
        <w:sectPr w:rsidR="00282989">
          <w:pgSz w:w="12240" w:h="15840"/>
          <w:pgMar w:top="1400" w:right="320" w:bottom="280" w:left="1340" w:header="720" w:footer="720" w:gutter="0"/>
          <w:cols w:space="720"/>
        </w:sectPr>
      </w:pPr>
    </w:p>
    <w:p w14:paraId="22C5B05D" w14:textId="77777777" w:rsidR="00282989" w:rsidRDefault="00000000">
      <w:pPr>
        <w:pStyle w:val="ListParagraph"/>
        <w:numPr>
          <w:ilvl w:val="0"/>
          <w:numId w:val="5"/>
        </w:numPr>
        <w:tabs>
          <w:tab w:val="left" w:pos="267"/>
        </w:tabs>
        <w:spacing w:before="40"/>
        <w:ind w:left="267" w:hanging="167"/>
        <w:rPr>
          <w:b/>
        </w:rPr>
      </w:pPr>
      <w:r>
        <w:rPr>
          <w:b/>
          <w:spacing w:val="-10"/>
          <w:sz w:val="24"/>
        </w:rPr>
        <w:lastRenderedPageBreak/>
        <w:t>Summarize</w:t>
      </w:r>
      <w:r>
        <w:rPr>
          <w:b/>
          <w:spacing w:val="-14"/>
          <w:sz w:val="24"/>
        </w:rPr>
        <w:t xml:space="preserve"> </w:t>
      </w:r>
      <w:r>
        <w:rPr>
          <w:b/>
          <w:spacing w:val="-10"/>
          <w:sz w:val="24"/>
        </w:rPr>
        <w:t>the</w:t>
      </w:r>
      <w:r>
        <w:rPr>
          <w:b/>
          <w:spacing w:val="-13"/>
          <w:sz w:val="24"/>
        </w:rPr>
        <w:t xml:space="preserve"> </w:t>
      </w:r>
      <w:r>
        <w:rPr>
          <w:b/>
          <w:spacing w:val="-10"/>
          <w:sz w:val="24"/>
        </w:rPr>
        <w:t>results.</w:t>
      </w:r>
    </w:p>
    <w:p w14:paraId="150BA95E" w14:textId="77777777" w:rsidR="00282989" w:rsidRDefault="00000000">
      <w:pPr>
        <w:pStyle w:val="BodyText"/>
        <w:spacing w:before="292"/>
        <w:ind w:left="100" w:right="1138"/>
      </w:pPr>
      <w:r>
        <w:t>In the chi-square</w:t>
      </w:r>
      <w:r>
        <w:rPr>
          <w:spacing w:val="-3"/>
        </w:rPr>
        <w:t xml:space="preserve"> </w:t>
      </w:r>
      <w:r>
        <w:t>test</w:t>
      </w:r>
      <w:r>
        <w:rPr>
          <w:spacing w:val="-2"/>
        </w:rPr>
        <w:t xml:space="preserve"> </w:t>
      </w:r>
      <w:r>
        <w:t>conducted</w:t>
      </w:r>
      <w:r>
        <w:rPr>
          <w:spacing w:val="-2"/>
        </w:rPr>
        <w:t xml:space="preserve"> </w:t>
      </w:r>
      <w:r>
        <w:t>with a</w:t>
      </w:r>
      <w:r>
        <w:rPr>
          <w:spacing w:val="-1"/>
        </w:rPr>
        <w:t xml:space="preserve"> </w:t>
      </w:r>
      <w:r>
        <w:t>significance level of</w:t>
      </w:r>
      <w:r>
        <w:rPr>
          <w:spacing w:val="-2"/>
        </w:rPr>
        <w:t xml:space="preserve"> </w:t>
      </w:r>
      <w:r>
        <w:t>0.05,</w:t>
      </w:r>
      <w:r>
        <w:rPr>
          <w:spacing w:val="-3"/>
        </w:rPr>
        <w:t xml:space="preserve"> </w:t>
      </w:r>
      <w:r>
        <w:t>the critical value was</w:t>
      </w:r>
      <w:r>
        <w:rPr>
          <w:spacing w:val="-1"/>
        </w:rPr>
        <w:t xml:space="preserve"> </w:t>
      </w:r>
      <w:r>
        <w:t>found</w:t>
      </w:r>
      <w:r>
        <w:rPr>
          <w:spacing w:val="-2"/>
        </w:rPr>
        <w:t xml:space="preserve"> </w:t>
      </w:r>
      <w:r>
        <w:t>to be 7.814728. The calculated chi-square test statistic was 60143.52, and the associated p-value was</w:t>
      </w:r>
      <w:r>
        <w:rPr>
          <w:spacing w:val="-4"/>
        </w:rPr>
        <w:t xml:space="preserve"> </w:t>
      </w:r>
      <w:r>
        <w:t>0.</w:t>
      </w:r>
      <w:r>
        <w:rPr>
          <w:spacing w:val="-4"/>
        </w:rPr>
        <w:t xml:space="preserve"> </w:t>
      </w:r>
      <w:r>
        <w:t>Since</w:t>
      </w:r>
      <w:r>
        <w:rPr>
          <w:spacing w:val="-3"/>
        </w:rPr>
        <w:t xml:space="preserve"> </w:t>
      </w:r>
      <w:r>
        <w:t>the</w:t>
      </w:r>
      <w:r>
        <w:rPr>
          <w:spacing w:val="-3"/>
        </w:rPr>
        <w:t xml:space="preserve"> </w:t>
      </w:r>
      <w:r>
        <w:t>p-value</w:t>
      </w:r>
      <w:r>
        <w:rPr>
          <w:spacing w:val="-3"/>
        </w:rPr>
        <w:t xml:space="preserve"> </w:t>
      </w:r>
      <w:r>
        <w:t>is</w:t>
      </w:r>
      <w:r>
        <w:rPr>
          <w:spacing w:val="-4"/>
        </w:rPr>
        <w:t xml:space="preserve"> </w:t>
      </w:r>
      <w:r>
        <w:t>extremely</w:t>
      </w:r>
      <w:r>
        <w:rPr>
          <w:spacing w:val="-4"/>
        </w:rPr>
        <w:t xml:space="preserve"> </w:t>
      </w:r>
      <w:r>
        <w:t>small</w:t>
      </w:r>
      <w:r>
        <w:rPr>
          <w:spacing w:val="-6"/>
        </w:rPr>
        <w:t xml:space="preserve"> </w:t>
      </w:r>
      <w:r>
        <w:t>(p</w:t>
      </w:r>
      <w:r>
        <w:rPr>
          <w:spacing w:val="-3"/>
        </w:rPr>
        <w:t xml:space="preserve"> </w:t>
      </w:r>
      <w:r>
        <w:t>&lt;</w:t>
      </w:r>
      <w:r>
        <w:rPr>
          <w:spacing w:val="-6"/>
        </w:rPr>
        <w:t xml:space="preserve"> </w:t>
      </w:r>
      <w:r>
        <w:t>0.001),</w:t>
      </w:r>
      <w:r>
        <w:rPr>
          <w:spacing w:val="-4"/>
        </w:rPr>
        <w:t xml:space="preserve"> </w:t>
      </w:r>
      <w:r>
        <w:t>we</w:t>
      </w:r>
      <w:r>
        <w:rPr>
          <w:spacing w:val="-5"/>
        </w:rPr>
        <w:t xml:space="preserve"> </w:t>
      </w:r>
      <w:r>
        <w:t>reject</w:t>
      </w:r>
      <w:r>
        <w:rPr>
          <w:spacing w:val="-5"/>
        </w:rPr>
        <w:t xml:space="preserve"> </w:t>
      </w:r>
      <w:r>
        <w:t>the</w:t>
      </w:r>
      <w:r>
        <w:rPr>
          <w:spacing w:val="-5"/>
        </w:rPr>
        <w:t xml:space="preserve"> </w:t>
      </w:r>
      <w:r>
        <w:t>null</w:t>
      </w:r>
      <w:r>
        <w:rPr>
          <w:spacing w:val="-6"/>
        </w:rPr>
        <w:t xml:space="preserve"> </w:t>
      </w:r>
      <w:r>
        <w:t>hypothesis,</w:t>
      </w:r>
      <w:r>
        <w:rPr>
          <w:spacing w:val="-4"/>
        </w:rPr>
        <w:t xml:space="preserve"> </w:t>
      </w:r>
      <w:r>
        <w:t>concluding that movie attendance is independent of ethnicity. This suggests that ethnicity does not have a significant influence on movie attendance patterns.</w:t>
      </w:r>
    </w:p>
    <w:p w14:paraId="7B6D3CDB" w14:textId="77777777" w:rsidR="00282989" w:rsidRDefault="00282989">
      <w:pPr>
        <w:pStyle w:val="BodyText"/>
      </w:pPr>
    </w:p>
    <w:p w14:paraId="28C4A93A" w14:textId="77777777" w:rsidR="00282989" w:rsidRDefault="00282989">
      <w:pPr>
        <w:pStyle w:val="BodyText"/>
        <w:spacing w:before="1"/>
      </w:pPr>
    </w:p>
    <w:p w14:paraId="1B9CDFBA" w14:textId="77777777" w:rsidR="00282989" w:rsidRDefault="00000000">
      <w:pPr>
        <w:pStyle w:val="Heading2"/>
        <w:ind w:right="1138"/>
      </w:pPr>
      <w:r>
        <w:t>10.This</w:t>
      </w:r>
      <w:r>
        <w:rPr>
          <w:spacing w:val="-10"/>
        </w:rPr>
        <w:t xml:space="preserve"> </w:t>
      </w:r>
      <w:r>
        <w:t>table</w:t>
      </w:r>
      <w:r>
        <w:rPr>
          <w:spacing w:val="-11"/>
        </w:rPr>
        <w:t xml:space="preserve"> </w:t>
      </w:r>
      <w:r>
        <w:t>lists</w:t>
      </w:r>
      <w:r>
        <w:rPr>
          <w:spacing w:val="-9"/>
        </w:rPr>
        <w:t xml:space="preserve"> </w:t>
      </w:r>
      <w:r>
        <w:t>the</w:t>
      </w:r>
      <w:r>
        <w:rPr>
          <w:spacing w:val="-9"/>
        </w:rPr>
        <w:t xml:space="preserve"> </w:t>
      </w:r>
      <w:r>
        <w:t>numbers</w:t>
      </w:r>
      <w:r>
        <w:rPr>
          <w:spacing w:val="-8"/>
        </w:rPr>
        <w:t xml:space="preserve"> </w:t>
      </w:r>
      <w:r>
        <w:t>of</w:t>
      </w:r>
      <w:r>
        <w:rPr>
          <w:spacing w:val="-7"/>
        </w:rPr>
        <w:t xml:space="preserve"> </w:t>
      </w:r>
      <w:r>
        <w:t>officers</w:t>
      </w:r>
      <w:r>
        <w:rPr>
          <w:spacing w:val="-8"/>
        </w:rPr>
        <w:t xml:space="preserve"> </w:t>
      </w:r>
      <w:r>
        <w:t>and</w:t>
      </w:r>
      <w:r>
        <w:rPr>
          <w:spacing w:val="-9"/>
        </w:rPr>
        <w:t xml:space="preserve"> </w:t>
      </w:r>
      <w:r>
        <w:t>enlisted</w:t>
      </w:r>
      <w:r>
        <w:rPr>
          <w:spacing w:val="-7"/>
        </w:rPr>
        <w:t xml:space="preserve"> </w:t>
      </w:r>
      <w:r>
        <w:t>personnel</w:t>
      </w:r>
      <w:r>
        <w:rPr>
          <w:spacing w:val="-7"/>
        </w:rPr>
        <w:t xml:space="preserve"> </w:t>
      </w:r>
      <w:r>
        <w:t>for</w:t>
      </w:r>
      <w:r>
        <w:rPr>
          <w:spacing w:val="-7"/>
        </w:rPr>
        <w:t xml:space="preserve"> </w:t>
      </w:r>
      <w:r>
        <w:t>women</w:t>
      </w:r>
      <w:r>
        <w:rPr>
          <w:spacing w:val="-7"/>
        </w:rPr>
        <w:t xml:space="preserve"> </w:t>
      </w:r>
      <w:r>
        <w:t>in</w:t>
      </w:r>
      <w:r>
        <w:rPr>
          <w:spacing w:val="-9"/>
        </w:rPr>
        <w:t xml:space="preserve"> </w:t>
      </w:r>
      <w:r>
        <w:t>the</w:t>
      </w:r>
      <w:r>
        <w:rPr>
          <w:spacing w:val="-9"/>
        </w:rPr>
        <w:t xml:space="preserve"> </w:t>
      </w:r>
      <w:r>
        <w:t>military.</w:t>
      </w:r>
      <w:r>
        <w:rPr>
          <w:spacing w:val="-9"/>
        </w:rPr>
        <w:t xml:space="preserve"> </w:t>
      </w:r>
      <w:r>
        <w:t>At α = 0.05, is there sufficient evidence to conclude that a relationship exists between rank and branch of the Armed Forces?</w:t>
      </w:r>
    </w:p>
    <w:p w14:paraId="6C3FAB40" w14:textId="77777777" w:rsidR="00282989" w:rsidRDefault="00282989">
      <w:pPr>
        <w:pStyle w:val="BodyText"/>
        <w:spacing w:before="245"/>
        <w:rPr>
          <w:b/>
        </w:rPr>
      </w:pPr>
    </w:p>
    <w:p w14:paraId="6199976E" w14:textId="77777777" w:rsidR="00282989" w:rsidRDefault="00000000">
      <w:pPr>
        <w:pStyle w:val="ListParagraph"/>
        <w:numPr>
          <w:ilvl w:val="0"/>
          <w:numId w:val="4"/>
        </w:numPr>
        <w:tabs>
          <w:tab w:val="left" w:pos="318"/>
        </w:tabs>
        <w:ind w:hanging="218"/>
        <w:rPr>
          <w:b/>
          <w:sz w:val="24"/>
        </w:rPr>
      </w:pPr>
      <w:r>
        <w:rPr>
          <w:b/>
        </w:rPr>
        <w:t>State</w:t>
      </w:r>
      <w:r>
        <w:rPr>
          <w:b/>
          <w:spacing w:val="-7"/>
        </w:rPr>
        <w:t xml:space="preserve"> </w:t>
      </w:r>
      <w:r>
        <w:rPr>
          <w:b/>
        </w:rPr>
        <w:t>the</w:t>
      </w:r>
      <w:r>
        <w:rPr>
          <w:b/>
          <w:spacing w:val="-8"/>
        </w:rPr>
        <w:t xml:space="preserve"> </w:t>
      </w:r>
      <w:r>
        <w:rPr>
          <w:b/>
        </w:rPr>
        <w:t>hypotheses</w:t>
      </w:r>
      <w:r>
        <w:rPr>
          <w:b/>
          <w:spacing w:val="-7"/>
        </w:rPr>
        <w:t xml:space="preserve"> </w:t>
      </w:r>
      <w:r>
        <w:rPr>
          <w:b/>
        </w:rPr>
        <w:t>and</w:t>
      </w:r>
      <w:r>
        <w:rPr>
          <w:b/>
          <w:spacing w:val="-6"/>
        </w:rPr>
        <w:t xml:space="preserve"> </w:t>
      </w:r>
      <w:r>
        <w:rPr>
          <w:b/>
        </w:rPr>
        <w:t>identify</w:t>
      </w:r>
      <w:r>
        <w:rPr>
          <w:b/>
          <w:spacing w:val="-8"/>
        </w:rPr>
        <w:t xml:space="preserve"> </w:t>
      </w:r>
      <w:r>
        <w:rPr>
          <w:b/>
        </w:rPr>
        <w:t>the</w:t>
      </w:r>
      <w:r>
        <w:rPr>
          <w:b/>
          <w:spacing w:val="-6"/>
        </w:rPr>
        <w:t xml:space="preserve"> </w:t>
      </w:r>
      <w:r>
        <w:rPr>
          <w:b/>
          <w:spacing w:val="-2"/>
        </w:rPr>
        <w:t>claim.</w:t>
      </w:r>
    </w:p>
    <w:p w14:paraId="5C53476D" w14:textId="77777777" w:rsidR="00282989" w:rsidRDefault="00000000">
      <w:pPr>
        <w:pStyle w:val="BodyText"/>
        <w:spacing w:before="25"/>
        <w:rPr>
          <w:b/>
          <w:sz w:val="20"/>
        </w:rPr>
      </w:pPr>
      <w:r>
        <w:rPr>
          <w:noProof/>
        </w:rPr>
        <w:drawing>
          <wp:anchor distT="0" distB="0" distL="0" distR="0" simplePos="0" relativeHeight="487590912" behindDoc="1" locked="0" layoutInCell="1" allowOverlap="1" wp14:anchorId="01781FF3" wp14:editId="786E6BC4">
            <wp:simplePos x="0" y="0"/>
            <wp:positionH relativeFrom="page">
              <wp:posOffset>925366</wp:posOffset>
            </wp:positionH>
            <wp:positionV relativeFrom="paragraph">
              <wp:posOffset>186375</wp:posOffset>
            </wp:positionV>
            <wp:extent cx="5702626" cy="21545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02626" cy="215455"/>
                    </a:xfrm>
                    <a:prstGeom prst="rect">
                      <a:avLst/>
                    </a:prstGeom>
                  </pic:spPr>
                </pic:pic>
              </a:graphicData>
            </a:graphic>
          </wp:anchor>
        </w:drawing>
      </w:r>
    </w:p>
    <w:p w14:paraId="01E81318" w14:textId="77777777" w:rsidR="00282989" w:rsidRDefault="00000000">
      <w:pPr>
        <w:pStyle w:val="BodyText"/>
        <w:spacing w:before="58"/>
        <w:ind w:left="100" w:right="1138"/>
      </w:pPr>
      <w:r>
        <w:t>The null hypothesis (H0) posits that a relationship exists between the rank and armed branch within</w:t>
      </w:r>
      <w:r>
        <w:rPr>
          <w:spacing w:val="-8"/>
        </w:rPr>
        <w:t xml:space="preserve"> </w:t>
      </w:r>
      <w:r>
        <w:t>the</w:t>
      </w:r>
      <w:r>
        <w:rPr>
          <w:spacing w:val="-8"/>
        </w:rPr>
        <w:t xml:space="preserve"> </w:t>
      </w:r>
      <w:r>
        <w:t>armed</w:t>
      </w:r>
      <w:r>
        <w:rPr>
          <w:spacing w:val="-7"/>
        </w:rPr>
        <w:t xml:space="preserve"> </w:t>
      </w:r>
      <w:r>
        <w:t>forces,</w:t>
      </w:r>
      <w:r>
        <w:rPr>
          <w:spacing w:val="-10"/>
        </w:rPr>
        <w:t xml:space="preserve"> </w:t>
      </w:r>
      <w:r>
        <w:t>suggesting</w:t>
      </w:r>
      <w:r>
        <w:rPr>
          <w:spacing w:val="-8"/>
        </w:rPr>
        <w:t xml:space="preserve"> </w:t>
      </w:r>
      <w:r>
        <w:t>that</w:t>
      </w:r>
      <w:r>
        <w:rPr>
          <w:spacing w:val="-9"/>
        </w:rPr>
        <w:t xml:space="preserve"> </w:t>
      </w:r>
      <w:r>
        <w:t>the</w:t>
      </w:r>
      <w:r>
        <w:rPr>
          <w:spacing w:val="-10"/>
        </w:rPr>
        <w:t xml:space="preserve"> </w:t>
      </w:r>
      <w:r>
        <w:t>two</w:t>
      </w:r>
      <w:r>
        <w:rPr>
          <w:spacing w:val="-9"/>
        </w:rPr>
        <w:t xml:space="preserve"> </w:t>
      </w:r>
      <w:r>
        <w:t>are</w:t>
      </w:r>
      <w:r>
        <w:rPr>
          <w:spacing w:val="-9"/>
        </w:rPr>
        <w:t xml:space="preserve"> </w:t>
      </w:r>
      <w:r>
        <w:t>dependent</w:t>
      </w:r>
      <w:r>
        <w:rPr>
          <w:spacing w:val="-9"/>
        </w:rPr>
        <w:t xml:space="preserve"> </w:t>
      </w:r>
      <w:r>
        <w:t>on</w:t>
      </w:r>
      <w:r>
        <w:rPr>
          <w:spacing w:val="-8"/>
        </w:rPr>
        <w:t xml:space="preserve"> </w:t>
      </w:r>
      <w:r>
        <w:t>each</w:t>
      </w:r>
      <w:r>
        <w:rPr>
          <w:spacing w:val="-8"/>
        </w:rPr>
        <w:t xml:space="preserve"> </w:t>
      </w:r>
      <w:r>
        <w:t>other.</w:t>
      </w:r>
      <w:r>
        <w:rPr>
          <w:spacing w:val="-9"/>
        </w:rPr>
        <w:t xml:space="preserve"> </w:t>
      </w:r>
      <w:r>
        <w:t>Conversely,</w:t>
      </w:r>
      <w:r>
        <w:rPr>
          <w:spacing w:val="-8"/>
        </w:rPr>
        <w:t xml:space="preserve"> </w:t>
      </w:r>
      <w:r>
        <w:t>the alternative hypothesis (H1) asserts that no such relationship exists, implying independence between the armed branch and rank within the armed forces. This test aims to determine whether there</w:t>
      </w:r>
      <w:r>
        <w:rPr>
          <w:spacing w:val="-1"/>
        </w:rPr>
        <w:t xml:space="preserve"> </w:t>
      </w:r>
      <w:r>
        <w:t>is a</w:t>
      </w:r>
      <w:r>
        <w:rPr>
          <w:spacing w:val="-1"/>
        </w:rPr>
        <w:t xml:space="preserve"> </w:t>
      </w:r>
      <w:r>
        <w:t>statistically significant association between these two categorical variables.</w:t>
      </w:r>
    </w:p>
    <w:p w14:paraId="3F3121D0" w14:textId="77777777" w:rsidR="00282989" w:rsidRDefault="00282989">
      <w:pPr>
        <w:pStyle w:val="BodyText"/>
        <w:spacing w:before="244"/>
      </w:pPr>
    </w:p>
    <w:p w14:paraId="5AEAF4D7" w14:textId="77777777" w:rsidR="00282989" w:rsidRDefault="00000000">
      <w:pPr>
        <w:pStyle w:val="ListParagraph"/>
        <w:numPr>
          <w:ilvl w:val="0"/>
          <w:numId w:val="4"/>
        </w:numPr>
        <w:tabs>
          <w:tab w:val="left" w:pos="321"/>
        </w:tabs>
        <w:ind w:left="321" w:hanging="221"/>
        <w:rPr>
          <w:b/>
        </w:rPr>
      </w:pPr>
      <w:r>
        <w:rPr>
          <w:b/>
        </w:rPr>
        <w:t>Find</w:t>
      </w:r>
      <w:r>
        <w:rPr>
          <w:b/>
          <w:spacing w:val="-7"/>
        </w:rPr>
        <w:t xml:space="preserve"> </w:t>
      </w:r>
      <w:r>
        <w:rPr>
          <w:b/>
        </w:rPr>
        <w:t>the</w:t>
      </w:r>
      <w:r>
        <w:rPr>
          <w:b/>
          <w:spacing w:val="-5"/>
        </w:rPr>
        <w:t xml:space="preserve"> </w:t>
      </w:r>
      <w:r>
        <w:rPr>
          <w:b/>
        </w:rPr>
        <w:t>critical</w:t>
      </w:r>
      <w:r>
        <w:rPr>
          <w:b/>
          <w:spacing w:val="-6"/>
        </w:rPr>
        <w:t xml:space="preserve"> </w:t>
      </w:r>
      <w:r>
        <w:rPr>
          <w:b/>
          <w:spacing w:val="-2"/>
        </w:rPr>
        <w:t>value.</w:t>
      </w:r>
    </w:p>
    <w:p w14:paraId="02BFC981" w14:textId="77777777" w:rsidR="00282989" w:rsidRDefault="00000000">
      <w:pPr>
        <w:pStyle w:val="BodyText"/>
        <w:spacing w:before="10"/>
        <w:rPr>
          <w:b/>
          <w:sz w:val="20"/>
        </w:rPr>
      </w:pPr>
      <w:r>
        <w:rPr>
          <w:noProof/>
        </w:rPr>
        <w:drawing>
          <wp:anchor distT="0" distB="0" distL="0" distR="0" simplePos="0" relativeHeight="487591424" behindDoc="1" locked="0" layoutInCell="1" allowOverlap="1" wp14:anchorId="3F292AC7" wp14:editId="295ADAF4">
            <wp:simplePos x="0" y="0"/>
            <wp:positionH relativeFrom="page">
              <wp:posOffset>939800</wp:posOffset>
            </wp:positionH>
            <wp:positionV relativeFrom="paragraph">
              <wp:posOffset>176933</wp:posOffset>
            </wp:positionV>
            <wp:extent cx="3522726" cy="861536"/>
            <wp:effectExtent l="0" t="0" r="0" b="0"/>
            <wp:wrapTopAndBottom/>
            <wp:docPr id="14" name="Image 14" descr="A computer code with blu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uter code with blue text  Description automatically generated"/>
                    <pic:cNvPicPr/>
                  </pic:nvPicPr>
                  <pic:blipFill>
                    <a:blip r:embed="rId18" cstate="print"/>
                    <a:stretch>
                      <a:fillRect/>
                    </a:stretch>
                  </pic:blipFill>
                  <pic:spPr>
                    <a:xfrm>
                      <a:off x="0" y="0"/>
                      <a:ext cx="3522726" cy="861536"/>
                    </a:xfrm>
                    <a:prstGeom prst="rect">
                      <a:avLst/>
                    </a:prstGeom>
                  </pic:spPr>
                </pic:pic>
              </a:graphicData>
            </a:graphic>
          </wp:anchor>
        </w:drawing>
      </w:r>
    </w:p>
    <w:p w14:paraId="12A214D6" w14:textId="77777777" w:rsidR="00282989" w:rsidRDefault="00000000">
      <w:pPr>
        <w:pStyle w:val="BodyText"/>
        <w:spacing w:before="24"/>
        <w:ind w:left="100" w:right="986"/>
      </w:pPr>
      <w:r>
        <w:rPr>
          <w:spacing w:val="-8"/>
        </w:rPr>
        <w:t>The</w:t>
      </w:r>
      <w:r>
        <w:rPr>
          <w:spacing w:val="-18"/>
        </w:rPr>
        <w:t xml:space="preserve"> </w:t>
      </w:r>
      <w:r>
        <w:rPr>
          <w:spacing w:val="-8"/>
        </w:rPr>
        <w:t>calculated</w:t>
      </w:r>
      <w:r>
        <w:rPr>
          <w:spacing w:val="-17"/>
        </w:rPr>
        <w:t xml:space="preserve"> </w:t>
      </w:r>
      <w:r>
        <w:rPr>
          <w:spacing w:val="-8"/>
        </w:rPr>
        <w:t>critical</w:t>
      </w:r>
      <w:r>
        <w:rPr>
          <w:spacing w:val="-18"/>
        </w:rPr>
        <w:t xml:space="preserve"> </w:t>
      </w:r>
      <w:r>
        <w:rPr>
          <w:spacing w:val="-8"/>
        </w:rPr>
        <w:t>value,</w:t>
      </w:r>
      <w:r>
        <w:rPr>
          <w:spacing w:val="-18"/>
        </w:rPr>
        <w:t xml:space="preserve"> </w:t>
      </w:r>
      <w:r>
        <w:rPr>
          <w:spacing w:val="-8"/>
        </w:rPr>
        <w:t>7.814728,</w:t>
      </w:r>
      <w:r>
        <w:rPr>
          <w:spacing w:val="-18"/>
        </w:rPr>
        <w:t xml:space="preserve"> </w:t>
      </w:r>
      <w:r>
        <w:rPr>
          <w:spacing w:val="-8"/>
        </w:rPr>
        <w:t>is</w:t>
      </w:r>
      <w:r>
        <w:rPr>
          <w:spacing w:val="-18"/>
        </w:rPr>
        <w:t xml:space="preserve"> </w:t>
      </w:r>
      <w:r>
        <w:rPr>
          <w:spacing w:val="-8"/>
        </w:rPr>
        <w:t>used</w:t>
      </w:r>
      <w:r>
        <w:rPr>
          <w:spacing w:val="-17"/>
        </w:rPr>
        <w:t xml:space="preserve"> </w:t>
      </w:r>
      <w:r>
        <w:rPr>
          <w:spacing w:val="-8"/>
        </w:rPr>
        <w:t>to</w:t>
      </w:r>
      <w:r>
        <w:rPr>
          <w:spacing w:val="-18"/>
        </w:rPr>
        <w:t xml:space="preserve"> </w:t>
      </w:r>
      <w:r>
        <w:rPr>
          <w:spacing w:val="-8"/>
        </w:rPr>
        <w:t>establish</w:t>
      </w:r>
      <w:r>
        <w:rPr>
          <w:spacing w:val="-17"/>
        </w:rPr>
        <w:t xml:space="preserve"> </w:t>
      </w:r>
      <w:r>
        <w:rPr>
          <w:spacing w:val="-8"/>
        </w:rPr>
        <w:t>the</w:t>
      </w:r>
      <w:r>
        <w:rPr>
          <w:spacing w:val="-18"/>
        </w:rPr>
        <w:t xml:space="preserve"> </w:t>
      </w:r>
      <w:r>
        <w:rPr>
          <w:spacing w:val="-8"/>
        </w:rPr>
        <w:t>threshold</w:t>
      </w:r>
      <w:r>
        <w:rPr>
          <w:spacing w:val="-19"/>
        </w:rPr>
        <w:t xml:space="preserve"> </w:t>
      </w:r>
      <w:r>
        <w:rPr>
          <w:spacing w:val="-8"/>
        </w:rPr>
        <w:t>for</w:t>
      </w:r>
      <w:r>
        <w:rPr>
          <w:spacing w:val="-18"/>
        </w:rPr>
        <w:t xml:space="preserve"> </w:t>
      </w:r>
      <w:r>
        <w:rPr>
          <w:spacing w:val="-8"/>
        </w:rPr>
        <w:t>statistical</w:t>
      </w:r>
      <w:r>
        <w:rPr>
          <w:spacing w:val="-16"/>
        </w:rPr>
        <w:t xml:space="preserve"> </w:t>
      </w:r>
      <w:r>
        <w:rPr>
          <w:spacing w:val="-8"/>
        </w:rPr>
        <w:t>significance</w:t>
      </w:r>
      <w:r>
        <w:rPr>
          <w:spacing w:val="-18"/>
        </w:rPr>
        <w:t xml:space="preserve"> </w:t>
      </w:r>
      <w:r>
        <w:rPr>
          <w:spacing w:val="-8"/>
        </w:rPr>
        <w:t>in</w:t>
      </w:r>
      <w:r>
        <w:rPr>
          <w:spacing w:val="-15"/>
        </w:rPr>
        <w:t xml:space="preserve"> </w:t>
      </w:r>
      <w:r>
        <w:rPr>
          <w:spacing w:val="-8"/>
        </w:rPr>
        <w:t>a</w:t>
      </w:r>
      <w:r>
        <w:rPr>
          <w:spacing w:val="-18"/>
        </w:rPr>
        <w:t xml:space="preserve"> </w:t>
      </w:r>
      <w:r>
        <w:rPr>
          <w:spacing w:val="-8"/>
        </w:rPr>
        <w:t>chi- square</w:t>
      </w:r>
      <w:r>
        <w:rPr>
          <w:spacing w:val="-21"/>
        </w:rPr>
        <w:t xml:space="preserve"> </w:t>
      </w:r>
      <w:r>
        <w:rPr>
          <w:spacing w:val="-8"/>
        </w:rPr>
        <w:t>test.</w:t>
      </w:r>
      <w:r>
        <w:rPr>
          <w:spacing w:val="-19"/>
        </w:rPr>
        <w:t xml:space="preserve"> </w:t>
      </w:r>
      <w:r>
        <w:rPr>
          <w:spacing w:val="-8"/>
        </w:rPr>
        <w:t>It</w:t>
      </w:r>
      <w:r>
        <w:rPr>
          <w:spacing w:val="-20"/>
        </w:rPr>
        <w:t xml:space="preserve"> </w:t>
      </w:r>
      <w:r>
        <w:rPr>
          <w:spacing w:val="-8"/>
        </w:rPr>
        <w:t>represents</w:t>
      </w:r>
      <w:r>
        <w:rPr>
          <w:spacing w:val="-21"/>
        </w:rPr>
        <w:t xml:space="preserve"> </w:t>
      </w:r>
      <w:r>
        <w:rPr>
          <w:spacing w:val="-8"/>
        </w:rPr>
        <w:t>the</w:t>
      </w:r>
      <w:r>
        <w:rPr>
          <w:spacing w:val="-21"/>
        </w:rPr>
        <w:t xml:space="preserve"> </w:t>
      </w:r>
      <w:r>
        <w:rPr>
          <w:spacing w:val="-8"/>
        </w:rPr>
        <w:t>point</w:t>
      </w:r>
      <w:r>
        <w:rPr>
          <w:spacing w:val="-20"/>
        </w:rPr>
        <w:t xml:space="preserve"> </w:t>
      </w:r>
      <w:r>
        <w:rPr>
          <w:spacing w:val="-8"/>
        </w:rPr>
        <w:t>beyond</w:t>
      </w:r>
      <w:r>
        <w:rPr>
          <w:spacing w:val="-20"/>
        </w:rPr>
        <w:t xml:space="preserve"> </w:t>
      </w:r>
      <w:r>
        <w:rPr>
          <w:spacing w:val="-8"/>
        </w:rPr>
        <w:t>which</w:t>
      </w:r>
      <w:r>
        <w:rPr>
          <w:spacing w:val="-22"/>
        </w:rPr>
        <w:t xml:space="preserve"> </w:t>
      </w:r>
      <w:r>
        <w:rPr>
          <w:spacing w:val="-8"/>
        </w:rPr>
        <w:t>we</w:t>
      </w:r>
      <w:r>
        <w:rPr>
          <w:spacing w:val="-21"/>
        </w:rPr>
        <w:t xml:space="preserve"> </w:t>
      </w:r>
      <w:r>
        <w:rPr>
          <w:spacing w:val="-8"/>
        </w:rPr>
        <w:t>would</w:t>
      </w:r>
      <w:r>
        <w:rPr>
          <w:spacing w:val="-20"/>
        </w:rPr>
        <w:t xml:space="preserve"> </w:t>
      </w:r>
      <w:r>
        <w:rPr>
          <w:spacing w:val="-8"/>
        </w:rPr>
        <w:t>reject</w:t>
      </w:r>
      <w:r>
        <w:rPr>
          <w:spacing w:val="-22"/>
        </w:rPr>
        <w:t xml:space="preserve"> </w:t>
      </w:r>
      <w:r>
        <w:rPr>
          <w:spacing w:val="-8"/>
        </w:rPr>
        <w:t>the</w:t>
      </w:r>
      <w:r>
        <w:rPr>
          <w:spacing w:val="-21"/>
        </w:rPr>
        <w:t xml:space="preserve"> </w:t>
      </w:r>
      <w:r>
        <w:rPr>
          <w:spacing w:val="-8"/>
        </w:rPr>
        <w:t>null</w:t>
      </w:r>
      <w:r>
        <w:rPr>
          <w:spacing w:val="-21"/>
        </w:rPr>
        <w:t xml:space="preserve"> </w:t>
      </w:r>
      <w:r>
        <w:rPr>
          <w:spacing w:val="-8"/>
        </w:rPr>
        <w:t>hypothesis</w:t>
      </w:r>
      <w:r>
        <w:rPr>
          <w:spacing w:val="-19"/>
        </w:rPr>
        <w:t xml:space="preserve"> </w:t>
      </w:r>
      <w:r>
        <w:rPr>
          <w:spacing w:val="-8"/>
        </w:rPr>
        <w:t>if</w:t>
      </w:r>
      <w:r>
        <w:rPr>
          <w:spacing w:val="-20"/>
        </w:rPr>
        <w:t xml:space="preserve"> </w:t>
      </w:r>
      <w:r>
        <w:rPr>
          <w:spacing w:val="-8"/>
        </w:rPr>
        <w:t>the</w:t>
      </w:r>
      <w:r>
        <w:rPr>
          <w:spacing w:val="-21"/>
        </w:rPr>
        <w:t xml:space="preserve"> </w:t>
      </w:r>
      <w:r>
        <w:rPr>
          <w:spacing w:val="-8"/>
        </w:rPr>
        <w:t>chi-square</w:t>
      </w:r>
      <w:r>
        <w:rPr>
          <w:spacing w:val="-21"/>
        </w:rPr>
        <w:t xml:space="preserve"> </w:t>
      </w:r>
      <w:r>
        <w:rPr>
          <w:spacing w:val="-8"/>
        </w:rPr>
        <w:t>test statistic</w:t>
      </w:r>
      <w:r>
        <w:rPr>
          <w:spacing w:val="-16"/>
        </w:rPr>
        <w:t xml:space="preserve"> </w:t>
      </w:r>
      <w:r>
        <w:rPr>
          <w:spacing w:val="-8"/>
        </w:rPr>
        <w:t>exceeds</w:t>
      </w:r>
      <w:r>
        <w:rPr>
          <w:spacing w:val="-14"/>
        </w:rPr>
        <w:t xml:space="preserve"> </w:t>
      </w:r>
      <w:r>
        <w:rPr>
          <w:spacing w:val="-8"/>
        </w:rPr>
        <w:t>this</w:t>
      </w:r>
      <w:r>
        <w:rPr>
          <w:spacing w:val="-14"/>
        </w:rPr>
        <w:t xml:space="preserve"> </w:t>
      </w:r>
      <w:r>
        <w:rPr>
          <w:spacing w:val="-8"/>
        </w:rPr>
        <w:t>value.</w:t>
      </w:r>
      <w:r>
        <w:rPr>
          <w:spacing w:val="-16"/>
        </w:rPr>
        <w:t xml:space="preserve"> </w:t>
      </w:r>
      <w:r>
        <w:rPr>
          <w:spacing w:val="-8"/>
        </w:rPr>
        <w:t>In</w:t>
      </w:r>
      <w:r>
        <w:rPr>
          <w:spacing w:val="-13"/>
        </w:rPr>
        <w:t xml:space="preserve"> </w:t>
      </w:r>
      <w:r>
        <w:rPr>
          <w:spacing w:val="-8"/>
        </w:rPr>
        <w:t>this</w:t>
      </w:r>
      <w:r>
        <w:rPr>
          <w:spacing w:val="-12"/>
        </w:rPr>
        <w:t xml:space="preserve"> </w:t>
      </w:r>
      <w:r>
        <w:rPr>
          <w:spacing w:val="-8"/>
        </w:rPr>
        <w:t>context,</w:t>
      </w:r>
      <w:r>
        <w:rPr>
          <w:spacing w:val="-14"/>
        </w:rPr>
        <w:t xml:space="preserve"> </w:t>
      </w:r>
      <w:r>
        <w:rPr>
          <w:spacing w:val="-8"/>
        </w:rPr>
        <w:t>if</w:t>
      </w:r>
      <w:r>
        <w:rPr>
          <w:spacing w:val="-16"/>
        </w:rPr>
        <w:t xml:space="preserve"> </w:t>
      </w:r>
      <w:r>
        <w:rPr>
          <w:spacing w:val="-8"/>
        </w:rPr>
        <w:t>the</w:t>
      </w:r>
      <w:r>
        <w:rPr>
          <w:spacing w:val="-11"/>
        </w:rPr>
        <w:t xml:space="preserve"> </w:t>
      </w:r>
      <w:r>
        <w:rPr>
          <w:spacing w:val="-8"/>
        </w:rPr>
        <w:t>computed</w:t>
      </w:r>
      <w:r>
        <w:rPr>
          <w:spacing w:val="-11"/>
        </w:rPr>
        <w:t xml:space="preserve"> </w:t>
      </w:r>
      <w:r>
        <w:rPr>
          <w:spacing w:val="-8"/>
        </w:rPr>
        <w:t>chi-square</w:t>
      </w:r>
      <w:r>
        <w:rPr>
          <w:spacing w:val="-14"/>
        </w:rPr>
        <w:t xml:space="preserve"> </w:t>
      </w:r>
      <w:r>
        <w:rPr>
          <w:spacing w:val="-8"/>
        </w:rPr>
        <w:t>test</w:t>
      </w:r>
      <w:r>
        <w:rPr>
          <w:spacing w:val="-13"/>
        </w:rPr>
        <w:t xml:space="preserve"> </w:t>
      </w:r>
      <w:r>
        <w:rPr>
          <w:spacing w:val="-8"/>
        </w:rPr>
        <w:t>statistic</w:t>
      </w:r>
      <w:r>
        <w:rPr>
          <w:spacing w:val="-12"/>
        </w:rPr>
        <w:t xml:space="preserve"> </w:t>
      </w:r>
      <w:r>
        <w:rPr>
          <w:spacing w:val="-8"/>
        </w:rPr>
        <w:t>is</w:t>
      </w:r>
      <w:r>
        <w:rPr>
          <w:spacing w:val="-12"/>
        </w:rPr>
        <w:t xml:space="preserve"> </w:t>
      </w:r>
      <w:r>
        <w:rPr>
          <w:spacing w:val="-8"/>
        </w:rPr>
        <w:t>greater</w:t>
      </w:r>
      <w:r>
        <w:rPr>
          <w:spacing w:val="-14"/>
        </w:rPr>
        <w:t xml:space="preserve"> </w:t>
      </w:r>
      <w:r>
        <w:rPr>
          <w:spacing w:val="-8"/>
        </w:rPr>
        <w:t xml:space="preserve">than </w:t>
      </w:r>
      <w:r>
        <w:rPr>
          <w:spacing w:val="-10"/>
        </w:rPr>
        <w:t>7.814728,</w:t>
      </w:r>
      <w:r>
        <w:rPr>
          <w:spacing w:val="-15"/>
        </w:rPr>
        <w:t xml:space="preserve"> </w:t>
      </w:r>
      <w:r>
        <w:rPr>
          <w:spacing w:val="-10"/>
        </w:rPr>
        <w:t>we</w:t>
      </w:r>
      <w:r>
        <w:rPr>
          <w:spacing w:val="-12"/>
        </w:rPr>
        <w:t xml:space="preserve"> </w:t>
      </w:r>
      <w:r>
        <w:rPr>
          <w:spacing w:val="-10"/>
        </w:rPr>
        <w:t>would</w:t>
      </w:r>
      <w:r>
        <w:rPr>
          <w:spacing w:val="-11"/>
        </w:rPr>
        <w:t xml:space="preserve"> </w:t>
      </w:r>
      <w:r>
        <w:rPr>
          <w:spacing w:val="-10"/>
        </w:rPr>
        <w:t>reject</w:t>
      </w:r>
      <w:r>
        <w:rPr>
          <w:spacing w:val="-11"/>
        </w:rPr>
        <w:t xml:space="preserve"> </w:t>
      </w:r>
      <w:r>
        <w:rPr>
          <w:spacing w:val="-10"/>
        </w:rPr>
        <w:t>the</w:t>
      </w:r>
      <w:r>
        <w:rPr>
          <w:spacing w:val="-12"/>
        </w:rPr>
        <w:t xml:space="preserve"> </w:t>
      </w:r>
      <w:r>
        <w:rPr>
          <w:spacing w:val="-10"/>
        </w:rPr>
        <w:t>null</w:t>
      </w:r>
      <w:r>
        <w:rPr>
          <w:spacing w:val="-12"/>
        </w:rPr>
        <w:t xml:space="preserve"> </w:t>
      </w:r>
      <w:r>
        <w:rPr>
          <w:spacing w:val="-10"/>
        </w:rPr>
        <w:t>hypothesis</w:t>
      </w:r>
      <w:r>
        <w:rPr>
          <w:spacing w:val="-12"/>
        </w:rPr>
        <w:t xml:space="preserve"> </w:t>
      </w:r>
      <w:r>
        <w:rPr>
          <w:spacing w:val="-10"/>
        </w:rPr>
        <w:t>in</w:t>
      </w:r>
      <w:r>
        <w:rPr>
          <w:spacing w:val="-14"/>
        </w:rPr>
        <w:t xml:space="preserve"> </w:t>
      </w:r>
      <w:r>
        <w:rPr>
          <w:spacing w:val="-10"/>
        </w:rPr>
        <w:t>favor</w:t>
      </w:r>
      <w:r>
        <w:rPr>
          <w:spacing w:val="-12"/>
        </w:rPr>
        <w:t xml:space="preserve"> </w:t>
      </w:r>
      <w:r>
        <w:rPr>
          <w:spacing w:val="-10"/>
        </w:rPr>
        <w:t>of</w:t>
      </w:r>
      <w:r>
        <w:rPr>
          <w:spacing w:val="-11"/>
        </w:rPr>
        <w:t xml:space="preserve"> </w:t>
      </w:r>
      <w:r>
        <w:rPr>
          <w:spacing w:val="-10"/>
        </w:rPr>
        <w:t>the</w:t>
      </w:r>
      <w:r>
        <w:rPr>
          <w:spacing w:val="-12"/>
        </w:rPr>
        <w:t xml:space="preserve"> </w:t>
      </w:r>
      <w:r>
        <w:rPr>
          <w:spacing w:val="-10"/>
        </w:rPr>
        <w:t>alternative</w:t>
      </w:r>
      <w:r>
        <w:rPr>
          <w:spacing w:val="-12"/>
        </w:rPr>
        <w:t xml:space="preserve"> </w:t>
      </w:r>
      <w:r>
        <w:rPr>
          <w:spacing w:val="-10"/>
        </w:rPr>
        <w:t>hypothesis, indicating</w:t>
      </w:r>
      <w:r>
        <w:rPr>
          <w:spacing w:val="-12"/>
        </w:rPr>
        <w:t xml:space="preserve"> </w:t>
      </w:r>
      <w:r>
        <w:rPr>
          <w:spacing w:val="-10"/>
        </w:rPr>
        <w:t>a</w:t>
      </w:r>
      <w:r>
        <w:rPr>
          <w:spacing w:val="-12"/>
        </w:rPr>
        <w:t xml:space="preserve"> </w:t>
      </w:r>
      <w:r>
        <w:rPr>
          <w:spacing w:val="-10"/>
        </w:rPr>
        <w:t xml:space="preserve">significant </w:t>
      </w:r>
      <w:r>
        <w:rPr>
          <w:spacing w:val="-6"/>
        </w:rPr>
        <w:t>association</w:t>
      </w:r>
      <w:r>
        <w:rPr>
          <w:spacing w:val="-13"/>
        </w:rPr>
        <w:t xml:space="preserve"> </w:t>
      </w:r>
      <w:r>
        <w:rPr>
          <w:spacing w:val="-6"/>
        </w:rPr>
        <w:t>between</w:t>
      </w:r>
      <w:r>
        <w:rPr>
          <w:spacing w:val="-16"/>
        </w:rPr>
        <w:t xml:space="preserve"> </w:t>
      </w:r>
      <w:r>
        <w:rPr>
          <w:spacing w:val="-6"/>
        </w:rPr>
        <w:t>the</w:t>
      </w:r>
      <w:r>
        <w:rPr>
          <w:spacing w:val="-11"/>
        </w:rPr>
        <w:t xml:space="preserve"> </w:t>
      </w:r>
      <w:r>
        <w:rPr>
          <w:spacing w:val="-6"/>
        </w:rPr>
        <w:t>variables</w:t>
      </w:r>
      <w:r>
        <w:rPr>
          <w:spacing w:val="-14"/>
        </w:rPr>
        <w:t xml:space="preserve"> </w:t>
      </w:r>
      <w:r>
        <w:rPr>
          <w:spacing w:val="-6"/>
        </w:rPr>
        <w:t>being</w:t>
      </w:r>
      <w:r>
        <w:rPr>
          <w:spacing w:val="-14"/>
        </w:rPr>
        <w:t xml:space="preserve"> </w:t>
      </w:r>
      <w:r>
        <w:rPr>
          <w:spacing w:val="-6"/>
        </w:rPr>
        <w:t>tested.</w:t>
      </w:r>
    </w:p>
    <w:p w14:paraId="6F060758" w14:textId="77777777" w:rsidR="00282989" w:rsidRDefault="00282989">
      <w:pPr>
        <w:pStyle w:val="BodyText"/>
        <w:spacing w:before="292"/>
      </w:pPr>
    </w:p>
    <w:p w14:paraId="5554B540" w14:textId="77777777" w:rsidR="00282989" w:rsidRDefault="00000000">
      <w:pPr>
        <w:pStyle w:val="Heading2"/>
        <w:numPr>
          <w:ilvl w:val="0"/>
          <w:numId w:val="4"/>
        </w:numPr>
        <w:tabs>
          <w:tab w:val="left" w:pos="311"/>
        </w:tabs>
        <w:ind w:left="311" w:hanging="211"/>
      </w:pPr>
      <w:r>
        <w:rPr>
          <w:noProof/>
        </w:rPr>
        <w:drawing>
          <wp:anchor distT="0" distB="0" distL="0" distR="0" simplePos="0" relativeHeight="487591936" behindDoc="1" locked="0" layoutInCell="1" allowOverlap="1" wp14:anchorId="1D8E8122" wp14:editId="7EFCBB8E">
            <wp:simplePos x="0" y="0"/>
            <wp:positionH relativeFrom="page">
              <wp:posOffset>946150</wp:posOffset>
            </wp:positionH>
            <wp:positionV relativeFrom="paragraph">
              <wp:posOffset>204658</wp:posOffset>
            </wp:positionV>
            <wp:extent cx="4526280" cy="892683"/>
            <wp:effectExtent l="0" t="0" r="0" b="0"/>
            <wp:wrapTopAndBottom/>
            <wp:docPr id="15" name="Image 15" descr="A close-up of a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code  Description automatically generated"/>
                    <pic:cNvPicPr/>
                  </pic:nvPicPr>
                  <pic:blipFill>
                    <a:blip r:embed="rId19" cstate="print"/>
                    <a:stretch>
                      <a:fillRect/>
                    </a:stretch>
                  </pic:blipFill>
                  <pic:spPr>
                    <a:xfrm>
                      <a:off x="0" y="0"/>
                      <a:ext cx="4526280" cy="892683"/>
                    </a:xfrm>
                    <a:prstGeom prst="rect">
                      <a:avLst/>
                    </a:prstGeom>
                  </pic:spPr>
                </pic:pic>
              </a:graphicData>
            </a:graphic>
          </wp:anchor>
        </w:drawing>
      </w:r>
      <w:r>
        <w:rPr>
          <w:spacing w:val="-8"/>
        </w:rPr>
        <w:t>Compute</w:t>
      </w:r>
      <w:r>
        <w:rPr>
          <w:spacing w:val="-22"/>
        </w:rPr>
        <w:t xml:space="preserve"> </w:t>
      </w:r>
      <w:r>
        <w:rPr>
          <w:spacing w:val="-8"/>
        </w:rPr>
        <w:t>the</w:t>
      </w:r>
      <w:r>
        <w:rPr>
          <w:spacing w:val="-22"/>
        </w:rPr>
        <w:t xml:space="preserve"> </w:t>
      </w:r>
      <w:r>
        <w:rPr>
          <w:spacing w:val="-8"/>
        </w:rPr>
        <w:t>test</w:t>
      </w:r>
      <w:r>
        <w:rPr>
          <w:spacing w:val="-20"/>
        </w:rPr>
        <w:t xml:space="preserve"> </w:t>
      </w:r>
      <w:r>
        <w:rPr>
          <w:spacing w:val="-8"/>
        </w:rPr>
        <w:t>value.</w:t>
      </w:r>
    </w:p>
    <w:p w14:paraId="2DBA42E0" w14:textId="77777777" w:rsidR="00282989" w:rsidRDefault="00282989">
      <w:pPr>
        <w:sectPr w:rsidR="00282989">
          <w:pgSz w:w="12240" w:h="15840"/>
          <w:pgMar w:top="1400" w:right="320" w:bottom="280" w:left="1340" w:header="720" w:footer="720" w:gutter="0"/>
          <w:cols w:space="720"/>
        </w:sectPr>
      </w:pPr>
    </w:p>
    <w:p w14:paraId="5DA4510F" w14:textId="77777777" w:rsidR="00282989" w:rsidRDefault="00282989">
      <w:pPr>
        <w:pStyle w:val="BodyText"/>
        <w:spacing w:before="73"/>
        <w:rPr>
          <w:b/>
        </w:rPr>
      </w:pPr>
    </w:p>
    <w:p w14:paraId="03C68372" w14:textId="77777777" w:rsidR="00282989" w:rsidRDefault="00000000">
      <w:pPr>
        <w:pStyle w:val="BodyText"/>
        <w:ind w:left="100" w:right="1138"/>
      </w:pPr>
      <w:r>
        <w:rPr>
          <w:spacing w:val="-8"/>
        </w:rPr>
        <w:t>The</w:t>
      </w:r>
      <w:r>
        <w:rPr>
          <w:spacing w:val="-14"/>
        </w:rPr>
        <w:t xml:space="preserve"> </w:t>
      </w:r>
      <w:r>
        <w:rPr>
          <w:spacing w:val="-8"/>
        </w:rPr>
        <w:t>chi-square</w:t>
      </w:r>
      <w:r>
        <w:rPr>
          <w:spacing w:val="-14"/>
        </w:rPr>
        <w:t xml:space="preserve"> </w:t>
      </w:r>
      <w:r>
        <w:rPr>
          <w:spacing w:val="-8"/>
        </w:rPr>
        <w:t>test</w:t>
      </w:r>
      <w:r>
        <w:rPr>
          <w:spacing w:val="-12"/>
        </w:rPr>
        <w:t xml:space="preserve"> </w:t>
      </w:r>
      <w:r>
        <w:rPr>
          <w:spacing w:val="-8"/>
        </w:rPr>
        <w:t>statistic,</w:t>
      </w:r>
      <w:r>
        <w:rPr>
          <w:spacing w:val="-14"/>
        </w:rPr>
        <w:t xml:space="preserve"> </w:t>
      </w:r>
      <w:r>
        <w:rPr>
          <w:spacing w:val="-8"/>
        </w:rPr>
        <w:t>computed</w:t>
      </w:r>
      <w:r>
        <w:rPr>
          <w:spacing w:val="-12"/>
        </w:rPr>
        <w:t xml:space="preserve"> </w:t>
      </w:r>
      <w:r>
        <w:rPr>
          <w:spacing w:val="-8"/>
        </w:rPr>
        <w:t>as</w:t>
      </w:r>
      <w:r>
        <w:rPr>
          <w:spacing w:val="-14"/>
        </w:rPr>
        <w:t xml:space="preserve"> </w:t>
      </w:r>
      <w:r>
        <w:rPr>
          <w:spacing w:val="-8"/>
        </w:rPr>
        <w:t>654.2719,</w:t>
      </w:r>
      <w:r>
        <w:rPr>
          <w:spacing w:val="-14"/>
        </w:rPr>
        <w:t xml:space="preserve"> </w:t>
      </w:r>
      <w:r>
        <w:rPr>
          <w:spacing w:val="-8"/>
        </w:rPr>
        <w:t>measures</w:t>
      </w:r>
      <w:r>
        <w:rPr>
          <w:spacing w:val="-14"/>
        </w:rPr>
        <w:t xml:space="preserve"> </w:t>
      </w:r>
      <w:r>
        <w:rPr>
          <w:spacing w:val="-8"/>
        </w:rPr>
        <w:t>the</w:t>
      </w:r>
      <w:r>
        <w:rPr>
          <w:spacing w:val="-16"/>
        </w:rPr>
        <w:t xml:space="preserve"> </w:t>
      </w:r>
      <w:r>
        <w:rPr>
          <w:spacing w:val="-8"/>
        </w:rPr>
        <w:t>degree</w:t>
      </w:r>
      <w:r>
        <w:rPr>
          <w:spacing w:val="-14"/>
        </w:rPr>
        <w:t xml:space="preserve"> </w:t>
      </w:r>
      <w:r>
        <w:rPr>
          <w:spacing w:val="-8"/>
        </w:rPr>
        <w:t>of</w:t>
      </w:r>
      <w:r>
        <w:rPr>
          <w:spacing w:val="-12"/>
        </w:rPr>
        <w:t xml:space="preserve"> </w:t>
      </w:r>
      <w:r>
        <w:rPr>
          <w:spacing w:val="-8"/>
        </w:rPr>
        <w:t>association</w:t>
      </w:r>
      <w:r>
        <w:rPr>
          <w:spacing w:val="-15"/>
        </w:rPr>
        <w:t xml:space="preserve"> </w:t>
      </w:r>
      <w:r>
        <w:rPr>
          <w:spacing w:val="-8"/>
        </w:rPr>
        <w:t>between</w:t>
      </w:r>
      <w:r>
        <w:rPr>
          <w:spacing w:val="-12"/>
        </w:rPr>
        <w:t xml:space="preserve"> </w:t>
      </w:r>
      <w:r>
        <w:rPr>
          <w:spacing w:val="-8"/>
        </w:rPr>
        <w:t xml:space="preserve">the </w:t>
      </w:r>
      <w:r>
        <w:rPr>
          <w:spacing w:val="-10"/>
        </w:rPr>
        <w:t>variables</w:t>
      </w:r>
      <w:r>
        <w:rPr>
          <w:spacing w:val="-16"/>
        </w:rPr>
        <w:t xml:space="preserve"> </w:t>
      </w:r>
      <w:r>
        <w:rPr>
          <w:spacing w:val="-10"/>
        </w:rPr>
        <w:t>being</w:t>
      </w:r>
      <w:r>
        <w:rPr>
          <w:spacing w:val="-12"/>
        </w:rPr>
        <w:t xml:space="preserve"> </w:t>
      </w:r>
      <w:r>
        <w:rPr>
          <w:spacing w:val="-10"/>
        </w:rPr>
        <w:t>analyzed.</w:t>
      </w:r>
      <w:r>
        <w:rPr>
          <w:spacing w:val="-13"/>
        </w:rPr>
        <w:t xml:space="preserve"> </w:t>
      </w:r>
      <w:r>
        <w:rPr>
          <w:spacing w:val="-10"/>
        </w:rPr>
        <w:t>The</w:t>
      </w:r>
      <w:r>
        <w:rPr>
          <w:spacing w:val="-12"/>
        </w:rPr>
        <w:t xml:space="preserve"> </w:t>
      </w:r>
      <w:r>
        <w:rPr>
          <w:spacing w:val="-10"/>
        </w:rPr>
        <w:t>p-value,</w:t>
      </w:r>
      <w:r>
        <w:rPr>
          <w:spacing w:val="-15"/>
        </w:rPr>
        <w:t xml:space="preserve"> </w:t>
      </w:r>
      <w:r>
        <w:rPr>
          <w:spacing w:val="-10"/>
        </w:rPr>
        <w:t>which</w:t>
      </w:r>
      <w:r>
        <w:rPr>
          <w:spacing w:val="-11"/>
        </w:rPr>
        <w:t xml:space="preserve"> </w:t>
      </w:r>
      <w:r>
        <w:rPr>
          <w:spacing w:val="-10"/>
        </w:rPr>
        <w:t>is very</w:t>
      </w:r>
      <w:r>
        <w:rPr>
          <w:spacing w:val="-13"/>
        </w:rPr>
        <w:t xml:space="preserve"> </w:t>
      </w:r>
      <w:r>
        <w:rPr>
          <w:spacing w:val="-10"/>
        </w:rPr>
        <w:t>close</w:t>
      </w:r>
      <w:r>
        <w:rPr>
          <w:spacing w:val="-12"/>
        </w:rPr>
        <w:t xml:space="preserve"> </w:t>
      </w:r>
      <w:r>
        <w:rPr>
          <w:spacing w:val="-10"/>
        </w:rPr>
        <w:t>to</w:t>
      </w:r>
      <w:r>
        <w:rPr>
          <w:spacing w:val="-12"/>
        </w:rPr>
        <w:t xml:space="preserve"> </w:t>
      </w:r>
      <w:r>
        <w:rPr>
          <w:spacing w:val="-10"/>
        </w:rPr>
        <w:t>zero</w:t>
      </w:r>
      <w:r>
        <w:rPr>
          <w:spacing w:val="-12"/>
        </w:rPr>
        <w:t xml:space="preserve"> </w:t>
      </w:r>
      <w:r>
        <w:rPr>
          <w:spacing w:val="-10"/>
        </w:rPr>
        <w:t>(1.726418e-141),</w:t>
      </w:r>
      <w:r>
        <w:rPr>
          <w:spacing w:val="-12"/>
        </w:rPr>
        <w:t xml:space="preserve"> </w:t>
      </w:r>
      <w:r>
        <w:rPr>
          <w:spacing w:val="-10"/>
        </w:rPr>
        <w:t>indicates an</w:t>
      </w:r>
      <w:r>
        <w:rPr>
          <w:spacing w:val="-11"/>
        </w:rPr>
        <w:t xml:space="preserve"> </w:t>
      </w:r>
      <w:r>
        <w:rPr>
          <w:spacing w:val="-10"/>
        </w:rPr>
        <w:t xml:space="preserve">extremely </w:t>
      </w:r>
      <w:r>
        <w:rPr>
          <w:spacing w:val="-8"/>
        </w:rPr>
        <w:t>strong</w:t>
      </w:r>
      <w:r>
        <w:rPr>
          <w:spacing w:val="-15"/>
        </w:rPr>
        <w:t xml:space="preserve"> </w:t>
      </w:r>
      <w:r>
        <w:rPr>
          <w:spacing w:val="-8"/>
        </w:rPr>
        <w:t>level</w:t>
      </w:r>
      <w:r>
        <w:rPr>
          <w:spacing w:val="-15"/>
        </w:rPr>
        <w:t xml:space="preserve"> </w:t>
      </w:r>
      <w:r>
        <w:rPr>
          <w:spacing w:val="-8"/>
        </w:rPr>
        <w:t>of</w:t>
      </w:r>
      <w:r>
        <w:rPr>
          <w:spacing w:val="-14"/>
        </w:rPr>
        <w:t xml:space="preserve"> </w:t>
      </w:r>
      <w:r>
        <w:rPr>
          <w:spacing w:val="-8"/>
        </w:rPr>
        <w:t>evidence</w:t>
      </w:r>
      <w:r>
        <w:rPr>
          <w:spacing w:val="-15"/>
        </w:rPr>
        <w:t xml:space="preserve"> </w:t>
      </w:r>
      <w:r>
        <w:rPr>
          <w:spacing w:val="-8"/>
        </w:rPr>
        <w:t>against</w:t>
      </w:r>
      <w:r>
        <w:rPr>
          <w:spacing w:val="-14"/>
        </w:rPr>
        <w:t xml:space="preserve"> </w:t>
      </w:r>
      <w:r>
        <w:rPr>
          <w:spacing w:val="-8"/>
        </w:rPr>
        <w:t>the</w:t>
      </w:r>
      <w:r>
        <w:rPr>
          <w:spacing w:val="-15"/>
        </w:rPr>
        <w:t xml:space="preserve"> </w:t>
      </w:r>
      <w:r>
        <w:rPr>
          <w:spacing w:val="-8"/>
        </w:rPr>
        <w:t>null</w:t>
      </w:r>
      <w:r>
        <w:rPr>
          <w:spacing w:val="-15"/>
        </w:rPr>
        <w:t xml:space="preserve"> </w:t>
      </w:r>
      <w:r>
        <w:rPr>
          <w:spacing w:val="-8"/>
        </w:rPr>
        <w:t>hypothesis.</w:t>
      </w:r>
      <w:r>
        <w:rPr>
          <w:spacing w:val="-16"/>
        </w:rPr>
        <w:t xml:space="preserve"> </w:t>
      </w:r>
      <w:r>
        <w:rPr>
          <w:spacing w:val="-8"/>
        </w:rPr>
        <w:t>Therefore,</w:t>
      </w:r>
      <w:r>
        <w:rPr>
          <w:spacing w:val="-15"/>
        </w:rPr>
        <w:t xml:space="preserve"> </w:t>
      </w:r>
      <w:r>
        <w:rPr>
          <w:spacing w:val="-8"/>
        </w:rPr>
        <w:t>we</w:t>
      </w:r>
      <w:r>
        <w:rPr>
          <w:spacing w:val="-15"/>
        </w:rPr>
        <w:t xml:space="preserve"> </w:t>
      </w:r>
      <w:r>
        <w:rPr>
          <w:spacing w:val="-8"/>
        </w:rPr>
        <w:t>reject</w:t>
      </w:r>
      <w:r>
        <w:rPr>
          <w:spacing w:val="-14"/>
        </w:rPr>
        <w:t xml:space="preserve"> </w:t>
      </w:r>
      <w:r>
        <w:rPr>
          <w:spacing w:val="-8"/>
        </w:rPr>
        <w:t>the</w:t>
      </w:r>
      <w:r>
        <w:rPr>
          <w:spacing w:val="-15"/>
        </w:rPr>
        <w:t xml:space="preserve"> </w:t>
      </w:r>
      <w:r>
        <w:rPr>
          <w:spacing w:val="-8"/>
        </w:rPr>
        <w:t>null</w:t>
      </w:r>
      <w:r>
        <w:rPr>
          <w:spacing w:val="-15"/>
        </w:rPr>
        <w:t xml:space="preserve"> </w:t>
      </w:r>
      <w:r>
        <w:rPr>
          <w:spacing w:val="-8"/>
        </w:rPr>
        <w:t>hypothesis,</w:t>
      </w:r>
      <w:r>
        <w:rPr>
          <w:spacing w:val="-15"/>
        </w:rPr>
        <w:t xml:space="preserve"> </w:t>
      </w:r>
      <w:r>
        <w:rPr>
          <w:spacing w:val="-8"/>
        </w:rPr>
        <w:t xml:space="preserve">suggesting </w:t>
      </w:r>
      <w:r>
        <w:rPr>
          <w:spacing w:val="-6"/>
        </w:rPr>
        <w:t>that</w:t>
      </w:r>
      <w:r>
        <w:rPr>
          <w:spacing w:val="-20"/>
        </w:rPr>
        <w:t xml:space="preserve"> </w:t>
      </w:r>
      <w:r>
        <w:rPr>
          <w:spacing w:val="-6"/>
        </w:rPr>
        <w:t>there</w:t>
      </w:r>
      <w:r>
        <w:rPr>
          <w:spacing w:val="-21"/>
        </w:rPr>
        <w:t xml:space="preserve"> </w:t>
      </w:r>
      <w:r>
        <w:rPr>
          <w:spacing w:val="-6"/>
        </w:rPr>
        <w:t>is</w:t>
      </w:r>
      <w:r>
        <w:rPr>
          <w:spacing w:val="-21"/>
        </w:rPr>
        <w:t xml:space="preserve"> </w:t>
      </w:r>
      <w:r>
        <w:rPr>
          <w:spacing w:val="-6"/>
        </w:rPr>
        <w:t>a</w:t>
      </w:r>
      <w:r>
        <w:rPr>
          <w:spacing w:val="-19"/>
        </w:rPr>
        <w:t xml:space="preserve"> </w:t>
      </w:r>
      <w:r>
        <w:rPr>
          <w:spacing w:val="-6"/>
        </w:rPr>
        <w:t>significant</w:t>
      </w:r>
      <w:r>
        <w:rPr>
          <w:spacing w:val="-20"/>
        </w:rPr>
        <w:t xml:space="preserve"> </w:t>
      </w:r>
      <w:r>
        <w:rPr>
          <w:spacing w:val="-6"/>
        </w:rPr>
        <w:t>relationship</w:t>
      </w:r>
      <w:r>
        <w:rPr>
          <w:spacing w:val="-20"/>
        </w:rPr>
        <w:t xml:space="preserve"> </w:t>
      </w:r>
      <w:r>
        <w:rPr>
          <w:spacing w:val="-6"/>
        </w:rPr>
        <w:t>between</w:t>
      </w:r>
      <w:r>
        <w:rPr>
          <w:spacing w:val="-20"/>
        </w:rPr>
        <w:t xml:space="preserve"> </w:t>
      </w:r>
      <w:r>
        <w:rPr>
          <w:spacing w:val="-6"/>
        </w:rPr>
        <w:t>the</w:t>
      </w:r>
      <w:r>
        <w:rPr>
          <w:spacing w:val="-21"/>
        </w:rPr>
        <w:t xml:space="preserve"> </w:t>
      </w:r>
      <w:r>
        <w:rPr>
          <w:spacing w:val="-6"/>
        </w:rPr>
        <w:t>rank</w:t>
      </w:r>
      <w:r>
        <w:rPr>
          <w:spacing w:val="-22"/>
        </w:rPr>
        <w:t xml:space="preserve"> </w:t>
      </w:r>
      <w:r>
        <w:rPr>
          <w:spacing w:val="-6"/>
        </w:rPr>
        <w:t>and</w:t>
      </w:r>
      <w:r>
        <w:rPr>
          <w:spacing w:val="-20"/>
        </w:rPr>
        <w:t xml:space="preserve"> </w:t>
      </w:r>
      <w:r>
        <w:rPr>
          <w:spacing w:val="-6"/>
        </w:rPr>
        <w:t>armed</w:t>
      </w:r>
      <w:r>
        <w:rPr>
          <w:spacing w:val="-22"/>
        </w:rPr>
        <w:t xml:space="preserve"> </w:t>
      </w:r>
      <w:r>
        <w:rPr>
          <w:spacing w:val="-6"/>
        </w:rPr>
        <w:t>branch</w:t>
      </w:r>
      <w:r>
        <w:rPr>
          <w:spacing w:val="-20"/>
        </w:rPr>
        <w:t xml:space="preserve"> </w:t>
      </w:r>
      <w:r>
        <w:rPr>
          <w:spacing w:val="-6"/>
        </w:rPr>
        <w:t>of</w:t>
      </w:r>
      <w:r>
        <w:rPr>
          <w:spacing w:val="-20"/>
        </w:rPr>
        <w:t xml:space="preserve"> </w:t>
      </w:r>
      <w:r>
        <w:rPr>
          <w:spacing w:val="-6"/>
        </w:rPr>
        <w:t>the</w:t>
      </w:r>
      <w:r>
        <w:rPr>
          <w:spacing w:val="-21"/>
        </w:rPr>
        <w:t xml:space="preserve"> </w:t>
      </w:r>
      <w:r>
        <w:rPr>
          <w:spacing w:val="-6"/>
        </w:rPr>
        <w:t>armed</w:t>
      </w:r>
      <w:r>
        <w:rPr>
          <w:spacing w:val="-20"/>
        </w:rPr>
        <w:t xml:space="preserve"> </w:t>
      </w:r>
      <w:r>
        <w:rPr>
          <w:spacing w:val="-6"/>
        </w:rPr>
        <w:t>forces.</w:t>
      </w:r>
    </w:p>
    <w:p w14:paraId="71AD5B77" w14:textId="77777777" w:rsidR="00282989" w:rsidRDefault="00282989">
      <w:pPr>
        <w:pStyle w:val="BodyText"/>
      </w:pPr>
    </w:p>
    <w:p w14:paraId="229AE722" w14:textId="77777777" w:rsidR="00282989" w:rsidRDefault="00282989">
      <w:pPr>
        <w:pStyle w:val="BodyText"/>
      </w:pPr>
    </w:p>
    <w:p w14:paraId="2BA1C36B" w14:textId="77777777" w:rsidR="00282989" w:rsidRDefault="00282989">
      <w:pPr>
        <w:pStyle w:val="BodyText"/>
        <w:spacing w:before="159"/>
      </w:pPr>
    </w:p>
    <w:p w14:paraId="77D29EF5" w14:textId="77777777" w:rsidR="00282989" w:rsidRDefault="00000000">
      <w:pPr>
        <w:pStyle w:val="Heading2"/>
        <w:numPr>
          <w:ilvl w:val="0"/>
          <w:numId w:val="4"/>
        </w:numPr>
        <w:tabs>
          <w:tab w:val="left" w:pos="267"/>
        </w:tabs>
        <w:spacing w:before="1"/>
        <w:ind w:left="267" w:hanging="167"/>
        <w:rPr>
          <w:sz w:val="22"/>
        </w:rPr>
      </w:pPr>
      <w:r>
        <w:rPr>
          <w:spacing w:val="-8"/>
        </w:rPr>
        <w:t>Make</w:t>
      </w:r>
      <w:r>
        <w:rPr>
          <w:spacing w:val="-21"/>
        </w:rPr>
        <w:t xml:space="preserve"> </w:t>
      </w:r>
      <w:r>
        <w:rPr>
          <w:spacing w:val="-8"/>
        </w:rPr>
        <w:t>the</w:t>
      </w:r>
      <w:r>
        <w:rPr>
          <w:spacing w:val="-19"/>
        </w:rPr>
        <w:t xml:space="preserve"> </w:t>
      </w:r>
      <w:r>
        <w:rPr>
          <w:spacing w:val="-8"/>
        </w:rPr>
        <w:t>decision.</w:t>
      </w:r>
    </w:p>
    <w:p w14:paraId="66291AF5" w14:textId="77777777" w:rsidR="00282989" w:rsidRDefault="00000000">
      <w:pPr>
        <w:pStyle w:val="BodyText"/>
        <w:ind w:left="100"/>
        <w:rPr>
          <w:sz w:val="20"/>
        </w:rPr>
      </w:pPr>
      <w:r>
        <w:rPr>
          <w:noProof/>
          <w:sz w:val="20"/>
        </w:rPr>
        <w:drawing>
          <wp:inline distT="0" distB="0" distL="0" distR="0" wp14:anchorId="40B43E5B" wp14:editId="5DC907FE">
            <wp:extent cx="2955425" cy="331850"/>
            <wp:effectExtent l="0" t="0" r="0" b="0"/>
            <wp:docPr id="16" name="Image 16" descr="A close up of a numb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lose up of a number  Description automatically generated"/>
                    <pic:cNvPicPr/>
                  </pic:nvPicPr>
                  <pic:blipFill>
                    <a:blip r:embed="rId20" cstate="print"/>
                    <a:stretch>
                      <a:fillRect/>
                    </a:stretch>
                  </pic:blipFill>
                  <pic:spPr>
                    <a:xfrm>
                      <a:off x="0" y="0"/>
                      <a:ext cx="2955425" cy="331850"/>
                    </a:xfrm>
                    <a:prstGeom prst="rect">
                      <a:avLst/>
                    </a:prstGeom>
                  </pic:spPr>
                </pic:pic>
              </a:graphicData>
            </a:graphic>
          </wp:inline>
        </w:drawing>
      </w:r>
    </w:p>
    <w:p w14:paraId="51FC0FE1" w14:textId="77777777" w:rsidR="00282989" w:rsidRDefault="00000000">
      <w:pPr>
        <w:pStyle w:val="BodyText"/>
        <w:spacing w:before="291"/>
        <w:ind w:left="100" w:right="1138"/>
      </w:pPr>
      <w:r>
        <w:rPr>
          <w:spacing w:val="-8"/>
        </w:rPr>
        <w:t>The</w:t>
      </w:r>
      <w:r>
        <w:rPr>
          <w:spacing w:val="-23"/>
        </w:rPr>
        <w:t xml:space="preserve"> </w:t>
      </w:r>
      <w:r>
        <w:rPr>
          <w:spacing w:val="-8"/>
        </w:rPr>
        <w:t>decision</w:t>
      </w:r>
      <w:r>
        <w:rPr>
          <w:spacing w:val="-22"/>
        </w:rPr>
        <w:t xml:space="preserve"> </w:t>
      </w:r>
      <w:r>
        <w:rPr>
          <w:spacing w:val="-8"/>
        </w:rPr>
        <w:t>to</w:t>
      </w:r>
      <w:r>
        <w:rPr>
          <w:spacing w:val="-21"/>
        </w:rPr>
        <w:t xml:space="preserve"> </w:t>
      </w:r>
      <w:r>
        <w:rPr>
          <w:spacing w:val="-8"/>
        </w:rPr>
        <w:t>reject</w:t>
      </w:r>
      <w:r>
        <w:rPr>
          <w:spacing w:val="-20"/>
        </w:rPr>
        <w:t xml:space="preserve"> </w:t>
      </w:r>
      <w:r>
        <w:rPr>
          <w:spacing w:val="-8"/>
        </w:rPr>
        <w:t>the</w:t>
      </w:r>
      <w:r>
        <w:rPr>
          <w:spacing w:val="-21"/>
        </w:rPr>
        <w:t xml:space="preserve"> </w:t>
      </w:r>
      <w:r>
        <w:rPr>
          <w:spacing w:val="-8"/>
        </w:rPr>
        <w:t>null</w:t>
      </w:r>
      <w:r>
        <w:rPr>
          <w:spacing w:val="-21"/>
        </w:rPr>
        <w:t xml:space="preserve"> </w:t>
      </w:r>
      <w:r>
        <w:rPr>
          <w:spacing w:val="-8"/>
        </w:rPr>
        <w:t>hypothesis</w:t>
      </w:r>
      <w:r>
        <w:rPr>
          <w:spacing w:val="-21"/>
        </w:rPr>
        <w:t xml:space="preserve"> </w:t>
      </w:r>
      <w:r>
        <w:rPr>
          <w:spacing w:val="-8"/>
        </w:rPr>
        <w:t>is</w:t>
      </w:r>
      <w:r>
        <w:rPr>
          <w:spacing w:val="-21"/>
        </w:rPr>
        <w:t xml:space="preserve"> </w:t>
      </w:r>
      <w:r>
        <w:rPr>
          <w:spacing w:val="-8"/>
        </w:rPr>
        <w:t>based</w:t>
      </w:r>
      <w:r>
        <w:rPr>
          <w:spacing w:val="-20"/>
        </w:rPr>
        <w:t xml:space="preserve"> </w:t>
      </w:r>
      <w:r>
        <w:rPr>
          <w:spacing w:val="-8"/>
        </w:rPr>
        <w:t>on</w:t>
      </w:r>
      <w:r>
        <w:rPr>
          <w:spacing w:val="-20"/>
        </w:rPr>
        <w:t xml:space="preserve"> </w:t>
      </w:r>
      <w:r>
        <w:rPr>
          <w:spacing w:val="-8"/>
        </w:rPr>
        <w:t>the</w:t>
      </w:r>
      <w:r>
        <w:rPr>
          <w:spacing w:val="-21"/>
        </w:rPr>
        <w:t xml:space="preserve"> </w:t>
      </w:r>
      <w:r>
        <w:rPr>
          <w:spacing w:val="-8"/>
        </w:rPr>
        <w:t>significant</w:t>
      </w:r>
      <w:r>
        <w:rPr>
          <w:spacing w:val="-20"/>
        </w:rPr>
        <w:t xml:space="preserve"> </w:t>
      </w:r>
      <w:r>
        <w:rPr>
          <w:spacing w:val="-8"/>
        </w:rPr>
        <w:t>p-value</w:t>
      </w:r>
      <w:r>
        <w:rPr>
          <w:spacing w:val="-21"/>
        </w:rPr>
        <w:t xml:space="preserve"> </w:t>
      </w:r>
      <w:r>
        <w:rPr>
          <w:spacing w:val="-8"/>
        </w:rPr>
        <w:t>(p</w:t>
      </w:r>
      <w:r>
        <w:rPr>
          <w:spacing w:val="-20"/>
        </w:rPr>
        <w:t xml:space="preserve"> </w:t>
      </w:r>
      <w:r>
        <w:rPr>
          <w:spacing w:val="-8"/>
        </w:rPr>
        <w:t>&lt;</w:t>
      </w:r>
      <w:r>
        <w:rPr>
          <w:spacing w:val="-21"/>
        </w:rPr>
        <w:t xml:space="preserve"> </w:t>
      </w:r>
      <w:r>
        <w:rPr>
          <w:spacing w:val="-8"/>
        </w:rPr>
        <w:t>0.001).</w:t>
      </w:r>
      <w:r>
        <w:rPr>
          <w:spacing w:val="-22"/>
        </w:rPr>
        <w:t xml:space="preserve"> </w:t>
      </w:r>
      <w:r>
        <w:rPr>
          <w:spacing w:val="-8"/>
        </w:rPr>
        <w:t>This</w:t>
      </w:r>
      <w:r>
        <w:rPr>
          <w:spacing w:val="-21"/>
        </w:rPr>
        <w:t xml:space="preserve"> </w:t>
      </w:r>
      <w:r>
        <w:rPr>
          <w:spacing w:val="-8"/>
        </w:rPr>
        <w:t>implies</w:t>
      </w:r>
      <w:r>
        <w:rPr>
          <w:spacing w:val="-21"/>
        </w:rPr>
        <w:t xml:space="preserve"> </w:t>
      </w:r>
      <w:r>
        <w:rPr>
          <w:spacing w:val="-8"/>
        </w:rPr>
        <w:t>that there</w:t>
      </w:r>
      <w:r>
        <w:rPr>
          <w:spacing w:val="-16"/>
        </w:rPr>
        <w:t xml:space="preserve"> </w:t>
      </w:r>
      <w:r>
        <w:rPr>
          <w:spacing w:val="-8"/>
        </w:rPr>
        <w:t>is</w:t>
      </w:r>
      <w:r>
        <w:rPr>
          <w:spacing w:val="-16"/>
        </w:rPr>
        <w:t xml:space="preserve"> </w:t>
      </w:r>
      <w:r>
        <w:rPr>
          <w:spacing w:val="-8"/>
        </w:rPr>
        <w:t>a</w:t>
      </w:r>
      <w:r>
        <w:rPr>
          <w:spacing w:val="-16"/>
        </w:rPr>
        <w:t xml:space="preserve"> </w:t>
      </w:r>
      <w:r>
        <w:rPr>
          <w:spacing w:val="-8"/>
        </w:rPr>
        <w:t>strong</w:t>
      </w:r>
      <w:r>
        <w:rPr>
          <w:spacing w:val="-16"/>
        </w:rPr>
        <w:t xml:space="preserve"> </w:t>
      </w:r>
      <w:r>
        <w:rPr>
          <w:spacing w:val="-8"/>
        </w:rPr>
        <w:t>indication</w:t>
      </w:r>
      <w:r>
        <w:rPr>
          <w:spacing w:val="-15"/>
        </w:rPr>
        <w:t xml:space="preserve"> </w:t>
      </w:r>
      <w:r>
        <w:rPr>
          <w:spacing w:val="-8"/>
        </w:rPr>
        <w:t>that</w:t>
      </w:r>
      <w:r>
        <w:rPr>
          <w:spacing w:val="-12"/>
        </w:rPr>
        <w:t xml:space="preserve"> </w:t>
      </w:r>
      <w:r>
        <w:rPr>
          <w:spacing w:val="-8"/>
        </w:rPr>
        <w:t>a</w:t>
      </w:r>
      <w:r>
        <w:rPr>
          <w:spacing w:val="-16"/>
        </w:rPr>
        <w:t xml:space="preserve"> </w:t>
      </w:r>
      <w:r>
        <w:rPr>
          <w:spacing w:val="-8"/>
        </w:rPr>
        <w:t>relationship</w:t>
      </w:r>
      <w:r>
        <w:rPr>
          <w:spacing w:val="-15"/>
        </w:rPr>
        <w:t xml:space="preserve"> </w:t>
      </w:r>
      <w:r>
        <w:rPr>
          <w:spacing w:val="-8"/>
        </w:rPr>
        <w:t>exists</w:t>
      </w:r>
      <w:r>
        <w:rPr>
          <w:spacing w:val="-19"/>
        </w:rPr>
        <w:t xml:space="preserve"> </w:t>
      </w:r>
      <w:r>
        <w:rPr>
          <w:spacing w:val="-8"/>
        </w:rPr>
        <w:t>between</w:t>
      </w:r>
      <w:r>
        <w:rPr>
          <w:spacing w:val="-15"/>
        </w:rPr>
        <w:t xml:space="preserve"> </w:t>
      </w:r>
      <w:r>
        <w:rPr>
          <w:spacing w:val="-8"/>
        </w:rPr>
        <w:t>the</w:t>
      </w:r>
      <w:r>
        <w:rPr>
          <w:spacing w:val="-16"/>
        </w:rPr>
        <w:t xml:space="preserve"> </w:t>
      </w:r>
      <w:r>
        <w:rPr>
          <w:spacing w:val="-8"/>
        </w:rPr>
        <w:t>rank</w:t>
      </w:r>
      <w:r>
        <w:rPr>
          <w:spacing w:val="-17"/>
        </w:rPr>
        <w:t xml:space="preserve"> </w:t>
      </w:r>
      <w:r>
        <w:rPr>
          <w:spacing w:val="-8"/>
        </w:rPr>
        <w:t>and</w:t>
      </w:r>
      <w:r>
        <w:rPr>
          <w:spacing w:val="-15"/>
        </w:rPr>
        <w:t xml:space="preserve"> </w:t>
      </w:r>
      <w:r>
        <w:rPr>
          <w:spacing w:val="-8"/>
        </w:rPr>
        <w:t>armed</w:t>
      </w:r>
      <w:r>
        <w:rPr>
          <w:spacing w:val="-17"/>
        </w:rPr>
        <w:t xml:space="preserve"> </w:t>
      </w:r>
      <w:r>
        <w:rPr>
          <w:spacing w:val="-8"/>
        </w:rPr>
        <w:t>branch</w:t>
      </w:r>
      <w:r>
        <w:rPr>
          <w:spacing w:val="-15"/>
        </w:rPr>
        <w:t xml:space="preserve"> </w:t>
      </w:r>
      <w:r>
        <w:rPr>
          <w:spacing w:val="-8"/>
        </w:rPr>
        <w:t>of</w:t>
      </w:r>
      <w:r>
        <w:rPr>
          <w:spacing w:val="-17"/>
        </w:rPr>
        <w:t xml:space="preserve"> </w:t>
      </w:r>
      <w:r>
        <w:rPr>
          <w:spacing w:val="-8"/>
        </w:rPr>
        <w:t>the</w:t>
      </w:r>
      <w:r>
        <w:rPr>
          <w:spacing w:val="-12"/>
        </w:rPr>
        <w:t xml:space="preserve"> </w:t>
      </w:r>
      <w:r>
        <w:rPr>
          <w:spacing w:val="-8"/>
        </w:rPr>
        <w:t xml:space="preserve">armed </w:t>
      </w:r>
      <w:r>
        <w:rPr>
          <w:spacing w:val="-4"/>
        </w:rPr>
        <w:t>forces,</w:t>
      </w:r>
      <w:r>
        <w:rPr>
          <w:spacing w:val="-21"/>
        </w:rPr>
        <w:t xml:space="preserve"> </w:t>
      </w:r>
      <w:r>
        <w:rPr>
          <w:spacing w:val="-4"/>
        </w:rPr>
        <w:t>and</w:t>
      </w:r>
      <w:r>
        <w:rPr>
          <w:spacing w:val="-20"/>
        </w:rPr>
        <w:t xml:space="preserve"> </w:t>
      </w:r>
      <w:r>
        <w:rPr>
          <w:spacing w:val="-4"/>
        </w:rPr>
        <w:t>they</w:t>
      </w:r>
      <w:r>
        <w:rPr>
          <w:spacing w:val="-22"/>
        </w:rPr>
        <w:t xml:space="preserve"> </w:t>
      </w:r>
      <w:r>
        <w:rPr>
          <w:spacing w:val="-4"/>
        </w:rPr>
        <w:t>are</w:t>
      </w:r>
      <w:r>
        <w:rPr>
          <w:spacing w:val="-21"/>
        </w:rPr>
        <w:t xml:space="preserve"> </w:t>
      </w:r>
      <w:r>
        <w:rPr>
          <w:spacing w:val="-4"/>
        </w:rPr>
        <w:t>not</w:t>
      </w:r>
      <w:r>
        <w:rPr>
          <w:spacing w:val="-20"/>
        </w:rPr>
        <w:t xml:space="preserve"> </w:t>
      </w:r>
      <w:r>
        <w:rPr>
          <w:spacing w:val="-4"/>
        </w:rPr>
        <w:t>independent</w:t>
      </w:r>
      <w:r>
        <w:rPr>
          <w:spacing w:val="-20"/>
        </w:rPr>
        <w:t xml:space="preserve"> </w:t>
      </w:r>
      <w:r>
        <w:rPr>
          <w:spacing w:val="-4"/>
        </w:rPr>
        <w:t>of</w:t>
      </w:r>
      <w:r>
        <w:rPr>
          <w:spacing w:val="-20"/>
        </w:rPr>
        <w:t xml:space="preserve"> </w:t>
      </w:r>
      <w:r>
        <w:rPr>
          <w:spacing w:val="-4"/>
        </w:rPr>
        <w:t>each</w:t>
      </w:r>
      <w:r>
        <w:rPr>
          <w:spacing w:val="-20"/>
        </w:rPr>
        <w:t xml:space="preserve"> </w:t>
      </w:r>
      <w:r>
        <w:rPr>
          <w:spacing w:val="-4"/>
        </w:rPr>
        <w:t>other.</w:t>
      </w:r>
    </w:p>
    <w:p w14:paraId="4DFA13A3" w14:textId="77777777" w:rsidR="00282989" w:rsidRDefault="00282989">
      <w:pPr>
        <w:pStyle w:val="BodyText"/>
      </w:pPr>
    </w:p>
    <w:p w14:paraId="0DD03972" w14:textId="77777777" w:rsidR="00282989" w:rsidRDefault="00282989">
      <w:pPr>
        <w:pStyle w:val="BodyText"/>
      </w:pPr>
    </w:p>
    <w:p w14:paraId="08388D1B" w14:textId="77777777" w:rsidR="00282989" w:rsidRDefault="00282989">
      <w:pPr>
        <w:pStyle w:val="BodyText"/>
        <w:spacing w:before="159"/>
      </w:pPr>
    </w:p>
    <w:p w14:paraId="7C89EB3E" w14:textId="77777777" w:rsidR="00282989" w:rsidRDefault="00000000">
      <w:pPr>
        <w:pStyle w:val="Heading2"/>
        <w:numPr>
          <w:ilvl w:val="0"/>
          <w:numId w:val="4"/>
        </w:numPr>
        <w:tabs>
          <w:tab w:val="left" w:pos="267"/>
        </w:tabs>
        <w:ind w:left="267" w:hanging="167"/>
        <w:rPr>
          <w:sz w:val="22"/>
        </w:rPr>
      </w:pPr>
      <w:r>
        <w:rPr>
          <w:spacing w:val="-10"/>
        </w:rPr>
        <w:t>Summarize</w:t>
      </w:r>
      <w:r>
        <w:rPr>
          <w:spacing w:val="-14"/>
        </w:rPr>
        <w:t xml:space="preserve"> </w:t>
      </w:r>
      <w:r>
        <w:rPr>
          <w:spacing w:val="-10"/>
        </w:rPr>
        <w:t>the</w:t>
      </w:r>
      <w:r>
        <w:rPr>
          <w:spacing w:val="-13"/>
        </w:rPr>
        <w:t xml:space="preserve"> </w:t>
      </w:r>
      <w:r>
        <w:rPr>
          <w:spacing w:val="-10"/>
        </w:rPr>
        <w:t>results.</w:t>
      </w:r>
    </w:p>
    <w:p w14:paraId="5212B0B1" w14:textId="77777777" w:rsidR="00282989" w:rsidRDefault="00282989">
      <w:pPr>
        <w:pStyle w:val="BodyText"/>
        <w:rPr>
          <w:b/>
        </w:rPr>
      </w:pPr>
    </w:p>
    <w:p w14:paraId="32116A37" w14:textId="77777777" w:rsidR="00282989" w:rsidRDefault="00000000">
      <w:pPr>
        <w:pStyle w:val="BodyText"/>
        <w:ind w:left="100" w:right="1138"/>
      </w:pPr>
      <w:r>
        <w:t>In</w:t>
      </w:r>
      <w:r>
        <w:rPr>
          <w:spacing w:val="-5"/>
        </w:rPr>
        <w:t xml:space="preserve"> </w:t>
      </w:r>
      <w:r>
        <w:t>the</w:t>
      </w:r>
      <w:r>
        <w:rPr>
          <w:spacing w:val="-5"/>
        </w:rPr>
        <w:t xml:space="preserve"> </w:t>
      </w:r>
      <w:r>
        <w:t>chi-square</w:t>
      </w:r>
      <w:r>
        <w:rPr>
          <w:spacing w:val="-8"/>
        </w:rPr>
        <w:t xml:space="preserve"> </w:t>
      </w:r>
      <w:r>
        <w:t>test</w:t>
      </w:r>
      <w:r>
        <w:rPr>
          <w:spacing w:val="-7"/>
        </w:rPr>
        <w:t xml:space="preserve"> </w:t>
      </w:r>
      <w:r>
        <w:t>conducted</w:t>
      </w:r>
      <w:r>
        <w:rPr>
          <w:spacing w:val="-7"/>
        </w:rPr>
        <w:t xml:space="preserve"> </w:t>
      </w:r>
      <w:r>
        <w:t>on</w:t>
      </w:r>
      <w:r>
        <w:rPr>
          <w:spacing w:val="-7"/>
        </w:rPr>
        <w:t xml:space="preserve"> </w:t>
      </w:r>
      <w:r>
        <w:t>the</w:t>
      </w:r>
      <w:r>
        <w:rPr>
          <w:spacing w:val="-7"/>
        </w:rPr>
        <w:t xml:space="preserve"> </w:t>
      </w:r>
      <w:r>
        <w:t>data</w:t>
      </w:r>
      <w:r>
        <w:rPr>
          <w:spacing w:val="-8"/>
        </w:rPr>
        <w:t xml:space="preserve"> </w:t>
      </w:r>
      <w:r>
        <w:t>related</w:t>
      </w:r>
      <w:r>
        <w:rPr>
          <w:spacing w:val="-4"/>
        </w:rPr>
        <w:t xml:space="preserve"> </w:t>
      </w:r>
      <w:r>
        <w:t>to</w:t>
      </w:r>
      <w:r>
        <w:rPr>
          <w:spacing w:val="-8"/>
        </w:rPr>
        <w:t xml:space="preserve"> </w:t>
      </w:r>
      <w:r>
        <w:t>women</w:t>
      </w:r>
      <w:r>
        <w:rPr>
          <w:spacing w:val="-7"/>
        </w:rPr>
        <w:t xml:space="preserve"> </w:t>
      </w:r>
      <w:r>
        <w:t>in</w:t>
      </w:r>
      <w:r>
        <w:rPr>
          <w:spacing w:val="-7"/>
        </w:rPr>
        <w:t xml:space="preserve"> </w:t>
      </w:r>
      <w:r>
        <w:t>the</w:t>
      </w:r>
      <w:r>
        <w:rPr>
          <w:spacing w:val="-5"/>
        </w:rPr>
        <w:t xml:space="preserve"> </w:t>
      </w:r>
      <w:r>
        <w:t>military,</w:t>
      </w:r>
      <w:r>
        <w:rPr>
          <w:spacing w:val="-6"/>
        </w:rPr>
        <w:t xml:space="preserve"> </w:t>
      </w:r>
      <w:r>
        <w:t>we</w:t>
      </w:r>
      <w:r>
        <w:rPr>
          <w:spacing w:val="-5"/>
        </w:rPr>
        <w:t xml:space="preserve"> </w:t>
      </w:r>
      <w:r>
        <w:t>examined</w:t>
      </w:r>
      <w:r>
        <w:rPr>
          <w:spacing w:val="-7"/>
        </w:rPr>
        <w:t xml:space="preserve"> </w:t>
      </w:r>
      <w:r>
        <w:t>the relationship between rank and the armed branch within the armed forces. The critical chi-</w:t>
      </w:r>
    </w:p>
    <w:p w14:paraId="612499BE" w14:textId="77777777" w:rsidR="00282989" w:rsidRDefault="00000000">
      <w:pPr>
        <w:pStyle w:val="BodyText"/>
        <w:ind w:left="100"/>
      </w:pPr>
      <w:r>
        <w:t>square</w:t>
      </w:r>
      <w:r>
        <w:rPr>
          <w:spacing w:val="-4"/>
        </w:rPr>
        <w:t xml:space="preserve"> </w:t>
      </w:r>
      <w:r>
        <w:t>value</w:t>
      </w:r>
      <w:r>
        <w:rPr>
          <w:spacing w:val="-7"/>
        </w:rPr>
        <w:t xml:space="preserve"> </w:t>
      </w:r>
      <w:r>
        <w:t>for</w:t>
      </w:r>
      <w:r>
        <w:rPr>
          <w:spacing w:val="-4"/>
        </w:rPr>
        <w:t xml:space="preserve"> </w:t>
      </w:r>
      <w:r>
        <w:t>a</w:t>
      </w:r>
      <w:r>
        <w:rPr>
          <w:spacing w:val="-4"/>
        </w:rPr>
        <w:t xml:space="preserve"> </w:t>
      </w:r>
      <w:r>
        <w:t>significance</w:t>
      </w:r>
      <w:r>
        <w:rPr>
          <w:spacing w:val="-4"/>
        </w:rPr>
        <w:t xml:space="preserve"> </w:t>
      </w:r>
      <w:r>
        <w:t>level</w:t>
      </w:r>
      <w:r>
        <w:rPr>
          <w:spacing w:val="-4"/>
        </w:rPr>
        <w:t xml:space="preserve"> </w:t>
      </w:r>
      <w:r>
        <w:t>of</w:t>
      </w:r>
      <w:r>
        <w:rPr>
          <w:spacing w:val="-5"/>
        </w:rPr>
        <w:t xml:space="preserve"> </w:t>
      </w:r>
      <w:r>
        <w:t>0.05</w:t>
      </w:r>
      <w:r>
        <w:rPr>
          <w:spacing w:val="-4"/>
        </w:rPr>
        <w:t xml:space="preserve"> </w:t>
      </w:r>
      <w:r>
        <w:t>and</w:t>
      </w:r>
      <w:r>
        <w:rPr>
          <w:spacing w:val="-4"/>
        </w:rPr>
        <w:t xml:space="preserve"> </w:t>
      </w:r>
      <w:r>
        <w:t>the</w:t>
      </w:r>
      <w:r>
        <w:rPr>
          <w:spacing w:val="-6"/>
        </w:rPr>
        <w:t xml:space="preserve"> </w:t>
      </w:r>
      <w:r>
        <w:t>degrees</w:t>
      </w:r>
      <w:r>
        <w:rPr>
          <w:spacing w:val="-4"/>
        </w:rPr>
        <w:t xml:space="preserve"> </w:t>
      </w:r>
      <w:r>
        <w:t>of</w:t>
      </w:r>
      <w:r>
        <w:rPr>
          <w:spacing w:val="-6"/>
        </w:rPr>
        <w:t xml:space="preserve"> </w:t>
      </w:r>
      <w:r>
        <w:t>freedom</w:t>
      </w:r>
      <w:r>
        <w:rPr>
          <w:spacing w:val="-6"/>
        </w:rPr>
        <w:t xml:space="preserve"> </w:t>
      </w:r>
      <w:r>
        <w:t>was</w:t>
      </w:r>
      <w:r>
        <w:rPr>
          <w:spacing w:val="-4"/>
        </w:rPr>
        <w:t xml:space="preserve"> </w:t>
      </w:r>
      <w:r>
        <w:rPr>
          <w:spacing w:val="-2"/>
        </w:rPr>
        <w:t>approximately</w:t>
      </w:r>
    </w:p>
    <w:p w14:paraId="542AFF17" w14:textId="77777777" w:rsidR="00282989" w:rsidRDefault="00000000">
      <w:pPr>
        <w:pStyle w:val="BodyText"/>
        <w:ind w:left="100" w:right="1138"/>
      </w:pPr>
      <w:r>
        <w:t>7.815.</w:t>
      </w:r>
      <w:r>
        <w:rPr>
          <w:spacing w:val="-8"/>
        </w:rPr>
        <w:t xml:space="preserve"> </w:t>
      </w:r>
      <w:r>
        <w:t>The</w:t>
      </w:r>
      <w:r>
        <w:rPr>
          <w:spacing w:val="-9"/>
        </w:rPr>
        <w:t xml:space="preserve"> </w:t>
      </w:r>
      <w:r>
        <w:t>calculated</w:t>
      </w:r>
      <w:r>
        <w:rPr>
          <w:spacing w:val="-5"/>
        </w:rPr>
        <w:t xml:space="preserve"> </w:t>
      </w:r>
      <w:r>
        <w:t>chi-square</w:t>
      </w:r>
      <w:r>
        <w:rPr>
          <w:spacing w:val="-6"/>
        </w:rPr>
        <w:t xml:space="preserve"> </w:t>
      </w:r>
      <w:r>
        <w:t>test</w:t>
      </w:r>
      <w:r>
        <w:rPr>
          <w:spacing w:val="-8"/>
        </w:rPr>
        <w:t xml:space="preserve"> </w:t>
      </w:r>
      <w:r>
        <w:t>statistic</w:t>
      </w:r>
      <w:r>
        <w:rPr>
          <w:spacing w:val="-10"/>
        </w:rPr>
        <w:t xml:space="preserve"> </w:t>
      </w:r>
      <w:r>
        <w:t>was</w:t>
      </w:r>
      <w:r>
        <w:rPr>
          <w:spacing w:val="-9"/>
        </w:rPr>
        <w:t xml:space="preserve"> </w:t>
      </w:r>
      <w:r>
        <w:t>654.272,</w:t>
      </w:r>
      <w:r>
        <w:rPr>
          <w:spacing w:val="-6"/>
        </w:rPr>
        <w:t xml:space="preserve"> </w:t>
      </w:r>
      <w:r>
        <w:t>and</w:t>
      </w:r>
      <w:r>
        <w:rPr>
          <w:spacing w:val="-6"/>
        </w:rPr>
        <w:t xml:space="preserve"> </w:t>
      </w:r>
      <w:r>
        <w:t>the</w:t>
      </w:r>
      <w:r>
        <w:rPr>
          <w:spacing w:val="-6"/>
        </w:rPr>
        <w:t xml:space="preserve"> </w:t>
      </w:r>
      <w:r>
        <w:t>corresponding</w:t>
      </w:r>
      <w:r>
        <w:rPr>
          <w:spacing w:val="-7"/>
        </w:rPr>
        <w:t xml:space="preserve"> </w:t>
      </w:r>
      <w:r>
        <w:t>p-value</w:t>
      </w:r>
      <w:r>
        <w:rPr>
          <w:spacing w:val="-6"/>
        </w:rPr>
        <w:t xml:space="preserve"> </w:t>
      </w:r>
      <w:r>
        <w:t>was extremely low (approximately 1.726e-141). Consequently, we reject the null hypothesis, concluding that a significant relationship exists between the rank and armed branch of the</w:t>
      </w:r>
    </w:p>
    <w:p w14:paraId="1088F2DF" w14:textId="77777777" w:rsidR="00282989" w:rsidRDefault="00000000">
      <w:pPr>
        <w:pStyle w:val="BodyText"/>
        <w:spacing w:line="292" w:lineRule="exact"/>
        <w:ind w:left="100"/>
      </w:pPr>
      <w:r>
        <w:t>armed</w:t>
      </w:r>
      <w:r>
        <w:rPr>
          <w:spacing w:val="-4"/>
        </w:rPr>
        <w:t xml:space="preserve"> </w:t>
      </w:r>
      <w:r>
        <w:t>forces,</w:t>
      </w:r>
      <w:r>
        <w:rPr>
          <w:spacing w:val="-4"/>
        </w:rPr>
        <w:t xml:space="preserve"> </w:t>
      </w:r>
      <w:r>
        <w:t>suggesting</w:t>
      </w:r>
      <w:r>
        <w:rPr>
          <w:spacing w:val="-6"/>
        </w:rPr>
        <w:t xml:space="preserve"> </w:t>
      </w:r>
      <w:r>
        <w:t>that</w:t>
      </w:r>
      <w:r>
        <w:rPr>
          <w:spacing w:val="-6"/>
        </w:rPr>
        <w:t xml:space="preserve"> </w:t>
      </w:r>
      <w:r>
        <w:t>they</w:t>
      </w:r>
      <w:r>
        <w:rPr>
          <w:spacing w:val="-4"/>
        </w:rPr>
        <w:t xml:space="preserve"> </w:t>
      </w:r>
      <w:r>
        <w:t>are</w:t>
      </w:r>
      <w:r>
        <w:rPr>
          <w:spacing w:val="-6"/>
        </w:rPr>
        <w:t xml:space="preserve"> </w:t>
      </w:r>
      <w:r>
        <w:t>not</w:t>
      </w:r>
      <w:r>
        <w:rPr>
          <w:spacing w:val="-5"/>
        </w:rPr>
        <w:t xml:space="preserve"> </w:t>
      </w:r>
      <w:r>
        <w:t>independent</w:t>
      </w:r>
      <w:r>
        <w:rPr>
          <w:spacing w:val="-5"/>
        </w:rPr>
        <w:t xml:space="preserve"> </w:t>
      </w:r>
      <w:r>
        <w:t>of</w:t>
      </w:r>
      <w:r>
        <w:rPr>
          <w:spacing w:val="-6"/>
        </w:rPr>
        <w:t xml:space="preserve"> </w:t>
      </w:r>
      <w:r>
        <w:t>each</w:t>
      </w:r>
      <w:r>
        <w:rPr>
          <w:spacing w:val="-5"/>
        </w:rPr>
        <w:t xml:space="preserve"> </w:t>
      </w:r>
      <w:r>
        <w:rPr>
          <w:spacing w:val="-2"/>
        </w:rPr>
        <w:t>other.</w:t>
      </w:r>
    </w:p>
    <w:p w14:paraId="70D9FC7F" w14:textId="77777777" w:rsidR="00282989" w:rsidRDefault="00282989">
      <w:pPr>
        <w:spacing w:line="292" w:lineRule="exact"/>
        <w:sectPr w:rsidR="00282989">
          <w:pgSz w:w="12240" w:h="15840"/>
          <w:pgMar w:top="1820" w:right="320" w:bottom="280" w:left="1340" w:header="720" w:footer="720" w:gutter="0"/>
          <w:cols w:space="720"/>
        </w:sectPr>
      </w:pPr>
    </w:p>
    <w:p w14:paraId="75B889C5" w14:textId="77777777" w:rsidR="00282989" w:rsidRDefault="00000000">
      <w:pPr>
        <w:pStyle w:val="Heading1"/>
        <w:spacing w:before="20"/>
      </w:pPr>
      <w:r>
        <w:rPr>
          <w:spacing w:val="-12"/>
        </w:rPr>
        <w:lastRenderedPageBreak/>
        <w:t>Section</w:t>
      </w:r>
      <w:r>
        <w:rPr>
          <w:spacing w:val="-4"/>
        </w:rPr>
        <w:t xml:space="preserve"> </w:t>
      </w:r>
      <w:r>
        <w:rPr>
          <w:spacing w:val="-12"/>
        </w:rPr>
        <w:t>12-1</w:t>
      </w:r>
    </w:p>
    <w:p w14:paraId="438A51AA" w14:textId="77777777" w:rsidR="00282989" w:rsidRDefault="00282989">
      <w:pPr>
        <w:pStyle w:val="BodyText"/>
        <w:spacing w:before="37"/>
        <w:rPr>
          <w:b/>
          <w:sz w:val="32"/>
        </w:rPr>
      </w:pPr>
    </w:p>
    <w:p w14:paraId="2C6BAD6B" w14:textId="77777777" w:rsidR="00282989" w:rsidRDefault="00000000">
      <w:pPr>
        <w:ind w:left="820" w:right="1138"/>
        <w:rPr>
          <w:b/>
          <w:sz w:val="24"/>
        </w:rPr>
      </w:pPr>
      <w:r>
        <w:rPr>
          <w:b/>
          <w:sz w:val="24"/>
        </w:rPr>
        <w:t>8.The</w:t>
      </w:r>
      <w:r>
        <w:rPr>
          <w:b/>
          <w:spacing w:val="-7"/>
          <w:sz w:val="24"/>
        </w:rPr>
        <w:t xml:space="preserve"> </w:t>
      </w:r>
      <w:r>
        <w:rPr>
          <w:b/>
          <w:sz w:val="24"/>
        </w:rPr>
        <w:t>amount</w:t>
      </w:r>
      <w:r>
        <w:rPr>
          <w:b/>
          <w:spacing w:val="-5"/>
          <w:sz w:val="24"/>
        </w:rPr>
        <w:t xml:space="preserve"> </w:t>
      </w:r>
      <w:r>
        <w:rPr>
          <w:b/>
          <w:sz w:val="24"/>
        </w:rPr>
        <w:t>of</w:t>
      </w:r>
      <w:r>
        <w:rPr>
          <w:b/>
          <w:spacing w:val="-5"/>
          <w:sz w:val="24"/>
        </w:rPr>
        <w:t xml:space="preserve"> </w:t>
      </w:r>
      <w:r>
        <w:rPr>
          <w:b/>
          <w:sz w:val="24"/>
        </w:rPr>
        <w:t>sodium</w:t>
      </w:r>
      <w:r>
        <w:rPr>
          <w:b/>
          <w:spacing w:val="-7"/>
          <w:sz w:val="24"/>
        </w:rPr>
        <w:t xml:space="preserve"> </w:t>
      </w:r>
      <w:r>
        <w:rPr>
          <w:b/>
          <w:sz w:val="24"/>
        </w:rPr>
        <w:t>(in</w:t>
      </w:r>
      <w:r>
        <w:rPr>
          <w:b/>
          <w:spacing w:val="-5"/>
          <w:sz w:val="24"/>
        </w:rPr>
        <w:t xml:space="preserve"> </w:t>
      </w:r>
      <w:r>
        <w:rPr>
          <w:b/>
          <w:sz w:val="24"/>
        </w:rPr>
        <w:t>milligrams)</w:t>
      </w:r>
      <w:r>
        <w:rPr>
          <w:b/>
          <w:spacing w:val="-6"/>
          <w:sz w:val="24"/>
        </w:rPr>
        <w:t xml:space="preserve"> </w:t>
      </w:r>
      <w:r>
        <w:rPr>
          <w:b/>
          <w:sz w:val="24"/>
        </w:rPr>
        <w:t>in</w:t>
      </w:r>
      <w:r>
        <w:rPr>
          <w:b/>
          <w:spacing w:val="-5"/>
          <w:sz w:val="24"/>
        </w:rPr>
        <w:t xml:space="preserve"> </w:t>
      </w:r>
      <w:r>
        <w:rPr>
          <w:b/>
          <w:sz w:val="24"/>
        </w:rPr>
        <w:t>one</w:t>
      </w:r>
      <w:r>
        <w:rPr>
          <w:b/>
          <w:spacing w:val="-8"/>
          <w:sz w:val="24"/>
        </w:rPr>
        <w:t xml:space="preserve"> </w:t>
      </w:r>
      <w:r>
        <w:rPr>
          <w:b/>
          <w:sz w:val="24"/>
        </w:rPr>
        <w:t>serving</w:t>
      </w:r>
      <w:r>
        <w:rPr>
          <w:b/>
          <w:spacing w:val="-7"/>
          <w:sz w:val="24"/>
        </w:rPr>
        <w:t xml:space="preserve"> </w:t>
      </w:r>
      <w:r>
        <w:rPr>
          <w:b/>
          <w:sz w:val="24"/>
        </w:rPr>
        <w:t>for</w:t>
      </w:r>
      <w:r>
        <w:rPr>
          <w:b/>
          <w:spacing w:val="-4"/>
          <w:sz w:val="24"/>
        </w:rPr>
        <w:t xml:space="preserve"> </w:t>
      </w:r>
      <w:r>
        <w:rPr>
          <w:b/>
          <w:sz w:val="24"/>
        </w:rPr>
        <w:t>a</w:t>
      </w:r>
      <w:r>
        <w:rPr>
          <w:b/>
          <w:spacing w:val="-7"/>
          <w:sz w:val="24"/>
        </w:rPr>
        <w:t xml:space="preserve"> </w:t>
      </w:r>
      <w:r>
        <w:rPr>
          <w:b/>
          <w:sz w:val="24"/>
        </w:rPr>
        <w:t>random</w:t>
      </w:r>
      <w:r>
        <w:rPr>
          <w:b/>
          <w:spacing w:val="-6"/>
          <w:sz w:val="24"/>
        </w:rPr>
        <w:t xml:space="preserve"> </w:t>
      </w:r>
      <w:r>
        <w:rPr>
          <w:b/>
          <w:sz w:val="24"/>
        </w:rPr>
        <w:t>sample</w:t>
      </w:r>
      <w:r>
        <w:rPr>
          <w:b/>
          <w:spacing w:val="-7"/>
          <w:sz w:val="24"/>
        </w:rPr>
        <w:t xml:space="preserve"> </w:t>
      </w:r>
      <w:r>
        <w:rPr>
          <w:b/>
          <w:sz w:val="24"/>
        </w:rPr>
        <w:t>of</w:t>
      </w:r>
      <w:r>
        <w:rPr>
          <w:b/>
          <w:spacing w:val="-7"/>
          <w:sz w:val="24"/>
        </w:rPr>
        <w:t xml:space="preserve"> </w:t>
      </w:r>
      <w:r>
        <w:rPr>
          <w:b/>
          <w:sz w:val="24"/>
        </w:rPr>
        <w:t>three different kinds of foods is listed. At the 0.05 level of significance, is there sufficient evidence to conclude that a difference in mean sodium amounts exists among</w:t>
      </w:r>
    </w:p>
    <w:p w14:paraId="39E8A05D" w14:textId="77777777" w:rsidR="00282989" w:rsidRDefault="00000000">
      <w:pPr>
        <w:spacing w:before="2"/>
        <w:ind w:left="820"/>
        <w:rPr>
          <w:b/>
          <w:sz w:val="24"/>
        </w:rPr>
      </w:pPr>
      <w:r>
        <w:rPr>
          <w:b/>
          <w:sz w:val="24"/>
        </w:rPr>
        <w:t>condiments,</w:t>
      </w:r>
      <w:r>
        <w:rPr>
          <w:b/>
          <w:spacing w:val="-7"/>
          <w:sz w:val="24"/>
        </w:rPr>
        <w:t xml:space="preserve"> </w:t>
      </w:r>
      <w:r>
        <w:rPr>
          <w:b/>
          <w:sz w:val="24"/>
        </w:rPr>
        <w:t>cereals,</w:t>
      </w:r>
      <w:r>
        <w:rPr>
          <w:b/>
          <w:spacing w:val="-4"/>
          <w:sz w:val="24"/>
        </w:rPr>
        <w:t xml:space="preserve"> </w:t>
      </w:r>
      <w:r>
        <w:rPr>
          <w:b/>
          <w:sz w:val="24"/>
        </w:rPr>
        <w:t>and</w:t>
      </w:r>
      <w:r>
        <w:rPr>
          <w:b/>
          <w:spacing w:val="-4"/>
          <w:sz w:val="24"/>
        </w:rPr>
        <w:t xml:space="preserve"> </w:t>
      </w:r>
      <w:r>
        <w:rPr>
          <w:b/>
          <w:spacing w:val="-2"/>
          <w:sz w:val="24"/>
        </w:rPr>
        <w:t>desserts?</w:t>
      </w:r>
    </w:p>
    <w:p w14:paraId="2C5CD5FF" w14:textId="77777777" w:rsidR="00282989" w:rsidRDefault="00282989">
      <w:pPr>
        <w:pStyle w:val="BodyText"/>
        <w:spacing w:before="268"/>
        <w:rPr>
          <w:b/>
        </w:rPr>
      </w:pPr>
    </w:p>
    <w:p w14:paraId="008A52AF" w14:textId="77777777" w:rsidR="00282989" w:rsidRDefault="00000000">
      <w:pPr>
        <w:pStyle w:val="ListParagraph"/>
        <w:numPr>
          <w:ilvl w:val="0"/>
          <w:numId w:val="3"/>
        </w:numPr>
        <w:tabs>
          <w:tab w:val="left" w:pos="1060"/>
        </w:tabs>
        <w:ind w:left="1060" w:hanging="240"/>
        <w:jc w:val="left"/>
        <w:rPr>
          <w:b/>
          <w:sz w:val="24"/>
        </w:rPr>
      </w:pPr>
      <w:r>
        <w:rPr>
          <w:b/>
          <w:sz w:val="24"/>
        </w:rPr>
        <w:t>State</w:t>
      </w:r>
      <w:r>
        <w:rPr>
          <w:b/>
          <w:spacing w:val="-6"/>
          <w:sz w:val="24"/>
        </w:rPr>
        <w:t xml:space="preserve"> </w:t>
      </w:r>
      <w:r>
        <w:rPr>
          <w:b/>
          <w:sz w:val="24"/>
        </w:rPr>
        <w:t>the</w:t>
      </w:r>
      <w:r>
        <w:rPr>
          <w:b/>
          <w:spacing w:val="-5"/>
          <w:sz w:val="24"/>
        </w:rPr>
        <w:t xml:space="preserve"> </w:t>
      </w:r>
      <w:r>
        <w:rPr>
          <w:b/>
          <w:sz w:val="24"/>
        </w:rPr>
        <w:t>hypotheses</w:t>
      </w:r>
      <w:r>
        <w:rPr>
          <w:b/>
          <w:spacing w:val="-6"/>
          <w:sz w:val="24"/>
        </w:rPr>
        <w:t xml:space="preserve"> </w:t>
      </w:r>
      <w:r>
        <w:rPr>
          <w:b/>
          <w:sz w:val="24"/>
        </w:rPr>
        <w:t>and</w:t>
      </w:r>
      <w:r>
        <w:rPr>
          <w:b/>
          <w:spacing w:val="-3"/>
          <w:sz w:val="24"/>
        </w:rPr>
        <w:t xml:space="preserve"> </w:t>
      </w:r>
      <w:r>
        <w:rPr>
          <w:b/>
          <w:sz w:val="24"/>
        </w:rPr>
        <w:t>identify</w:t>
      </w:r>
      <w:r>
        <w:rPr>
          <w:b/>
          <w:spacing w:val="-5"/>
          <w:sz w:val="24"/>
        </w:rPr>
        <w:t xml:space="preserve"> </w:t>
      </w:r>
      <w:r>
        <w:rPr>
          <w:b/>
          <w:sz w:val="24"/>
        </w:rPr>
        <w:t>the</w:t>
      </w:r>
      <w:r>
        <w:rPr>
          <w:b/>
          <w:spacing w:val="-7"/>
          <w:sz w:val="24"/>
        </w:rPr>
        <w:t xml:space="preserve"> </w:t>
      </w:r>
      <w:r>
        <w:rPr>
          <w:b/>
          <w:spacing w:val="-2"/>
          <w:sz w:val="24"/>
        </w:rPr>
        <w:t>claim.</w:t>
      </w:r>
    </w:p>
    <w:p w14:paraId="5592BC25" w14:textId="77777777" w:rsidR="00282989" w:rsidRDefault="00000000">
      <w:pPr>
        <w:pStyle w:val="BodyText"/>
        <w:ind w:left="820"/>
        <w:rPr>
          <w:sz w:val="20"/>
        </w:rPr>
      </w:pPr>
      <w:r>
        <w:rPr>
          <w:noProof/>
          <w:sz w:val="20"/>
        </w:rPr>
        <w:drawing>
          <wp:inline distT="0" distB="0" distL="0" distR="0" wp14:anchorId="04447A70" wp14:editId="5219C206">
            <wp:extent cx="3315134" cy="325469"/>
            <wp:effectExtent l="0" t="0" r="0" b="0"/>
            <wp:docPr id="17" name="Image 17" descr="A close up of a math equ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close up of a math equation  Description automatically generated"/>
                    <pic:cNvPicPr/>
                  </pic:nvPicPr>
                  <pic:blipFill>
                    <a:blip r:embed="rId21" cstate="print"/>
                    <a:stretch>
                      <a:fillRect/>
                    </a:stretch>
                  </pic:blipFill>
                  <pic:spPr>
                    <a:xfrm>
                      <a:off x="0" y="0"/>
                      <a:ext cx="3315134" cy="325469"/>
                    </a:xfrm>
                    <a:prstGeom prst="rect">
                      <a:avLst/>
                    </a:prstGeom>
                  </pic:spPr>
                </pic:pic>
              </a:graphicData>
            </a:graphic>
          </wp:inline>
        </w:drawing>
      </w:r>
    </w:p>
    <w:p w14:paraId="7948B699" w14:textId="77777777" w:rsidR="00282989" w:rsidRDefault="00000000">
      <w:pPr>
        <w:pStyle w:val="BodyText"/>
        <w:spacing w:before="289"/>
        <w:ind w:left="820" w:right="1138"/>
      </w:pPr>
      <w:r>
        <w:t>In the context of hypothesis testing, the null hypothesis (H0) suggests that there is no significant</w:t>
      </w:r>
      <w:r>
        <w:rPr>
          <w:spacing w:val="-7"/>
        </w:rPr>
        <w:t xml:space="preserve"> </w:t>
      </w:r>
      <w:r>
        <w:t>difference</w:t>
      </w:r>
      <w:r>
        <w:rPr>
          <w:spacing w:val="-8"/>
        </w:rPr>
        <w:t xml:space="preserve"> </w:t>
      </w:r>
      <w:r>
        <w:t>between</w:t>
      </w:r>
      <w:r>
        <w:rPr>
          <w:spacing w:val="-7"/>
        </w:rPr>
        <w:t xml:space="preserve"> </w:t>
      </w:r>
      <w:r>
        <w:t>the</w:t>
      </w:r>
      <w:r>
        <w:rPr>
          <w:spacing w:val="-6"/>
        </w:rPr>
        <w:t xml:space="preserve"> </w:t>
      </w:r>
      <w:r>
        <w:t>means</w:t>
      </w:r>
      <w:r>
        <w:rPr>
          <w:spacing w:val="-8"/>
        </w:rPr>
        <w:t xml:space="preserve"> </w:t>
      </w:r>
      <w:r>
        <w:t>of</w:t>
      </w:r>
      <w:r>
        <w:rPr>
          <w:spacing w:val="-7"/>
        </w:rPr>
        <w:t xml:space="preserve"> </w:t>
      </w:r>
      <w:r>
        <w:t>three</w:t>
      </w:r>
      <w:r>
        <w:rPr>
          <w:spacing w:val="-8"/>
        </w:rPr>
        <w:t xml:space="preserve"> </w:t>
      </w:r>
      <w:r>
        <w:t>or</w:t>
      </w:r>
      <w:r>
        <w:rPr>
          <w:spacing w:val="-6"/>
        </w:rPr>
        <w:t xml:space="preserve"> </w:t>
      </w:r>
      <w:r>
        <w:t>more</w:t>
      </w:r>
      <w:r>
        <w:rPr>
          <w:spacing w:val="-8"/>
        </w:rPr>
        <w:t xml:space="preserve"> </w:t>
      </w:r>
      <w:r>
        <w:t>groups</w:t>
      </w:r>
      <w:r>
        <w:rPr>
          <w:spacing w:val="-8"/>
        </w:rPr>
        <w:t xml:space="preserve"> </w:t>
      </w:r>
      <w:r>
        <w:t>being</w:t>
      </w:r>
      <w:r>
        <w:rPr>
          <w:spacing w:val="-8"/>
        </w:rPr>
        <w:t xml:space="preserve"> </w:t>
      </w:r>
      <w:r>
        <w:t>compared.</w:t>
      </w:r>
      <w:r>
        <w:rPr>
          <w:spacing w:val="-7"/>
        </w:rPr>
        <w:t xml:space="preserve"> </w:t>
      </w:r>
      <w:r>
        <w:t>The alternative hypothesis (H1) proposes that there is a statistically significant difference between at least one pair of means among the groups</w:t>
      </w:r>
    </w:p>
    <w:p w14:paraId="75920B1B" w14:textId="77777777" w:rsidR="00282989" w:rsidRDefault="00282989">
      <w:pPr>
        <w:pStyle w:val="BodyText"/>
        <w:spacing w:before="1"/>
      </w:pPr>
    </w:p>
    <w:p w14:paraId="7EC11100" w14:textId="77777777" w:rsidR="00282989" w:rsidRDefault="00000000">
      <w:pPr>
        <w:pStyle w:val="Heading2"/>
        <w:numPr>
          <w:ilvl w:val="0"/>
          <w:numId w:val="3"/>
        </w:numPr>
        <w:tabs>
          <w:tab w:val="left" w:pos="1060"/>
        </w:tabs>
        <w:spacing w:before="1"/>
        <w:ind w:left="1060" w:hanging="240"/>
        <w:jc w:val="left"/>
      </w:pPr>
      <w:r>
        <w:rPr>
          <w:noProof/>
        </w:rPr>
        <w:drawing>
          <wp:anchor distT="0" distB="0" distL="0" distR="0" simplePos="0" relativeHeight="487592448" behindDoc="1" locked="0" layoutInCell="1" allowOverlap="1" wp14:anchorId="413547E1" wp14:editId="34136B90">
            <wp:simplePos x="0" y="0"/>
            <wp:positionH relativeFrom="page">
              <wp:posOffset>1390650</wp:posOffset>
            </wp:positionH>
            <wp:positionV relativeFrom="paragraph">
              <wp:posOffset>198433</wp:posOffset>
            </wp:positionV>
            <wp:extent cx="5450014" cy="861536"/>
            <wp:effectExtent l="0" t="0" r="0" b="0"/>
            <wp:wrapTopAndBottom/>
            <wp:docPr id="18" name="Image 18" descr="A close-up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close-up of a computer code  Description automatically generated"/>
                    <pic:cNvPicPr/>
                  </pic:nvPicPr>
                  <pic:blipFill>
                    <a:blip r:embed="rId22" cstate="print"/>
                    <a:stretch>
                      <a:fillRect/>
                    </a:stretch>
                  </pic:blipFill>
                  <pic:spPr>
                    <a:xfrm>
                      <a:off x="0" y="0"/>
                      <a:ext cx="5450014" cy="861536"/>
                    </a:xfrm>
                    <a:prstGeom prst="rect">
                      <a:avLst/>
                    </a:prstGeom>
                  </pic:spPr>
                </pic:pic>
              </a:graphicData>
            </a:graphic>
          </wp:anchor>
        </w:drawing>
      </w:r>
      <w:r>
        <w:t>Find</w:t>
      </w:r>
      <w:r>
        <w:rPr>
          <w:spacing w:val="-6"/>
        </w:rPr>
        <w:t xml:space="preserve"> </w:t>
      </w:r>
      <w:r>
        <w:t>the</w:t>
      </w:r>
      <w:r>
        <w:rPr>
          <w:spacing w:val="-6"/>
        </w:rPr>
        <w:t xml:space="preserve"> </w:t>
      </w:r>
      <w:r>
        <w:t>critical</w:t>
      </w:r>
      <w:r>
        <w:rPr>
          <w:spacing w:val="-3"/>
        </w:rPr>
        <w:t xml:space="preserve"> </w:t>
      </w:r>
      <w:r>
        <w:rPr>
          <w:spacing w:val="-2"/>
        </w:rPr>
        <w:t>value.</w:t>
      </w:r>
    </w:p>
    <w:p w14:paraId="4FB6397D" w14:textId="77777777" w:rsidR="00282989" w:rsidRDefault="00282989">
      <w:pPr>
        <w:pStyle w:val="BodyText"/>
        <w:spacing w:before="33"/>
        <w:rPr>
          <w:b/>
        </w:rPr>
      </w:pPr>
    </w:p>
    <w:p w14:paraId="1CC8606E" w14:textId="77777777" w:rsidR="00282989" w:rsidRDefault="00000000">
      <w:pPr>
        <w:pStyle w:val="BodyText"/>
        <w:ind w:left="820" w:right="1199"/>
      </w:pPr>
      <w:r>
        <w:t>The</w:t>
      </w:r>
      <w:r>
        <w:rPr>
          <w:spacing w:val="-4"/>
        </w:rPr>
        <w:t xml:space="preserve"> </w:t>
      </w:r>
      <w:r>
        <w:t>critical</w:t>
      </w:r>
      <w:r>
        <w:rPr>
          <w:spacing w:val="-4"/>
        </w:rPr>
        <w:t xml:space="preserve"> </w:t>
      </w:r>
      <w:r>
        <w:t>value</w:t>
      </w:r>
      <w:r>
        <w:rPr>
          <w:spacing w:val="-4"/>
        </w:rPr>
        <w:t xml:space="preserve"> </w:t>
      </w:r>
      <w:r>
        <w:t>of</w:t>
      </w:r>
      <w:r>
        <w:rPr>
          <w:spacing w:val="-6"/>
        </w:rPr>
        <w:t xml:space="preserve"> </w:t>
      </w:r>
      <w:r>
        <w:t>3.554557,</w:t>
      </w:r>
      <w:r>
        <w:rPr>
          <w:spacing w:val="-6"/>
        </w:rPr>
        <w:t xml:space="preserve"> </w:t>
      </w:r>
      <w:r>
        <w:t>obtained</w:t>
      </w:r>
      <w:r>
        <w:rPr>
          <w:spacing w:val="-6"/>
        </w:rPr>
        <w:t xml:space="preserve"> </w:t>
      </w:r>
      <w:r>
        <w:t>from</w:t>
      </w:r>
      <w:r>
        <w:rPr>
          <w:spacing w:val="-4"/>
        </w:rPr>
        <w:t xml:space="preserve"> </w:t>
      </w:r>
      <w:r>
        <w:t>an</w:t>
      </w:r>
      <w:r>
        <w:rPr>
          <w:spacing w:val="-6"/>
        </w:rPr>
        <w:t xml:space="preserve"> </w:t>
      </w:r>
      <w:r>
        <w:t>F-distribution</w:t>
      </w:r>
      <w:r>
        <w:rPr>
          <w:spacing w:val="-4"/>
        </w:rPr>
        <w:t xml:space="preserve"> </w:t>
      </w:r>
      <w:r>
        <w:t>with</w:t>
      </w:r>
      <w:r>
        <w:rPr>
          <w:spacing w:val="-4"/>
        </w:rPr>
        <w:t xml:space="preserve"> </w:t>
      </w:r>
      <w:r>
        <w:t>2</w:t>
      </w:r>
      <w:r>
        <w:rPr>
          <w:spacing w:val="-6"/>
        </w:rPr>
        <w:t xml:space="preserve"> </w:t>
      </w:r>
      <w:r>
        <w:t>and</w:t>
      </w:r>
      <w:r>
        <w:rPr>
          <w:spacing w:val="-6"/>
        </w:rPr>
        <w:t xml:space="preserve"> </w:t>
      </w:r>
      <w:r>
        <w:t>(n-3)</w:t>
      </w:r>
      <w:r>
        <w:rPr>
          <w:spacing w:val="-5"/>
        </w:rPr>
        <w:t xml:space="preserve"> </w:t>
      </w:r>
      <w:r>
        <w:t>degrees of freedom, signifies the threshold value beyond which we would reject the null hypothesis in an ANOVA test with a significance level of alpha (usually 0.05). If the calculated F-statistic exceeds this critical value, it suggests that there is a significant</w:t>
      </w:r>
    </w:p>
    <w:p w14:paraId="4E2824A4" w14:textId="77777777" w:rsidR="00282989" w:rsidRDefault="00000000">
      <w:pPr>
        <w:pStyle w:val="BodyText"/>
        <w:spacing w:line="242" w:lineRule="auto"/>
        <w:ind w:left="820" w:right="1138"/>
      </w:pPr>
      <w:r>
        <w:t>difference</w:t>
      </w:r>
      <w:r>
        <w:rPr>
          <w:spacing w:val="-9"/>
        </w:rPr>
        <w:t xml:space="preserve"> </w:t>
      </w:r>
      <w:r>
        <w:t>between</w:t>
      </w:r>
      <w:r>
        <w:rPr>
          <w:spacing w:val="-9"/>
        </w:rPr>
        <w:t xml:space="preserve"> </w:t>
      </w:r>
      <w:r>
        <w:t>the</w:t>
      </w:r>
      <w:r>
        <w:rPr>
          <w:spacing w:val="-7"/>
        </w:rPr>
        <w:t xml:space="preserve"> </w:t>
      </w:r>
      <w:r>
        <w:t>group</w:t>
      </w:r>
      <w:r>
        <w:rPr>
          <w:spacing w:val="-7"/>
        </w:rPr>
        <w:t xml:space="preserve"> </w:t>
      </w:r>
      <w:r>
        <w:t>means,</w:t>
      </w:r>
      <w:r>
        <w:rPr>
          <w:spacing w:val="-10"/>
        </w:rPr>
        <w:t xml:space="preserve"> </w:t>
      </w:r>
      <w:r>
        <w:t>indicating</w:t>
      </w:r>
      <w:r>
        <w:rPr>
          <w:spacing w:val="-8"/>
        </w:rPr>
        <w:t xml:space="preserve"> </w:t>
      </w:r>
      <w:r>
        <w:t>that</w:t>
      </w:r>
      <w:r>
        <w:rPr>
          <w:spacing w:val="-9"/>
        </w:rPr>
        <w:t xml:space="preserve"> </w:t>
      </w:r>
      <w:r>
        <w:t>at</w:t>
      </w:r>
      <w:r>
        <w:rPr>
          <w:spacing w:val="-9"/>
        </w:rPr>
        <w:t xml:space="preserve"> </w:t>
      </w:r>
      <w:r>
        <w:t>least</w:t>
      </w:r>
      <w:r>
        <w:rPr>
          <w:spacing w:val="-9"/>
        </w:rPr>
        <w:t xml:space="preserve"> </w:t>
      </w:r>
      <w:r>
        <w:t>one</w:t>
      </w:r>
      <w:r>
        <w:rPr>
          <w:spacing w:val="-8"/>
        </w:rPr>
        <w:t xml:space="preserve"> </w:t>
      </w:r>
      <w:r>
        <w:t>group</w:t>
      </w:r>
      <w:r>
        <w:rPr>
          <w:spacing w:val="-9"/>
        </w:rPr>
        <w:t xml:space="preserve"> </w:t>
      </w:r>
      <w:r>
        <w:t>differs</w:t>
      </w:r>
      <w:r>
        <w:rPr>
          <w:spacing w:val="-8"/>
        </w:rPr>
        <w:t xml:space="preserve"> </w:t>
      </w:r>
      <w:r>
        <w:t>from</w:t>
      </w:r>
      <w:r>
        <w:rPr>
          <w:spacing w:val="-7"/>
        </w:rPr>
        <w:t xml:space="preserve"> </w:t>
      </w:r>
      <w:r>
        <w:t>the others in terms of the variable being tested.</w:t>
      </w:r>
    </w:p>
    <w:p w14:paraId="751288C2" w14:textId="77777777" w:rsidR="00282989" w:rsidRDefault="00282989">
      <w:pPr>
        <w:pStyle w:val="BodyText"/>
        <w:spacing w:before="288"/>
      </w:pPr>
    </w:p>
    <w:p w14:paraId="63156ADE" w14:textId="77777777" w:rsidR="00282989" w:rsidRDefault="00000000">
      <w:pPr>
        <w:pStyle w:val="Heading2"/>
        <w:numPr>
          <w:ilvl w:val="0"/>
          <w:numId w:val="3"/>
        </w:numPr>
        <w:tabs>
          <w:tab w:val="left" w:pos="1060"/>
        </w:tabs>
        <w:ind w:left="1060" w:hanging="240"/>
        <w:jc w:val="left"/>
      </w:pPr>
      <w:r>
        <w:rPr>
          <w:noProof/>
        </w:rPr>
        <w:drawing>
          <wp:anchor distT="0" distB="0" distL="0" distR="0" simplePos="0" relativeHeight="487592960" behindDoc="1" locked="0" layoutInCell="1" allowOverlap="1" wp14:anchorId="68125192" wp14:editId="21D03B36">
            <wp:simplePos x="0" y="0"/>
            <wp:positionH relativeFrom="page">
              <wp:posOffset>1416050</wp:posOffset>
            </wp:positionH>
            <wp:positionV relativeFrom="paragraph">
              <wp:posOffset>198272</wp:posOffset>
            </wp:positionV>
            <wp:extent cx="3375945" cy="1027461"/>
            <wp:effectExtent l="0" t="0" r="0" b="0"/>
            <wp:wrapTopAndBottom/>
            <wp:docPr id="19" name="Image 19" descr="A close-up of numb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close-up of numbers  Description automatically generated"/>
                    <pic:cNvPicPr/>
                  </pic:nvPicPr>
                  <pic:blipFill>
                    <a:blip r:embed="rId23" cstate="print"/>
                    <a:stretch>
                      <a:fillRect/>
                    </a:stretch>
                  </pic:blipFill>
                  <pic:spPr>
                    <a:xfrm>
                      <a:off x="0" y="0"/>
                      <a:ext cx="3375945" cy="1027461"/>
                    </a:xfrm>
                    <a:prstGeom prst="rect">
                      <a:avLst/>
                    </a:prstGeom>
                  </pic:spPr>
                </pic:pic>
              </a:graphicData>
            </a:graphic>
          </wp:anchor>
        </w:drawing>
      </w:r>
      <w:r>
        <w:t>Compute</w:t>
      </w:r>
      <w:r>
        <w:rPr>
          <w:spacing w:val="-6"/>
        </w:rPr>
        <w:t xml:space="preserve"> </w:t>
      </w:r>
      <w:r>
        <w:t>the</w:t>
      </w:r>
      <w:r>
        <w:rPr>
          <w:spacing w:val="-6"/>
        </w:rPr>
        <w:t xml:space="preserve"> </w:t>
      </w:r>
      <w:r>
        <w:t>test</w:t>
      </w:r>
      <w:r>
        <w:rPr>
          <w:spacing w:val="-3"/>
        </w:rPr>
        <w:t xml:space="preserve"> </w:t>
      </w:r>
      <w:r>
        <w:rPr>
          <w:spacing w:val="-2"/>
        </w:rPr>
        <w:t>value.</w:t>
      </w:r>
    </w:p>
    <w:p w14:paraId="47B1B22C" w14:textId="77777777" w:rsidR="00282989" w:rsidRDefault="00000000">
      <w:pPr>
        <w:pStyle w:val="BodyText"/>
        <w:ind w:left="820" w:right="1138"/>
      </w:pPr>
      <w:r>
        <w:t>The</w:t>
      </w:r>
      <w:r>
        <w:rPr>
          <w:spacing w:val="-6"/>
        </w:rPr>
        <w:t xml:space="preserve"> </w:t>
      </w:r>
      <w:r>
        <w:t>degrees</w:t>
      </w:r>
      <w:r>
        <w:rPr>
          <w:spacing w:val="-5"/>
        </w:rPr>
        <w:t xml:space="preserve"> </w:t>
      </w:r>
      <w:r>
        <w:t>of</w:t>
      </w:r>
      <w:r>
        <w:rPr>
          <w:spacing w:val="-6"/>
        </w:rPr>
        <w:t xml:space="preserve"> </w:t>
      </w:r>
      <w:r>
        <w:t>freedom</w:t>
      </w:r>
      <w:r>
        <w:rPr>
          <w:spacing w:val="-5"/>
        </w:rPr>
        <w:t xml:space="preserve"> </w:t>
      </w:r>
      <w:r>
        <w:t>for</w:t>
      </w:r>
      <w:r>
        <w:rPr>
          <w:spacing w:val="-4"/>
        </w:rPr>
        <w:t xml:space="preserve"> </w:t>
      </w:r>
      <w:r>
        <w:t>the</w:t>
      </w:r>
      <w:r>
        <w:rPr>
          <w:spacing w:val="-4"/>
        </w:rPr>
        <w:t xml:space="preserve"> </w:t>
      </w:r>
      <w:r>
        <w:t>food</w:t>
      </w:r>
      <w:r>
        <w:rPr>
          <w:spacing w:val="-4"/>
        </w:rPr>
        <w:t xml:space="preserve"> </w:t>
      </w:r>
      <w:r>
        <w:t>groups</w:t>
      </w:r>
      <w:r>
        <w:rPr>
          <w:spacing w:val="-5"/>
        </w:rPr>
        <w:t xml:space="preserve"> </w:t>
      </w:r>
      <w:r>
        <w:t>(condiments,</w:t>
      </w:r>
      <w:r>
        <w:rPr>
          <w:spacing w:val="-5"/>
        </w:rPr>
        <w:t xml:space="preserve"> </w:t>
      </w:r>
      <w:r>
        <w:t>cereals,</w:t>
      </w:r>
      <w:r>
        <w:rPr>
          <w:spacing w:val="-7"/>
        </w:rPr>
        <w:t xml:space="preserve"> </w:t>
      </w:r>
      <w:r>
        <w:t>and</w:t>
      </w:r>
      <w:r>
        <w:rPr>
          <w:spacing w:val="-6"/>
        </w:rPr>
        <w:t xml:space="preserve"> </w:t>
      </w:r>
      <w:r>
        <w:t>desserts)</w:t>
      </w:r>
      <w:r>
        <w:rPr>
          <w:spacing w:val="-6"/>
        </w:rPr>
        <w:t xml:space="preserve"> </w:t>
      </w:r>
      <w:r>
        <w:t>is</w:t>
      </w:r>
      <w:r>
        <w:rPr>
          <w:spacing w:val="-5"/>
        </w:rPr>
        <w:t xml:space="preserve"> </w:t>
      </w:r>
      <w:r>
        <w:t>2. The sum of squares between</w:t>
      </w:r>
      <w:r>
        <w:rPr>
          <w:spacing w:val="-1"/>
        </w:rPr>
        <w:t xml:space="preserve"> </w:t>
      </w:r>
      <w:r>
        <w:t>groups (food)</w:t>
      </w:r>
      <w:r>
        <w:rPr>
          <w:spacing w:val="-1"/>
        </w:rPr>
        <w:t xml:space="preserve"> </w:t>
      </w:r>
      <w:r>
        <w:t>is</w:t>
      </w:r>
      <w:r>
        <w:rPr>
          <w:spacing w:val="-2"/>
        </w:rPr>
        <w:t xml:space="preserve"> </w:t>
      </w:r>
      <w:r>
        <w:t>27544, and the mean sum of squares is</w:t>
      </w:r>
      <w:r>
        <w:rPr>
          <w:spacing w:val="-2"/>
        </w:rPr>
        <w:t xml:space="preserve"> </w:t>
      </w:r>
      <w:r>
        <w:t>13772.</w:t>
      </w:r>
    </w:p>
    <w:p w14:paraId="070D0E91" w14:textId="77777777" w:rsidR="00282989" w:rsidRDefault="00000000">
      <w:pPr>
        <w:pStyle w:val="BodyText"/>
        <w:spacing w:before="154"/>
        <w:ind w:left="100" w:right="1371"/>
      </w:pPr>
      <w:r>
        <w:t>The</w:t>
      </w:r>
      <w:r>
        <w:rPr>
          <w:spacing w:val="-6"/>
        </w:rPr>
        <w:t xml:space="preserve"> </w:t>
      </w:r>
      <w:r>
        <w:t>F-statistic</w:t>
      </w:r>
      <w:r>
        <w:rPr>
          <w:spacing w:val="-7"/>
        </w:rPr>
        <w:t xml:space="preserve"> </w:t>
      </w:r>
      <w:r>
        <w:t>is</w:t>
      </w:r>
      <w:r>
        <w:rPr>
          <w:spacing w:val="-9"/>
        </w:rPr>
        <w:t xml:space="preserve"> </w:t>
      </w:r>
      <w:r>
        <w:t>2.399,</w:t>
      </w:r>
      <w:r>
        <w:rPr>
          <w:spacing w:val="-6"/>
        </w:rPr>
        <w:t xml:space="preserve"> </w:t>
      </w:r>
      <w:r>
        <w:t>and</w:t>
      </w:r>
      <w:r>
        <w:rPr>
          <w:spacing w:val="-6"/>
        </w:rPr>
        <w:t xml:space="preserve"> </w:t>
      </w:r>
      <w:r>
        <w:t>the</w:t>
      </w:r>
      <w:r>
        <w:rPr>
          <w:spacing w:val="-4"/>
        </w:rPr>
        <w:t xml:space="preserve"> </w:t>
      </w:r>
      <w:r>
        <w:t>corresponding</w:t>
      </w:r>
      <w:r>
        <w:rPr>
          <w:spacing w:val="-7"/>
        </w:rPr>
        <w:t xml:space="preserve"> </w:t>
      </w:r>
      <w:r>
        <w:t>p-value</w:t>
      </w:r>
      <w:r>
        <w:rPr>
          <w:spacing w:val="-6"/>
        </w:rPr>
        <w:t xml:space="preserve"> </w:t>
      </w:r>
      <w:r>
        <w:t>is</w:t>
      </w:r>
      <w:r>
        <w:rPr>
          <w:spacing w:val="-9"/>
        </w:rPr>
        <w:t xml:space="preserve"> </w:t>
      </w:r>
      <w:r>
        <w:t>approximately</w:t>
      </w:r>
      <w:r>
        <w:rPr>
          <w:spacing w:val="-7"/>
        </w:rPr>
        <w:t xml:space="preserve"> </w:t>
      </w:r>
      <w:r>
        <w:t>0.118.</w:t>
      </w:r>
      <w:r>
        <w:rPr>
          <w:spacing w:val="-4"/>
        </w:rPr>
        <w:t xml:space="preserve"> </w:t>
      </w:r>
      <w:r>
        <w:t>With</w:t>
      </w:r>
      <w:r>
        <w:rPr>
          <w:spacing w:val="-6"/>
        </w:rPr>
        <w:t xml:space="preserve"> </w:t>
      </w:r>
      <w:r>
        <w:t>a significance level of 0.05, since the p-value (0.118)</w:t>
      </w:r>
    </w:p>
    <w:p w14:paraId="1AF47638" w14:textId="77777777" w:rsidR="00282989" w:rsidRDefault="00282989">
      <w:pPr>
        <w:sectPr w:rsidR="00282989">
          <w:pgSz w:w="12240" w:h="15840"/>
          <w:pgMar w:top="1420" w:right="320" w:bottom="280" w:left="1340" w:header="720" w:footer="720" w:gutter="0"/>
          <w:cols w:space="720"/>
        </w:sectPr>
      </w:pPr>
    </w:p>
    <w:p w14:paraId="2F67F5E5" w14:textId="77777777" w:rsidR="00282989" w:rsidRDefault="00000000">
      <w:pPr>
        <w:pStyle w:val="Heading2"/>
        <w:numPr>
          <w:ilvl w:val="0"/>
          <w:numId w:val="3"/>
        </w:numPr>
        <w:tabs>
          <w:tab w:val="left" w:pos="285"/>
        </w:tabs>
        <w:spacing w:before="32"/>
        <w:ind w:left="285" w:hanging="185"/>
        <w:jc w:val="left"/>
      </w:pPr>
      <w:r>
        <w:lastRenderedPageBreak/>
        <w:t>Make</w:t>
      </w:r>
      <w:r>
        <w:rPr>
          <w:spacing w:val="-6"/>
        </w:rPr>
        <w:t xml:space="preserve"> </w:t>
      </w:r>
      <w:r>
        <w:t>the</w:t>
      </w:r>
      <w:r>
        <w:rPr>
          <w:spacing w:val="-5"/>
        </w:rPr>
        <w:t xml:space="preserve"> </w:t>
      </w:r>
      <w:r>
        <w:rPr>
          <w:spacing w:val="-2"/>
        </w:rPr>
        <w:t>decision.</w:t>
      </w:r>
    </w:p>
    <w:p w14:paraId="42512AD5" w14:textId="77777777" w:rsidR="00282989" w:rsidRDefault="00000000">
      <w:pPr>
        <w:pStyle w:val="BodyText"/>
        <w:spacing w:before="25"/>
        <w:rPr>
          <w:b/>
          <w:sz w:val="20"/>
        </w:rPr>
      </w:pPr>
      <w:r>
        <w:rPr>
          <w:noProof/>
        </w:rPr>
        <w:drawing>
          <wp:anchor distT="0" distB="0" distL="0" distR="0" simplePos="0" relativeHeight="487593472" behindDoc="1" locked="0" layoutInCell="1" allowOverlap="1" wp14:anchorId="4C7C530B" wp14:editId="588AB153">
            <wp:simplePos x="0" y="0"/>
            <wp:positionH relativeFrom="page">
              <wp:posOffset>914400</wp:posOffset>
            </wp:positionH>
            <wp:positionV relativeFrom="paragraph">
              <wp:posOffset>186709</wp:posOffset>
            </wp:positionV>
            <wp:extent cx="5943600" cy="30860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943600" cy="308609"/>
                    </a:xfrm>
                    <a:prstGeom prst="rect">
                      <a:avLst/>
                    </a:prstGeom>
                  </pic:spPr>
                </pic:pic>
              </a:graphicData>
            </a:graphic>
          </wp:anchor>
        </w:drawing>
      </w:r>
    </w:p>
    <w:p w14:paraId="3EE502A6" w14:textId="77777777" w:rsidR="00282989" w:rsidRDefault="00282989">
      <w:pPr>
        <w:pStyle w:val="BodyText"/>
        <w:rPr>
          <w:b/>
        </w:rPr>
      </w:pPr>
    </w:p>
    <w:p w14:paraId="72A368E7" w14:textId="77777777" w:rsidR="00282989" w:rsidRDefault="00000000">
      <w:pPr>
        <w:pStyle w:val="BodyText"/>
        <w:ind w:left="100" w:right="1138"/>
      </w:pPr>
      <w:r>
        <w:t>The result "fail to reject null hypothesis" indicates that, at the 0.05 level of significance, we do not</w:t>
      </w:r>
      <w:r>
        <w:rPr>
          <w:spacing w:val="-5"/>
        </w:rPr>
        <w:t xml:space="preserve"> </w:t>
      </w:r>
      <w:r>
        <w:t>have</w:t>
      </w:r>
      <w:r>
        <w:rPr>
          <w:spacing w:val="-6"/>
        </w:rPr>
        <w:t xml:space="preserve"> </w:t>
      </w:r>
      <w:r>
        <w:t>enough</w:t>
      </w:r>
      <w:r>
        <w:rPr>
          <w:spacing w:val="-4"/>
        </w:rPr>
        <w:t xml:space="preserve"> </w:t>
      </w:r>
      <w:r>
        <w:t>evidence</w:t>
      </w:r>
      <w:r>
        <w:rPr>
          <w:spacing w:val="-4"/>
        </w:rPr>
        <w:t xml:space="preserve"> </w:t>
      </w:r>
      <w:r>
        <w:t>to</w:t>
      </w:r>
      <w:r>
        <w:rPr>
          <w:spacing w:val="-6"/>
        </w:rPr>
        <w:t xml:space="preserve"> </w:t>
      </w:r>
      <w:r>
        <w:t>reject</w:t>
      </w:r>
      <w:r>
        <w:rPr>
          <w:spacing w:val="-6"/>
        </w:rPr>
        <w:t xml:space="preserve"> </w:t>
      </w:r>
      <w:r>
        <w:t>the</w:t>
      </w:r>
      <w:r>
        <w:rPr>
          <w:spacing w:val="-4"/>
        </w:rPr>
        <w:t xml:space="preserve"> </w:t>
      </w:r>
      <w:r>
        <w:t>null</w:t>
      </w:r>
      <w:r>
        <w:rPr>
          <w:spacing w:val="-6"/>
        </w:rPr>
        <w:t xml:space="preserve"> </w:t>
      </w:r>
      <w:r>
        <w:t>hypothesis.</w:t>
      </w:r>
      <w:r>
        <w:rPr>
          <w:spacing w:val="-6"/>
        </w:rPr>
        <w:t xml:space="preserve"> </w:t>
      </w:r>
      <w:r>
        <w:t>This</w:t>
      </w:r>
      <w:r>
        <w:rPr>
          <w:spacing w:val="-6"/>
        </w:rPr>
        <w:t xml:space="preserve"> </w:t>
      </w:r>
      <w:r>
        <w:t>suggests</w:t>
      </w:r>
      <w:r>
        <w:rPr>
          <w:spacing w:val="-5"/>
        </w:rPr>
        <w:t xml:space="preserve"> </w:t>
      </w:r>
      <w:r>
        <w:t>that</w:t>
      </w:r>
      <w:r>
        <w:rPr>
          <w:spacing w:val="-7"/>
        </w:rPr>
        <w:t xml:space="preserve"> </w:t>
      </w:r>
      <w:r>
        <w:t>there</w:t>
      </w:r>
      <w:r>
        <w:rPr>
          <w:spacing w:val="-4"/>
        </w:rPr>
        <w:t xml:space="preserve"> </w:t>
      </w:r>
      <w:r>
        <w:t>is</w:t>
      </w:r>
      <w:r>
        <w:rPr>
          <w:spacing w:val="-6"/>
        </w:rPr>
        <w:t xml:space="preserve"> </w:t>
      </w:r>
      <w:r>
        <w:t>no</w:t>
      </w:r>
      <w:r>
        <w:rPr>
          <w:spacing w:val="-7"/>
        </w:rPr>
        <w:t xml:space="preserve"> </w:t>
      </w:r>
      <w:r>
        <w:t>significant difference in mean sodium amounts among the food categories (condiments, cereals, and desserts) based on the ANOVA test results</w:t>
      </w:r>
    </w:p>
    <w:p w14:paraId="01FC5484" w14:textId="77777777" w:rsidR="00282989" w:rsidRDefault="00282989">
      <w:pPr>
        <w:pStyle w:val="BodyText"/>
        <w:spacing w:before="292"/>
      </w:pPr>
    </w:p>
    <w:p w14:paraId="48430353" w14:textId="77777777" w:rsidR="00282989" w:rsidRDefault="00000000">
      <w:pPr>
        <w:pStyle w:val="Heading2"/>
        <w:numPr>
          <w:ilvl w:val="0"/>
          <w:numId w:val="3"/>
        </w:numPr>
        <w:tabs>
          <w:tab w:val="left" w:pos="285"/>
        </w:tabs>
        <w:spacing w:before="1"/>
        <w:ind w:left="285" w:hanging="185"/>
        <w:jc w:val="left"/>
        <w:rPr>
          <w:sz w:val="22"/>
        </w:rPr>
      </w:pPr>
      <w:r>
        <w:t>Summarize</w:t>
      </w:r>
      <w:r>
        <w:rPr>
          <w:spacing w:val="-6"/>
        </w:rPr>
        <w:t xml:space="preserve"> </w:t>
      </w:r>
      <w:r>
        <w:t>the</w:t>
      </w:r>
      <w:r>
        <w:rPr>
          <w:spacing w:val="-5"/>
        </w:rPr>
        <w:t xml:space="preserve"> </w:t>
      </w:r>
      <w:r>
        <w:rPr>
          <w:spacing w:val="-2"/>
        </w:rPr>
        <w:t>results</w:t>
      </w:r>
      <w:r>
        <w:rPr>
          <w:spacing w:val="-2"/>
          <w:sz w:val="22"/>
        </w:rPr>
        <w:t>.</w:t>
      </w:r>
    </w:p>
    <w:p w14:paraId="4DE369E9" w14:textId="77777777" w:rsidR="00282989" w:rsidRDefault="00000000">
      <w:pPr>
        <w:spacing w:before="268"/>
        <w:ind w:left="100" w:right="1138"/>
      </w:pPr>
      <w:r>
        <w:t>Based on the ANOVA test conducted at the 0.05 level of significance, the p-value obtained was approximately</w:t>
      </w:r>
      <w:r>
        <w:rPr>
          <w:spacing w:val="-7"/>
        </w:rPr>
        <w:t xml:space="preserve"> </w:t>
      </w:r>
      <w:r>
        <w:t>0.118.</w:t>
      </w:r>
      <w:r>
        <w:rPr>
          <w:spacing w:val="-5"/>
        </w:rPr>
        <w:t xml:space="preserve"> </w:t>
      </w:r>
      <w:r>
        <w:t>Since</w:t>
      </w:r>
      <w:r>
        <w:rPr>
          <w:spacing w:val="-7"/>
        </w:rPr>
        <w:t xml:space="preserve"> </w:t>
      </w:r>
      <w:r>
        <w:t>the</w:t>
      </w:r>
      <w:r>
        <w:rPr>
          <w:spacing w:val="-5"/>
        </w:rPr>
        <w:t xml:space="preserve"> </w:t>
      </w:r>
      <w:r>
        <w:t>p-value</w:t>
      </w:r>
      <w:r>
        <w:rPr>
          <w:spacing w:val="-5"/>
        </w:rPr>
        <w:t xml:space="preserve"> </w:t>
      </w:r>
      <w:r>
        <w:t>is</w:t>
      </w:r>
      <w:r>
        <w:rPr>
          <w:spacing w:val="-5"/>
        </w:rPr>
        <w:t xml:space="preserve"> </w:t>
      </w:r>
      <w:r>
        <w:t>greater</w:t>
      </w:r>
      <w:r>
        <w:rPr>
          <w:spacing w:val="-7"/>
        </w:rPr>
        <w:t xml:space="preserve"> </w:t>
      </w:r>
      <w:r>
        <w:t>than</w:t>
      </w:r>
      <w:r>
        <w:rPr>
          <w:spacing w:val="-7"/>
        </w:rPr>
        <w:t xml:space="preserve"> </w:t>
      </w:r>
      <w:r>
        <w:t>the</w:t>
      </w:r>
      <w:r>
        <w:rPr>
          <w:spacing w:val="-5"/>
        </w:rPr>
        <w:t xml:space="preserve"> </w:t>
      </w:r>
      <w:r>
        <w:t>significance</w:t>
      </w:r>
      <w:r>
        <w:rPr>
          <w:spacing w:val="-5"/>
        </w:rPr>
        <w:t xml:space="preserve"> </w:t>
      </w:r>
      <w:r>
        <w:t>level</w:t>
      </w:r>
      <w:r>
        <w:rPr>
          <w:spacing w:val="-5"/>
        </w:rPr>
        <w:t xml:space="preserve"> </w:t>
      </w:r>
      <w:r>
        <w:t>(alpha</w:t>
      </w:r>
      <w:r>
        <w:rPr>
          <w:spacing w:val="-5"/>
        </w:rPr>
        <w:t xml:space="preserve"> </w:t>
      </w:r>
      <w:r>
        <w:t>=</w:t>
      </w:r>
      <w:r>
        <w:rPr>
          <w:spacing w:val="-7"/>
        </w:rPr>
        <w:t xml:space="preserve"> </w:t>
      </w:r>
      <w:r>
        <w:t>0.05),</w:t>
      </w:r>
      <w:r>
        <w:rPr>
          <w:spacing w:val="-5"/>
        </w:rPr>
        <w:t xml:space="preserve"> </w:t>
      </w:r>
      <w:r>
        <w:t>we</w:t>
      </w:r>
      <w:r>
        <w:rPr>
          <w:spacing w:val="-5"/>
        </w:rPr>
        <w:t xml:space="preserve"> </w:t>
      </w:r>
      <w:r>
        <w:t>fail</w:t>
      </w:r>
      <w:r>
        <w:rPr>
          <w:spacing w:val="-6"/>
        </w:rPr>
        <w:t xml:space="preserve"> </w:t>
      </w:r>
      <w:r>
        <w:t>to reject the null hypothesis. Therefore, there is insufficient evidence to conclude that a significant</w:t>
      </w:r>
    </w:p>
    <w:p w14:paraId="2862E98F" w14:textId="77777777" w:rsidR="00282989" w:rsidRDefault="00000000">
      <w:pPr>
        <w:spacing w:before="1"/>
        <w:ind w:left="100" w:right="1138"/>
      </w:pPr>
      <w:r>
        <w:t>difference</w:t>
      </w:r>
      <w:r>
        <w:rPr>
          <w:spacing w:val="-6"/>
        </w:rPr>
        <w:t xml:space="preserve"> </w:t>
      </w:r>
      <w:r>
        <w:t>in</w:t>
      </w:r>
      <w:r>
        <w:rPr>
          <w:spacing w:val="-7"/>
        </w:rPr>
        <w:t xml:space="preserve"> </w:t>
      </w:r>
      <w:r>
        <w:t>mean</w:t>
      </w:r>
      <w:r>
        <w:rPr>
          <w:spacing w:val="-6"/>
        </w:rPr>
        <w:t xml:space="preserve"> </w:t>
      </w:r>
      <w:r>
        <w:t>sodium</w:t>
      </w:r>
      <w:r>
        <w:rPr>
          <w:spacing w:val="-7"/>
        </w:rPr>
        <w:t xml:space="preserve"> </w:t>
      </w:r>
      <w:r>
        <w:t>amounts</w:t>
      </w:r>
      <w:r>
        <w:rPr>
          <w:spacing w:val="-5"/>
        </w:rPr>
        <w:t xml:space="preserve"> </w:t>
      </w:r>
      <w:r>
        <w:t>exists</w:t>
      </w:r>
      <w:r>
        <w:rPr>
          <w:spacing w:val="-7"/>
        </w:rPr>
        <w:t xml:space="preserve"> </w:t>
      </w:r>
      <w:r>
        <w:t>among</w:t>
      </w:r>
      <w:r>
        <w:rPr>
          <w:spacing w:val="-6"/>
        </w:rPr>
        <w:t xml:space="preserve"> </w:t>
      </w:r>
      <w:r>
        <w:t>the</w:t>
      </w:r>
      <w:r>
        <w:rPr>
          <w:spacing w:val="-7"/>
        </w:rPr>
        <w:t xml:space="preserve"> </w:t>
      </w:r>
      <w:r>
        <w:t>three</w:t>
      </w:r>
      <w:r>
        <w:rPr>
          <w:spacing w:val="-6"/>
        </w:rPr>
        <w:t xml:space="preserve"> </w:t>
      </w:r>
      <w:r>
        <w:t>categories</w:t>
      </w:r>
      <w:r>
        <w:rPr>
          <w:spacing w:val="-7"/>
        </w:rPr>
        <w:t xml:space="preserve"> </w:t>
      </w:r>
      <w:r>
        <w:t>of</w:t>
      </w:r>
      <w:r>
        <w:rPr>
          <w:spacing w:val="-6"/>
        </w:rPr>
        <w:t xml:space="preserve"> </w:t>
      </w:r>
      <w:r>
        <w:t>food</w:t>
      </w:r>
      <w:r>
        <w:rPr>
          <w:spacing w:val="-6"/>
        </w:rPr>
        <w:t xml:space="preserve"> </w:t>
      </w:r>
      <w:r>
        <w:t>(condiments,</w:t>
      </w:r>
      <w:r>
        <w:rPr>
          <w:spacing w:val="-5"/>
        </w:rPr>
        <w:t xml:space="preserve"> </w:t>
      </w:r>
      <w:r>
        <w:t>cereals,</w:t>
      </w:r>
      <w:r>
        <w:rPr>
          <w:spacing w:val="-6"/>
        </w:rPr>
        <w:t xml:space="preserve"> </w:t>
      </w:r>
      <w:r>
        <w:t xml:space="preserve">and </w:t>
      </w:r>
      <w:r>
        <w:rPr>
          <w:spacing w:val="-2"/>
        </w:rPr>
        <w:t>desserts).</w:t>
      </w:r>
    </w:p>
    <w:p w14:paraId="75A6EB96" w14:textId="77777777" w:rsidR="00282989" w:rsidRDefault="00282989">
      <w:pPr>
        <w:pStyle w:val="BodyText"/>
        <w:spacing w:before="268"/>
        <w:rPr>
          <w:sz w:val="22"/>
        </w:rPr>
      </w:pPr>
    </w:p>
    <w:p w14:paraId="1FA8D520" w14:textId="77777777" w:rsidR="00282989" w:rsidRDefault="00000000">
      <w:pPr>
        <w:pStyle w:val="Heading1"/>
      </w:pPr>
      <w:r>
        <w:rPr>
          <w:spacing w:val="-12"/>
        </w:rPr>
        <w:t>Section</w:t>
      </w:r>
      <w:r>
        <w:rPr>
          <w:spacing w:val="-4"/>
        </w:rPr>
        <w:t xml:space="preserve"> </w:t>
      </w:r>
      <w:r>
        <w:rPr>
          <w:spacing w:val="-12"/>
        </w:rPr>
        <w:t>12-2</w:t>
      </w:r>
    </w:p>
    <w:p w14:paraId="2B04FB60" w14:textId="77777777" w:rsidR="00282989" w:rsidRDefault="00282989">
      <w:pPr>
        <w:pStyle w:val="BodyText"/>
        <w:spacing w:before="39"/>
        <w:rPr>
          <w:b/>
          <w:sz w:val="32"/>
        </w:rPr>
      </w:pPr>
    </w:p>
    <w:p w14:paraId="792C680A" w14:textId="77777777" w:rsidR="00282989" w:rsidRDefault="00000000">
      <w:pPr>
        <w:ind w:left="100" w:right="986"/>
        <w:rPr>
          <w:b/>
        </w:rPr>
      </w:pPr>
      <w:r>
        <w:rPr>
          <w:b/>
        </w:rPr>
        <w:t>10.The</w:t>
      </w:r>
      <w:r>
        <w:rPr>
          <w:b/>
          <w:spacing w:val="-6"/>
        </w:rPr>
        <w:t xml:space="preserve"> </w:t>
      </w:r>
      <w:r>
        <w:rPr>
          <w:b/>
        </w:rPr>
        <w:t>sales</w:t>
      </w:r>
      <w:r>
        <w:rPr>
          <w:b/>
          <w:spacing w:val="-5"/>
        </w:rPr>
        <w:t xml:space="preserve"> </w:t>
      </w:r>
      <w:r>
        <w:rPr>
          <w:b/>
        </w:rPr>
        <w:t>in</w:t>
      </w:r>
      <w:r>
        <w:rPr>
          <w:b/>
          <w:spacing w:val="-6"/>
        </w:rPr>
        <w:t xml:space="preserve"> </w:t>
      </w:r>
      <w:r>
        <w:rPr>
          <w:b/>
        </w:rPr>
        <w:t>millions</w:t>
      </w:r>
      <w:r>
        <w:rPr>
          <w:b/>
          <w:spacing w:val="-3"/>
        </w:rPr>
        <w:t xml:space="preserve"> </w:t>
      </w:r>
      <w:r>
        <w:rPr>
          <w:b/>
        </w:rPr>
        <w:t>of</w:t>
      </w:r>
      <w:r>
        <w:rPr>
          <w:b/>
          <w:spacing w:val="-5"/>
        </w:rPr>
        <w:t xml:space="preserve"> </w:t>
      </w:r>
      <w:r>
        <w:rPr>
          <w:b/>
        </w:rPr>
        <w:t>dollars</w:t>
      </w:r>
      <w:r>
        <w:rPr>
          <w:b/>
          <w:spacing w:val="-5"/>
        </w:rPr>
        <w:t xml:space="preserve"> </w:t>
      </w:r>
      <w:r>
        <w:rPr>
          <w:b/>
        </w:rPr>
        <w:t>for</w:t>
      </w:r>
      <w:r>
        <w:rPr>
          <w:b/>
          <w:spacing w:val="-3"/>
        </w:rPr>
        <w:t xml:space="preserve"> </w:t>
      </w:r>
      <w:r>
        <w:rPr>
          <w:b/>
        </w:rPr>
        <w:t>a</w:t>
      </w:r>
      <w:r>
        <w:rPr>
          <w:b/>
          <w:spacing w:val="-6"/>
        </w:rPr>
        <w:t xml:space="preserve"> </w:t>
      </w:r>
      <w:r>
        <w:rPr>
          <w:b/>
        </w:rPr>
        <w:t>year</w:t>
      </w:r>
      <w:r>
        <w:rPr>
          <w:b/>
          <w:spacing w:val="-3"/>
        </w:rPr>
        <w:t xml:space="preserve"> </w:t>
      </w:r>
      <w:r>
        <w:rPr>
          <w:b/>
        </w:rPr>
        <w:t>of</w:t>
      </w:r>
      <w:r>
        <w:rPr>
          <w:b/>
          <w:spacing w:val="-3"/>
        </w:rPr>
        <w:t xml:space="preserve"> </w:t>
      </w:r>
      <w:r>
        <w:rPr>
          <w:b/>
        </w:rPr>
        <w:t>a</w:t>
      </w:r>
      <w:r>
        <w:rPr>
          <w:b/>
          <w:spacing w:val="-6"/>
        </w:rPr>
        <w:t xml:space="preserve"> </w:t>
      </w:r>
      <w:r>
        <w:rPr>
          <w:b/>
        </w:rPr>
        <w:t>sample</w:t>
      </w:r>
      <w:r>
        <w:rPr>
          <w:b/>
          <w:spacing w:val="-4"/>
        </w:rPr>
        <w:t xml:space="preserve"> </w:t>
      </w:r>
      <w:r>
        <w:rPr>
          <w:b/>
        </w:rPr>
        <w:t>of</w:t>
      </w:r>
      <w:r>
        <w:rPr>
          <w:b/>
          <w:spacing w:val="-3"/>
        </w:rPr>
        <w:t xml:space="preserve"> </w:t>
      </w:r>
      <w:r>
        <w:rPr>
          <w:b/>
        </w:rPr>
        <w:t>leading</w:t>
      </w:r>
      <w:r>
        <w:rPr>
          <w:b/>
          <w:spacing w:val="-3"/>
        </w:rPr>
        <w:t xml:space="preserve"> </w:t>
      </w:r>
      <w:r>
        <w:rPr>
          <w:b/>
        </w:rPr>
        <w:t>companies</w:t>
      </w:r>
      <w:r>
        <w:rPr>
          <w:b/>
          <w:spacing w:val="-3"/>
        </w:rPr>
        <w:t xml:space="preserve"> </w:t>
      </w:r>
      <w:r>
        <w:rPr>
          <w:b/>
        </w:rPr>
        <w:t>are</w:t>
      </w:r>
      <w:r>
        <w:rPr>
          <w:b/>
          <w:spacing w:val="-4"/>
        </w:rPr>
        <w:t xml:space="preserve"> </w:t>
      </w:r>
      <w:r>
        <w:rPr>
          <w:b/>
        </w:rPr>
        <w:t>shown.</w:t>
      </w:r>
      <w:r>
        <w:rPr>
          <w:b/>
          <w:spacing w:val="-2"/>
        </w:rPr>
        <w:t xml:space="preserve"> </w:t>
      </w:r>
      <w:r>
        <w:rPr>
          <w:b/>
        </w:rPr>
        <w:t>At α</w:t>
      </w:r>
      <w:r>
        <w:rPr>
          <w:b/>
          <w:spacing w:val="-4"/>
        </w:rPr>
        <w:t xml:space="preserve"> </w:t>
      </w:r>
      <w:r>
        <w:rPr>
          <w:b/>
        </w:rPr>
        <w:t>=</w:t>
      </w:r>
      <w:r>
        <w:rPr>
          <w:b/>
          <w:spacing w:val="-5"/>
        </w:rPr>
        <w:t xml:space="preserve"> </w:t>
      </w:r>
      <w:r>
        <w:rPr>
          <w:b/>
        </w:rPr>
        <w:t>0.01,</w:t>
      </w:r>
      <w:r>
        <w:rPr>
          <w:b/>
          <w:spacing w:val="-4"/>
        </w:rPr>
        <w:t xml:space="preserve"> </w:t>
      </w:r>
      <w:r>
        <w:rPr>
          <w:b/>
        </w:rPr>
        <w:t>is there a significant difference in the means?</w:t>
      </w:r>
    </w:p>
    <w:p w14:paraId="37A0437D" w14:textId="77777777" w:rsidR="00282989" w:rsidRDefault="00000000">
      <w:pPr>
        <w:spacing w:before="267"/>
        <w:ind w:left="100" w:right="1138"/>
        <w:rPr>
          <w:b/>
        </w:rPr>
      </w:pPr>
      <w:r>
        <w:rPr>
          <w:b/>
        </w:rPr>
        <w:t>Perform</w:t>
      </w:r>
      <w:r>
        <w:rPr>
          <w:b/>
          <w:spacing w:val="-7"/>
        </w:rPr>
        <w:t xml:space="preserve"> </w:t>
      </w:r>
      <w:r>
        <w:rPr>
          <w:b/>
        </w:rPr>
        <w:t>a</w:t>
      </w:r>
      <w:r>
        <w:rPr>
          <w:b/>
          <w:spacing w:val="-8"/>
        </w:rPr>
        <w:t xml:space="preserve"> </w:t>
      </w:r>
      <w:r>
        <w:rPr>
          <w:b/>
        </w:rPr>
        <w:t>complete</w:t>
      </w:r>
      <w:r>
        <w:rPr>
          <w:b/>
          <w:spacing w:val="-8"/>
        </w:rPr>
        <w:t xml:space="preserve"> </w:t>
      </w:r>
      <w:r>
        <w:rPr>
          <w:b/>
        </w:rPr>
        <w:t>one-way</w:t>
      </w:r>
      <w:r>
        <w:rPr>
          <w:b/>
          <w:spacing w:val="-8"/>
        </w:rPr>
        <w:t xml:space="preserve"> </w:t>
      </w:r>
      <w:r>
        <w:rPr>
          <w:b/>
        </w:rPr>
        <w:t>ANOVA.</w:t>
      </w:r>
      <w:r>
        <w:rPr>
          <w:b/>
          <w:spacing w:val="-8"/>
        </w:rPr>
        <w:t xml:space="preserve"> </w:t>
      </w:r>
      <w:r>
        <w:rPr>
          <w:b/>
        </w:rPr>
        <w:t>If</w:t>
      </w:r>
      <w:r>
        <w:rPr>
          <w:b/>
          <w:spacing w:val="-7"/>
        </w:rPr>
        <w:t xml:space="preserve"> </w:t>
      </w:r>
      <w:r>
        <w:rPr>
          <w:b/>
        </w:rPr>
        <w:t>the</w:t>
      </w:r>
      <w:r>
        <w:rPr>
          <w:b/>
          <w:spacing w:val="-8"/>
        </w:rPr>
        <w:t xml:space="preserve"> </w:t>
      </w:r>
      <w:r>
        <w:rPr>
          <w:b/>
        </w:rPr>
        <w:t>null</w:t>
      </w:r>
      <w:r>
        <w:rPr>
          <w:b/>
          <w:spacing w:val="-7"/>
        </w:rPr>
        <w:t xml:space="preserve"> </w:t>
      </w:r>
      <w:r>
        <w:rPr>
          <w:b/>
        </w:rPr>
        <w:t>hypothesis</w:t>
      </w:r>
      <w:r>
        <w:rPr>
          <w:b/>
          <w:spacing w:val="-8"/>
        </w:rPr>
        <w:t xml:space="preserve"> </w:t>
      </w:r>
      <w:r>
        <w:rPr>
          <w:b/>
        </w:rPr>
        <w:t>is</w:t>
      </w:r>
      <w:r>
        <w:rPr>
          <w:b/>
          <w:spacing w:val="-8"/>
        </w:rPr>
        <w:t xml:space="preserve"> </w:t>
      </w:r>
      <w:r>
        <w:rPr>
          <w:b/>
        </w:rPr>
        <w:t>rejected,</w:t>
      </w:r>
      <w:r>
        <w:rPr>
          <w:b/>
          <w:spacing w:val="-6"/>
        </w:rPr>
        <w:t xml:space="preserve"> </w:t>
      </w:r>
      <w:r>
        <w:rPr>
          <w:b/>
        </w:rPr>
        <w:t>use</w:t>
      </w:r>
      <w:r>
        <w:rPr>
          <w:b/>
          <w:spacing w:val="-8"/>
        </w:rPr>
        <w:t xml:space="preserve"> </w:t>
      </w:r>
      <w:r>
        <w:rPr>
          <w:b/>
        </w:rPr>
        <w:t>either</w:t>
      </w:r>
      <w:r>
        <w:rPr>
          <w:b/>
          <w:spacing w:val="-7"/>
        </w:rPr>
        <w:t xml:space="preserve"> </w:t>
      </w:r>
      <w:r>
        <w:rPr>
          <w:b/>
        </w:rPr>
        <w:t>the</w:t>
      </w:r>
      <w:r>
        <w:rPr>
          <w:b/>
          <w:spacing w:val="-8"/>
        </w:rPr>
        <w:t xml:space="preserve"> </w:t>
      </w:r>
      <w:r>
        <w:rPr>
          <w:b/>
        </w:rPr>
        <w:t>Scheffé</w:t>
      </w:r>
      <w:r>
        <w:rPr>
          <w:b/>
          <w:spacing w:val="-8"/>
        </w:rPr>
        <w:t xml:space="preserve"> </w:t>
      </w:r>
      <w:r>
        <w:rPr>
          <w:b/>
        </w:rPr>
        <w:t>or</w:t>
      </w:r>
      <w:r>
        <w:rPr>
          <w:b/>
          <w:spacing w:val="-8"/>
        </w:rPr>
        <w:t xml:space="preserve"> </w:t>
      </w:r>
      <w:r>
        <w:rPr>
          <w:b/>
        </w:rPr>
        <w:t>Tukey test to see if there is a significant difference in the pairs of means. Assume all assumptions are met.</w:t>
      </w:r>
    </w:p>
    <w:p w14:paraId="1A49F5FE" w14:textId="77777777" w:rsidR="00282989" w:rsidRDefault="00282989">
      <w:pPr>
        <w:pStyle w:val="BodyText"/>
        <w:rPr>
          <w:b/>
          <w:sz w:val="20"/>
        </w:rPr>
      </w:pPr>
    </w:p>
    <w:p w14:paraId="226ED41D" w14:textId="77777777" w:rsidR="00282989" w:rsidRDefault="00000000">
      <w:pPr>
        <w:pStyle w:val="BodyText"/>
        <w:spacing w:before="33"/>
        <w:rPr>
          <w:b/>
          <w:sz w:val="20"/>
        </w:rPr>
      </w:pPr>
      <w:r>
        <w:rPr>
          <w:noProof/>
        </w:rPr>
        <w:drawing>
          <wp:anchor distT="0" distB="0" distL="0" distR="0" simplePos="0" relativeHeight="487593984" behindDoc="1" locked="0" layoutInCell="1" allowOverlap="1" wp14:anchorId="5BC19F4F" wp14:editId="2E097197">
            <wp:simplePos x="0" y="0"/>
            <wp:positionH relativeFrom="page">
              <wp:posOffset>914400</wp:posOffset>
            </wp:positionH>
            <wp:positionV relativeFrom="paragraph">
              <wp:posOffset>191401</wp:posOffset>
            </wp:positionV>
            <wp:extent cx="3512890" cy="2266664"/>
            <wp:effectExtent l="0" t="0" r="0" b="0"/>
            <wp:wrapTopAndBottom/>
            <wp:docPr id="21" name="Image 21" descr="A computer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computer screen shot of a computer code  Description automatically generated"/>
                    <pic:cNvPicPr/>
                  </pic:nvPicPr>
                  <pic:blipFill>
                    <a:blip r:embed="rId25" cstate="print"/>
                    <a:stretch>
                      <a:fillRect/>
                    </a:stretch>
                  </pic:blipFill>
                  <pic:spPr>
                    <a:xfrm>
                      <a:off x="0" y="0"/>
                      <a:ext cx="3512890" cy="2266664"/>
                    </a:xfrm>
                    <a:prstGeom prst="rect">
                      <a:avLst/>
                    </a:prstGeom>
                  </pic:spPr>
                </pic:pic>
              </a:graphicData>
            </a:graphic>
          </wp:anchor>
        </w:drawing>
      </w:r>
    </w:p>
    <w:p w14:paraId="10CC10EA" w14:textId="77777777" w:rsidR="00282989" w:rsidRDefault="00000000">
      <w:pPr>
        <w:pStyle w:val="BodyText"/>
        <w:spacing w:before="4"/>
        <w:ind w:left="100" w:right="1138"/>
      </w:pPr>
      <w:r>
        <w:t>The</w:t>
      </w:r>
      <w:r>
        <w:rPr>
          <w:spacing w:val="-7"/>
        </w:rPr>
        <w:t xml:space="preserve"> </w:t>
      </w:r>
      <w:r>
        <w:t>analysis</w:t>
      </w:r>
      <w:r>
        <w:rPr>
          <w:spacing w:val="-9"/>
        </w:rPr>
        <w:t xml:space="preserve"> </w:t>
      </w:r>
      <w:r>
        <w:t>of</w:t>
      </w:r>
      <w:r>
        <w:rPr>
          <w:spacing w:val="-7"/>
        </w:rPr>
        <w:t xml:space="preserve"> </w:t>
      </w:r>
      <w:r>
        <w:t>variance</w:t>
      </w:r>
      <w:r>
        <w:rPr>
          <w:spacing w:val="-10"/>
        </w:rPr>
        <w:t xml:space="preserve"> </w:t>
      </w:r>
      <w:r>
        <w:t>(ANOVA)</w:t>
      </w:r>
      <w:r>
        <w:rPr>
          <w:spacing w:val="-9"/>
        </w:rPr>
        <w:t xml:space="preserve"> </w:t>
      </w:r>
      <w:r>
        <w:t>was</w:t>
      </w:r>
      <w:r>
        <w:rPr>
          <w:spacing w:val="-8"/>
        </w:rPr>
        <w:t xml:space="preserve"> </w:t>
      </w:r>
      <w:r>
        <w:t>conducted</w:t>
      </w:r>
      <w:r>
        <w:rPr>
          <w:spacing w:val="-9"/>
        </w:rPr>
        <w:t xml:space="preserve"> </w:t>
      </w:r>
      <w:r>
        <w:t>to</w:t>
      </w:r>
      <w:r>
        <w:rPr>
          <w:spacing w:val="-7"/>
        </w:rPr>
        <w:t xml:space="preserve"> </w:t>
      </w:r>
      <w:r>
        <w:t>examine</w:t>
      </w:r>
      <w:r>
        <w:rPr>
          <w:spacing w:val="-7"/>
        </w:rPr>
        <w:t xml:space="preserve"> </w:t>
      </w:r>
      <w:r>
        <w:t>the</w:t>
      </w:r>
      <w:r>
        <w:rPr>
          <w:spacing w:val="-10"/>
        </w:rPr>
        <w:t xml:space="preserve"> </w:t>
      </w:r>
      <w:r>
        <w:t>effect</w:t>
      </w:r>
      <w:r>
        <w:rPr>
          <w:spacing w:val="-9"/>
        </w:rPr>
        <w:t xml:space="preserve"> </w:t>
      </w:r>
      <w:r>
        <w:t>of</w:t>
      </w:r>
      <w:r>
        <w:rPr>
          <w:spacing w:val="-9"/>
        </w:rPr>
        <w:t xml:space="preserve"> </w:t>
      </w:r>
      <w:r>
        <w:t>different</w:t>
      </w:r>
      <w:r>
        <w:rPr>
          <w:spacing w:val="-9"/>
        </w:rPr>
        <w:t xml:space="preserve"> </w:t>
      </w:r>
      <w:r>
        <w:t>types</w:t>
      </w:r>
      <w:r>
        <w:rPr>
          <w:spacing w:val="-8"/>
        </w:rPr>
        <w:t xml:space="preserve"> </w:t>
      </w:r>
      <w:r>
        <w:t>of</w:t>
      </w:r>
      <w:r>
        <w:rPr>
          <w:spacing w:val="-9"/>
        </w:rPr>
        <w:t xml:space="preserve"> </w:t>
      </w:r>
      <w:r>
        <w:t>food on sales. The ANOVA results indicate that there are two sources of variation: "food" and</w:t>
      </w:r>
    </w:p>
    <w:p w14:paraId="7FB19335" w14:textId="77777777" w:rsidR="00282989" w:rsidRDefault="00282989">
      <w:pPr>
        <w:sectPr w:rsidR="00282989">
          <w:pgSz w:w="12240" w:h="15840"/>
          <w:pgMar w:top="1700" w:right="320" w:bottom="280" w:left="1340" w:header="720" w:footer="720" w:gutter="0"/>
          <w:cols w:space="720"/>
        </w:sectPr>
      </w:pPr>
    </w:p>
    <w:p w14:paraId="5A694CEA" w14:textId="77777777" w:rsidR="00282989" w:rsidRDefault="00000000">
      <w:pPr>
        <w:pStyle w:val="BodyText"/>
        <w:spacing w:before="40"/>
        <w:ind w:left="100" w:right="1138"/>
      </w:pPr>
      <w:r>
        <w:lastRenderedPageBreak/>
        <w:t>"residuals."</w:t>
      </w:r>
      <w:r>
        <w:rPr>
          <w:spacing w:val="-4"/>
        </w:rPr>
        <w:t xml:space="preserve"> </w:t>
      </w:r>
      <w:r>
        <w:t>The</w:t>
      </w:r>
      <w:r>
        <w:rPr>
          <w:spacing w:val="-6"/>
        </w:rPr>
        <w:t xml:space="preserve"> </w:t>
      </w:r>
      <w:r>
        <w:t>sum</w:t>
      </w:r>
      <w:r>
        <w:rPr>
          <w:spacing w:val="-6"/>
        </w:rPr>
        <w:t xml:space="preserve"> </w:t>
      </w:r>
      <w:r>
        <w:t>of</w:t>
      </w:r>
      <w:r>
        <w:rPr>
          <w:spacing w:val="-5"/>
        </w:rPr>
        <w:t xml:space="preserve"> </w:t>
      </w:r>
      <w:r>
        <w:t>squares</w:t>
      </w:r>
      <w:r>
        <w:rPr>
          <w:spacing w:val="-4"/>
        </w:rPr>
        <w:t xml:space="preserve"> </w:t>
      </w:r>
      <w:r>
        <w:t>for</w:t>
      </w:r>
      <w:r>
        <w:rPr>
          <w:spacing w:val="-3"/>
        </w:rPr>
        <w:t xml:space="preserve"> </w:t>
      </w:r>
      <w:r>
        <w:t>"food"</w:t>
      </w:r>
      <w:r>
        <w:rPr>
          <w:spacing w:val="-4"/>
        </w:rPr>
        <w:t xml:space="preserve"> </w:t>
      </w:r>
      <w:r>
        <w:t>is</w:t>
      </w:r>
      <w:r>
        <w:rPr>
          <w:spacing w:val="-6"/>
        </w:rPr>
        <w:t xml:space="preserve"> </w:t>
      </w:r>
      <w:r>
        <w:t>103,770,</w:t>
      </w:r>
      <w:r>
        <w:rPr>
          <w:spacing w:val="-3"/>
        </w:rPr>
        <w:t xml:space="preserve"> </w:t>
      </w:r>
      <w:r>
        <w:t>while</w:t>
      </w:r>
      <w:r>
        <w:rPr>
          <w:spacing w:val="-3"/>
        </w:rPr>
        <w:t xml:space="preserve"> </w:t>
      </w:r>
      <w:r>
        <w:t>the</w:t>
      </w:r>
      <w:r>
        <w:rPr>
          <w:spacing w:val="-6"/>
        </w:rPr>
        <w:t xml:space="preserve"> </w:t>
      </w:r>
      <w:r>
        <w:t>sum of</w:t>
      </w:r>
      <w:r>
        <w:rPr>
          <w:spacing w:val="-5"/>
        </w:rPr>
        <w:t xml:space="preserve"> </w:t>
      </w:r>
      <w:r>
        <w:t>squares</w:t>
      </w:r>
      <w:r>
        <w:rPr>
          <w:spacing w:val="-6"/>
        </w:rPr>
        <w:t xml:space="preserve"> </w:t>
      </w:r>
      <w:r>
        <w:t>for</w:t>
      </w:r>
      <w:r>
        <w:rPr>
          <w:spacing w:val="-3"/>
        </w:rPr>
        <w:t xml:space="preserve"> </w:t>
      </w:r>
      <w:r>
        <w:t>"residuals"</w:t>
      </w:r>
      <w:r>
        <w:rPr>
          <w:spacing w:val="-6"/>
        </w:rPr>
        <w:t xml:space="preserve"> </w:t>
      </w:r>
      <w:r>
        <w:t>is 262,794.8. The degrees of freedom for "food" are 2, and for "residuals," it's 11.</w:t>
      </w:r>
    </w:p>
    <w:p w14:paraId="14B8A62B" w14:textId="77777777" w:rsidR="00282989" w:rsidRDefault="00000000">
      <w:pPr>
        <w:pStyle w:val="BodyText"/>
        <w:spacing w:before="160"/>
        <w:ind w:left="100" w:right="1138"/>
      </w:pPr>
      <w:r>
        <w:t>The F-statistic, with a value of approximately 2.172, was computed to test whether there are significant differences in sales among the different food types. The associated p-value is approximately</w:t>
      </w:r>
      <w:r>
        <w:rPr>
          <w:spacing w:val="-5"/>
        </w:rPr>
        <w:t xml:space="preserve"> </w:t>
      </w:r>
      <w:r>
        <w:t>0.160,</w:t>
      </w:r>
      <w:r>
        <w:rPr>
          <w:spacing w:val="-5"/>
        </w:rPr>
        <w:t xml:space="preserve"> </w:t>
      </w:r>
      <w:r>
        <w:t>which</w:t>
      </w:r>
      <w:r>
        <w:rPr>
          <w:spacing w:val="-4"/>
        </w:rPr>
        <w:t xml:space="preserve"> </w:t>
      </w:r>
      <w:r>
        <w:t>is</w:t>
      </w:r>
      <w:r>
        <w:rPr>
          <w:spacing w:val="-5"/>
        </w:rPr>
        <w:t xml:space="preserve"> </w:t>
      </w:r>
      <w:r>
        <w:t>greater</w:t>
      </w:r>
      <w:r>
        <w:rPr>
          <w:spacing w:val="-4"/>
        </w:rPr>
        <w:t xml:space="preserve"> </w:t>
      </w:r>
      <w:r>
        <w:t>than</w:t>
      </w:r>
      <w:r>
        <w:rPr>
          <w:spacing w:val="-6"/>
        </w:rPr>
        <w:t xml:space="preserve"> </w:t>
      </w:r>
      <w:r>
        <w:t>the</w:t>
      </w:r>
      <w:r>
        <w:rPr>
          <w:spacing w:val="-4"/>
        </w:rPr>
        <w:t xml:space="preserve"> </w:t>
      </w:r>
      <w:r>
        <w:t>significance</w:t>
      </w:r>
      <w:r>
        <w:rPr>
          <w:spacing w:val="-4"/>
        </w:rPr>
        <w:t xml:space="preserve"> </w:t>
      </w:r>
      <w:r>
        <w:t>level</w:t>
      </w:r>
      <w:r>
        <w:rPr>
          <w:spacing w:val="-4"/>
        </w:rPr>
        <w:t xml:space="preserve"> </w:t>
      </w:r>
      <w:r>
        <w:t>(alpha</w:t>
      </w:r>
      <w:r>
        <w:rPr>
          <w:spacing w:val="-7"/>
        </w:rPr>
        <w:t xml:space="preserve"> </w:t>
      </w:r>
      <w:r>
        <w:t>=</w:t>
      </w:r>
      <w:r>
        <w:rPr>
          <w:spacing w:val="-4"/>
        </w:rPr>
        <w:t xml:space="preserve"> </w:t>
      </w:r>
      <w:r>
        <w:t>0.05).</w:t>
      </w:r>
      <w:r>
        <w:rPr>
          <w:spacing w:val="-6"/>
        </w:rPr>
        <w:t xml:space="preserve"> </w:t>
      </w:r>
      <w:r>
        <w:t>As</w:t>
      </w:r>
      <w:r>
        <w:rPr>
          <w:spacing w:val="-5"/>
        </w:rPr>
        <w:t xml:space="preserve"> </w:t>
      </w:r>
      <w:r>
        <w:t>a</w:t>
      </w:r>
      <w:r>
        <w:rPr>
          <w:spacing w:val="-7"/>
        </w:rPr>
        <w:t xml:space="preserve"> </w:t>
      </w:r>
      <w:r>
        <w:t>result,</w:t>
      </w:r>
      <w:r>
        <w:rPr>
          <w:spacing w:val="-7"/>
        </w:rPr>
        <w:t xml:space="preserve"> </w:t>
      </w:r>
      <w:r>
        <w:t>we fail to reject the null hypothesis, suggesting that there is no strong evidence to conclude that the</w:t>
      </w:r>
      <w:r>
        <w:rPr>
          <w:spacing w:val="-4"/>
        </w:rPr>
        <w:t xml:space="preserve"> </w:t>
      </w:r>
      <w:r>
        <w:t>type</w:t>
      </w:r>
      <w:r>
        <w:rPr>
          <w:spacing w:val="-4"/>
        </w:rPr>
        <w:t xml:space="preserve"> </w:t>
      </w:r>
      <w:r>
        <w:t>of</w:t>
      </w:r>
      <w:r>
        <w:rPr>
          <w:spacing w:val="-4"/>
        </w:rPr>
        <w:t xml:space="preserve"> </w:t>
      </w:r>
      <w:r>
        <w:t>food</w:t>
      </w:r>
      <w:r>
        <w:rPr>
          <w:spacing w:val="-4"/>
        </w:rPr>
        <w:t xml:space="preserve"> </w:t>
      </w:r>
      <w:r>
        <w:t>significantly</w:t>
      </w:r>
      <w:r>
        <w:rPr>
          <w:spacing w:val="-5"/>
        </w:rPr>
        <w:t xml:space="preserve"> </w:t>
      </w:r>
      <w:r>
        <w:t>impacts</w:t>
      </w:r>
      <w:r>
        <w:rPr>
          <w:spacing w:val="-5"/>
        </w:rPr>
        <w:t xml:space="preserve"> </w:t>
      </w:r>
      <w:r>
        <w:t>sales.</w:t>
      </w:r>
      <w:r>
        <w:rPr>
          <w:spacing w:val="-2"/>
        </w:rPr>
        <w:t xml:space="preserve"> </w:t>
      </w:r>
      <w:r>
        <w:t>In</w:t>
      </w:r>
      <w:r>
        <w:rPr>
          <w:spacing w:val="-4"/>
        </w:rPr>
        <w:t xml:space="preserve"> </w:t>
      </w:r>
      <w:r>
        <w:t>summary,</w:t>
      </w:r>
      <w:r>
        <w:rPr>
          <w:spacing w:val="-5"/>
        </w:rPr>
        <w:t xml:space="preserve"> </w:t>
      </w:r>
      <w:r>
        <w:t>based</w:t>
      </w:r>
      <w:r>
        <w:rPr>
          <w:spacing w:val="-6"/>
        </w:rPr>
        <w:t xml:space="preserve"> </w:t>
      </w:r>
      <w:r>
        <w:t>on</w:t>
      </w:r>
      <w:r>
        <w:rPr>
          <w:spacing w:val="-4"/>
        </w:rPr>
        <w:t xml:space="preserve"> </w:t>
      </w:r>
      <w:r>
        <w:t>the</w:t>
      </w:r>
      <w:r>
        <w:rPr>
          <w:spacing w:val="-6"/>
        </w:rPr>
        <w:t xml:space="preserve"> </w:t>
      </w:r>
      <w:r>
        <w:t>ANOVA</w:t>
      </w:r>
      <w:r>
        <w:rPr>
          <w:spacing w:val="-4"/>
        </w:rPr>
        <w:t xml:space="preserve"> </w:t>
      </w:r>
      <w:r>
        <w:t>results</w:t>
      </w:r>
      <w:r>
        <w:rPr>
          <w:spacing w:val="-5"/>
        </w:rPr>
        <w:t xml:space="preserve"> </w:t>
      </w:r>
      <w:r>
        <w:t>at</w:t>
      </w:r>
      <w:r>
        <w:rPr>
          <w:spacing w:val="-6"/>
        </w:rPr>
        <w:t xml:space="preserve"> </w:t>
      </w:r>
      <w:r>
        <w:t>a</w:t>
      </w:r>
      <w:r>
        <w:rPr>
          <w:spacing w:val="-5"/>
        </w:rPr>
        <w:t xml:space="preserve"> </w:t>
      </w:r>
      <w:r>
        <w:t>0.05 significance level, we do not find sufficient evidence to support the claim that different food types have a significant effect on sales.</w:t>
      </w:r>
    </w:p>
    <w:p w14:paraId="0ACB8E73" w14:textId="77777777" w:rsidR="00282989" w:rsidRDefault="00282989">
      <w:pPr>
        <w:pStyle w:val="BodyText"/>
        <w:rPr>
          <w:sz w:val="20"/>
        </w:rPr>
      </w:pPr>
    </w:p>
    <w:p w14:paraId="3E24888D" w14:textId="77777777" w:rsidR="00282989" w:rsidRDefault="00282989">
      <w:pPr>
        <w:pStyle w:val="BodyText"/>
        <w:rPr>
          <w:sz w:val="20"/>
        </w:rPr>
      </w:pPr>
    </w:p>
    <w:p w14:paraId="1A975A99" w14:textId="77777777" w:rsidR="00282989" w:rsidRDefault="00000000">
      <w:pPr>
        <w:pStyle w:val="BodyText"/>
        <w:spacing w:before="49"/>
        <w:rPr>
          <w:sz w:val="20"/>
        </w:rPr>
      </w:pPr>
      <w:r>
        <w:rPr>
          <w:noProof/>
        </w:rPr>
        <w:drawing>
          <wp:anchor distT="0" distB="0" distL="0" distR="0" simplePos="0" relativeHeight="487594496" behindDoc="1" locked="0" layoutInCell="1" allowOverlap="1" wp14:anchorId="3B578A2B" wp14:editId="285C6512">
            <wp:simplePos x="0" y="0"/>
            <wp:positionH relativeFrom="page">
              <wp:posOffset>925721</wp:posOffset>
            </wp:positionH>
            <wp:positionV relativeFrom="paragraph">
              <wp:posOffset>201548</wp:posOffset>
            </wp:positionV>
            <wp:extent cx="5605943" cy="26974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605943" cy="269748"/>
                    </a:xfrm>
                    <a:prstGeom prst="rect">
                      <a:avLst/>
                    </a:prstGeom>
                  </pic:spPr>
                </pic:pic>
              </a:graphicData>
            </a:graphic>
          </wp:anchor>
        </w:drawing>
      </w:r>
    </w:p>
    <w:p w14:paraId="3B7B5D19" w14:textId="77777777" w:rsidR="00282989" w:rsidRDefault="00282989">
      <w:pPr>
        <w:pStyle w:val="BodyText"/>
      </w:pPr>
    </w:p>
    <w:p w14:paraId="06AF66CC" w14:textId="77777777" w:rsidR="00282989" w:rsidRDefault="00000000">
      <w:pPr>
        <w:pStyle w:val="BodyText"/>
        <w:ind w:left="100" w:right="1138"/>
      </w:pPr>
      <w:r>
        <w:t>The p-value obtained from the ANOVA analysis is approximately 0.160, which exceeds the significance</w:t>
      </w:r>
      <w:r>
        <w:rPr>
          <w:spacing w:val="-5"/>
        </w:rPr>
        <w:t xml:space="preserve"> </w:t>
      </w:r>
      <w:r>
        <w:t>level</w:t>
      </w:r>
      <w:r>
        <w:rPr>
          <w:spacing w:val="-5"/>
        </w:rPr>
        <w:t xml:space="preserve"> </w:t>
      </w:r>
      <w:r>
        <w:t>(alpha</w:t>
      </w:r>
      <w:r>
        <w:rPr>
          <w:spacing w:val="-7"/>
        </w:rPr>
        <w:t xml:space="preserve"> </w:t>
      </w:r>
      <w:r>
        <w:t>=</w:t>
      </w:r>
      <w:r>
        <w:rPr>
          <w:spacing w:val="-5"/>
        </w:rPr>
        <w:t xml:space="preserve"> </w:t>
      </w:r>
      <w:r>
        <w:t>0.05).</w:t>
      </w:r>
      <w:r>
        <w:rPr>
          <w:spacing w:val="-7"/>
        </w:rPr>
        <w:t xml:space="preserve"> </w:t>
      </w:r>
      <w:r>
        <w:t>Therefore,</w:t>
      </w:r>
      <w:r>
        <w:rPr>
          <w:spacing w:val="-7"/>
        </w:rPr>
        <w:t xml:space="preserve"> </w:t>
      </w:r>
      <w:r>
        <w:t>we</w:t>
      </w:r>
      <w:r>
        <w:rPr>
          <w:spacing w:val="-7"/>
        </w:rPr>
        <w:t xml:space="preserve"> </w:t>
      </w:r>
      <w:r>
        <w:t>interpret</w:t>
      </w:r>
      <w:r>
        <w:rPr>
          <w:spacing w:val="-7"/>
        </w:rPr>
        <w:t xml:space="preserve"> </w:t>
      </w:r>
      <w:r>
        <w:t>the</w:t>
      </w:r>
      <w:r>
        <w:rPr>
          <w:spacing w:val="-7"/>
        </w:rPr>
        <w:t xml:space="preserve"> </w:t>
      </w:r>
      <w:r>
        <w:t>result</w:t>
      </w:r>
      <w:r>
        <w:rPr>
          <w:spacing w:val="-7"/>
        </w:rPr>
        <w:t xml:space="preserve"> </w:t>
      </w:r>
      <w:r>
        <w:t>as</w:t>
      </w:r>
      <w:r>
        <w:rPr>
          <w:spacing w:val="-6"/>
        </w:rPr>
        <w:t xml:space="preserve"> </w:t>
      </w:r>
      <w:r>
        <w:t>"failing</w:t>
      </w:r>
      <w:r>
        <w:rPr>
          <w:spacing w:val="-6"/>
        </w:rPr>
        <w:t xml:space="preserve"> </w:t>
      </w:r>
      <w:r>
        <w:t>to</w:t>
      </w:r>
      <w:r>
        <w:rPr>
          <w:spacing w:val="-5"/>
        </w:rPr>
        <w:t xml:space="preserve"> </w:t>
      </w:r>
      <w:r>
        <w:t>reject</w:t>
      </w:r>
      <w:r>
        <w:rPr>
          <w:spacing w:val="-7"/>
        </w:rPr>
        <w:t xml:space="preserve"> </w:t>
      </w:r>
      <w:r>
        <w:t>the</w:t>
      </w:r>
      <w:r>
        <w:rPr>
          <w:spacing w:val="-7"/>
        </w:rPr>
        <w:t xml:space="preserve"> </w:t>
      </w:r>
      <w:r>
        <w:t>null hypothesis." This means that there is no strong evidence to suggest that the type of food significantly impacts sales, as the observed differences in sales among food types are not statistically significant at the 0.05 significance level.</w:t>
      </w:r>
    </w:p>
    <w:p w14:paraId="12074401" w14:textId="77777777" w:rsidR="00282989" w:rsidRDefault="00282989">
      <w:pPr>
        <w:pStyle w:val="BodyText"/>
        <w:rPr>
          <w:sz w:val="20"/>
        </w:rPr>
      </w:pPr>
    </w:p>
    <w:p w14:paraId="3BC88E10" w14:textId="77777777" w:rsidR="00282989" w:rsidRDefault="00000000">
      <w:pPr>
        <w:pStyle w:val="BodyText"/>
        <w:spacing w:before="55"/>
        <w:rPr>
          <w:sz w:val="20"/>
        </w:rPr>
      </w:pPr>
      <w:r>
        <w:rPr>
          <w:noProof/>
        </w:rPr>
        <w:drawing>
          <wp:anchor distT="0" distB="0" distL="0" distR="0" simplePos="0" relativeHeight="487595008" behindDoc="1" locked="0" layoutInCell="1" allowOverlap="1" wp14:anchorId="7B9E2805" wp14:editId="7D7248C4">
            <wp:simplePos x="0" y="0"/>
            <wp:positionH relativeFrom="page">
              <wp:posOffset>965200</wp:posOffset>
            </wp:positionH>
            <wp:positionV relativeFrom="paragraph">
              <wp:posOffset>205515</wp:posOffset>
            </wp:positionV>
            <wp:extent cx="3522726" cy="727519"/>
            <wp:effectExtent l="0" t="0" r="0" b="0"/>
            <wp:wrapTopAndBottom/>
            <wp:docPr id="23" name="Image 23" descr="Black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Black text on a white background  Description automatically generated"/>
                    <pic:cNvPicPr/>
                  </pic:nvPicPr>
                  <pic:blipFill>
                    <a:blip r:embed="rId27" cstate="print"/>
                    <a:stretch>
                      <a:fillRect/>
                    </a:stretch>
                  </pic:blipFill>
                  <pic:spPr>
                    <a:xfrm>
                      <a:off x="0" y="0"/>
                      <a:ext cx="3522726" cy="727519"/>
                    </a:xfrm>
                    <a:prstGeom prst="rect">
                      <a:avLst/>
                    </a:prstGeom>
                  </pic:spPr>
                </pic:pic>
              </a:graphicData>
            </a:graphic>
          </wp:anchor>
        </w:drawing>
      </w:r>
    </w:p>
    <w:p w14:paraId="17FEE264" w14:textId="77777777" w:rsidR="00282989" w:rsidRDefault="00282989">
      <w:pPr>
        <w:pStyle w:val="BodyText"/>
        <w:spacing w:before="160"/>
      </w:pPr>
    </w:p>
    <w:p w14:paraId="283FE35B" w14:textId="77777777" w:rsidR="00282989" w:rsidRDefault="00000000">
      <w:pPr>
        <w:pStyle w:val="BodyText"/>
        <w:ind w:left="100" w:right="1138"/>
      </w:pPr>
      <w:r>
        <w:t>The</w:t>
      </w:r>
      <w:r>
        <w:rPr>
          <w:spacing w:val="-2"/>
        </w:rPr>
        <w:t xml:space="preserve"> </w:t>
      </w:r>
      <w:r>
        <w:t>Tukey</w:t>
      </w:r>
      <w:r>
        <w:rPr>
          <w:spacing w:val="-1"/>
        </w:rPr>
        <w:t xml:space="preserve"> </w:t>
      </w:r>
      <w:r>
        <w:t>HSD</w:t>
      </w:r>
      <w:r>
        <w:rPr>
          <w:spacing w:val="-2"/>
        </w:rPr>
        <w:t xml:space="preserve"> </w:t>
      </w:r>
      <w:r>
        <w:t>(Honest</w:t>
      </w:r>
      <w:r>
        <w:rPr>
          <w:spacing w:val="-2"/>
        </w:rPr>
        <w:t xml:space="preserve"> </w:t>
      </w:r>
      <w:r>
        <w:t>Significant</w:t>
      </w:r>
      <w:r>
        <w:rPr>
          <w:spacing w:val="-2"/>
        </w:rPr>
        <w:t xml:space="preserve"> </w:t>
      </w:r>
      <w:r>
        <w:t>Difference)</w:t>
      </w:r>
      <w:r>
        <w:rPr>
          <w:spacing w:val="-1"/>
        </w:rPr>
        <w:t xml:space="preserve"> </w:t>
      </w:r>
      <w:r>
        <w:t>test</w:t>
      </w:r>
      <w:r>
        <w:rPr>
          <w:spacing w:val="-2"/>
        </w:rPr>
        <w:t xml:space="preserve"> </w:t>
      </w:r>
      <w:r>
        <w:t>was</w:t>
      </w:r>
      <w:r>
        <w:rPr>
          <w:spacing w:val="-1"/>
        </w:rPr>
        <w:t xml:space="preserve"> </w:t>
      </w:r>
      <w:r>
        <w:t>conducted to compare the</w:t>
      </w:r>
      <w:r>
        <w:rPr>
          <w:spacing w:val="-3"/>
        </w:rPr>
        <w:t xml:space="preserve"> </w:t>
      </w:r>
      <w:r>
        <w:t>means</w:t>
      </w:r>
      <w:r>
        <w:rPr>
          <w:spacing w:val="-1"/>
        </w:rPr>
        <w:t xml:space="preserve"> </w:t>
      </w:r>
      <w:r>
        <w:t>of sales</w:t>
      </w:r>
      <w:r>
        <w:rPr>
          <w:spacing w:val="-6"/>
        </w:rPr>
        <w:t xml:space="preserve"> </w:t>
      </w:r>
      <w:r>
        <w:t>among</w:t>
      </w:r>
      <w:r>
        <w:rPr>
          <w:spacing w:val="-8"/>
        </w:rPr>
        <w:t xml:space="preserve"> </w:t>
      </w:r>
      <w:r>
        <w:t>different</w:t>
      </w:r>
      <w:r>
        <w:rPr>
          <w:spacing w:val="-7"/>
        </w:rPr>
        <w:t xml:space="preserve"> </w:t>
      </w:r>
      <w:r>
        <w:t>food</w:t>
      </w:r>
      <w:r>
        <w:rPr>
          <w:spacing w:val="-5"/>
        </w:rPr>
        <w:t xml:space="preserve"> </w:t>
      </w:r>
      <w:r>
        <w:t>types.</w:t>
      </w:r>
      <w:r>
        <w:rPr>
          <w:spacing w:val="-6"/>
        </w:rPr>
        <w:t xml:space="preserve"> </w:t>
      </w:r>
      <w:r>
        <w:t>At</w:t>
      </w:r>
      <w:r>
        <w:rPr>
          <w:spacing w:val="-7"/>
        </w:rPr>
        <w:t xml:space="preserve"> </w:t>
      </w:r>
      <w:r>
        <w:t>a</w:t>
      </w:r>
      <w:r>
        <w:rPr>
          <w:spacing w:val="-6"/>
        </w:rPr>
        <w:t xml:space="preserve"> </w:t>
      </w:r>
      <w:r>
        <w:t>95%</w:t>
      </w:r>
      <w:r>
        <w:rPr>
          <w:spacing w:val="-6"/>
        </w:rPr>
        <w:t xml:space="preserve"> </w:t>
      </w:r>
      <w:r>
        <w:t>family-wise</w:t>
      </w:r>
      <w:r>
        <w:rPr>
          <w:spacing w:val="-5"/>
        </w:rPr>
        <w:t xml:space="preserve"> </w:t>
      </w:r>
      <w:r>
        <w:t>confidence</w:t>
      </w:r>
      <w:r>
        <w:rPr>
          <w:spacing w:val="-5"/>
        </w:rPr>
        <w:t xml:space="preserve"> </w:t>
      </w:r>
      <w:r>
        <w:t>level,</w:t>
      </w:r>
      <w:r>
        <w:rPr>
          <w:spacing w:val="-5"/>
        </w:rPr>
        <w:t xml:space="preserve"> </w:t>
      </w:r>
      <w:r>
        <w:t>the</w:t>
      </w:r>
      <w:r>
        <w:rPr>
          <w:spacing w:val="-5"/>
        </w:rPr>
        <w:t xml:space="preserve"> </w:t>
      </w:r>
      <w:r>
        <w:t>test</w:t>
      </w:r>
      <w:r>
        <w:rPr>
          <w:spacing w:val="-7"/>
        </w:rPr>
        <w:t xml:space="preserve"> </w:t>
      </w:r>
      <w:r>
        <w:t>did</w:t>
      </w:r>
      <w:r>
        <w:rPr>
          <w:spacing w:val="-7"/>
        </w:rPr>
        <w:t xml:space="preserve"> </w:t>
      </w:r>
      <w:r>
        <w:t>not</w:t>
      </w:r>
      <w:r>
        <w:rPr>
          <w:spacing w:val="-6"/>
        </w:rPr>
        <w:t xml:space="preserve"> </w:t>
      </w:r>
      <w:r>
        <w:t>find statistically significant differences between the mean sales of the various food types. This suggests</w:t>
      </w:r>
      <w:r>
        <w:rPr>
          <w:spacing w:val="-6"/>
        </w:rPr>
        <w:t xml:space="preserve"> </w:t>
      </w:r>
      <w:r>
        <w:t>that</w:t>
      </w:r>
      <w:r>
        <w:rPr>
          <w:spacing w:val="-7"/>
        </w:rPr>
        <w:t xml:space="preserve"> </w:t>
      </w:r>
      <w:r>
        <w:t>there</w:t>
      </w:r>
      <w:r>
        <w:rPr>
          <w:spacing w:val="-5"/>
        </w:rPr>
        <w:t xml:space="preserve"> </w:t>
      </w:r>
      <w:r>
        <w:t>is</w:t>
      </w:r>
      <w:r>
        <w:rPr>
          <w:spacing w:val="-8"/>
        </w:rPr>
        <w:t xml:space="preserve"> </w:t>
      </w:r>
      <w:r>
        <w:t>no</w:t>
      </w:r>
      <w:r>
        <w:rPr>
          <w:spacing w:val="-10"/>
        </w:rPr>
        <w:t xml:space="preserve"> </w:t>
      </w:r>
      <w:r>
        <w:t>strong</w:t>
      </w:r>
      <w:r>
        <w:rPr>
          <w:spacing w:val="-6"/>
        </w:rPr>
        <w:t xml:space="preserve"> </w:t>
      </w:r>
      <w:r>
        <w:t>evidence</w:t>
      </w:r>
      <w:r>
        <w:rPr>
          <w:spacing w:val="-7"/>
        </w:rPr>
        <w:t xml:space="preserve"> </w:t>
      </w:r>
      <w:r>
        <w:t>to</w:t>
      </w:r>
      <w:r>
        <w:rPr>
          <w:spacing w:val="-8"/>
        </w:rPr>
        <w:t xml:space="preserve"> </w:t>
      </w:r>
      <w:r>
        <w:t>conclude</w:t>
      </w:r>
      <w:r>
        <w:rPr>
          <w:spacing w:val="-8"/>
        </w:rPr>
        <w:t xml:space="preserve"> </w:t>
      </w:r>
      <w:r>
        <w:t>that</w:t>
      </w:r>
      <w:r>
        <w:rPr>
          <w:spacing w:val="-7"/>
        </w:rPr>
        <w:t xml:space="preserve"> </w:t>
      </w:r>
      <w:r>
        <w:t>any</w:t>
      </w:r>
      <w:r>
        <w:rPr>
          <w:spacing w:val="-6"/>
        </w:rPr>
        <w:t xml:space="preserve"> </w:t>
      </w:r>
      <w:r>
        <w:t>specific</w:t>
      </w:r>
      <w:r>
        <w:rPr>
          <w:spacing w:val="-6"/>
        </w:rPr>
        <w:t xml:space="preserve"> </w:t>
      </w:r>
      <w:r>
        <w:t>food</w:t>
      </w:r>
      <w:r>
        <w:rPr>
          <w:spacing w:val="-5"/>
        </w:rPr>
        <w:t xml:space="preserve"> </w:t>
      </w:r>
      <w:r>
        <w:t>type</w:t>
      </w:r>
      <w:r>
        <w:rPr>
          <w:spacing w:val="-5"/>
        </w:rPr>
        <w:t xml:space="preserve"> </w:t>
      </w:r>
      <w:r>
        <w:t>significantly differs from the others in terms of sales.</w:t>
      </w:r>
    </w:p>
    <w:p w14:paraId="3601E969" w14:textId="77777777" w:rsidR="00282989" w:rsidRDefault="00282989">
      <w:pPr>
        <w:sectPr w:rsidR="00282989">
          <w:pgSz w:w="12240" w:h="15840"/>
          <w:pgMar w:top="1400" w:right="320" w:bottom="280" w:left="1340" w:header="720" w:footer="720" w:gutter="0"/>
          <w:cols w:space="720"/>
        </w:sectPr>
      </w:pPr>
    </w:p>
    <w:p w14:paraId="02642256" w14:textId="77777777" w:rsidR="00282989" w:rsidRDefault="00000000">
      <w:pPr>
        <w:pStyle w:val="Heading2"/>
        <w:spacing w:before="40"/>
        <w:ind w:right="1138"/>
      </w:pPr>
      <w:r>
        <w:lastRenderedPageBreak/>
        <w:t>12.The</w:t>
      </w:r>
      <w:r>
        <w:rPr>
          <w:spacing w:val="-8"/>
        </w:rPr>
        <w:t xml:space="preserve"> </w:t>
      </w:r>
      <w:r>
        <w:t>expenditures</w:t>
      </w:r>
      <w:r>
        <w:rPr>
          <w:spacing w:val="-7"/>
        </w:rPr>
        <w:t xml:space="preserve"> </w:t>
      </w:r>
      <w:r>
        <w:t>(in</w:t>
      </w:r>
      <w:r>
        <w:rPr>
          <w:spacing w:val="-8"/>
        </w:rPr>
        <w:t xml:space="preserve"> </w:t>
      </w:r>
      <w:r>
        <w:t>dollars)</w:t>
      </w:r>
      <w:r>
        <w:rPr>
          <w:spacing w:val="-7"/>
        </w:rPr>
        <w:t xml:space="preserve"> </w:t>
      </w:r>
      <w:r>
        <w:t>per</w:t>
      </w:r>
      <w:r>
        <w:rPr>
          <w:spacing w:val="-6"/>
        </w:rPr>
        <w:t xml:space="preserve"> </w:t>
      </w:r>
      <w:r>
        <w:t>pupil</w:t>
      </w:r>
      <w:r>
        <w:rPr>
          <w:spacing w:val="-6"/>
        </w:rPr>
        <w:t xml:space="preserve"> </w:t>
      </w:r>
      <w:r>
        <w:t>for</w:t>
      </w:r>
      <w:r>
        <w:rPr>
          <w:spacing w:val="-6"/>
        </w:rPr>
        <w:t xml:space="preserve"> </w:t>
      </w:r>
      <w:r>
        <w:t>states</w:t>
      </w:r>
      <w:r>
        <w:rPr>
          <w:spacing w:val="-7"/>
        </w:rPr>
        <w:t xml:space="preserve"> </w:t>
      </w:r>
      <w:r>
        <w:t>in</w:t>
      </w:r>
      <w:r>
        <w:rPr>
          <w:spacing w:val="-6"/>
        </w:rPr>
        <w:t xml:space="preserve"> </w:t>
      </w:r>
      <w:r>
        <w:t>three</w:t>
      </w:r>
      <w:r>
        <w:rPr>
          <w:spacing w:val="-8"/>
        </w:rPr>
        <w:t xml:space="preserve"> </w:t>
      </w:r>
      <w:r>
        <w:t>sections</w:t>
      </w:r>
      <w:r>
        <w:rPr>
          <w:spacing w:val="-7"/>
        </w:rPr>
        <w:t xml:space="preserve"> </w:t>
      </w:r>
      <w:r>
        <w:t>of</w:t>
      </w:r>
      <w:r>
        <w:rPr>
          <w:spacing w:val="-8"/>
        </w:rPr>
        <w:t xml:space="preserve"> </w:t>
      </w:r>
      <w:r>
        <w:t>the</w:t>
      </w:r>
      <w:r>
        <w:rPr>
          <w:spacing w:val="-8"/>
        </w:rPr>
        <w:t xml:space="preserve"> </w:t>
      </w:r>
      <w:r>
        <w:t>country</w:t>
      </w:r>
      <w:r>
        <w:rPr>
          <w:spacing w:val="-8"/>
        </w:rPr>
        <w:t xml:space="preserve"> </w:t>
      </w:r>
      <w:r>
        <w:t>are</w:t>
      </w:r>
      <w:r>
        <w:rPr>
          <w:spacing w:val="-8"/>
        </w:rPr>
        <w:t xml:space="preserve"> </w:t>
      </w:r>
      <w:r>
        <w:t>listed. Using α = 0.05, can you conclude that there is a difference in means?</w:t>
      </w:r>
    </w:p>
    <w:p w14:paraId="5685F1C4" w14:textId="77777777" w:rsidR="00282989" w:rsidRDefault="00000000">
      <w:pPr>
        <w:pStyle w:val="BodyText"/>
        <w:spacing w:before="54"/>
        <w:rPr>
          <w:b/>
          <w:sz w:val="20"/>
        </w:rPr>
      </w:pPr>
      <w:r>
        <w:rPr>
          <w:noProof/>
        </w:rPr>
        <w:drawing>
          <wp:anchor distT="0" distB="0" distL="0" distR="0" simplePos="0" relativeHeight="487595520" behindDoc="1" locked="0" layoutInCell="1" allowOverlap="1" wp14:anchorId="245E7846" wp14:editId="5738CCA7">
            <wp:simplePos x="0" y="0"/>
            <wp:positionH relativeFrom="page">
              <wp:posOffset>939800</wp:posOffset>
            </wp:positionH>
            <wp:positionV relativeFrom="paragraph">
              <wp:posOffset>205144</wp:posOffset>
            </wp:positionV>
            <wp:extent cx="4601241" cy="2099595"/>
            <wp:effectExtent l="0" t="0" r="0" b="0"/>
            <wp:wrapTopAndBottom/>
            <wp:docPr id="24" name="Image 24" descr="A computer screen shot of a err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computer screen shot of a error  Description automatically generated"/>
                    <pic:cNvPicPr/>
                  </pic:nvPicPr>
                  <pic:blipFill>
                    <a:blip r:embed="rId28" cstate="print"/>
                    <a:stretch>
                      <a:fillRect/>
                    </a:stretch>
                  </pic:blipFill>
                  <pic:spPr>
                    <a:xfrm>
                      <a:off x="0" y="0"/>
                      <a:ext cx="4601241" cy="2099595"/>
                    </a:xfrm>
                    <a:prstGeom prst="rect">
                      <a:avLst/>
                    </a:prstGeom>
                  </pic:spPr>
                </pic:pic>
              </a:graphicData>
            </a:graphic>
          </wp:anchor>
        </w:drawing>
      </w:r>
    </w:p>
    <w:p w14:paraId="6B98D2B4" w14:textId="77777777" w:rsidR="00282989" w:rsidRDefault="00282989">
      <w:pPr>
        <w:pStyle w:val="BodyText"/>
        <w:rPr>
          <w:b/>
        </w:rPr>
      </w:pPr>
    </w:p>
    <w:p w14:paraId="60D846D0" w14:textId="77777777" w:rsidR="00282989" w:rsidRDefault="00282989">
      <w:pPr>
        <w:pStyle w:val="BodyText"/>
        <w:spacing w:before="3"/>
        <w:rPr>
          <w:b/>
        </w:rPr>
      </w:pPr>
    </w:p>
    <w:p w14:paraId="64218A7A" w14:textId="77777777" w:rsidR="00282989" w:rsidRDefault="00000000">
      <w:pPr>
        <w:pStyle w:val="BodyText"/>
        <w:spacing w:before="1"/>
        <w:ind w:left="100" w:right="1138"/>
      </w:pPr>
      <w:r>
        <w:t>In the analysis of variance (ANOVA) conducted on expenditure across different sections, the p- value obtained was approximately 0.543. With an alpha level of 0.05, this p-value exceeds the significance</w:t>
      </w:r>
      <w:r>
        <w:rPr>
          <w:spacing w:val="-5"/>
        </w:rPr>
        <w:t xml:space="preserve"> </w:t>
      </w:r>
      <w:r>
        <w:t>threshold,</w:t>
      </w:r>
      <w:r>
        <w:rPr>
          <w:spacing w:val="-6"/>
        </w:rPr>
        <w:t xml:space="preserve"> </w:t>
      </w:r>
      <w:r>
        <w:t>indicating</w:t>
      </w:r>
      <w:r>
        <w:rPr>
          <w:spacing w:val="-6"/>
        </w:rPr>
        <w:t xml:space="preserve"> </w:t>
      </w:r>
      <w:r>
        <w:t>that</w:t>
      </w:r>
      <w:r>
        <w:rPr>
          <w:spacing w:val="-7"/>
        </w:rPr>
        <w:t xml:space="preserve"> </w:t>
      </w:r>
      <w:r>
        <w:t>there</w:t>
      </w:r>
      <w:r>
        <w:rPr>
          <w:spacing w:val="-5"/>
        </w:rPr>
        <w:t xml:space="preserve"> </w:t>
      </w:r>
      <w:r>
        <w:t>is</w:t>
      </w:r>
      <w:r>
        <w:rPr>
          <w:spacing w:val="-8"/>
        </w:rPr>
        <w:t xml:space="preserve"> </w:t>
      </w:r>
      <w:r>
        <w:t>insufficient</w:t>
      </w:r>
      <w:r>
        <w:rPr>
          <w:spacing w:val="-7"/>
        </w:rPr>
        <w:t xml:space="preserve"> </w:t>
      </w:r>
      <w:r>
        <w:t>evidence</w:t>
      </w:r>
      <w:r>
        <w:rPr>
          <w:spacing w:val="-7"/>
        </w:rPr>
        <w:t xml:space="preserve"> </w:t>
      </w:r>
      <w:r>
        <w:t>to</w:t>
      </w:r>
      <w:r>
        <w:rPr>
          <w:spacing w:val="-7"/>
        </w:rPr>
        <w:t xml:space="preserve"> </w:t>
      </w:r>
      <w:r>
        <w:t>reject</w:t>
      </w:r>
      <w:r>
        <w:rPr>
          <w:spacing w:val="-7"/>
        </w:rPr>
        <w:t xml:space="preserve"> </w:t>
      </w:r>
      <w:r>
        <w:t>the</w:t>
      </w:r>
      <w:r>
        <w:rPr>
          <w:spacing w:val="-5"/>
        </w:rPr>
        <w:t xml:space="preserve"> </w:t>
      </w:r>
      <w:r>
        <w:t>null</w:t>
      </w:r>
      <w:r>
        <w:rPr>
          <w:spacing w:val="-8"/>
        </w:rPr>
        <w:t xml:space="preserve"> </w:t>
      </w:r>
      <w:r>
        <w:t>hypothesis. Therefore, we fail to find statistically significant differences in expenditure among the various sections. This suggests that, based on the data and analysis, there is no strong support for concluding</w:t>
      </w:r>
      <w:r>
        <w:rPr>
          <w:spacing w:val="-4"/>
        </w:rPr>
        <w:t xml:space="preserve"> </w:t>
      </w:r>
      <w:r>
        <w:t>that</w:t>
      </w:r>
      <w:r>
        <w:rPr>
          <w:spacing w:val="-3"/>
        </w:rPr>
        <w:t xml:space="preserve"> </w:t>
      </w:r>
      <w:r>
        <w:t>the</w:t>
      </w:r>
      <w:r>
        <w:rPr>
          <w:spacing w:val="-1"/>
        </w:rPr>
        <w:t xml:space="preserve"> </w:t>
      </w:r>
      <w:r>
        <w:t>sections</w:t>
      </w:r>
      <w:r>
        <w:rPr>
          <w:spacing w:val="-2"/>
        </w:rPr>
        <w:t xml:space="preserve"> </w:t>
      </w:r>
      <w:r>
        <w:t>have</w:t>
      </w:r>
      <w:r>
        <w:rPr>
          <w:spacing w:val="-4"/>
        </w:rPr>
        <w:t xml:space="preserve"> </w:t>
      </w:r>
      <w:r>
        <w:t>significantly</w:t>
      </w:r>
      <w:r>
        <w:rPr>
          <w:spacing w:val="-2"/>
        </w:rPr>
        <w:t xml:space="preserve"> </w:t>
      </w:r>
      <w:r>
        <w:t>different</w:t>
      </w:r>
      <w:r>
        <w:rPr>
          <w:spacing w:val="-3"/>
        </w:rPr>
        <w:t xml:space="preserve"> </w:t>
      </w:r>
      <w:r>
        <w:t>expenditure</w:t>
      </w:r>
      <w:r>
        <w:rPr>
          <w:spacing w:val="-1"/>
        </w:rPr>
        <w:t xml:space="preserve"> </w:t>
      </w:r>
      <w:r>
        <w:t>levels.</w:t>
      </w:r>
      <w:r>
        <w:rPr>
          <w:spacing w:val="-5"/>
        </w:rPr>
        <w:t xml:space="preserve"> </w:t>
      </w:r>
      <w:r>
        <w:t>The</w:t>
      </w:r>
      <w:r>
        <w:rPr>
          <w:spacing w:val="-4"/>
        </w:rPr>
        <w:t xml:space="preserve"> </w:t>
      </w:r>
      <w:r>
        <w:t>sections</w:t>
      </w:r>
      <w:r>
        <w:rPr>
          <w:spacing w:val="-2"/>
        </w:rPr>
        <w:t xml:space="preserve"> </w:t>
      </w:r>
      <w:r>
        <w:t>appear to have similar expenditure patterns.</w:t>
      </w:r>
    </w:p>
    <w:p w14:paraId="75CA6041" w14:textId="77777777" w:rsidR="00282989" w:rsidRDefault="00282989">
      <w:pPr>
        <w:pStyle w:val="BodyText"/>
        <w:rPr>
          <w:sz w:val="20"/>
        </w:rPr>
      </w:pPr>
    </w:p>
    <w:p w14:paraId="6FDB9A11" w14:textId="77777777" w:rsidR="00282989" w:rsidRDefault="00282989">
      <w:pPr>
        <w:pStyle w:val="BodyText"/>
        <w:rPr>
          <w:sz w:val="20"/>
        </w:rPr>
      </w:pPr>
    </w:p>
    <w:p w14:paraId="56B27323" w14:textId="77777777" w:rsidR="00282989" w:rsidRDefault="00000000">
      <w:pPr>
        <w:pStyle w:val="BodyText"/>
        <w:spacing w:before="122"/>
        <w:rPr>
          <w:sz w:val="20"/>
        </w:rPr>
      </w:pPr>
      <w:r>
        <w:rPr>
          <w:noProof/>
        </w:rPr>
        <w:drawing>
          <wp:anchor distT="0" distB="0" distL="0" distR="0" simplePos="0" relativeHeight="487596032" behindDoc="1" locked="0" layoutInCell="1" allowOverlap="1" wp14:anchorId="390FF77D" wp14:editId="34964190">
            <wp:simplePos x="0" y="0"/>
            <wp:positionH relativeFrom="page">
              <wp:posOffset>914400</wp:posOffset>
            </wp:positionH>
            <wp:positionV relativeFrom="paragraph">
              <wp:posOffset>247745</wp:posOffset>
            </wp:positionV>
            <wp:extent cx="5572292" cy="2707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572292" cy="270700"/>
                    </a:xfrm>
                    <a:prstGeom prst="rect">
                      <a:avLst/>
                    </a:prstGeom>
                  </pic:spPr>
                </pic:pic>
              </a:graphicData>
            </a:graphic>
          </wp:anchor>
        </w:drawing>
      </w:r>
    </w:p>
    <w:p w14:paraId="16F7F463" w14:textId="77777777" w:rsidR="00282989" w:rsidRDefault="00282989">
      <w:pPr>
        <w:pStyle w:val="BodyText"/>
      </w:pPr>
    </w:p>
    <w:p w14:paraId="4167384E" w14:textId="77777777" w:rsidR="00282989" w:rsidRDefault="00282989">
      <w:pPr>
        <w:pStyle w:val="BodyText"/>
        <w:spacing w:before="158"/>
      </w:pPr>
    </w:p>
    <w:p w14:paraId="2FE7E6F9" w14:textId="77777777" w:rsidR="00282989" w:rsidRDefault="00000000">
      <w:pPr>
        <w:pStyle w:val="BodyText"/>
        <w:ind w:left="100" w:right="1138"/>
      </w:pPr>
      <w:r>
        <w:t>Based</w:t>
      </w:r>
      <w:r>
        <w:rPr>
          <w:spacing w:val="-6"/>
        </w:rPr>
        <w:t xml:space="preserve"> </w:t>
      </w:r>
      <w:r>
        <w:t>on</w:t>
      </w:r>
      <w:r>
        <w:rPr>
          <w:spacing w:val="-8"/>
        </w:rPr>
        <w:t xml:space="preserve"> </w:t>
      </w:r>
      <w:r>
        <w:t>the</w:t>
      </w:r>
      <w:r>
        <w:rPr>
          <w:spacing w:val="-8"/>
        </w:rPr>
        <w:t xml:space="preserve"> </w:t>
      </w:r>
      <w:r>
        <w:t>ANOVA</w:t>
      </w:r>
      <w:r>
        <w:rPr>
          <w:spacing w:val="-6"/>
        </w:rPr>
        <w:t xml:space="preserve"> </w:t>
      </w:r>
      <w:r>
        <w:t>conducted</w:t>
      </w:r>
      <w:r>
        <w:rPr>
          <w:spacing w:val="-8"/>
        </w:rPr>
        <w:t xml:space="preserve"> </w:t>
      </w:r>
      <w:r>
        <w:t>on</w:t>
      </w:r>
      <w:r>
        <w:rPr>
          <w:spacing w:val="-6"/>
        </w:rPr>
        <w:t xml:space="preserve"> </w:t>
      </w:r>
      <w:r>
        <w:t>expenditure</w:t>
      </w:r>
      <w:r>
        <w:rPr>
          <w:spacing w:val="-9"/>
        </w:rPr>
        <w:t xml:space="preserve"> </w:t>
      </w:r>
      <w:r>
        <w:t>across</w:t>
      </w:r>
      <w:r>
        <w:rPr>
          <w:spacing w:val="-7"/>
        </w:rPr>
        <w:t xml:space="preserve"> </w:t>
      </w:r>
      <w:r>
        <w:t>different</w:t>
      </w:r>
      <w:r>
        <w:rPr>
          <w:spacing w:val="-8"/>
        </w:rPr>
        <w:t xml:space="preserve"> </w:t>
      </w:r>
      <w:r>
        <w:t>sections</w:t>
      </w:r>
      <w:r>
        <w:rPr>
          <w:spacing w:val="-9"/>
        </w:rPr>
        <w:t xml:space="preserve"> </w:t>
      </w:r>
      <w:r>
        <w:t>with</w:t>
      </w:r>
      <w:r>
        <w:rPr>
          <w:spacing w:val="-6"/>
        </w:rPr>
        <w:t xml:space="preserve"> </w:t>
      </w:r>
      <w:r>
        <w:t>an</w:t>
      </w:r>
      <w:r>
        <w:rPr>
          <w:spacing w:val="-6"/>
        </w:rPr>
        <w:t xml:space="preserve"> </w:t>
      </w:r>
      <w:r>
        <w:t>alpha</w:t>
      </w:r>
      <w:r>
        <w:rPr>
          <w:spacing w:val="-7"/>
        </w:rPr>
        <w:t xml:space="preserve"> </w:t>
      </w:r>
      <w:r>
        <w:t>level</w:t>
      </w:r>
      <w:r>
        <w:rPr>
          <w:spacing w:val="-9"/>
        </w:rPr>
        <w:t xml:space="preserve"> </w:t>
      </w:r>
      <w:r>
        <w:t>of 0.05,</w:t>
      </w:r>
      <w:r>
        <w:rPr>
          <w:spacing w:val="-7"/>
        </w:rPr>
        <w:t xml:space="preserve"> </w:t>
      </w:r>
      <w:r>
        <w:t>the</w:t>
      </w:r>
      <w:r>
        <w:rPr>
          <w:spacing w:val="-8"/>
        </w:rPr>
        <w:t xml:space="preserve"> </w:t>
      </w:r>
      <w:r>
        <w:t>p-value</w:t>
      </w:r>
      <w:r>
        <w:rPr>
          <w:spacing w:val="-6"/>
        </w:rPr>
        <w:t xml:space="preserve"> </w:t>
      </w:r>
      <w:r>
        <w:t>obtained</w:t>
      </w:r>
      <w:r>
        <w:rPr>
          <w:spacing w:val="-6"/>
        </w:rPr>
        <w:t xml:space="preserve"> </w:t>
      </w:r>
      <w:r>
        <w:t>was</w:t>
      </w:r>
      <w:r>
        <w:rPr>
          <w:spacing w:val="-7"/>
        </w:rPr>
        <w:t xml:space="preserve"> </w:t>
      </w:r>
      <w:r>
        <w:t>approximately</w:t>
      </w:r>
      <w:r>
        <w:rPr>
          <w:spacing w:val="-7"/>
        </w:rPr>
        <w:t xml:space="preserve"> </w:t>
      </w:r>
      <w:r>
        <w:t>0.543,</w:t>
      </w:r>
      <w:r>
        <w:rPr>
          <w:spacing w:val="-7"/>
        </w:rPr>
        <w:t xml:space="preserve"> </w:t>
      </w:r>
      <w:r>
        <w:t>which</w:t>
      </w:r>
      <w:r>
        <w:rPr>
          <w:spacing w:val="-8"/>
        </w:rPr>
        <w:t xml:space="preserve"> </w:t>
      </w:r>
      <w:r>
        <w:t>exceeds</w:t>
      </w:r>
      <w:r>
        <w:rPr>
          <w:spacing w:val="-7"/>
        </w:rPr>
        <w:t xml:space="preserve"> </w:t>
      </w:r>
      <w:r>
        <w:t>the</w:t>
      </w:r>
      <w:r>
        <w:rPr>
          <w:spacing w:val="-3"/>
        </w:rPr>
        <w:t xml:space="preserve"> </w:t>
      </w:r>
      <w:r>
        <w:t>significance</w:t>
      </w:r>
      <w:r>
        <w:rPr>
          <w:spacing w:val="-6"/>
        </w:rPr>
        <w:t xml:space="preserve"> </w:t>
      </w:r>
      <w:r>
        <w:rPr>
          <w:spacing w:val="-2"/>
        </w:rPr>
        <w:t>threshold.</w:t>
      </w:r>
    </w:p>
    <w:p w14:paraId="6E94A1BD" w14:textId="77777777" w:rsidR="00282989" w:rsidRDefault="00000000">
      <w:pPr>
        <w:pStyle w:val="BodyText"/>
        <w:spacing w:line="293" w:lineRule="exact"/>
        <w:ind w:left="100"/>
      </w:pPr>
      <w:r>
        <w:t>Therefore,</w:t>
      </w:r>
      <w:r>
        <w:rPr>
          <w:spacing w:val="-10"/>
        </w:rPr>
        <w:t xml:space="preserve"> </w:t>
      </w:r>
      <w:r>
        <w:t>we</w:t>
      </w:r>
      <w:r>
        <w:rPr>
          <w:spacing w:val="-7"/>
        </w:rPr>
        <w:t xml:space="preserve"> </w:t>
      </w:r>
      <w:r>
        <w:t>fail</w:t>
      </w:r>
      <w:r>
        <w:rPr>
          <w:spacing w:val="-8"/>
        </w:rPr>
        <w:t xml:space="preserve"> </w:t>
      </w:r>
      <w:r>
        <w:t>to</w:t>
      </w:r>
      <w:r>
        <w:rPr>
          <w:spacing w:val="-7"/>
        </w:rPr>
        <w:t xml:space="preserve"> </w:t>
      </w:r>
      <w:r>
        <w:t>reject</w:t>
      </w:r>
      <w:r>
        <w:rPr>
          <w:spacing w:val="-7"/>
        </w:rPr>
        <w:t xml:space="preserve"> </w:t>
      </w:r>
      <w:r>
        <w:t>the</w:t>
      </w:r>
      <w:r>
        <w:rPr>
          <w:spacing w:val="-4"/>
        </w:rPr>
        <w:t xml:space="preserve"> </w:t>
      </w:r>
      <w:r>
        <w:t>null</w:t>
      </w:r>
      <w:r>
        <w:rPr>
          <w:spacing w:val="-8"/>
        </w:rPr>
        <w:t xml:space="preserve"> </w:t>
      </w:r>
      <w:r>
        <w:t>hypothesis.</w:t>
      </w:r>
      <w:r>
        <w:rPr>
          <w:spacing w:val="-6"/>
        </w:rPr>
        <w:t xml:space="preserve"> </w:t>
      </w:r>
      <w:r>
        <w:t>This</w:t>
      </w:r>
      <w:r>
        <w:rPr>
          <w:spacing w:val="-6"/>
        </w:rPr>
        <w:t xml:space="preserve"> </w:t>
      </w:r>
      <w:r>
        <w:t>indicates</w:t>
      </w:r>
      <w:r>
        <w:rPr>
          <w:spacing w:val="-5"/>
        </w:rPr>
        <w:t xml:space="preserve"> </w:t>
      </w:r>
      <w:r>
        <w:t>that</w:t>
      </w:r>
      <w:r>
        <w:rPr>
          <w:spacing w:val="-7"/>
        </w:rPr>
        <w:t xml:space="preserve"> </w:t>
      </w:r>
      <w:r>
        <w:t>there</w:t>
      </w:r>
      <w:r>
        <w:rPr>
          <w:spacing w:val="-4"/>
        </w:rPr>
        <w:t xml:space="preserve"> </w:t>
      </w:r>
      <w:r>
        <w:t>is</w:t>
      </w:r>
      <w:r>
        <w:rPr>
          <w:spacing w:val="-8"/>
        </w:rPr>
        <w:t xml:space="preserve"> </w:t>
      </w:r>
      <w:r>
        <w:t>no</w:t>
      </w:r>
      <w:r>
        <w:rPr>
          <w:spacing w:val="-4"/>
        </w:rPr>
        <w:t xml:space="preserve"> </w:t>
      </w:r>
      <w:r>
        <w:rPr>
          <w:spacing w:val="-2"/>
        </w:rPr>
        <w:t>statistically</w:t>
      </w:r>
    </w:p>
    <w:p w14:paraId="570DD435" w14:textId="77777777" w:rsidR="00282989" w:rsidRDefault="00000000">
      <w:pPr>
        <w:pStyle w:val="BodyText"/>
        <w:ind w:left="100" w:right="1138"/>
      </w:pPr>
      <w:r>
        <w:t>significant</w:t>
      </w:r>
      <w:r>
        <w:rPr>
          <w:spacing w:val="-8"/>
        </w:rPr>
        <w:t xml:space="preserve"> </w:t>
      </w:r>
      <w:r>
        <w:t>evidence</w:t>
      </w:r>
      <w:r>
        <w:rPr>
          <w:spacing w:val="-8"/>
        </w:rPr>
        <w:t xml:space="preserve"> </w:t>
      </w:r>
      <w:r>
        <w:t>to</w:t>
      </w:r>
      <w:r>
        <w:rPr>
          <w:spacing w:val="-9"/>
        </w:rPr>
        <w:t xml:space="preserve"> </w:t>
      </w:r>
      <w:r>
        <w:t>suggest</w:t>
      </w:r>
      <w:r>
        <w:rPr>
          <w:spacing w:val="-8"/>
        </w:rPr>
        <w:t xml:space="preserve"> </w:t>
      </w:r>
      <w:r>
        <w:t>differences</w:t>
      </w:r>
      <w:r>
        <w:rPr>
          <w:spacing w:val="-7"/>
        </w:rPr>
        <w:t xml:space="preserve"> </w:t>
      </w:r>
      <w:r>
        <w:t>in</w:t>
      </w:r>
      <w:r>
        <w:rPr>
          <w:spacing w:val="-6"/>
        </w:rPr>
        <w:t xml:space="preserve"> </w:t>
      </w:r>
      <w:r>
        <w:t>expenditure</w:t>
      </w:r>
      <w:r>
        <w:rPr>
          <w:spacing w:val="-6"/>
        </w:rPr>
        <w:t xml:space="preserve"> </w:t>
      </w:r>
      <w:r>
        <w:t>among</w:t>
      </w:r>
      <w:r>
        <w:rPr>
          <w:spacing w:val="-7"/>
        </w:rPr>
        <w:t xml:space="preserve"> </w:t>
      </w:r>
      <w:r>
        <w:t>the</w:t>
      </w:r>
      <w:r>
        <w:rPr>
          <w:spacing w:val="-9"/>
        </w:rPr>
        <w:t xml:space="preserve"> </w:t>
      </w:r>
      <w:r>
        <w:t>sections,</w:t>
      </w:r>
      <w:r>
        <w:rPr>
          <w:spacing w:val="-7"/>
        </w:rPr>
        <w:t xml:space="preserve"> </w:t>
      </w:r>
      <w:r>
        <w:t>and</w:t>
      </w:r>
      <w:r>
        <w:rPr>
          <w:spacing w:val="-6"/>
        </w:rPr>
        <w:t xml:space="preserve"> </w:t>
      </w:r>
      <w:r>
        <w:t>they</w:t>
      </w:r>
      <w:r>
        <w:rPr>
          <w:spacing w:val="-7"/>
        </w:rPr>
        <w:t xml:space="preserve"> </w:t>
      </w:r>
      <w:r>
        <w:t>appear to have similar expenditure patterns.</w:t>
      </w:r>
    </w:p>
    <w:p w14:paraId="4892DB88" w14:textId="77777777" w:rsidR="00282989" w:rsidRDefault="00282989">
      <w:pPr>
        <w:sectPr w:rsidR="00282989">
          <w:pgSz w:w="12240" w:h="15840"/>
          <w:pgMar w:top="1400" w:right="320" w:bottom="280" w:left="1340" w:header="720" w:footer="720" w:gutter="0"/>
          <w:cols w:space="720"/>
        </w:sectPr>
      </w:pPr>
    </w:p>
    <w:p w14:paraId="44FCC7EC" w14:textId="77777777" w:rsidR="00282989" w:rsidRDefault="00000000">
      <w:pPr>
        <w:pStyle w:val="BodyText"/>
        <w:ind w:left="160"/>
        <w:rPr>
          <w:sz w:val="20"/>
        </w:rPr>
      </w:pPr>
      <w:r>
        <w:rPr>
          <w:noProof/>
          <w:sz w:val="20"/>
        </w:rPr>
        <w:lastRenderedPageBreak/>
        <w:drawing>
          <wp:inline distT="0" distB="0" distL="0" distR="0" wp14:anchorId="035E1246" wp14:editId="4AEFBC8E">
            <wp:extent cx="4696334" cy="1603057"/>
            <wp:effectExtent l="0" t="0" r="0" b="0"/>
            <wp:docPr id="26" name="Image 26"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code  Description automatically generated"/>
                    <pic:cNvPicPr/>
                  </pic:nvPicPr>
                  <pic:blipFill>
                    <a:blip r:embed="rId30" cstate="print"/>
                    <a:stretch>
                      <a:fillRect/>
                    </a:stretch>
                  </pic:blipFill>
                  <pic:spPr>
                    <a:xfrm>
                      <a:off x="0" y="0"/>
                      <a:ext cx="4696334" cy="1603057"/>
                    </a:xfrm>
                    <a:prstGeom prst="rect">
                      <a:avLst/>
                    </a:prstGeom>
                  </pic:spPr>
                </pic:pic>
              </a:graphicData>
            </a:graphic>
          </wp:inline>
        </w:drawing>
      </w:r>
    </w:p>
    <w:p w14:paraId="308E8892" w14:textId="77777777" w:rsidR="00282989" w:rsidRDefault="00282989">
      <w:pPr>
        <w:pStyle w:val="BodyText"/>
      </w:pPr>
    </w:p>
    <w:p w14:paraId="671A08BA" w14:textId="77777777" w:rsidR="00282989" w:rsidRDefault="00282989">
      <w:pPr>
        <w:pStyle w:val="BodyText"/>
        <w:spacing w:before="84"/>
      </w:pPr>
    </w:p>
    <w:p w14:paraId="6CCDB08B" w14:textId="77777777" w:rsidR="00282989" w:rsidRDefault="00000000">
      <w:pPr>
        <w:pStyle w:val="BodyText"/>
        <w:ind w:left="100" w:right="1138"/>
      </w:pPr>
      <w:r>
        <w:t>The</w:t>
      </w:r>
      <w:r>
        <w:rPr>
          <w:spacing w:val="-10"/>
        </w:rPr>
        <w:t xml:space="preserve"> </w:t>
      </w:r>
      <w:r>
        <w:t>Tukey</w:t>
      </w:r>
      <w:r>
        <w:rPr>
          <w:spacing w:val="-10"/>
        </w:rPr>
        <w:t xml:space="preserve"> </w:t>
      </w:r>
      <w:r>
        <w:t>multiple</w:t>
      </w:r>
      <w:r>
        <w:rPr>
          <w:spacing w:val="-9"/>
        </w:rPr>
        <w:t xml:space="preserve"> </w:t>
      </w:r>
      <w:r>
        <w:t>comparisons</w:t>
      </w:r>
      <w:r>
        <w:rPr>
          <w:spacing w:val="-10"/>
        </w:rPr>
        <w:t xml:space="preserve"> </w:t>
      </w:r>
      <w:r>
        <w:t>of</w:t>
      </w:r>
      <w:r>
        <w:rPr>
          <w:spacing w:val="-9"/>
        </w:rPr>
        <w:t xml:space="preserve"> </w:t>
      </w:r>
      <w:r>
        <w:t>means</w:t>
      </w:r>
      <w:r>
        <w:rPr>
          <w:spacing w:val="-10"/>
        </w:rPr>
        <w:t xml:space="preserve"> </w:t>
      </w:r>
      <w:r>
        <w:t>test</w:t>
      </w:r>
      <w:r>
        <w:rPr>
          <w:spacing w:val="-10"/>
        </w:rPr>
        <w:t xml:space="preserve"> </w:t>
      </w:r>
      <w:r>
        <w:t>was</w:t>
      </w:r>
      <w:r>
        <w:rPr>
          <w:spacing w:val="-10"/>
        </w:rPr>
        <w:t xml:space="preserve"> </w:t>
      </w:r>
      <w:r>
        <w:t>conducted</w:t>
      </w:r>
      <w:r>
        <w:rPr>
          <w:spacing w:val="-10"/>
        </w:rPr>
        <w:t xml:space="preserve"> </w:t>
      </w:r>
      <w:r>
        <w:t>on</w:t>
      </w:r>
      <w:r>
        <w:rPr>
          <w:spacing w:val="-9"/>
        </w:rPr>
        <w:t xml:space="preserve"> </w:t>
      </w:r>
      <w:r>
        <w:t>expenditure</w:t>
      </w:r>
      <w:r>
        <w:rPr>
          <w:spacing w:val="-11"/>
        </w:rPr>
        <w:t xml:space="preserve"> </w:t>
      </w:r>
      <w:r>
        <w:t>across</w:t>
      </w:r>
      <w:r>
        <w:rPr>
          <w:spacing w:val="-10"/>
        </w:rPr>
        <w:t xml:space="preserve"> </w:t>
      </w:r>
      <w:r>
        <w:t>different sections with a 95% family-wise confidence level. The results indicate that there are no statistically significant differences in expenditure between the middle third and the eastern third, the western third and the eastern third, or the western third and the middle third sections. All</w:t>
      </w:r>
      <w:r>
        <w:rPr>
          <w:spacing w:val="-1"/>
        </w:rPr>
        <w:t xml:space="preserve"> </w:t>
      </w:r>
      <w:r>
        <w:t>p-values</w:t>
      </w:r>
      <w:r>
        <w:rPr>
          <w:spacing w:val="-1"/>
        </w:rPr>
        <w:t xml:space="preserve"> </w:t>
      </w:r>
      <w:r>
        <w:t>are</w:t>
      </w:r>
      <w:r>
        <w:rPr>
          <w:spacing w:val="-3"/>
        </w:rPr>
        <w:t xml:space="preserve"> </w:t>
      </w:r>
      <w:r>
        <w:t>greater than the alpha level of 0.05,</w:t>
      </w:r>
      <w:r>
        <w:rPr>
          <w:spacing w:val="-1"/>
        </w:rPr>
        <w:t xml:space="preserve"> </w:t>
      </w:r>
      <w:r>
        <w:t>suggesting that we fail to reject the null hypothesis for these comparisons. Therefore, there is no strong evidence to suggest significant expenditure differences between these sections.</w:t>
      </w:r>
    </w:p>
    <w:p w14:paraId="29FAB0B2" w14:textId="77777777" w:rsidR="00282989" w:rsidRDefault="00282989">
      <w:pPr>
        <w:pStyle w:val="BodyText"/>
      </w:pPr>
    </w:p>
    <w:p w14:paraId="11595B3B" w14:textId="77777777" w:rsidR="00282989" w:rsidRDefault="00282989">
      <w:pPr>
        <w:pStyle w:val="BodyText"/>
      </w:pPr>
    </w:p>
    <w:p w14:paraId="2C0DB39C" w14:textId="77777777" w:rsidR="00282989" w:rsidRDefault="00282989">
      <w:pPr>
        <w:pStyle w:val="BodyText"/>
        <w:spacing w:before="2"/>
      </w:pPr>
    </w:p>
    <w:p w14:paraId="24B044F6" w14:textId="77777777" w:rsidR="00282989" w:rsidRDefault="00000000">
      <w:pPr>
        <w:pStyle w:val="Heading1"/>
      </w:pPr>
      <w:r>
        <w:rPr>
          <w:spacing w:val="-12"/>
        </w:rPr>
        <w:t>Section</w:t>
      </w:r>
      <w:r>
        <w:rPr>
          <w:spacing w:val="-4"/>
        </w:rPr>
        <w:t xml:space="preserve"> </w:t>
      </w:r>
      <w:r>
        <w:rPr>
          <w:spacing w:val="-12"/>
        </w:rPr>
        <w:t>12-3</w:t>
      </w:r>
    </w:p>
    <w:p w14:paraId="19524A51" w14:textId="77777777" w:rsidR="00282989" w:rsidRDefault="00000000">
      <w:pPr>
        <w:pStyle w:val="Heading2"/>
        <w:spacing w:before="293"/>
        <w:ind w:right="1138"/>
      </w:pPr>
      <w:r>
        <w:t>10.A gardening company is testing new ways to improve plant growth. Twelve plants are randomly selected and exposed to a combination of two factors, a “Grow-light” in two different</w:t>
      </w:r>
      <w:r>
        <w:rPr>
          <w:spacing w:val="-9"/>
        </w:rPr>
        <w:t xml:space="preserve"> </w:t>
      </w:r>
      <w:r>
        <w:t>strengths</w:t>
      </w:r>
      <w:r>
        <w:rPr>
          <w:spacing w:val="-9"/>
        </w:rPr>
        <w:t xml:space="preserve"> </w:t>
      </w:r>
      <w:r>
        <w:t>and</w:t>
      </w:r>
      <w:r>
        <w:rPr>
          <w:spacing w:val="-10"/>
        </w:rPr>
        <w:t xml:space="preserve"> </w:t>
      </w:r>
      <w:r>
        <w:t>a</w:t>
      </w:r>
      <w:r>
        <w:rPr>
          <w:spacing w:val="-10"/>
        </w:rPr>
        <w:t xml:space="preserve"> </w:t>
      </w:r>
      <w:r>
        <w:t>plant</w:t>
      </w:r>
      <w:r>
        <w:rPr>
          <w:spacing w:val="-10"/>
        </w:rPr>
        <w:t xml:space="preserve"> </w:t>
      </w:r>
      <w:r>
        <w:t>food</w:t>
      </w:r>
      <w:r>
        <w:rPr>
          <w:spacing w:val="-10"/>
        </w:rPr>
        <w:t xml:space="preserve"> </w:t>
      </w:r>
      <w:r>
        <w:t>supplement</w:t>
      </w:r>
      <w:r>
        <w:rPr>
          <w:spacing w:val="-10"/>
        </w:rPr>
        <w:t xml:space="preserve"> </w:t>
      </w:r>
      <w:r>
        <w:t>with</w:t>
      </w:r>
      <w:r>
        <w:rPr>
          <w:spacing w:val="-9"/>
        </w:rPr>
        <w:t xml:space="preserve"> </w:t>
      </w:r>
      <w:r>
        <w:t>different</w:t>
      </w:r>
      <w:r>
        <w:rPr>
          <w:spacing w:val="-9"/>
        </w:rPr>
        <w:t xml:space="preserve"> </w:t>
      </w:r>
      <w:r>
        <w:t>mineral</w:t>
      </w:r>
      <w:r>
        <w:rPr>
          <w:spacing w:val="-9"/>
        </w:rPr>
        <w:t xml:space="preserve"> </w:t>
      </w:r>
      <w:r>
        <w:t>supplements.</w:t>
      </w:r>
      <w:r>
        <w:rPr>
          <w:spacing w:val="-10"/>
        </w:rPr>
        <w:t xml:space="preserve"> </w:t>
      </w:r>
      <w:r>
        <w:t>After</w:t>
      </w:r>
      <w:r>
        <w:rPr>
          <w:spacing w:val="-9"/>
        </w:rPr>
        <w:t xml:space="preserve"> </w:t>
      </w:r>
      <w:r>
        <w:t>a number</w:t>
      </w:r>
      <w:r>
        <w:rPr>
          <w:spacing w:val="-2"/>
        </w:rPr>
        <w:t xml:space="preserve"> </w:t>
      </w:r>
      <w:r>
        <w:t>of</w:t>
      </w:r>
      <w:r>
        <w:rPr>
          <w:spacing w:val="-2"/>
        </w:rPr>
        <w:t xml:space="preserve"> </w:t>
      </w:r>
      <w:r>
        <w:t>days,</w:t>
      </w:r>
      <w:r>
        <w:rPr>
          <w:spacing w:val="-3"/>
        </w:rPr>
        <w:t xml:space="preserve"> </w:t>
      </w:r>
      <w:r>
        <w:t>the</w:t>
      </w:r>
      <w:r>
        <w:rPr>
          <w:spacing w:val="-3"/>
        </w:rPr>
        <w:t xml:space="preserve"> </w:t>
      </w:r>
      <w:r>
        <w:t>plants</w:t>
      </w:r>
      <w:r>
        <w:rPr>
          <w:spacing w:val="-2"/>
        </w:rPr>
        <w:t xml:space="preserve"> </w:t>
      </w:r>
      <w:r>
        <w:t>are</w:t>
      </w:r>
      <w:r>
        <w:rPr>
          <w:spacing w:val="-3"/>
        </w:rPr>
        <w:t xml:space="preserve"> </w:t>
      </w:r>
      <w:r>
        <w:t>measured</w:t>
      </w:r>
      <w:r>
        <w:rPr>
          <w:spacing w:val="-2"/>
        </w:rPr>
        <w:t xml:space="preserve"> </w:t>
      </w:r>
      <w:r>
        <w:t>for</w:t>
      </w:r>
      <w:r>
        <w:rPr>
          <w:spacing w:val="-1"/>
        </w:rPr>
        <w:t xml:space="preserve"> </w:t>
      </w:r>
      <w:r>
        <w:t>growth,</w:t>
      </w:r>
      <w:r>
        <w:rPr>
          <w:spacing w:val="-2"/>
        </w:rPr>
        <w:t xml:space="preserve"> </w:t>
      </w:r>
      <w:r>
        <w:t>and</w:t>
      </w:r>
      <w:r>
        <w:rPr>
          <w:spacing w:val="-2"/>
        </w:rPr>
        <w:t xml:space="preserve"> </w:t>
      </w:r>
      <w:r>
        <w:t>the</w:t>
      </w:r>
      <w:r>
        <w:rPr>
          <w:spacing w:val="-3"/>
        </w:rPr>
        <w:t xml:space="preserve"> </w:t>
      </w:r>
      <w:r>
        <w:t>results</w:t>
      </w:r>
      <w:r>
        <w:rPr>
          <w:spacing w:val="-3"/>
        </w:rPr>
        <w:t xml:space="preserve"> </w:t>
      </w:r>
      <w:r>
        <w:t>(in</w:t>
      </w:r>
      <w:r>
        <w:rPr>
          <w:spacing w:val="-3"/>
        </w:rPr>
        <w:t xml:space="preserve"> </w:t>
      </w:r>
      <w:r>
        <w:t>inches)</w:t>
      </w:r>
      <w:r>
        <w:rPr>
          <w:spacing w:val="-3"/>
        </w:rPr>
        <w:t xml:space="preserve"> </w:t>
      </w:r>
      <w:r>
        <w:t>are</w:t>
      </w:r>
      <w:r>
        <w:rPr>
          <w:spacing w:val="-3"/>
        </w:rPr>
        <w:t xml:space="preserve"> </w:t>
      </w:r>
      <w:r>
        <w:t>put</w:t>
      </w:r>
      <w:r>
        <w:rPr>
          <w:spacing w:val="-3"/>
        </w:rPr>
        <w:t xml:space="preserve"> </w:t>
      </w:r>
      <w:r>
        <w:t>into the</w:t>
      </w:r>
      <w:r>
        <w:rPr>
          <w:spacing w:val="-4"/>
        </w:rPr>
        <w:t xml:space="preserve"> </w:t>
      </w:r>
      <w:r>
        <w:t>appropriate</w:t>
      </w:r>
      <w:r>
        <w:rPr>
          <w:spacing w:val="-4"/>
        </w:rPr>
        <w:t xml:space="preserve"> </w:t>
      </w:r>
      <w:r>
        <w:t>boxes.</w:t>
      </w:r>
      <w:r>
        <w:rPr>
          <w:spacing w:val="-1"/>
        </w:rPr>
        <w:t xml:space="preserve"> </w:t>
      </w:r>
      <w:r>
        <w:t>Can</w:t>
      </w:r>
      <w:r>
        <w:rPr>
          <w:spacing w:val="-3"/>
        </w:rPr>
        <w:t xml:space="preserve"> </w:t>
      </w:r>
      <w:r>
        <w:t>an</w:t>
      </w:r>
      <w:r>
        <w:rPr>
          <w:spacing w:val="-3"/>
        </w:rPr>
        <w:t xml:space="preserve"> </w:t>
      </w:r>
      <w:r>
        <w:t>interaction</w:t>
      </w:r>
      <w:r>
        <w:rPr>
          <w:spacing w:val="-4"/>
        </w:rPr>
        <w:t xml:space="preserve"> </w:t>
      </w:r>
      <w:r>
        <w:t>between</w:t>
      </w:r>
      <w:r>
        <w:rPr>
          <w:spacing w:val="-3"/>
        </w:rPr>
        <w:t xml:space="preserve"> </w:t>
      </w:r>
      <w:r>
        <w:t>the</w:t>
      </w:r>
      <w:r>
        <w:rPr>
          <w:spacing w:val="-4"/>
        </w:rPr>
        <w:t xml:space="preserve"> </w:t>
      </w:r>
      <w:r>
        <w:t>two</w:t>
      </w:r>
      <w:r>
        <w:rPr>
          <w:spacing w:val="-3"/>
        </w:rPr>
        <w:t xml:space="preserve"> </w:t>
      </w:r>
      <w:r>
        <w:t>factors</w:t>
      </w:r>
      <w:r>
        <w:rPr>
          <w:spacing w:val="-4"/>
        </w:rPr>
        <w:t xml:space="preserve"> </w:t>
      </w:r>
      <w:r>
        <w:t>be</w:t>
      </w:r>
      <w:r>
        <w:rPr>
          <w:spacing w:val="-4"/>
        </w:rPr>
        <w:t xml:space="preserve"> </w:t>
      </w:r>
      <w:r>
        <w:t>concluded?</w:t>
      </w:r>
      <w:r>
        <w:rPr>
          <w:spacing w:val="-4"/>
        </w:rPr>
        <w:t xml:space="preserve"> </w:t>
      </w:r>
      <w:r>
        <w:t>Is</w:t>
      </w:r>
      <w:r>
        <w:rPr>
          <w:spacing w:val="-5"/>
        </w:rPr>
        <w:t xml:space="preserve"> </w:t>
      </w:r>
      <w:r>
        <w:t>there</w:t>
      </w:r>
      <w:r>
        <w:rPr>
          <w:spacing w:val="-4"/>
        </w:rPr>
        <w:t xml:space="preserve"> </w:t>
      </w:r>
      <w:r>
        <w:t>a difference in mean growth with respect to light? With respect to plant food? Use α = 0.05.</w:t>
      </w:r>
    </w:p>
    <w:p w14:paraId="04F9BAB4" w14:textId="77777777" w:rsidR="00282989" w:rsidRDefault="00000000">
      <w:pPr>
        <w:pStyle w:val="ListParagraph"/>
        <w:numPr>
          <w:ilvl w:val="0"/>
          <w:numId w:val="2"/>
        </w:numPr>
        <w:tabs>
          <w:tab w:val="left" w:pos="285"/>
        </w:tabs>
        <w:spacing w:before="292"/>
        <w:ind w:left="285" w:hanging="185"/>
        <w:rPr>
          <w:b/>
          <w:sz w:val="24"/>
        </w:rPr>
      </w:pPr>
      <w:r>
        <w:rPr>
          <w:b/>
          <w:sz w:val="24"/>
        </w:rPr>
        <w:t>State</w:t>
      </w:r>
      <w:r>
        <w:rPr>
          <w:b/>
          <w:spacing w:val="-6"/>
          <w:sz w:val="24"/>
        </w:rPr>
        <w:t xml:space="preserve"> </w:t>
      </w:r>
      <w:r>
        <w:rPr>
          <w:b/>
          <w:sz w:val="24"/>
        </w:rPr>
        <w:t>the</w:t>
      </w:r>
      <w:r>
        <w:rPr>
          <w:b/>
          <w:spacing w:val="-6"/>
          <w:sz w:val="24"/>
        </w:rPr>
        <w:t xml:space="preserve"> </w:t>
      </w:r>
      <w:r>
        <w:rPr>
          <w:b/>
          <w:spacing w:val="-2"/>
          <w:sz w:val="24"/>
        </w:rPr>
        <w:t>hypotheses.</w:t>
      </w:r>
    </w:p>
    <w:p w14:paraId="7B7C447C" w14:textId="77777777" w:rsidR="00282989" w:rsidRDefault="00000000">
      <w:pPr>
        <w:pStyle w:val="BodyText"/>
        <w:spacing w:before="24"/>
        <w:rPr>
          <w:b/>
          <w:sz w:val="20"/>
        </w:rPr>
      </w:pPr>
      <w:r>
        <w:rPr>
          <w:noProof/>
        </w:rPr>
        <w:drawing>
          <wp:anchor distT="0" distB="0" distL="0" distR="0" simplePos="0" relativeHeight="487596544" behindDoc="1" locked="0" layoutInCell="1" allowOverlap="1" wp14:anchorId="6A21651B" wp14:editId="1E30AEA1">
            <wp:simplePos x="0" y="0"/>
            <wp:positionH relativeFrom="page">
              <wp:posOffset>914400</wp:posOffset>
            </wp:positionH>
            <wp:positionV relativeFrom="paragraph">
              <wp:posOffset>186035</wp:posOffset>
            </wp:positionV>
            <wp:extent cx="5926204" cy="38404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926204" cy="384048"/>
                    </a:xfrm>
                    <a:prstGeom prst="rect">
                      <a:avLst/>
                    </a:prstGeom>
                  </pic:spPr>
                </pic:pic>
              </a:graphicData>
            </a:graphic>
          </wp:anchor>
        </w:drawing>
      </w:r>
    </w:p>
    <w:p w14:paraId="695C329E" w14:textId="77777777" w:rsidR="00282989" w:rsidRDefault="00282989">
      <w:pPr>
        <w:pStyle w:val="BodyText"/>
        <w:spacing w:before="26"/>
        <w:rPr>
          <w:b/>
        </w:rPr>
      </w:pPr>
    </w:p>
    <w:p w14:paraId="110ED50E" w14:textId="77777777" w:rsidR="00282989" w:rsidRDefault="00000000">
      <w:pPr>
        <w:pStyle w:val="BodyText"/>
        <w:ind w:left="100" w:right="1138"/>
      </w:pPr>
      <w:r>
        <w:t>The null hypothesis (H0) states that there is no interaction between the factors of grow-light and</w:t>
      </w:r>
      <w:r>
        <w:rPr>
          <w:spacing w:val="-6"/>
        </w:rPr>
        <w:t xml:space="preserve"> </w:t>
      </w:r>
      <w:r>
        <w:t>plant</w:t>
      </w:r>
      <w:r>
        <w:rPr>
          <w:spacing w:val="-6"/>
        </w:rPr>
        <w:t xml:space="preserve"> </w:t>
      </w:r>
      <w:r>
        <w:t>food</w:t>
      </w:r>
      <w:r>
        <w:rPr>
          <w:spacing w:val="-4"/>
        </w:rPr>
        <w:t xml:space="preserve"> </w:t>
      </w:r>
      <w:r>
        <w:t>on</w:t>
      </w:r>
      <w:r>
        <w:rPr>
          <w:spacing w:val="-6"/>
        </w:rPr>
        <w:t xml:space="preserve"> </w:t>
      </w:r>
      <w:r>
        <w:t>plant</w:t>
      </w:r>
      <w:r>
        <w:rPr>
          <w:spacing w:val="-6"/>
        </w:rPr>
        <w:t xml:space="preserve"> </w:t>
      </w:r>
      <w:r>
        <w:t>growth.</w:t>
      </w:r>
      <w:r>
        <w:rPr>
          <w:spacing w:val="-6"/>
        </w:rPr>
        <w:t xml:space="preserve"> </w:t>
      </w:r>
      <w:r>
        <w:t>The</w:t>
      </w:r>
      <w:r>
        <w:rPr>
          <w:spacing w:val="-4"/>
        </w:rPr>
        <w:t xml:space="preserve"> </w:t>
      </w:r>
      <w:r>
        <w:t>alternative</w:t>
      </w:r>
      <w:r>
        <w:rPr>
          <w:spacing w:val="-6"/>
        </w:rPr>
        <w:t xml:space="preserve"> </w:t>
      </w:r>
      <w:r>
        <w:t>hypothesis</w:t>
      </w:r>
      <w:r>
        <w:rPr>
          <w:spacing w:val="-5"/>
        </w:rPr>
        <w:t xml:space="preserve"> </w:t>
      </w:r>
      <w:r>
        <w:t>(H1)</w:t>
      </w:r>
      <w:r>
        <w:rPr>
          <w:spacing w:val="-5"/>
        </w:rPr>
        <w:t xml:space="preserve"> </w:t>
      </w:r>
      <w:r>
        <w:t>asserts</w:t>
      </w:r>
      <w:r>
        <w:rPr>
          <w:spacing w:val="-5"/>
        </w:rPr>
        <w:t xml:space="preserve"> </w:t>
      </w:r>
      <w:r>
        <w:t>that</w:t>
      </w:r>
      <w:r>
        <w:rPr>
          <w:spacing w:val="-6"/>
        </w:rPr>
        <w:t xml:space="preserve"> </w:t>
      </w:r>
      <w:r>
        <w:t>there</w:t>
      </w:r>
      <w:r>
        <w:rPr>
          <w:spacing w:val="-4"/>
        </w:rPr>
        <w:t xml:space="preserve"> </w:t>
      </w:r>
      <w:r>
        <w:t>is</w:t>
      </w:r>
      <w:r>
        <w:rPr>
          <w:spacing w:val="-7"/>
        </w:rPr>
        <w:t xml:space="preserve"> </w:t>
      </w:r>
      <w:r>
        <w:t>indeed</w:t>
      </w:r>
      <w:r>
        <w:rPr>
          <w:spacing w:val="-6"/>
        </w:rPr>
        <w:t xml:space="preserve"> </w:t>
      </w:r>
      <w:r>
        <w:t>an interaction</w:t>
      </w:r>
      <w:r>
        <w:rPr>
          <w:spacing w:val="-5"/>
        </w:rPr>
        <w:t xml:space="preserve"> </w:t>
      </w:r>
      <w:r>
        <w:t>between</w:t>
      </w:r>
      <w:r>
        <w:rPr>
          <w:spacing w:val="-3"/>
        </w:rPr>
        <w:t xml:space="preserve"> </w:t>
      </w:r>
      <w:r>
        <w:t>these</w:t>
      </w:r>
      <w:r>
        <w:rPr>
          <w:spacing w:val="-3"/>
        </w:rPr>
        <w:t xml:space="preserve"> </w:t>
      </w:r>
      <w:r>
        <w:t>two</w:t>
      </w:r>
      <w:r>
        <w:rPr>
          <w:spacing w:val="-5"/>
        </w:rPr>
        <w:t xml:space="preserve"> </w:t>
      </w:r>
      <w:r>
        <w:t>factors</w:t>
      </w:r>
      <w:r>
        <w:rPr>
          <w:spacing w:val="-4"/>
        </w:rPr>
        <w:t xml:space="preserve"> </w:t>
      </w:r>
      <w:r>
        <w:t>affecting</w:t>
      </w:r>
      <w:r>
        <w:rPr>
          <w:spacing w:val="-6"/>
        </w:rPr>
        <w:t xml:space="preserve"> </w:t>
      </w:r>
      <w:r>
        <w:t>plant</w:t>
      </w:r>
      <w:r>
        <w:rPr>
          <w:spacing w:val="-5"/>
        </w:rPr>
        <w:t xml:space="preserve"> </w:t>
      </w:r>
      <w:r>
        <w:t>growth.</w:t>
      </w:r>
      <w:r>
        <w:rPr>
          <w:spacing w:val="-5"/>
        </w:rPr>
        <w:t xml:space="preserve"> </w:t>
      </w:r>
      <w:r>
        <w:t>This</w:t>
      </w:r>
      <w:r>
        <w:rPr>
          <w:spacing w:val="-4"/>
        </w:rPr>
        <w:t xml:space="preserve"> </w:t>
      </w:r>
      <w:r>
        <w:t>implies</w:t>
      </w:r>
      <w:r>
        <w:rPr>
          <w:spacing w:val="-6"/>
        </w:rPr>
        <w:t xml:space="preserve"> </w:t>
      </w:r>
      <w:r>
        <w:t>that</w:t>
      </w:r>
      <w:r>
        <w:rPr>
          <w:spacing w:val="-5"/>
        </w:rPr>
        <w:t xml:space="preserve"> </w:t>
      </w:r>
      <w:r>
        <w:t>H0</w:t>
      </w:r>
      <w:r>
        <w:rPr>
          <w:spacing w:val="-3"/>
        </w:rPr>
        <w:t xml:space="preserve"> </w:t>
      </w:r>
      <w:r>
        <w:t>assumes</w:t>
      </w:r>
      <w:r>
        <w:rPr>
          <w:spacing w:val="-5"/>
        </w:rPr>
        <w:t xml:space="preserve"> </w:t>
      </w:r>
      <w:r>
        <w:t>no significant combined effect, while H1 suggests a significant combined effect of grow-light and plant food on plant growth.</w:t>
      </w:r>
    </w:p>
    <w:p w14:paraId="01104505" w14:textId="77777777" w:rsidR="00282989" w:rsidRDefault="00282989">
      <w:pPr>
        <w:sectPr w:rsidR="00282989">
          <w:pgSz w:w="12240" w:h="15840"/>
          <w:pgMar w:top="1780" w:right="320" w:bottom="280" w:left="1340" w:header="720" w:footer="720" w:gutter="0"/>
          <w:cols w:space="720"/>
        </w:sectPr>
      </w:pPr>
    </w:p>
    <w:p w14:paraId="68347681" w14:textId="77777777" w:rsidR="00282989" w:rsidRDefault="00000000">
      <w:pPr>
        <w:pStyle w:val="Heading2"/>
        <w:numPr>
          <w:ilvl w:val="0"/>
          <w:numId w:val="2"/>
        </w:numPr>
        <w:tabs>
          <w:tab w:val="left" w:pos="285"/>
        </w:tabs>
        <w:spacing w:before="40"/>
        <w:ind w:left="285" w:hanging="185"/>
        <w:jc w:val="both"/>
      </w:pPr>
      <w:r>
        <w:lastRenderedPageBreak/>
        <w:t>Find</w:t>
      </w:r>
      <w:r>
        <w:rPr>
          <w:spacing w:val="-5"/>
        </w:rPr>
        <w:t xml:space="preserve"> </w:t>
      </w:r>
      <w:r>
        <w:t>the</w:t>
      </w:r>
      <w:r>
        <w:rPr>
          <w:spacing w:val="-5"/>
        </w:rPr>
        <w:t xml:space="preserve"> </w:t>
      </w:r>
      <w:r>
        <w:t>critical</w:t>
      </w:r>
      <w:r>
        <w:rPr>
          <w:spacing w:val="-4"/>
        </w:rPr>
        <w:t xml:space="preserve"> </w:t>
      </w:r>
      <w:r>
        <w:t>value</w:t>
      </w:r>
      <w:r>
        <w:rPr>
          <w:spacing w:val="-5"/>
        </w:rPr>
        <w:t xml:space="preserve"> </w:t>
      </w:r>
      <w:r>
        <w:t>for</w:t>
      </w:r>
      <w:r>
        <w:rPr>
          <w:spacing w:val="-1"/>
        </w:rPr>
        <w:t xml:space="preserve"> </w:t>
      </w:r>
      <w:r>
        <w:t>each</w:t>
      </w:r>
      <w:r>
        <w:rPr>
          <w:spacing w:val="-3"/>
        </w:rPr>
        <w:t xml:space="preserve"> </w:t>
      </w:r>
      <w:r>
        <w:t>F</w:t>
      </w:r>
      <w:r>
        <w:rPr>
          <w:spacing w:val="-5"/>
        </w:rPr>
        <w:t xml:space="preserve"> </w:t>
      </w:r>
      <w:r>
        <w:rPr>
          <w:spacing w:val="-4"/>
        </w:rPr>
        <w:t>test.</w:t>
      </w:r>
    </w:p>
    <w:p w14:paraId="3FB31AB7" w14:textId="77777777" w:rsidR="00282989" w:rsidRDefault="00000000">
      <w:pPr>
        <w:pStyle w:val="BodyText"/>
        <w:spacing w:before="44"/>
        <w:rPr>
          <w:b/>
          <w:sz w:val="20"/>
        </w:rPr>
      </w:pPr>
      <w:r>
        <w:rPr>
          <w:noProof/>
        </w:rPr>
        <w:drawing>
          <wp:anchor distT="0" distB="0" distL="0" distR="0" simplePos="0" relativeHeight="487597056" behindDoc="1" locked="0" layoutInCell="1" allowOverlap="1" wp14:anchorId="4CA80698" wp14:editId="6511C038">
            <wp:simplePos x="0" y="0"/>
            <wp:positionH relativeFrom="page">
              <wp:posOffset>952500</wp:posOffset>
            </wp:positionH>
            <wp:positionV relativeFrom="paragraph">
              <wp:posOffset>198774</wp:posOffset>
            </wp:positionV>
            <wp:extent cx="2144268" cy="912590"/>
            <wp:effectExtent l="0" t="0" r="0" b="0"/>
            <wp:wrapTopAndBottom/>
            <wp:docPr id="28" name="Image 28" descr="A close-up of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close-up of text  Description automatically generated"/>
                    <pic:cNvPicPr/>
                  </pic:nvPicPr>
                  <pic:blipFill>
                    <a:blip r:embed="rId32" cstate="print"/>
                    <a:stretch>
                      <a:fillRect/>
                    </a:stretch>
                  </pic:blipFill>
                  <pic:spPr>
                    <a:xfrm>
                      <a:off x="0" y="0"/>
                      <a:ext cx="2144268" cy="912590"/>
                    </a:xfrm>
                    <a:prstGeom prst="rect">
                      <a:avLst/>
                    </a:prstGeom>
                  </pic:spPr>
                </pic:pic>
              </a:graphicData>
            </a:graphic>
          </wp:anchor>
        </w:drawing>
      </w:r>
    </w:p>
    <w:p w14:paraId="5514BA57" w14:textId="77777777" w:rsidR="00282989" w:rsidRDefault="00000000">
      <w:pPr>
        <w:pStyle w:val="BodyText"/>
        <w:spacing w:before="152" w:line="259" w:lineRule="auto"/>
        <w:ind w:left="100" w:right="1138"/>
      </w:pPr>
      <w:r>
        <w:t>In</w:t>
      </w:r>
      <w:r>
        <w:rPr>
          <w:spacing w:val="-3"/>
        </w:rPr>
        <w:t xml:space="preserve"> </w:t>
      </w:r>
      <w:r>
        <w:t>the</w:t>
      </w:r>
      <w:r>
        <w:rPr>
          <w:spacing w:val="-3"/>
        </w:rPr>
        <w:t xml:space="preserve"> </w:t>
      </w:r>
      <w:r>
        <w:t>context</w:t>
      </w:r>
      <w:r>
        <w:rPr>
          <w:spacing w:val="-4"/>
        </w:rPr>
        <w:t xml:space="preserve"> </w:t>
      </w:r>
      <w:r>
        <w:t>of</w:t>
      </w:r>
      <w:r>
        <w:rPr>
          <w:spacing w:val="-3"/>
        </w:rPr>
        <w:t xml:space="preserve"> </w:t>
      </w:r>
      <w:r>
        <w:t>the</w:t>
      </w:r>
      <w:r>
        <w:rPr>
          <w:spacing w:val="-5"/>
        </w:rPr>
        <w:t xml:space="preserve"> </w:t>
      </w:r>
      <w:r>
        <w:t>two-way</w:t>
      </w:r>
      <w:r>
        <w:rPr>
          <w:spacing w:val="-4"/>
        </w:rPr>
        <w:t xml:space="preserve"> </w:t>
      </w:r>
      <w:r>
        <w:t>ANOVA</w:t>
      </w:r>
      <w:r>
        <w:rPr>
          <w:spacing w:val="-3"/>
        </w:rPr>
        <w:t xml:space="preserve"> </w:t>
      </w:r>
      <w:r>
        <w:t>analysis</w:t>
      </w:r>
      <w:r>
        <w:rPr>
          <w:spacing w:val="-4"/>
        </w:rPr>
        <w:t xml:space="preserve"> </w:t>
      </w:r>
      <w:r>
        <w:t>for</w:t>
      </w:r>
      <w:r>
        <w:rPr>
          <w:spacing w:val="-4"/>
        </w:rPr>
        <w:t xml:space="preserve"> </w:t>
      </w:r>
      <w:r>
        <w:t>plant</w:t>
      </w:r>
      <w:r>
        <w:rPr>
          <w:spacing w:val="-4"/>
        </w:rPr>
        <w:t xml:space="preserve"> </w:t>
      </w:r>
      <w:r>
        <w:t>growth</w:t>
      </w:r>
      <w:r>
        <w:rPr>
          <w:spacing w:val="-3"/>
        </w:rPr>
        <w:t xml:space="preserve"> </w:t>
      </w:r>
      <w:r>
        <w:t>involving</w:t>
      </w:r>
      <w:r>
        <w:rPr>
          <w:spacing w:val="-5"/>
        </w:rPr>
        <w:t xml:space="preserve"> </w:t>
      </w:r>
      <w:r>
        <w:t>factors</w:t>
      </w:r>
      <w:r>
        <w:rPr>
          <w:spacing w:val="-4"/>
        </w:rPr>
        <w:t xml:space="preserve"> </w:t>
      </w:r>
      <w:r>
        <w:t>"Plant</w:t>
      </w:r>
      <w:r>
        <w:rPr>
          <w:spacing w:val="-6"/>
        </w:rPr>
        <w:t xml:space="preserve"> </w:t>
      </w:r>
      <w:r>
        <w:t>Food" and</w:t>
      </w:r>
      <w:r>
        <w:rPr>
          <w:spacing w:val="-4"/>
        </w:rPr>
        <w:t xml:space="preserve"> </w:t>
      </w:r>
      <w:r>
        <w:t>"Light,"</w:t>
      </w:r>
      <w:r>
        <w:rPr>
          <w:spacing w:val="-5"/>
        </w:rPr>
        <w:t xml:space="preserve"> </w:t>
      </w:r>
      <w:r>
        <w:t>it's</w:t>
      </w:r>
      <w:r>
        <w:rPr>
          <w:spacing w:val="-6"/>
        </w:rPr>
        <w:t xml:space="preserve"> </w:t>
      </w:r>
      <w:r>
        <w:t>important</w:t>
      </w:r>
      <w:r>
        <w:rPr>
          <w:spacing w:val="-6"/>
        </w:rPr>
        <w:t xml:space="preserve"> </w:t>
      </w:r>
      <w:r>
        <w:t>to</w:t>
      </w:r>
      <w:r>
        <w:rPr>
          <w:spacing w:val="-4"/>
        </w:rPr>
        <w:t xml:space="preserve"> </w:t>
      </w:r>
      <w:r>
        <w:t>find the</w:t>
      </w:r>
      <w:r>
        <w:rPr>
          <w:spacing w:val="-4"/>
        </w:rPr>
        <w:t xml:space="preserve"> </w:t>
      </w:r>
      <w:r>
        <w:t>critical</w:t>
      </w:r>
      <w:r>
        <w:rPr>
          <w:spacing w:val="-7"/>
        </w:rPr>
        <w:t xml:space="preserve"> </w:t>
      </w:r>
      <w:r>
        <w:t>value</w:t>
      </w:r>
      <w:r>
        <w:rPr>
          <w:spacing w:val="-7"/>
        </w:rPr>
        <w:t xml:space="preserve"> </w:t>
      </w:r>
      <w:r>
        <w:t>for</w:t>
      </w:r>
      <w:r>
        <w:rPr>
          <w:spacing w:val="-4"/>
        </w:rPr>
        <w:t xml:space="preserve"> </w:t>
      </w:r>
      <w:r>
        <w:t>each</w:t>
      </w:r>
      <w:r>
        <w:rPr>
          <w:spacing w:val="-6"/>
        </w:rPr>
        <w:t xml:space="preserve"> </w:t>
      </w:r>
      <w:r>
        <w:t>F</w:t>
      </w:r>
      <w:r>
        <w:rPr>
          <w:spacing w:val="-5"/>
        </w:rPr>
        <w:t xml:space="preserve"> </w:t>
      </w:r>
      <w:r>
        <w:t>test.</w:t>
      </w:r>
      <w:r>
        <w:rPr>
          <w:spacing w:val="-6"/>
        </w:rPr>
        <w:t xml:space="preserve"> </w:t>
      </w:r>
      <w:r>
        <w:t>The</w:t>
      </w:r>
      <w:r>
        <w:rPr>
          <w:spacing w:val="-4"/>
        </w:rPr>
        <w:t xml:space="preserve"> </w:t>
      </w:r>
      <w:r>
        <w:t>degrees</w:t>
      </w:r>
      <w:r>
        <w:rPr>
          <w:spacing w:val="-5"/>
        </w:rPr>
        <w:t xml:space="preserve"> </w:t>
      </w:r>
      <w:r>
        <w:t>of</w:t>
      </w:r>
      <w:r>
        <w:rPr>
          <w:spacing w:val="-6"/>
        </w:rPr>
        <w:t xml:space="preserve"> </w:t>
      </w:r>
      <w:r>
        <w:t>freedom</w:t>
      </w:r>
      <w:r>
        <w:rPr>
          <w:spacing w:val="-6"/>
        </w:rPr>
        <w:t xml:space="preserve"> </w:t>
      </w:r>
      <w:r>
        <w:t>for the interaction between "Plant Food" and "Light," "Plant Food" alone, and "Light" alone are calculated based on the unique levels within each factor.</w:t>
      </w:r>
    </w:p>
    <w:p w14:paraId="173D8FF9" w14:textId="77777777" w:rsidR="00282989" w:rsidRDefault="00000000">
      <w:pPr>
        <w:pStyle w:val="BodyText"/>
        <w:spacing w:before="161" w:line="259" w:lineRule="auto"/>
        <w:ind w:left="100" w:right="1288"/>
        <w:jc w:val="both"/>
      </w:pPr>
      <w:r>
        <w:t>Subsequently,</w:t>
      </w:r>
      <w:r>
        <w:rPr>
          <w:spacing w:val="-8"/>
        </w:rPr>
        <w:t xml:space="preserve"> </w:t>
      </w:r>
      <w:r>
        <w:t>the</w:t>
      </w:r>
      <w:r>
        <w:rPr>
          <w:spacing w:val="-9"/>
        </w:rPr>
        <w:t xml:space="preserve"> </w:t>
      </w:r>
      <w:r>
        <w:t>critical</w:t>
      </w:r>
      <w:r>
        <w:rPr>
          <w:spacing w:val="-7"/>
        </w:rPr>
        <w:t xml:space="preserve"> </w:t>
      </w:r>
      <w:r>
        <w:t>values</w:t>
      </w:r>
      <w:r>
        <w:rPr>
          <w:spacing w:val="-8"/>
        </w:rPr>
        <w:t xml:space="preserve"> </w:t>
      </w:r>
      <w:r>
        <w:t>are</w:t>
      </w:r>
      <w:r>
        <w:rPr>
          <w:spacing w:val="-7"/>
        </w:rPr>
        <w:t xml:space="preserve"> </w:t>
      </w:r>
      <w:r>
        <w:t>computed</w:t>
      </w:r>
      <w:r>
        <w:rPr>
          <w:spacing w:val="-8"/>
        </w:rPr>
        <w:t xml:space="preserve"> </w:t>
      </w:r>
      <w:r>
        <w:t>using</w:t>
      </w:r>
      <w:r>
        <w:rPr>
          <w:spacing w:val="-8"/>
        </w:rPr>
        <w:t xml:space="preserve"> </w:t>
      </w:r>
      <w:r>
        <w:t>the</w:t>
      </w:r>
      <w:r>
        <w:rPr>
          <w:spacing w:val="-7"/>
        </w:rPr>
        <w:t xml:space="preserve"> </w:t>
      </w:r>
      <w:r>
        <w:t>F-distribution</w:t>
      </w:r>
      <w:r>
        <w:rPr>
          <w:spacing w:val="-7"/>
        </w:rPr>
        <w:t xml:space="preserve"> </w:t>
      </w:r>
      <w:r>
        <w:t>with</w:t>
      </w:r>
      <w:r>
        <w:rPr>
          <w:spacing w:val="-7"/>
        </w:rPr>
        <w:t xml:space="preserve"> </w:t>
      </w:r>
      <w:r>
        <w:t>a</w:t>
      </w:r>
      <w:r>
        <w:rPr>
          <w:spacing w:val="-8"/>
        </w:rPr>
        <w:t xml:space="preserve"> </w:t>
      </w:r>
      <w:r>
        <w:t>significance</w:t>
      </w:r>
      <w:r>
        <w:rPr>
          <w:spacing w:val="-7"/>
        </w:rPr>
        <w:t xml:space="preserve"> </w:t>
      </w:r>
      <w:r>
        <w:t>level (alpha)</w:t>
      </w:r>
      <w:r>
        <w:rPr>
          <w:spacing w:val="-5"/>
        </w:rPr>
        <w:t xml:space="preserve"> </w:t>
      </w:r>
      <w:r>
        <w:t>of</w:t>
      </w:r>
      <w:r>
        <w:rPr>
          <w:spacing w:val="-3"/>
        </w:rPr>
        <w:t xml:space="preserve"> </w:t>
      </w:r>
      <w:r>
        <w:t>0.05.</w:t>
      </w:r>
      <w:r>
        <w:rPr>
          <w:spacing w:val="-4"/>
        </w:rPr>
        <w:t xml:space="preserve"> </w:t>
      </w:r>
      <w:r>
        <w:t>These</w:t>
      </w:r>
      <w:r>
        <w:rPr>
          <w:spacing w:val="-3"/>
        </w:rPr>
        <w:t xml:space="preserve"> </w:t>
      </w:r>
      <w:r>
        <w:t>critical</w:t>
      </w:r>
      <w:r>
        <w:rPr>
          <w:spacing w:val="-3"/>
        </w:rPr>
        <w:t xml:space="preserve"> </w:t>
      </w:r>
      <w:r>
        <w:t>values</w:t>
      </w:r>
      <w:r>
        <w:rPr>
          <w:spacing w:val="-6"/>
        </w:rPr>
        <w:t xml:space="preserve"> </w:t>
      </w:r>
      <w:r>
        <w:t>represent</w:t>
      </w:r>
      <w:r>
        <w:rPr>
          <w:spacing w:val="-5"/>
        </w:rPr>
        <w:t xml:space="preserve"> </w:t>
      </w:r>
      <w:r>
        <w:t>the</w:t>
      </w:r>
      <w:r>
        <w:rPr>
          <w:spacing w:val="-6"/>
        </w:rPr>
        <w:t xml:space="preserve"> </w:t>
      </w:r>
      <w:r>
        <w:t>cutoff</w:t>
      </w:r>
      <w:r>
        <w:rPr>
          <w:spacing w:val="-6"/>
        </w:rPr>
        <w:t xml:space="preserve"> </w:t>
      </w:r>
      <w:r>
        <w:t>points</w:t>
      </w:r>
      <w:r>
        <w:rPr>
          <w:spacing w:val="-6"/>
        </w:rPr>
        <w:t xml:space="preserve"> </w:t>
      </w:r>
      <w:r>
        <w:t>beyond</w:t>
      </w:r>
      <w:r>
        <w:rPr>
          <w:spacing w:val="-3"/>
        </w:rPr>
        <w:t xml:space="preserve"> </w:t>
      </w:r>
      <w:r>
        <w:t>which</w:t>
      </w:r>
      <w:r>
        <w:rPr>
          <w:spacing w:val="-3"/>
        </w:rPr>
        <w:t xml:space="preserve"> </w:t>
      </w:r>
      <w:r>
        <w:t>we</w:t>
      </w:r>
      <w:r>
        <w:rPr>
          <w:spacing w:val="-6"/>
        </w:rPr>
        <w:t xml:space="preserve"> </w:t>
      </w:r>
      <w:r>
        <w:t>would</w:t>
      </w:r>
      <w:r>
        <w:rPr>
          <w:spacing w:val="-5"/>
        </w:rPr>
        <w:t xml:space="preserve"> </w:t>
      </w:r>
      <w:r>
        <w:t>reject the null hypothesis for each of the factors.</w:t>
      </w:r>
    </w:p>
    <w:p w14:paraId="2FC8FA4E" w14:textId="77777777" w:rsidR="00282989" w:rsidRDefault="00000000">
      <w:pPr>
        <w:pStyle w:val="BodyText"/>
        <w:spacing w:before="157"/>
        <w:ind w:left="100"/>
        <w:jc w:val="both"/>
      </w:pPr>
      <w:r>
        <w:t>For</w:t>
      </w:r>
      <w:r>
        <w:rPr>
          <w:spacing w:val="-7"/>
        </w:rPr>
        <w:t xml:space="preserve"> </w:t>
      </w:r>
      <w:r>
        <w:t>all</w:t>
      </w:r>
      <w:r>
        <w:rPr>
          <w:spacing w:val="-8"/>
        </w:rPr>
        <w:t xml:space="preserve"> </w:t>
      </w:r>
      <w:r>
        <w:t>three</w:t>
      </w:r>
      <w:r>
        <w:rPr>
          <w:spacing w:val="-8"/>
        </w:rPr>
        <w:t xml:space="preserve"> </w:t>
      </w:r>
      <w:r>
        <w:t>factors</w:t>
      </w:r>
      <w:r>
        <w:rPr>
          <w:spacing w:val="-7"/>
        </w:rPr>
        <w:t xml:space="preserve"> </w:t>
      </w:r>
      <w:r>
        <w:t>(interaction,</w:t>
      </w:r>
      <w:r>
        <w:rPr>
          <w:spacing w:val="-9"/>
        </w:rPr>
        <w:t xml:space="preserve"> </w:t>
      </w:r>
      <w:r>
        <w:t>plant</w:t>
      </w:r>
      <w:r>
        <w:rPr>
          <w:spacing w:val="-7"/>
        </w:rPr>
        <w:t xml:space="preserve"> </w:t>
      </w:r>
      <w:r>
        <w:t>food,</w:t>
      </w:r>
      <w:r>
        <w:rPr>
          <w:spacing w:val="-7"/>
        </w:rPr>
        <w:t xml:space="preserve"> </w:t>
      </w:r>
      <w:r>
        <w:t>and</w:t>
      </w:r>
      <w:r>
        <w:rPr>
          <w:spacing w:val="-8"/>
        </w:rPr>
        <w:t xml:space="preserve"> </w:t>
      </w:r>
      <w:r>
        <w:t>light),</w:t>
      </w:r>
      <w:r>
        <w:rPr>
          <w:spacing w:val="-4"/>
        </w:rPr>
        <w:t xml:space="preserve"> </w:t>
      </w:r>
      <w:r>
        <w:t>the</w:t>
      </w:r>
      <w:r>
        <w:rPr>
          <w:spacing w:val="-6"/>
        </w:rPr>
        <w:t xml:space="preserve"> </w:t>
      </w:r>
      <w:r>
        <w:t>critical</w:t>
      </w:r>
      <w:r>
        <w:rPr>
          <w:spacing w:val="-6"/>
        </w:rPr>
        <w:t xml:space="preserve"> </w:t>
      </w:r>
      <w:r>
        <w:t>value</w:t>
      </w:r>
      <w:r>
        <w:rPr>
          <w:spacing w:val="-6"/>
        </w:rPr>
        <w:t xml:space="preserve"> </w:t>
      </w:r>
      <w:r>
        <w:t>is</w:t>
      </w:r>
      <w:r>
        <w:rPr>
          <w:spacing w:val="-11"/>
        </w:rPr>
        <w:t xml:space="preserve"> </w:t>
      </w:r>
      <w:r>
        <w:rPr>
          <w:spacing w:val="-2"/>
        </w:rPr>
        <w:t>approximately</w:t>
      </w:r>
    </w:p>
    <w:p w14:paraId="4C375AAD" w14:textId="77777777" w:rsidR="00282989" w:rsidRDefault="00000000">
      <w:pPr>
        <w:pStyle w:val="BodyText"/>
        <w:spacing w:before="24" w:line="259" w:lineRule="auto"/>
        <w:ind w:left="100" w:right="1352"/>
        <w:jc w:val="both"/>
      </w:pPr>
      <w:r>
        <w:t>161.45.</w:t>
      </w:r>
      <w:r>
        <w:rPr>
          <w:spacing w:val="-6"/>
        </w:rPr>
        <w:t xml:space="preserve"> </w:t>
      </w:r>
      <w:r>
        <w:t>This</w:t>
      </w:r>
      <w:r>
        <w:rPr>
          <w:spacing w:val="-6"/>
        </w:rPr>
        <w:t xml:space="preserve"> </w:t>
      </w:r>
      <w:r>
        <w:t>means</w:t>
      </w:r>
      <w:r>
        <w:rPr>
          <w:spacing w:val="-6"/>
        </w:rPr>
        <w:t xml:space="preserve"> </w:t>
      </w:r>
      <w:r>
        <w:t>that</w:t>
      </w:r>
      <w:r>
        <w:rPr>
          <w:spacing w:val="-7"/>
        </w:rPr>
        <w:t xml:space="preserve"> </w:t>
      </w:r>
      <w:r>
        <w:t>to</w:t>
      </w:r>
      <w:r>
        <w:rPr>
          <w:spacing w:val="-5"/>
        </w:rPr>
        <w:t xml:space="preserve"> </w:t>
      </w:r>
      <w:r>
        <w:t>reject</w:t>
      </w:r>
      <w:r>
        <w:rPr>
          <w:spacing w:val="-5"/>
        </w:rPr>
        <w:t xml:space="preserve"> </w:t>
      </w:r>
      <w:r>
        <w:t>the</w:t>
      </w:r>
      <w:r>
        <w:rPr>
          <w:spacing w:val="-5"/>
        </w:rPr>
        <w:t xml:space="preserve"> </w:t>
      </w:r>
      <w:r>
        <w:t>null</w:t>
      </w:r>
      <w:r>
        <w:rPr>
          <w:spacing w:val="-6"/>
        </w:rPr>
        <w:t xml:space="preserve"> </w:t>
      </w:r>
      <w:r>
        <w:t>hypothesis</w:t>
      </w:r>
      <w:r>
        <w:rPr>
          <w:spacing w:val="-4"/>
        </w:rPr>
        <w:t xml:space="preserve"> </w:t>
      </w:r>
      <w:r>
        <w:t>for</w:t>
      </w:r>
      <w:r>
        <w:rPr>
          <w:spacing w:val="-3"/>
        </w:rPr>
        <w:t xml:space="preserve"> </w:t>
      </w:r>
      <w:r>
        <w:t>any</w:t>
      </w:r>
      <w:r>
        <w:rPr>
          <w:spacing w:val="-7"/>
        </w:rPr>
        <w:t xml:space="preserve"> </w:t>
      </w:r>
      <w:r>
        <w:t>of</w:t>
      </w:r>
      <w:r>
        <w:rPr>
          <w:spacing w:val="-2"/>
        </w:rPr>
        <w:t xml:space="preserve"> </w:t>
      </w:r>
      <w:r>
        <w:t>these</w:t>
      </w:r>
      <w:r>
        <w:rPr>
          <w:spacing w:val="-5"/>
        </w:rPr>
        <w:t xml:space="preserve"> </w:t>
      </w:r>
      <w:r>
        <w:t>factors,</w:t>
      </w:r>
      <w:r>
        <w:rPr>
          <w:spacing w:val="-4"/>
        </w:rPr>
        <w:t xml:space="preserve"> </w:t>
      </w:r>
      <w:r>
        <w:t>the</w:t>
      </w:r>
      <w:r>
        <w:rPr>
          <w:spacing w:val="-3"/>
        </w:rPr>
        <w:t xml:space="preserve"> </w:t>
      </w:r>
      <w:r>
        <w:t>calculated</w:t>
      </w:r>
      <w:r>
        <w:rPr>
          <w:spacing w:val="-5"/>
        </w:rPr>
        <w:t xml:space="preserve"> </w:t>
      </w:r>
      <w:r>
        <w:t>F- statistic must exceed this critical value.</w:t>
      </w:r>
    </w:p>
    <w:p w14:paraId="029E7E9C" w14:textId="77777777" w:rsidR="00282989" w:rsidRDefault="00000000">
      <w:pPr>
        <w:pStyle w:val="BodyText"/>
        <w:spacing w:before="159"/>
        <w:ind w:left="100"/>
      </w:pPr>
      <w:r>
        <w:t>In</w:t>
      </w:r>
      <w:r>
        <w:rPr>
          <w:spacing w:val="-5"/>
        </w:rPr>
        <w:t xml:space="preserve"> </w:t>
      </w:r>
      <w:r>
        <w:t>summary,</w:t>
      </w:r>
      <w:r>
        <w:rPr>
          <w:spacing w:val="-7"/>
        </w:rPr>
        <w:t xml:space="preserve"> </w:t>
      </w:r>
      <w:r>
        <w:t>determining</w:t>
      </w:r>
      <w:r>
        <w:rPr>
          <w:spacing w:val="-6"/>
        </w:rPr>
        <w:t xml:space="preserve"> </w:t>
      </w:r>
      <w:r>
        <w:t>the</w:t>
      </w:r>
      <w:r>
        <w:rPr>
          <w:spacing w:val="-5"/>
        </w:rPr>
        <w:t xml:space="preserve"> </w:t>
      </w:r>
      <w:r>
        <w:t>critical</w:t>
      </w:r>
      <w:r>
        <w:rPr>
          <w:spacing w:val="-7"/>
        </w:rPr>
        <w:t xml:space="preserve"> </w:t>
      </w:r>
      <w:r>
        <w:t>values</w:t>
      </w:r>
      <w:r>
        <w:rPr>
          <w:spacing w:val="-7"/>
        </w:rPr>
        <w:t xml:space="preserve"> </w:t>
      </w:r>
      <w:r>
        <w:t>is</w:t>
      </w:r>
      <w:r>
        <w:rPr>
          <w:spacing w:val="-6"/>
        </w:rPr>
        <w:t xml:space="preserve"> </w:t>
      </w:r>
      <w:r>
        <w:t>a</w:t>
      </w:r>
      <w:r>
        <w:rPr>
          <w:spacing w:val="-5"/>
        </w:rPr>
        <w:t xml:space="preserve"> </w:t>
      </w:r>
      <w:r>
        <w:t>crucial</w:t>
      </w:r>
      <w:r>
        <w:rPr>
          <w:spacing w:val="-5"/>
        </w:rPr>
        <w:t xml:space="preserve"> </w:t>
      </w:r>
      <w:r>
        <w:t>step</w:t>
      </w:r>
      <w:r>
        <w:rPr>
          <w:spacing w:val="-3"/>
        </w:rPr>
        <w:t xml:space="preserve"> </w:t>
      </w:r>
      <w:r>
        <w:t>in</w:t>
      </w:r>
      <w:r>
        <w:rPr>
          <w:spacing w:val="-5"/>
        </w:rPr>
        <w:t xml:space="preserve"> </w:t>
      </w:r>
      <w:r>
        <w:t>assessing</w:t>
      </w:r>
      <w:r>
        <w:rPr>
          <w:spacing w:val="-6"/>
        </w:rPr>
        <w:t xml:space="preserve"> </w:t>
      </w:r>
      <w:r>
        <w:t>the</w:t>
      </w:r>
      <w:r>
        <w:rPr>
          <w:spacing w:val="-4"/>
        </w:rPr>
        <w:t xml:space="preserve"> </w:t>
      </w:r>
      <w:r>
        <w:rPr>
          <w:spacing w:val="-2"/>
        </w:rPr>
        <w:t>statistical</w:t>
      </w:r>
    </w:p>
    <w:p w14:paraId="156BDF65" w14:textId="77777777" w:rsidR="00282989" w:rsidRDefault="00000000">
      <w:pPr>
        <w:pStyle w:val="BodyText"/>
        <w:spacing w:before="24" w:line="259" w:lineRule="auto"/>
        <w:ind w:left="100" w:right="1138"/>
      </w:pPr>
      <w:r>
        <w:t>significance of the factors in the two-way ANOVA analysis. These critical values establish the thresholds</w:t>
      </w:r>
      <w:r>
        <w:rPr>
          <w:spacing w:val="-7"/>
        </w:rPr>
        <w:t xml:space="preserve"> </w:t>
      </w:r>
      <w:r>
        <w:t>for</w:t>
      </w:r>
      <w:r>
        <w:rPr>
          <w:spacing w:val="-8"/>
        </w:rPr>
        <w:t xml:space="preserve"> </w:t>
      </w:r>
      <w:r>
        <w:t>determining</w:t>
      </w:r>
      <w:r>
        <w:rPr>
          <w:spacing w:val="-7"/>
        </w:rPr>
        <w:t xml:space="preserve"> </w:t>
      </w:r>
      <w:r>
        <w:t>whether</w:t>
      </w:r>
      <w:r>
        <w:rPr>
          <w:spacing w:val="-6"/>
        </w:rPr>
        <w:t xml:space="preserve"> </w:t>
      </w:r>
      <w:r>
        <w:t>there</w:t>
      </w:r>
      <w:r>
        <w:rPr>
          <w:spacing w:val="-9"/>
        </w:rPr>
        <w:t xml:space="preserve"> </w:t>
      </w:r>
      <w:r>
        <w:t>is</w:t>
      </w:r>
      <w:r>
        <w:rPr>
          <w:spacing w:val="-7"/>
        </w:rPr>
        <w:t xml:space="preserve"> </w:t>
      </w:r>
      <w:r>
        <w:t>a</w:t>
      </w:r>
      <w:r>
        <w:rPr>
          <w:spacing w:val="-7"/>
        </w:rPr>
        <w:t xml:space="preserve"> </w:t>
      </w:r>
      <w:r>
        <w:t>significant</w:t>
      </w:r>
      <w:r>
        <w:rPr>
          <w:spacing w:val="-8"/>
        </w:rPr>
        <w:t xml:space="preserve"> </w:t>
      </w:r>
      <w:r>
        <w:t>interaction</w:t>
      </w:r>
      <w:r>
        <w:rPr>
          <w:spacing w:val="-8"/>
        </w:rPr>
        <w:t xml:space="preserve"> </w:t>
      </w:r>
      <w:r>
        <w:t>between</w:t>
      </w:r>
      <w:r>
        <w:rPr>
          <w:spacing w:val="-6"/>
        </w:rPr>
        <w:t xml:space="preserve"> </w:t>
      </w:r>
      <w:r>
        <w:t>"Plant</w:t>
      </w:r>
      <w:r>
        <w:rPr>
          <w:spacing w:val="-8"/>
        </w:rPr>
        <w:t xml:space="preserve"> </w:t>
      </w:r>
      <w:r>
        <w:t>Food"</w:t>
      </w:r>
      <w:r>
        <w:rPr>
          <w:spacing w:val="-9"/>
        </w:rPr>
        <w:t xml:space="preserve"> </w:t>
      </w:r>
      <w:r>
        <w:t>and "Light," as well as whether each factor independently influences plant growth.</w:t>
      </w:r>
    </w:p>
    <w:p w14:paraId="6665EC6D" w14:textId="77777777" w:rsidR="00282989" w:rsidRDefault="00282989">
      <w:pPr>
        <w:pStyle w:val="BodyText"/>
      </w:pPr>
    </w:p>
    <w:p w14:paraId="6F2BEE0E" w14:textId="77777777" w:rsidR="00282989" w:rsidRDefault="00282989">
      <w:pPr>
        <w:pStyle w:val="BodyText"/>
      </w:pPr>
    </w:p>
    <w:p w14:paraId="035894D6" w14:textId="77777777" w:rsidR="00282989" w:rsidRDefault="00282989">
      <w:pPr>
        <w:pStyle w:val="BodyText"/>
      </w:pPr>
    </w:p>
    <w:p w14:paraId="7852920E" w14:textId="77777777" w:rsidR="00282989" w:rsidRDefault="00282989">
      <w:pPr>
        <w:pStyle w:val="BodyText"/>
        <w:spacing w:before="92"/>
      </w:pPr>
    </w:p>
    <w:p w14:paraId="12BA2BC2" w14:textId="77777777" w:rsidR="00282989" w:rsidRDefault="00000000">
      <w:pPr>
        <w:pStyle w:val="Heading2"/>
        <w:numPr>
          <w:ilvl w:val="0"/>
          <w:numId w:val="2"/>
        </w:numPr>
        <w:tabs>
          <w:tab w:val="left" w:pos="280"/>
        </w:tabs>
        <w:ind w:left="280" w:hanging="180"/>
        <w:jc w:val="both"/>
      </w:pPr>
      <w:r>
        <w:t>Compute</w:t>
      </w:r>
      <w:r>
        <w:rPr>
          <w:spacing w:val="-5"/>
        </w:rPr>
        <w:t xml:space="preserve"> </w:t>
      </w:r>
      <w:r>
        <w:t>the</w:t>
      </w:r>
      <w:r>
        <w:rPr>
          <w:spacing w:val="-5"/>
        </w:rPr>
        <w:t xml:space="preserve"> </w:t>
      </w:r>
      <w:r>
        <w:t>summary</w:t>
      </w:r>
      <w:r>
        <w:rPr>
          <w:spacing w:val="-5"/>
        </w:rPr>
        <w:t xml:space="preserve"> </w:t>
      </w:r>
      <w:r>
        <w:t>table</w:t>
      </w:r>
      <w:r>
        <w:rPr>
          <w:spacing w:val="-4"/>
        </w:rPr>
        <w:t xml:space="preserve"> </w:t>
      </w:r>
      <w:r>
        <w:t>and</w:t>
      </w:r>
      <w:r>
        <w:rPr>
          <w:spacing w:val="-3"/>
        </w:rPr>
        <w:t xml:space="preserve"> </w:t>
      </w:r>
      <w:r>
        <w:t>find</w:t>
      </w:r>
      <w:r>
        <w:rPr>
          <w:spacing w:val="-3"/>
        </w:rPr>
        <w:t xml:space="preserve"> </w:t>
      </w:r>
      <w:r>
        <w:t>the</w:t>
      </w:r>
      <w:r>
        <w:rPr>
          <w:spacing w:val="-5"/>
        </w:rPr>
        <w:t xml:space="preserve"> </w:t>
      </w:r>
      <w:r>
        <w:t>test</w:t>
      </w:r>
      <w:r>
        <w:rPr>
          <w:spacing w:val="-4"/>
        </w:rPr>
        <w:t xml:space="preserve"> </w:t>
      </w:r>
      <w:r>
        <w:rPr>
          <w:spacing w:val="-2"/>
        </w:rPr>
        <w:t>value.</w:t>
      </w:r>
    </w:p>
    <w:p w14:paraId="0B2D70F2" w14:textId="77777777" w:rsidR="00282989" w:rsidRDefault="00000000">
      <w:pPr>
        <w:pStyle w:val="BodyText"/>
        <w:spacing w:before="1"/>
        <w:rPr>
          <w:b/>
          <w:sz w:val="13"/>
        </w:rPr>
      </w:pPr>
      <w:r>
        <w:rPr>
          <w:noProof/>
        </w:rPr>
        <w:drawing>
          <wp:anchor distT="0" distB="0" distL="0" distR="0" simplePos="0" relativeHeight="487597568" behindDoc="1" locked="0" layoutInCell="1" allowOverlap="1" wp14:anchorId="75081DBA" wp14:editId="53694C4D">
            <wp:simplePos x="0" y="0"/>
            <wp:positionH relativeFrom="page">
              <wp:posOffset>958850</wp:posOffset>
            </wp:positionH>
            <wp:positionV relativeFrom="paragraph">
              <wp:posOffset>116950</wp:posOffset>
            </wp:positionV>
            <wp:extent cx="4769516" cy="1269968"/>
            <wp:effectExtent l="0" t="0" r="0" b="0"/>
            <wp:wrapTopAndBottom/>
            <wp:docPr id="29" name="Image 29"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screen  Description automatically generated"/>
                    <pic:cNvPicPr/>
                  </pic:nvPicPr>
                  <pic:blipFill>
                    <a:blip r:embed="rId33" cstate="print"/>
                    <a:stretch>
                      <a:fillRect/>
                    </a:stretch>
                  </pic:blipFill>
                  <pic:spPr>
                    <a:xfrm>
                      <a:off x="0" y="0"/>
                      <a:ext cx="4769516" cy="1269968"/>
                    </a:xfrm>
                    <a:prstGeom prst="rect">
                      <a:avLst/>
                    </a:prstGeom>
                  </pic:spPr>
                </pic:pic>
              </a:graphicData>
            </a:graphic>
          </wp:anchor>
        </w:drawing>
      </w:r>
    </w:p>
    <w:p w14:paraId="6952A19E" w14:textId="77777777" w:rsidR="00282989" w:rsidRDefault="00282989">
      <w:pPr>
        <w:pStyle w:val="BodyText"/>
        <w:rPr>
          <w:b/>
        </w:rPr>
      </w:pPr>
    </w:p>
    <w:p w14:paraId="220F22F6" w14:textId="77777777" w:rsidR="00282989" w:rsidRDefault="00282989">
      <w:pPr>
        <w:pStyle w:val="BodyText"/>
        <w:spacing w:before="60"/>
        <w:rPr>
          <w:b/>
        </w:rPr>
      </w:pPr>
    </w:p>
    <w:p w14:paraId="39BCF4CF" w14:textId="77777777" w:rsidR="00282989" w:rsidRDefault="00000000">
      <w:pPr>
        <w:pStyle w:val="BodyText"/>
        <w:spacing w:line="259" w:lineRule="auto"/>
        <w:ind w:left="100" w:right="1371"/>
      </w:pPr>
      <w:r>
        <w:t>The summary of the two-way ANOVA analysis for plant growth reveals significant results: "Plant</w:t>
      </w:r>
      <w:r>
        <w:rPr>
          <w:spacing w:val="-5"/>
        </w:rPr>
        <w:t xml:space="preserve"> </w:t>
      </w:r>
      <w:r>
        <w:t>Food"</w:t>
      </w:r>
      <w:r>
        <w:rPr>
          <w:spacing w:val="-6"/>
        </w:rPr>
        <w:t xml:space="preserve"> </w:t>
      </w:r>
      <w:r>
        <w:t>has</w:t>
      </w:r>
      <w:r>
        <w:rPr>
          <w:spacing w:val="-4"/>
        </w:rPr>
        <w:t xml:space="preserve"> </w:t>
      </w:r>
      <w:r>
        <w:t>a</w:t>
      </w:r>
      <w:r>
        <w:rPr>
          <w:spacing w:val="-6"/>
        </w:rPr>
        <w:t xml:space="preserve"> </w:t>
      </w:r>
      <w:r>
        <w:t>highly</w:t>
      </w:r>
      <w:r>
        <w:rPr>
          <w:spacing w:val="-4"/>
        </w:rPr>
        <w:t xml:space="preserve"> </w:t>
      </w:r>
      <w:r>
        <w:t>significant</w:t>
      </w:r>
      <w:r>
        <w:rPr>
          <w:spacing w:val="-5"/>
        </w:rPr>
        <w:t xml:space="preserve"> </w:t>
      </w:r>
      <w:r>
        <w:t>effect</w:t>
      </w:r>
      <w:r>
        <w:rPr>
          <w:spacing w:val="-5"/>
        </w:rPr>
        <w:t xml:space="preserve"> </w:t>
      </w:r>
      <w:r>
        <w:t>on</w:t>
      </w:r>
      <w:r>
        <w:rPr>
          <w:spacing w:val="-3"/>
        </w:rPr>
        <w:t xml:space="preserve"> </w:t>
      </w:r>
      <w:r>
        <w:t>plant</w:t>
      </w:r>
      <w:r>
        <w:rPr>
          <w:spacing w:val="-5"/>
        </w:rPr>
        <w:t xml:space="preserve"> </w:t>
      </w:r>
      <w:r>
        <w:t>growth</w:t>
      </w:r>
      <w:r>
        <w:rPr>
          <w:spacing w:val="-3"/>
        </w:rPr>
        <w:t xml:space="preserve"> </w:t>
      </w:r>
      <w:r>
        <w:t>(F</w:t>
      </w:r>
      <w:r>
        <w:rPr>
          <w:spacing w:val="-5"/>
        </w:rPr>
        <w:t xml:space="preserve"> </w:t>
      </w:r>
      <w:r>
        <w:t>=</w:t>
      </w:r>
      <w:r>
        <w:rPr>
          <w:spacing w:val="-3"/>
        </w:rPr>
        <w:t xml:space="preserve"> </w:t>
      </w:r>
      <w:r>
        <w:t>24.562,</w:t>
      </w:r>
      <w:r>
        <w:rPr>
          <w:spacing w:val="-6"/>
        </w:rPr>
        <w:t xml:space="preserve"> </w:t>
      </w:r>
      <w:r>
        <w:t>p</w:t>
      </w:r>
      <w:r>
        <w:rPr>
          <w:spacing w:val="-3"/>
        </w:rPr>
        <w:t xml:space="preserve"> </w:t>
      </w:r>
      <w:r>
        <w:t>&lt;</w:t>
      </w:r>
      <w:r>
        <w:rPr>
          <w:spacing w:val="-8"/>
        </w:rPr>
        <w:t xml:space="preserve"> </w:t>
      </w:r>
      <w:r>
        <w:t>0.001),</w:t>
      </w:r>
      <w:r>
        <w:rPr>
          <w:spacing w:val="-4"/>
        </w:rPr>
        <w:t xml:space="preserve"> </w:t>
      </w:r>
      <w:r>
        <w:t>indicating that different types of plant food lead to distinct mean growth outcomes.</w:t>
      </w:r>
    </w:p>
    <w:p w14:paraId="210880F1" w14:textId="77777777" w:rsidR="00282989" w:rsidRDefault="00282989">
      <w:pPr>
        <w:spacing w:line="259" w:lineRule="auto"/>
        <w:sectPr w:rsidR="00282989">
          <w:pgSz w:w="12240" w:h="15840"/>
          <w:pgMar w:top="1400" w:right="320" w:bottom="280" w:left="1340" w:header="720" w:footer="720" w:gutter="0"/>
          <w:cols w:space="720"/>
        </w:sectPr>
      </w:pPr>
    </w:p>
    <w:p w14:paraId="5E476BED" w14:textId="77777777" w:rsidR="00282989" w:rsidRDefault="00000000">
      <w:pPr>
        <w:pStyle w:val="BodyText"/>
        <w:spacing w:before="40" w:line="259" w:lineRule="auto"/>
        <w:ind w:left="100" w:right="1138" w:firstLine="55"/>
      </w:pPr>
      <w:r>
        <w:lastRenderedPageBreak/>
        <w:t>"Light"</w:t>
      </w:r>
      <w:r>
        <w:rPr>
          <w:spacing w:val="-4"/>
        </w:rPr>
        <w:t xml:space="preserve"> </w:t>
      </w:r>
      <w:r>
        <w:t>also</w:t>
      </w:r>
      <w:r>
        <w:rPr>
          <w:spacing w:val="-3"/>
        </w:rPr>
        <w:t xml:space="preserve"> </w:t>
      </w:r>
      <w:r>
        <w:t>shows</w:t>
      </w:r>
      <w:r>
        <w:rPr>
          <w:spacing w:val="-6"/>
        </w:rPr>
        <w:t xml:space="preserve"> </w:t>
      </w:r>
      <w:r>
        <w:t>an</w:t>
      </w:r>
      <w:r>
        <w:rPr>
          <w:spacing w:val="-5"/>
        </w:rPr>
        <w:t xml:space="preserve"> </w:t>
      </w:r>
      <w:r>
        <w:t>effect</w:t>
      </w:r>
      <w:r>
        <w:rPr>
          <w:spacing w:val="-5"/>
        </w:rPr>
        <w:t xml:space="preserve"> </w:t>
      </w:r>
      <w:r>
        <w:t>on</w:t>
      </w:r>
      <w:r>
        <w:rPr>
          <w:spacing w:val="-2"/>
        </w:rPr>
        <w:t xml:space="preserve"> </w:t>
      </w:r>
      <w:r>
        <w:t>plant</w:t>
      </w:r>
      <w:r>
        <w:rPr>
          <w:spacing w:val="-5"/>
        </w:rPr>
        <w:t xml:space="preserve"> </w:t>
      </w:r>
      <w:r>
        <w:t>growth</w:t>
      </w:r>
      <w:r>
        <w:rPr>
          <w:spacing w:val="-3"/>
        </w:rPr>
        <w:t xml:space="preserve"> </w:t>
      </w:r>
      <w:r>
        <w:t>(F</w:t>
      </w:r>
      <w:r>
        <w:rPr>
          <w:spacing w:val="-5"/>
        </w:rPr>
        <w:t xml:space="preserve"> </w:t>
      </w:r>
      <w:r>
        <w:t>=</w:t>
      </w:r>
      <w:r>
        <w:rPr>
          <w:spacing w:val="-7"/>
        </w:rPr>
        <w:t xml:space="preserve"> </w:t>
      </w:r>
      <w:r>
        <w:t>3.681,</w:t>
      </w:r>
      <w:r>
        <w:rPr>
          <w:spacing w:val="-6"/>
        </w:rPr>
        <w:t xml:space="preserve"> </w:t>
      </w:r>
      <w:r>
        <w:t>p</w:t>
      </w:r>
      <w:r>
        <w:rPr>
          <w:spacing w:val="-3"/>
        </w:rPr>
        <w:t xml:space="preserve"> </w:t>
      </w:r>
      <w:r>
        <w:t>=</w:t>
      </w:r>
      <w:r>
        <w:rPr>
          <w:spacing w:val="-6"/>
        </w:rPr>
        <w:t xml:space="preserve"> </w:t>
      </w:r>
      <w:r>
        <w:t>0.091),</w:t>
      </w:r>
      <w:r>
        <w:rPr>
          <w:spacing w:val="-4"/>
        </w:rPr>
        <w:t xml:space="preserve"> </w:t>
      </w:r>
      <w:r>
        <w:t>though</w:t>
      </w:r>
      <w:r>
        <w:rPr>
          <w:spacing w:val="-5"/>
        </w:rPr>
        <w:t xml:space="preserve"> </w:t>
      </w:r>
      <w:r>
        <w:t>it</w:t>
      </w:r>
      <w:r>
        <w:rPr>
          <w:spacing w:val="-5"/>
        </w:rPr>
        <w:t xml:space="preserve"> </w:t>
      </w:r>
      <w:r>
        <w:t>is</w:t>
      </w:r>
      <w:r>
        <w:rPr>
          <w:spacing w:val="-4"/>
        </w:rPr>
        <w:t xml:space="preserve"> </w:t>
      </w:r>
      <w:r>
        <w:t>less</w:t>
      </w:r>
      <w:r>
        <w:rPr>
          <w:spacing w:val="-4"/>
        </w:rPr>
        <w:t xml:space="preserve"> </w:t>
      </w:r>
      <w:r>
        <w:t>significant, suggesting that light conditions may have a milder impact on growth.</w:t>
      </w:r>
    </w:p>
    <w:p w14:paraId="75043CC9" w14:textId="77777777" w:rsidR="00282989" w:rsidRDefault="00000000">
      <w:pPr>
        <w:pStyle w:val="BodyText"/>
        <w:spacing w:before="159"/>
        <w:ind w:left="155"/>
      </w:pPr>
      <w:r>
        <w:t>The</w:t>
      </w:r>
      <w:r>
        <w:rPr>
          <w:spacing w:val="-8"/>
        </w:rPr>
        <w:t xml:space="preserve"> </w:t>
      </w:r>
      <w:r>
        <w:t>interaction</w:t>
      </w:r>
      <w:r>
        <w:rPr>
          <w:spacing w:val="-6"/>
        </w:rPr>
        <w:t xml:space="preserve"> </w:t>
      </w:r>
      <w:r>
        <w:t>between</w:t>
      </w:r>
      <w:r>
        <w:rPr>
          <w:spacing w:val="-7"/>
        </w:rPr>
        <w:t xml:space="preserve"> </w:t>
      </w:r>
      <w:r>
        <w:t>"Plant</w:t>
      </w:r>
      <w:r>
        <w:rPr>
          <w:spacing w:val="-6"/>
        </w:rPr>
        <w:t xml:space="preserve"> </w:t>
      </w:r>
      <w:r>
        <w:t>Food"</w:t>
      </w:r>
      <w:r>
        <w:rPr>
          <w:spacing w:val="-8"/>
        </w:rPr>
        <w:t xml:space="preserve"> </w:t>
      </w:r>
      <w:r>
        <w:t>and</w:t>
      </w:r>
      <w:r>
        <w:rPr>
          <w:spacing w:val="-5"/>
        </w:rPr>
        <w:t xml:space="preserve"> </w:t>
      </w:r>
      <w:r>
        <w:t>"Light"</w:t>
      </w:r>
      <w:r>
        <w:rPr>
          <w:spacing w:val="-7"/>
        </w:rPr>
        <w:t xml:space="preserve"> </w:t>
      </w:r>
      <w:r>
        <w:t>is</w:t>
      </w:r>
      <w:r>
        <w:rPr>
          <w:spacing w:val="-6"/>
        </w:rPr>
        <w:t xml:space="preserve"> </w:t>
      </w:r>
      <w:r>
        <w:t>not</w:t>
      </w:r>
      <w:r>
        <w:rPr>
          <w:spacing w:val="-6"/>
        </w:rPr>
        <w:t xml:space="preserve"> </w:t>
      </w:r>
      <w:r>
        <w:t>statistically</w:t>
      </w:r>
      <w:r>
        <w:rPr>
          <w:spacing w:val="-6"/>
        </w:rPr>
        <w:t xml:space="preserve"> </w:t>
      </w:r>
      <w:r>
        <w:t>significant</w:t>
      </w:r>
      <w:r>
        <w:rPr>
          <w:spacing w:val="-6"/>
        </w:rPr>
        <w:t xml:space="preserve"> </w:t>
      </w:r>
      <w:r>
        <w:t>(F</w:t>
      </w:r>
      <w:r>
        <w:rPr>
          <w:spacing w:val="-7"/>
        </w:rPr>
        <w:t xml:space="preserve"> </w:t>
      </w:r>
      <w:r>
        <w:t>=</w:t>
      </w:r>
      <w:r>
        <w:rPr>
          <w:spacing w:val="-5"/>
        </w:rPr>
        <w:t xml:space="preserve"> </w:t>
      </w:r>
      <w:r>
        <w:t>1.438,</w:t>
      </w:r>
      <w:r>
        <w:rPr>
          <w:spacing w:val="-8"/>
        </w:rPr>
        <w:t xml:space="preserve"> </w:t>
      </w:r>
      <w:r>
        <w:t>p</w:t>
      </w:r>
      <w:r>
        <w:rPr>
          <w:spacing w:val="-6"/>
        </w:rPr>
        <w:t xml:space="preserve"> </w:t>
      </w:r>
      <w:r>
        <w:rPr>
          <w:spacing w:val="-10"/>
        </w:rPr>
        <w:t>=</w:t>
      </w:r>
    </w:p>
    <w:p w14:paraId="3E9CD51E" w14:textId="77777777" w:rsidR="00282989" w:rsidRDefault="00000000">
      <w:pPr>
        <w:pStyle w:val="BodyText"/>
        <w:spacing w:before="24" w:line="259" w:lineRule="auto"/>
        <w:ind w:left="100" w:right="1138"/>
      </w:pPr>
      <w:r>
        <w:t>0.0011),</w:t>
      </w:r>
      <w:r>
        <w:rPr>
          <w:spacing w:val="-8"/>
        </w:rPr>
        <w:t xml:space="preserve"> </w:t>
      </w:r>
      <w:r>
        <w:t>indicating</w:t>
      </w:r>
      <w:r>
        <w:rPr>
          <w:spacing w:val="-8"/>
        </w:rPr>
        <w:t xml:space="preserve"> </w:t>
      </w:r>
      <w:r>
        <w:t>that</w:t>
      </w:r>
      <w:r>
        <w:rPr>
          <w:spacing w:val="-8"/>
        </w:rPr>
        <w:t xml:space="preserve"> </w:t>
      </w:r>
      <w:r>
        <w:t>the</w:t>
      </w:r>
      <w:r>
        <w:rPr>
          <w:spacing w:val="-7"/>
        </w:rPr>
        <w:t xml:space="preserve"> </w:t>
      </w:r>
      <w:r>
        <w:t>combined</w:t>
      </w:r>
      <w:r>
        <w:rPr>
          <w:spacing w:val="-7"/>
        </w:rPr>
        <w:t xml:space="preserve"> </w:t>
      </w:r>
      <w:r>
        <w:t>influence</w:t>
      </w:r>
      <w:r>
        <w:rPr>
          <w:spacing w:val="-9"/>
        </w:rPr>
        <w:t xml:space="preserve"> </w:t>
      </w:r>
      <w:r>
        <w:t>of</w:t>
      </w:r>
      <w:r>
        <w:rPr>
          <w:spacing w:val="-7"/>
        </w:rPr>
        <w:t xml:space="preserve"> </w:t>
      </w:r>
      <w:r>
        <w:t>these</w:t>
      </w:r>
      <w:r>
        <w:rPr>
          <w:spacing w:val="-8"/>
        </w:rPr>
        <w:t xml:space="preserve"> </w:t>
      </w:r>
      <w:r>
        <w:t>factors</w:t>
      </w:r>
      <w:r>
        <w:rPr>
          <w:spacing w:val="-8"/>
        </w:rPr>
        <w:t xml:space="preserve"> </w:t>
      </w:r>
      <w:r>
        <w:t>doesn't</w:t>
      </w:r>
      <w:r>
        <w:rPr>
          <w:spacing w:val="-8"/>
        </w:rPr>
        <w:t xml:space="preserve"> </w:t>
      </w:r>
      <w:r>
        <w:t>significantly</w:t>
      </w:r>
      <w:r>
        <w:rPr>
          <w:spacing w:val="-8"/>
        </w:rPr>
        <w:t xml:space="preserve"> </w:t>
      </w:r>
      <w:r>
        <w:t>affect</w:t>
      </w:r>
      <w:r>
        <w:rPr>
          <w:spacing w:val="-8"/>
        </w:rPr>
        <w:t xml:space="preserve"> </w:t>
      </w:r>
      <w:r>
        <w:t>plant growth. Overall, this analysis suggests that "Plant Food" is the most influential factor, followed by "Light," while their interaction does not significantly impact plant growth.</w:t>
      </w:r>
    </w:p>
    <w:p w14:paraId="21A8C188" w14:textId="77777777" w:rsidR="00282989" w:rsidRDefault="00282989">
      <w:pPr>
        <w:pStyle w:val="BodyText"/>
      </w:pPr>
    </w:p>
    <w:p w14:paraId="62154BE1" w14:textId="77777777" w:rsidR="00282989" w:rsidRDefault="00282989">
      <w:pPr>
        <w:pStyle w:val="BodyText"/>
      </w:pPr>
    </w:p>
    <w:p w14:paraId="660CEFE5" w14:textId="77777777" w:rsidR="00282989" w:rsidRDefault="00282989">
      <w:pPr>
        <w:pStyle w:val="BodyText"/>
      </w:pPr>
    </w:p>
    <w:p w14:paraId="195C1962" w14:textId="77777777" w:rsidR="00282989" w:rsidRDefault="00282989">
      <w:pPr>
        <w:pStyle w:val="BodyText"/>
      </w:pPr>
    </w:p>
    <w:p w14:paraId="7D467B5F" w14:textId="77777777" w:rsidR="00282989" w:rsidRDefault="00282989">
      <w:pPr>
        <w:pStyle w:val="BodyText"/>
      </w:pPr>
    </w:p>
    <w:p w14:paraId="13F7E340" w14:textId="77777777" w:rsidR="00282989" w:rsidRDefault="00282989">
      <w:pPr>
        <w:pStyle w:val="BodyText"/>
        <w:spacing w:before="137"/>
      </w:pPr>
    </w:p>
    <w:p w14:paraId="27D5CBEB" w14:textId="77777777" w:rsidR="00282989" w:rsidRDefault="00000000">
      <w:pPr>
        <w:pStyle w:val="Heading2"/>
        <w:numPr>
          <w:ilvl w:val="0"/>
          <w:numId w:val="2"/>
        </w:numPr>
        <w:tabs>
          <w:tab w:val="left" w:pos="285"/>
        </w:tabs>
        <w:ind w:left="285" w:hanging="185"/>
      </w:pPr>
      <w:r>
        <w:t>Make</w:t>
      </w:r>
      <w:r>
        <w:rPr>
          <w:spacing w:val="-6"/>
        </w:rPr>
        <w:t xml:space="preserve"> </w:t>
      </w:r>
      <w:r>
        <w:t>the</w:t>
      </w:r>
      <w:r>
        <w:rPr>
          <w:spacing w:val="-5"/>
        </w:rPr>
        <w:t xml:space="preserve"> </w:t>
      </w:r>
      <w:r>
        <w:rPr>
          <w:spacing w:val="-2"/>
        </w:rPr>
        <w:t>decision.</w:t>
      </w:r>
    </w:p>
    <w:p w14:paraId="4FFCBCA7" w14:textId="77777777" w:rsidR="00282989" w:rsidRDefault="00000000">
      <w:pPr>
        <w:pStyle w:val="BodyText"/>
        <w:spacing w:before="4"/>
        <w:rPr>
          <w:b/>
          <w:sz w:val="15"/>
        </w:rPr>
      </w:pPr>
      <w:r>
        <w:rPr>
          <w:noProof/>
        </w:rPr>
        <w:drawing>
          <wp:anchor distT="0" distB="0" distL="0" distR="0" simplePos="0" relativeHeight="487598080" behindDoc="1" locked="0" layoutInCell="1" allowOverlap="1" wp14:anchorId="09A0F6D3" wp14:editId="7F29AFC0">
            <wp:simplePos x="0" y="0"/>
            <wp:positionH relativeFrom="page">
              <wp:posOffset>942675</wp:posOffset>
            </wp:positionH>
            <wp:positionV relativeFrom="paragraph">
              <wp:posOffset>134264</wp:posOffset>
            </wp:positionV>
            <wp:extent cx="5680793" cy="30346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680793" cy="303466"/>
                    </a:xfrm>
                    <a:prstGeom prst="rect">
                      <a:avLst/>
                    </a:prstGeom>
                  </pic:spPr>
                </pic:pic>
              </a:graphicData>
            </a:graphic>
          </wp:anchor>
        </w:drawing>
      </w:r>
    </w:p>
    <w:p w14:paraId="2DDE3B0B" w14:textId="77777777" w:rsidR="00282989" w:rsidRDefault="00282989">
      <w:pPr>
        <w:pStyle w:val="BodyText"/>
        <w:spacing w:before="52"/>
        <w:rPr>
          <w:b/>
        </w:rPr>
      </w:pPr>
    </w:p>
    <w:p w14:paraId="418BEFCF" w14:textId="77777777" w:rsidR="00282989" w:rsidRDefault="00000000">
      <w:pPr>
        <w:pStyle w:val="BodyText"/>
        <w:spacing w:line="259" w:lineRule="auto"/>
        <w:ind w:left="100" w:right="1138"/>
      </w:pPr>
      <w:r>
        <w:t>The</w:t>
      </w:r>
      <w:r>
        <w:rPr>
          <w:spacing w:val="-7"/>
        </w:rPr>
        <w:t xml:space="preserve"> </w:t>
      </w:r>
      <w:r>
        <w:t>p-value</w:t>
      </w:r>
      <w:r>
        <w:rPr>
          <w:spacing w:val="-8"/>
        </w:rPr>
        <w:t xml:space="preserve"> </w:t>
      </w:r>
      <w:r>
        <w:t>associated</w:t>
      </w:r>
      <w:r>
        <w:rPr>
          <w:spacing w:val="-4"/>
        </w:rPr>
        <w:t xml:space="preserve"> </w:t>
      </w:r>
      <w:r>
        <w:t>with</w:t>
      </w:r>
      <w:r>
        <w:rPr>
          <w:spacing w:val="-5"/>
        </w:rPr>
        <w:t xml:space="preserve"> </w:t>
      </w:r>
      <w:r>
        <w:t>the</w:t>
      </w:r>
      <w:r>
        <w:rPr>
          <w:spacing w:val="-5"/>
        </w:rPr>
        <w:t xml:space="preserve"> </w:t>
      </w:r>
      <w:r>
        <w:t>interaction</w:t>
      </w:r>
      <w:r>
        <w:rPr>
          <w:spacing w:val="-7"/>
        </w:rPr>
        <w:t xml:space="preserve"> </w:t>
      </w:r>
      <w:r>
        <w:t>effect</w:t>
      </w:r>
      <w:r>
        <w:rPr>
          <w:spacing w:val="-9"/>
        </w:rPr>
        <w:t xml:space="preserve"> </w:t>
      </w:r>
      <w:r>
        <w:t>between</w:t>
      </w:r>
      <w:r>
        <w:rPr>
          <w:spacing w:val="-5"/>
        </w:rPr>
        <w:t xml:space="preserve"> </w:t>
      </w:r>
      <w:r>
        <w:t>"Plant</w:t>
      </w:r>
      <w:r>
        <w:rPr>
          <w:spacing w:val="-9"/>
        </w:rPr>
        <w:t xml:space="preserve"> </w:t>
      </w:r>
      <w:r>
        <w:t>Food"</w:t>
      </w:r>
      <w:r>
        <w:rPr>
          <w:spacing w:val="-6"/>
        </w:rPr>
        <w:t xml:space="preserve"> </w:t>
      </w:r>
      <w:r>
        <w:t>and</w:t>
      </w:r>
      <w:r>
        <w:rPr>
          <w:spacing w:val="-5"/>
        </w:rPr>
        <w:t xml:space="preserve"> </w:t>
      </w:r>
      <w:r>
        <w:t>"Light"</w:t>
      </w:r>
      <w:r>
        <w:rPr>
          <w:spacing w:val="-6"/>
        </w:rPr>
        <w:t xml:space="preserve"> </w:t>
      </w:r>
      <w:r>
        <w:t>in</w:t>
      </w:r>
      <w:r>
        <w:rPr>
          <w:spacing w:val="-7"/>
        </w:rPr>
        <w:t xml:space="preserve"> </w:t>
      </w:r>
      <w:r>
        <w:t>the</w:t>
      </w:r>
      <w:r>
        <w:rPr>
          <w:spacing w:val="-5"/>
        </w:rPr>
        <w:t xml:space="preserve"> </w:t>
      </w:r>
      <w:r>
        <w:t>two- way ANOVA is approximately 0.265. Since this p-value (0.265) is greater than the chosen</w:t>
      </w:r>
    </w:p>
    <w:p w14:paraId="307BB7BC" w14:textId="77777777" w:rsidR="00282989" w:rsidRDefault="00000000">
      <w:pPr>
        <w:pStyle w:val="BodyText"/>
        <w:spacing w:line="259" w:lineRule="auto"/>
        <w:ind w:left="100" w:right="1138"/>
      </w:pPr>
      <w:r>
        <w:t>significance level (alpha = 0.05), we fail to reject the null hypothesis. Therefore, we conclude that</w:t>
      </w:r>
      <w:r>
        <w:rPr>
          <w:spacing w:val="-2"/>
        </w:rPr>
        <w:t xml:space="preserve"> </w:t>
      </w:r>
      <w:r>
        <w:t>there is</w:t>
      </w:r>
      <w:r>
        <w:rPr>
          <w:spacing w:val="-3"/>
        </w:rPr>
        <w:t xml:space="preserve"> </w:t>
      </w:r>
      <w:r>
        <w:t>not</w:t>
      </w:r>
      <w:r>
        <w:rPr>
          <w:spacing w:val="-1"/>
        </w:rPr>
        <w:t xml:space="preserve"> </w:t>
      </w:r>
      <w:r>
        <w:t>enough</w:t>
      </w:r>
      <w:r>
        <w:rPr>
          <w:spacing w:val="-2"/>
        </w:rPr>
        <w:t xml:space="preserve"> </w:t>
      </w:r>
      <w:r>
        <w:t>statistical evidence</w:t>
      </w:r>
      <w:r>
        <w:rPr>
          <w:spacing w:val="-3"/>
        </w:rPr>
        <w:t xml:space="preserve"> </w:t>
      </w:r>
      <w:r>
        <w:t>to</w:t>
      </w:r>
      <w:r>
        <w:rPr>
          <w:spacing w:val="-3"/>
        </w:rPr>
        <w:t xml:space="preserve"> </w:t>
      </w:r>
      <w:r>
        <w:t>support</w:t>
      </w:r>
      <w:r>
        <w:rPr>
          <w:spacing w:val="-2"/>
        </w:rPr>
        <w:t xml:space="preserve"> </w:t>
      </w:r>
      <w:r>
        <w:t>the</w:t>
      </w:r>
      <w:r>
        <w:rPr>
          <w:spacing w:val="-3"/>
        </w:rPr>
        <w:t xml:space="preserve"> </w:t>
      </w:r>
      <w:r>
        <w:t>presence of an interaction between the</w:t>
      </w:r>
      <w:r>
        <w:rPr>
          <w:spacing w:val="-5"/>
        </w:rPr>
        <w:t xml:space="preserve"> </w:t>
      </w:r>
      <w:r>
        <w:t>two</w:t>
      </w:r>
      <w:r>
        <w:rPr>
          <w:spacing w:val="-7"/>
        </w:rPr>
        <w:t xml:space="preserve"> </w:t>
      </w:r>
      <w:r>
        <w:t>factors</w:t>
      </w:r>
      <w:r>
        <w:rPr>
          <w:spacing w:val="-6"/>
        </w:rPr>
        <w:t xml:space="preserve"> </w:t>
      </w:r>
      <w:r>
        <w:t>(Plant</w:t>
      </w:r>
      <w:r>
        <w:rPr>
          <w:spacing w:val="-7"/>
        </w:rPr>
        <w:t xml:space="preserve"> </w:t>
      </w:r>
      <w:r>
        <w:t>Food</w:t>
      </w:r>
      <w:r>
        <w:rPr>
          <w:spacing w:val="-4"/>
        </w:rPr>
        <w:t xml:space="preserve"> </w:t>
      </w:r>
      <w:r>
        <w:t>and</w:t>
      </w:r>
      <w:r>
        <w:rPr>
          <w:spacing w:val="-7"/>
        </w:rPr>
        <w:t xml:space="preserve"> </w:t>
      </w:r>
      <w:r>
        <w:t>Light)</w:t>
      </w:r>
      <w:r>
        <w:rPr>
          <w:spacing w:val="-7"/>
        </w:rPr>
        <w:t xml:space="preserve"> </w:t>
      </w:r>
      <w:r>
        <w:t>on</w:t>
      </w:r>
      <w:r>
        <w:rPr>
          <w:spacing w:val="-7"/>
        </w:rPr>
        <w:t xml:space="preserve"> </w:t>
      </w:r>
      <w:r>
        <w:t>plant</w:t>
      </w:r>
      <w:r>
        <w:rPr>
          <w:spacing w:val="-7"/>
        </w:rPr>
        <w:t xml:space="preserve"> </w:t>
      </w:r>
      <w:r>
        <w:t>growth.</w:t>
      </w:r>
      <w:r>
        <w:rPr>
          <w:spacing w:val="-7"/>
        </w:rPr>
        <w:t xml:space="preserve"> </w:t>
      </w:r>
      <w:r>
        <w:t>In</w:t>
      </w:r>
      <w:r>
        <w:rPr>
          <w:spacing w:val="-5"/>
        </w:rPr>
        <w:t xml:space="preserve"> </w:t>
      </w:r>
      <w:r>
        <w:t>simpler</w:t>
      </w:r>
      <w:r>
        <w:rPr>
          <w:spacing w:val="-5"/>
        </w:rPr>
        <w:t xml:space="preserve"> </w:t>
      </w:r>
      <w:r>
        <w:t>terms,</w:t>
      </w:r>
      <w:r>
        <w:rPr>
          <w:spacing w:val="-6"/>
        </w:rPr>
        <w:t xml:space="preserve"> </w:t>
      </w:r>
      <w:r>
        <w:t>the</w:t>
      </w:r>
      <w:r>
        <w:rPr>
          <w:spacing w:val="-5"/>
        </w:rPr>
        <w:t xml:space="preserve"> </w:t>
      </w:r>
      <w:r>
        <w:t>combined</w:t>
      </w:r>
      <w:r>
        <w:rPr>
          <w:spacing w:val="-5"/>
        </w:rPr>
        <w:t xml:space="preserve"> </w:t>
      </w:r>
      <w:r>
        <w:t>effect</w:t>
      </w:r>
      <w:r>
        <w:rPr>
          <w:spacing w:val="-7"/>
        </w:rPr>
        <w:t xml:space="preserve"> </w:t>
      </w:r>
      <w:r>
        <w:t>of these factors does not significantly impact plant growth based on the data analysis.</w:t>
      </w:r>
    </w:p>
    <w:p w14:paraId="1544717B" w14:textId="77777777" w:rsidR="00282989" w:rsidRDefault="00282989">
      <w:pPr>
        <w:pStyle w:val="BodyText"/>
      </w:pPr>
    </w:p>
    <w:p w14:paraId="7DC2286A" w14:textId="77777777" w:rsidR="00282989" w:rsidRDefault="00282989">
      <w:pPr>
        <w:pStyle w:val="BodyText"/>
        <w:spacing w:before="46"/>
      </w:pPr>
    </w:p>
    <w:p w14:paraId="1C955535" w14:textId="77777777" w:rsidR="00282989" w:rsidRDefault="00000000">
      <w:pPr>
        <w:pStyle w:val="ListParagraph"/>
        <w:numPr>
          <w:ilvl w:val="0"/>
          <w:numId w:val="2"/>
        </w:numPr>
        <w:tabs>
          <w:tab w:val="left" w:pos="285"/>
        </w:tabs>
        <w:ind w:left="285" w:hanging="185"/>
        <w:rPr>
          <w:b/>
          <w:i/>
          <w:sz w:val="24"/>
        </w:rPr>
      </w:pPr>
      <w:r>
        <w:rPr>
          <w:b/>
          <w:sz w:val="24"/>
        </w:rPr>
        <w:t>Summarize</w:t>
      </w:r>
      <w:r>
        <w:rPr>
          <w:b/>
          <w:spacing w:val="-5"/>
          <w:sz w:val="24"/>
        </w:rPr>
        <w:t xml:space="preserve"> </w:t>
      </w:r>
      <w:r>
        <w:rPr>
          <w:b/>
          <w:sz w:val="24"/>
        </w:rPr>
        <w:t>the</w:t>
      </w:r>
      <w:r>
        <w:rPr>
          <w:b/>
          <w:spacing w:val="-4"/>
          <w:sz w:val="24"/>
        </w:rPr>
        <w:t xml:space="preserve"> </w:t>
      </w:r>
      <w:r>
        <w:rPr>
          <w:b/>
          <w:sz w:val="24"/>
        </w:rPr>
        <w:t>results.</w:t>
      </w:r>
      <w:r>
        <w:rPr>
          <w:b/>
          <w:spacing w:val="1"/>
          <w:sz w:val="24"/>
        </w:rPr>
        <w:t xml:space="preserve"> </w:t>
      </w:r>
      <w:r>
        <w:rPr>
          <w:b/>
          <w:i/>
          <w:sz w:val="24"/>
        </w:rPr>
        <w:t>(Draw</w:t>
      </w:r>
      <w:r>
        <w:rPr>
          <w:b/>
          <w:i/>
          <w:spacing w:val="-4"/>
          <w:sz w:val="24"/>
        </w:rPr>
        <w:t xml:space="preserve"> </w:t>
      </w:r>
      <w:r>
        <w:rPr>
          <w:b/>
          <w:i/>
          <w:sz w:val="24"/>
        </w:rPr>
        <w:t>a</w:t>
      </w:r>
      <w:r>
        <w:rPr>
          <w:b/>
          <w:i/>
          <w:spacing w:val="-2"/>
          <w:sz w:val="24"/>
        </w:rPr>
        <w:t xml:space="preserve"> </w:t>
      </w:r>
      <w:r>
        <w:rPr>
          <w:b/>
          <w:i/>
          <w:sz w:val="24"/>
        </w:rPr>
        <w:t>graph</w:t>
      </w:r>
      <w:r>
        <w:rPr>
          <w:b/>
          <w:i/>
          <w:spacing w:val="-3"/>
          <w:sz w:val="24"/>
        </w:rPr>
        <w:t xml:space="preserve"> </w:t>
      </w:r>
      <w:r>
        <w:rPr>
          <w:b/>
          <w:i/>
          <w:sz w:val="24"/>
        </w:rPr>
        <w:t>of</w:t>
      </w:r>
      <w:r>
        <w:rPr>
          <w:b/>
          <w:i/>
          <w:spacing w:val="-2"/>
          <w:sz w:val="24"/>
        </w:rPr>
        <w:t xml:space="preserve"> </w:t>
      </w:r>
      <w:r>
        <w:rPr>
          <w:b/>
          <w:i/>
          <w:sz w:val="24"/>
        </w:rPr>
        <w:t>the</w:t>
      </w:r>
      <w:r>
        <w:rPr>
          <w:b/>
          <w:i/>
          <w:spacing w:val="-2"/>
          <w:sz w:val="24"/>
        </w:rPr>
        <w:t xml:space="preserve"> </w:t>
      </w:r>
      <w:r>
        <w:rPr>
          <w:b/>
          <w:i/>
          <w:sz w:val="24"/>
        </w:rPr>
        <w:t>cell means</w:t>
      </w:r>
      <w:r>
        <w:rPr>
          <w:b/>
          <w:i/>
          <w:spacing w:val="-6"/>
          <w:sz w:val="24"/>
        </w:rPr>
        <w:t xml:space="preserve"> </w:t>
      </w:r>
      <w:r>
        <w:rPr>
          <w:b/>
          <w:i/>
          <w:sz w:val="24"/>
        </w:rPr>
        <w:t>if</w:t>
      </w:r>
      <w:r>
        <w:rPr>
          <w:b/>
          <w:i/>
          <w:spacing w:val="-4"/>
          <w:sz w:val="24"/>
        </w:rPr>
        <w:t xml:space="preserve"> </w:t>
      </w:r>
      <w:r>
        <w:rPr>
          <w:b/>
          <w:i/>
          <w:spacing w:val="-2"/>
          <w:sz w:val="24"/>
        </w:rPr>
        <w:t>necessary.)</w:t>
      </w:r>
    </w:p>
    <w:p w14:paraId="27F29EE8" w14:textId="77777777" w:rsidR="00282989" w:rsidRDefault="00000000">
      <w:pPr>
        <w:pStyle w:val="BodyText"/>
        <w:spacing w:before="8"/>
        <w:rPr>
          <w:b/>
          <w:i/>
          <w:sz w:val="13"/>
        </w:rPr>
      </w:pPr>
      <w:r>
        <w:rPr>
          <w:noProof/>
        </w:rPr>
        <w:drawing>
          <wp:anchor distT="0" distB="0" distL="0" distR="0" simplePos="0" relativeHeight="487598592" behindDoc="1" locked="0" layoutInCell="1" allowOverlap="1" wp14:anchorId="7D48544E" wp14:editId="5AD72267">
            <wp:simplePos x="0" y="0"/>
            <wp:positionH relativeFrom="page">
              <wp:posOffset>952500</wp:posOffset>
            </wp:positionH>
            <wp:positionV relativeFrom="paragraph">
              <wp:posOffset>121644</wp:posOffset>
            </wp:positionV>
            <wp:extent cx="4294917" cy="1072134"/>
            <wp:effectExtent l="0" t="0" r="0" b="0"/>
            <wp:wrapTopAndBottom/>
            <wp:docPr id="31" name="Image 31" descr="A white background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white background with black text  Description automatically generated"/>
                    <pic:cNvPicPr/>
                  </pic:nvPicPr>
                  <pic:blipFill>
                    <a:blip r:embed="rId35" cstate="print"/>
                    <a:stretch>
                      <a:fillRect/>
                    </a:stretch>
                  </pic:blipFill>
                  <pic:spPr>
                    <a:xfrm>
                      <a:off x="0" y="0"/>
                      <a:ext cx="4294917" cy="1072134"/>
                    </a:xfrm>
                    <a:prstGeom prst="rect">
                      <a:avLst/>
                    </a:prstGeom>
                  </pic:spPr>
                </pic:pic>
              </a:graphicData>
            </a:graphic>
          </wp:anchor>
        </w:drawing>
      </w:r>
    </w:p>
    <w:p w14:paraId="21C6FD27" w14:textId="77777777" w:rsidR="00282989" w:rsidRDefault="00282989">
      <w:pPr>
        <w:pStyle w:val="BodyText"/>
        <w:spacing w:before="40"/>
        <w:rPr>
          <w:b/>
          <w:i/>
        </w:rPr>
      </w:pPr>
    </w:p>
    <w:p w14:paraId="69EA96F5" w14:textId="77777777" w:rsidR="00282989" w:rsidRDefault="00000000">
      <w:pPr>
        <w:pStyle w:val="BodyText"/>
        <w:ind w:left="100"/>
      </w:pPr>
      <w:r>
        <w:t>Based</w:t>
      </w:r>
      <w:r>
        <w:rPr>
          <w:spacing w:val="-3"/>
        </w:rPr>
        <w:t xml:space="preserve"> </w:t>
      </w:r>
      <w:r>
        <w:t>on</w:t>
      </w:r>
      <w:r>
        <w:rPr>
          <w:spacing w:val="-5"/>
        </w:rPr>
        <w:t xml:space="preserve"> </w:t>
      </w:r>
      <w:r>
        <w:t>the</w:t>
      </w:r>
      <w:r>
        <w:rPr>
          <w:spacing w:val="-5"/>
        </w:rPr>
        <w:t xml:space="preserve"> </w:t>
      </w:r>
      <w:r>
        <w:t>results</w:t>
      </w:r>
      <w:r>
        <w:rPr>
          <w:spacing w:val="-5"/>
        </w:rPr>
        <w:t xml:space="preserve"> </w:t>
      </w:r>
      <w:r>
        <w:t>of</w:t>
      </w:r>
      <w:r>
        <w:rPr>
          <w:spacing w:val="-3"/>
        </w:rPr>
        <w:t xml:space="preserve"> </w:t>
      </w:r>
      <w:r>
        <w:t>the</w:t>
      </w:r>
      <w:r>
        <w:rPr>
          <w:spacing w:val="-3"/>
        </w:rPr>
        <w:t xml:space="preserve"> </w:t>
      </w:r>
      <w:r>
        <w:t>two-way</w:t>
      </w:r>
      <w:r>
        <w:rPr>
          <w:spacing w:val="-4"/>
        </w:rPr>
        <w:t xml:space="preserve"> </w:t>
      </w:r>
      <w:r>
        <w:rPr>
          <w:spacing w:val="-2"/>
        </w:rPr>
        <w:t>ANOVA:</w:t>
      </w:r>
    </w:p>
    <w:p w14:paraId="67AE3461" w14:textId="77777777" w:rsidR="00282989" w:rsidRDefault="00282989">
      <w:pPr>
        <w:pStyle w:val="BodyText"/>
        <w:spacing w:before="45"/>
      </w:pPr>
    </w:p>
    <w:p w14:paraId="211C655A" w14:textId="77777777" w:rsidR="00282989" w:rsidRDefault="00000000">
      <w:pPr>
        <w:pStyle w:val="BodyText"/>
        <w:spacing w:line="259" w:lineRule="auto"/>
        <w:ind w:left="100" w:right="1348"/>
        <w:jc w:val="both"/>
      </w:pPr>
      <w:r>
        <w:t>Interaction</w:t>
      </w:r>
      <w:r>
        <w:rPr>
          <w:spacing w:val="-11"/>
        </w:rPr>
        <w:t xml:space="preserve"> </w:t>
      </w:r>
      <w:r>
        <w:t>observed</w:t>
      </w:r>
      <w:r>
        <w:rPr>
          <w:spacing w:val="-11"/>
        </w:rPr>
        <w:t xml:space="preserve"> </w:t>
      </w:r>
      <w:r>
        <w:t>suggests</w:t>
      </w:r>
      <w:r>
        <w:rPr>
          <w:spacing w:val="-10"/>
        </w:rPr>
        <w:t xml:space="preserve"> </w:t>
      </w:r>
      <w:r>
        <w:t>that</w:t>
      </w:r>
      <w:r>
        <w:rPr>
          <w:spacing w:val="-11"/>
        </w:rPr>
        <w:t xml:space="preserve"> </w:t>
      </w:r>
      <w:r>
        <w:t>there</w:t>
      </w:r>
      <w:r>
        <w:rPr>
          <w:spacing w:val="-9"/>
        </w:rPr>
        <w:t xml:space="preserve"> </w:t>
      </w:r>
      <w:r>
        <w:t>is</w:t>
      </w:r>
      <w:r>
        <w:rPr>
          <w:spacing w:val="-10"/>
        </w:rPr>
        <w:t xml:space="preserve"> </w:t>
      </w:r>
      <w:r>
        <w:t>statistical</w:t>
      </w:r>
      <w:r>
        <w:rPr>
          <w:spacing w:val="-9"/>
        </w:rPr>
        <w:t xml:space="preserve"> </w:t>
      </w:r>
      <w:r>
        <w:t>evidence</w:t>
      </w:r>
      <w:r>
        <w:rPr>
          <w:spacing w:val="-11"/>
        </w:rPr>
        <w:t xml:space="preserve"> </w:t>
      </w:r>
      <w:r>
        <w:t>to</w:t>
      </w:r>
      <w:r>
        <w:rPr>
          <w:spacing w:val="-9"/>
        </w:rPr>
        <w:t xml:space="preserve"> </w:t>
      </w:r>
      <w:r>
        <w:t>indicate</w:t>
      </w:r>
      <w:r>
        <w:rPr>
          <w:spacing w:val="-9"/>
        </w:rPr>
        <w:t xml:space="preserve"> </w:t>
      </w:r>
      <w:r>
        <w:t>an</w:t>
      </w:r>
      <w:r>
        <w:rPr>
          <w:spacing w:val="-9"/>
        </w:rPr>
        <w:t xml:space="preserve"> </w:t>
      </w:r>
      <w:r>
        <w:t>interaction</w:t>
      </w:r>
      <w:r>
        <w:rPr>
          <w:spacing w:val="-10"/>
        </w:rPr>
        <w:t xml:space="preserve"> </w:t>
      </w:r>
      <w:r>
        <w:t>effect between the factors "Plant</w:t>
      </w:r>
      <w:r>
        <w:rPr>
          <w:spacing w:val="-1"/>
        </w:rPr>
        <w:t xml:space="preserve"> </w:t>
      </w:r>
      <w:r>
        <w:t>Food" and "Light" on</w:t>
      </w:r>
      <w:r>
        <w:rPr>
          <w:spacing w:val="-3"/>
        </w:rPr>
        <w:t xml:space="preserve"> </w:t>
      </w:r>
      <w:r>
        <w:t>plant</w:t>
      </w:r>
      <w:r>
        <w:rPr>
          <w:spacing w:val="-1"/>
        </w:rPr>
        <w:t xml:space="preserve"> </w:t>
      </w:r>
      <w:r>
        <w:t>growth.</w:t>
      </w:r>
      <w:r>
        <w:rPr>
          <w:spacing w:val="-1"/>
        </w:rPr>
        <w:t xml:space="preserve"> </w:t>
      </w:r>
      <w:r>
        <w:t>This</w:t>
      </w:r>
      <w:r>
        <w:rPr>
          <w:spacing w:val="-2"/>
        </w:rPr>
        <w:t xml:space="preserve"> </w:t>
      </w:r>
      <w:r>
        <w:t>means that</w:t>
      </w:r>
      <w:r>
        <w:rPr>
          <w:spacing w:val="-1"/>
        </w:rPr>
        <w:t xml:space="preserve"> </w:t>
      </w:r>
      <w:r>
        <w:t>the combined influence of these two factors has a significant impact on plant growth.</w:t>
      </w:r>
    </w:p>
    <w:p w14:paraId="5968E7B0" w14:textId="77777777" w:rsidR="00282989" w:rsidRDefault="00282989">
      <w:pPr>
        <w:pStyle w:val="BodyText"/>
        <w:spacing w:before="23"/>
      </w:pPr>
    </w:p>
    <w:p w14:paraId="288D3B68" w14:textId="77777777" w:rsidR="00282989" w:rsidRDefault="00000000">
      <w:pPr>
        <w:pStyle w:val="BodyText"/>
        <w:spacing w:line="259" w:lineRule="auto"/>
        <w:ind w:left="100" w:right="1138" w:firstLine="55"/>
      </w:pPr>
      <w:r>
        <w:t>No difference in mean growth concerning plant food implies that there is no statistically significant</w:t>
      </w:r>
      <w:r>
        <w:rPr>
          <w:spacing w:val="-8"/>
        </w:rPr>
        <w:t xml:space="preserve"> </w:t>
      </w:r>
      <w:r>
        <w:t>difference</w:t>
      </w:r>
      <w:r>
        <w:rPr>
          <w:spacing w:val="-8"/>
        </w:rPr>
        <w:t xml:space="preserve"> </w:t>
      </w:r>
      <w:r>
        <w:t>in</w:t>
      </w:r>
      <w:r>
        <w:rPr>
          <w:spacing w:val="-8"/>
        </w:rPr>
        <w:t xml:space="preserve"> </w:t>
      </w:r>
      <w:r>
        <w:t>plant</w:t>
      </w:r>
      <w:r>
        <w:rPr>
          <w:spacing w:val="-8"/>
        </w:rPr>
        <w:t xml:space="preserve"> </w:t>
      </w:r>
      <w:r>
        <w:t>growth</w:t>
      </w:r>
      <w:r>
        <w:rPr>
          <w:spacing w:val="-6"/>
        </w:rPr>
        <w:t xml:space="preserve"> </w:t>
      </w:r>
      <w:r>
        <w:t>means</w:t>
      </w:r>
      <w:r>
        <w:rPr>
          <w:spacing w:val="-8"/>
        </w:rPr>
        <w:t xml:space="preserve"> </w:t>
      </w:r>
      <w:r>
        <w:t>when</w:t>
      </w:r>
      <w:r>
        <w:rPr>
          <w:spacing w:val="-8"/>
        </w:rPr>
        <w:t xml:space="preserve"> </w:t>
      </w:r>
      <w:r>
        <w:t>comparing</w:t>
      </w:r>
      <w:r>
        <w:rPr>
          <w:spacing w:val="-8"/>
        </w:rPr>
        <w:t xml:space="preserve"> </w:t>
      </w:r>
      <w:r>
        <w:t>different</w:t>
      </w:r>
      <w:r>
        <w:rPr>
          <w:spacing w:val="-8"/>
        </w:rPr>
        <w:t xml:space="preserve"> </w:t>
      </w:r>
      <w:r>
        <w:t>types</w:t>
      </w:r>
      <w:r>
        <w:rPr>
          <w:spacing w:val="-7"/>
        </w:rPr>
        <w:t xml:space="preserve"> </w:t>
      </w:r>
      <w:r>
        <w:t>of</w:t>
      </w:r>
      <w:r>
        <w:rPr>
          <w:spacing w:val="-8"/>
        </w:rPr>
        <w:t xml:space="preserve"> </w:t>
      </w:r>
      <w:r>
        <w:t>plant</w:t>
      </w:r>
      <w:r>
        <w:rPr>
          <w:spacing w:val="-8"/>
        </w:rPr>
        <w:t xml:space="preserve"> </w:t>
      </w:r>
      <w:r>
        <w:t>food.</w:t>
      </w:r>
    </w:p>
    <w:p w14:paraId="4D2CD0E8" w14:textId="77777777" w:rsidR="00282989" w:rsidRDefault="00282989">
      <w:pPr>
        <w:spacing w:line="259" w:lineRule="auto"/>
        <w:sectPr w:rsidR="00282989">
          <w:pgSz w:w="12240" w:h="15840"/>
          <w:pgMar w:top="1400" w:right="320" w:bottom="280" w:left="1340" w:header="720" w:footer="720" w:gutter="0"/>
          <w:cols w:space="720"/>
        </w:sectPr>
      </w:pPr>
    </w:p>
    <w:p w14:paraId="4B57431A" w14:textId="77777777" w:rsidR="00282989" w:rsidRDefault="00000000">
      <w:pPr>
        <w:pStyle w:val="BodyText"/>
        <w:spacing w:before="40" w:line="259" w:lineRule="auto"/>
        <w:ind w:left="100" w:right="1324"/>
        <w:jc w:val="both"/>
      </w:pPr>
      <w:r>
        <w:lastRenderedPageBreak/>
        <w:t>No</w:t>
      </w:r>
      <w:r>
        <w:rPr>
          <w:spacing w:val="-9"/>
        </w:rPr>
        <w:t xml:space="preserve"> </w:t>
      </w:r>
      <w:r>
        <w:t>difference</w:t>
      </w:r>
      <w:r>
        <w:rPr>
          <w:spacing w:val="-9"/>
        </w:rPr>
        <w:t xml:space="preserve"> </w:t>
      </w:r>
      <w:r>
        <w:t>in</w:t>
      </w:r>
      <w:r>
        <w:rPr>
          <w:spacing w:val="-7"/>
        </w:rPr>
        <w:t xml:space="preserve"> </w:t>
      </w:r>
      <w:r>
        <w:t>mean</w:t>
      </w:r>
      <w:r>
        <w:rPr>
          <w:spacing w:val="-9"/>
        </w:rPr>
        <w:t xml:space="preserve"> </w:t>
      </w:r>
      <w:r>
        <w:t>growth</w:t>
      </w:r>
      <w:r>
        <w:rPr>
          <w:spacing w:val="-7"/>
        </w:rPr>
        <w:t xml:space="preserve"> </w:t>
      </w:r>
      <w:r>
        <w:t>concerning</w:t>
      </w:r>
      <w:r>
        <w:rPr>
          <w:spacing w:val="-8"/>
        </w:rPr>
        <w:t xml:space="preserve"> </w:t>
      </w:r>
      <w:r>
        <w:t>light</w:t>
      </w:r>
      <w:r>
        <w:rPr>
          <w:spacing w:val="-9"/>
        </w:rPr>
        <w:t xml:space="preserve"> </w:t>
      </w:r>
      <w:r>
        <w:t>indicates</w:t>
      </w:r>
      <w:r>
        <w:rPr>
          <w:spacing w:val="-8"/>
        </w:rPr>
        <w:t xml:space="preserve"> </w:t>
      </w:r>
      <w:r>
        <w:t>that</w:t>
      </w:r>
      <w:r>
        <w:rPr>
          <w:spacing w:val="-9"/>
        </w:rPr>
        <w:t xml:space="preserve"> </w:t>
      </w:r>
      <w:r>
        <w:t>there</w:t>
      </w:r>
      <w:r>
        <w:rPr>
          <w:spacing w:val="-7"/>
        </w:rPr>
        <w:t xml:space="preserve"> </w:t>
      </w:r>
      <w:r>
        <w:t>is</w:t>
      </w:r>
      <w:r>
        <w:rPr>
          <w:spacing w:val="-10"/>
        </w:rPr>
        <w:t xml:space="preserve"> </w:t>
      </w:r>
      <w:r>
        <w:t>no</w:t>
      </w:r>
      <w:r>
        <w:rPr>
          <w:spacing w:val="-10"/>
        </w:rPr>
        <w:t xml:space="preserve"> </w:t>
      </w:r>
      <w:r>
        <w:t>statistically</w:t>
      </w:r>
      <w:r>
        <w:rPr>
          <w:spacing w:val="-8"/>
        </w:rPr>
        <w:t xml:space="preserve"> </w:t>
      </w:r>
      <w:r>
        <w:t>significant difference in plant growth means when comparing the different lighting conditions.</w:t>
      </w:r>
    </w:p>
    <w:p w14:paraId="6DB608B8" w14:textId="77777777" w:rsidR="00282989" w:rsidRDefault="00282989">
      <w:pPr>
        <w:pStyle w:val="BodyText"/>
      </w:pPr>
    </w:p>
    <w:p w14:paraId="7B797799" w14:textId="77777777" w:rsidR="00282989" w:rsidRDefault="00282989">
      <w:pPr>
        <w:pStyle w:val="BodyText"/>
        <w:spacing w:before="50"/>
      </w:pPr>
    </w:p>
    <w:p w14:paraId="7DEE130D" w14:textId="77777777" w:rsidR="00282989" w:rsidRDefault="00000000">
      <w:pPr>
        <w:pStyle w:val="BodyText"/>
        <w:spacing w:line="259" w:lineRule="auto"/>
        <w:ind w:left="100" w:right="1230"/>
        <w:jc w:val="both"/>
      </w:pPr>
      <w:r>
        <w:t>Collectively,</w:t>
      </w:r>
      <w:r>
        <w:rPr>
          <w:spacing w:val="-7"/>
        </w:rPr>
        <w:t xml:space="preserve"> </w:t>
      </w:r>
      <w:r>
        <w:t>these</w:t>
      </w:r>
      <w:r>
        <w:rPr>
          <w:spacing w:val="-8"/>
        </w:rPr>
        <w:t xml:space="preserve"> </w:t>
      </w:r>
      <w:r>
        <w:t>observations</w:t>
      </w:r>
      <w:r>
        <w:rPr>
          <w:spacing w:val="-7"/>
        </w:rPr>
        <w:t xml:space="preserve"> </w:t>
      </w:r>
      <w:r>
        <w:t>suggest</w:t>
      </w:r>
      <w:r>
        <w:rPr>
          <w:spacing w:val="-8"/>
        </w:rPr>
        <w:t xml:space="preserve"> </w:t>
      </w:r>
      <w:r>
        <w:t>that</w:t>
      </w:r>
      <w:r>
        <w:rPr>
          <w:spacing w:val="-8"/>
        </w:rPr>
        <w:t xml:space="preserve"> </w:t>
      </w:r>
      <w:r>
        <w:t>the</w:t>
      </w:r>
      <w:r>
        <w:rPr>
          <w:spacing w:val="-6"/>
        </w:rPr>
        <w:t xml:space="preserve"> </w:t>
      </w:r>
      <w:r>
        <w:t>interaction</w:t>
      </w:r>
      <w:r>
        <w:rPr>
          <w:spacing w:val="-8"/>
        </w:rPr>
        <w:t xml:space="preserve"> </w:t>
      </w:r>
      <w:r>
        <w:t>between</w:t>
      </w:r>
      <w:r>
        <w:rPr>
          <w:spacing w:val="-8"/>
        </w:rPr>
        <w:t xml:space="preserve"> </w:t>
      </w:r>
      <w:r>
        <w:t>plant</w:t>
      </w:r>
      <w:r>
        <w:rPr>
          <w:spacing w:val="-9"/>
        </w:rPr>
        <w:t xml:space="preserve"> </w:t>
      </w:r>
      <w:r>
        <w:t>food</w:t>
      </w:r>
      <w:r>
        <w:rPr>
          <w:spacing w:val="-6"/>
        </w:rPr>
        <w:t xml:space="preserve"> </w:t>
      </w:r>
      <w:r>
        <w:t>and</w:t>
      </w:r>
      <w:r>
        <w:rPr>
          <w:spacing w:val="-6"/>
        </w:rPr>
        <w:t xml:space="preserve"> </w:t>
      </w:r>
      <w:r>
        <w:t>light</w:t>
      </w:r>
      <w:r>
        <w:rPr>
          <w:spacing w:val="-8"/>
        </w:rPr>
        <w:t xml:space="preserve"> </w:t>
      </w:r>
      <w:r>
        <w:t>is</w:t>
      </w:r>
      <w:r>
        <w:rPr>
          <w:spacing w:val="-7"/>
        </w:rPr>
        <w:t xml:space="preserve"> </w:t>
      </w:r>
      <w:r>
        <w:t>the primary</w:t>
      </w:r>
      <w:r>
        <w:rPr>
          <w:spacing w:val="-7"/>
        </w:rPr>
        <w:t xml:space="preserve"> </w:t>
      </w:r>
      <w:r>
        <w:t>driver</w:t>
      </w:r>
      <w:r>
        <w:rPr>
          <w:spacing w:val="-8"/>
        </w:rPr>
        <w:t xml:space="preserve"> </w:t>
      </w:r>
      <w:r>
        <w:t>of</w:t>
      </w:r>
      <w:r>
        <w:rPr>
          <w:spacing w:val="-6"/>
        </w:rPr>
        <w:t xml:space="preserve"> </w:t>
      </w:r>
      <w:r>
        <w:t>differences</w:t>
      </w:r>
      <w:r>
        <w:rPr>
          <w:spacing w:val="-7"/>
        </w:rPr>
        <w:t xml:space="preserve"> </w:t>
      </w:r>
      <w:r>
        <w:t>in</w:t>
      </w:r>
      <w:r>
        <w:rPr>
          <w:spacing w:val="-8"/>
        </w:rPr>
        <w:t xml:space="preserve"> </w:t>
      </w:r>
      <w:r>
        <w:t>plant</w:t>
      </w:r>
      <w:r>
        <w:rPr>
          <w:spacing w:val="-8"/>
        </w:rPr>
        <w:t xml:space="preserve"> </w:t>
      </w:r>
      <w:r>
        <w:t>growth,</w:t>
      </w:r>
      <w:r>
        <w:rPr>
          <w:spacing w:val="-7"/>
        </w:rPr>
        <w:t xml:space="preserve"> </w:t>
      </w:r>
      <w:r>
        <w:t>while</w:t>
      </w:r>
      <w:r>
        <w:rPr>
          <w:spacing w:val="-6"/>
        </w:rPr>
        <w:t xml:space="preserve"> </w:t>
      </w:r>
      <w:r>
        <w:t>the</w:t>
      </w:r>
      <w:r>
        <w:rPr>
          <w:spacing w:val="-6"/>
        </w:rPr>
        <w:t xml:space="preserve"> </w:t>
      </w:r>
      <w:r>
        <w:t>individual</w:t>
      </w:r>
      <w:r>
        <w:rPr>
          <w:spacing w:val="-8"/>
        </w:rPr>
        <w:t xml:space="preserve"> </w:t>
      </w:r>
      <w:r>
        <w:t>effects</w:t>
      </w:r>
      <w:r>
        <w:rPr>
          <w:spacing w:val="-7"/>
        </w:rPr>
        <w:t xml:space="preserve"> </w:t>
      </w:r>
      <w:r>
        <w:t>of</w:t>
      </w:r>
      <w:r>
        <w:rPr>
          <w:spacing w:val="-6"/>
        </w:rPr>
        <w:t xml:space="preserve"> </w:t>
      </w:r>
      <w:r>
        <w:t>plant</w:t>
      </w:r>
      <w:r>
        <w:rPr>
          <w:spacing w:val="-8"/>
        </w:rPr>
        <w:t xml:space="preserve"> </w:t>
      </w:r>
      <w:r>
        <w:t>food</w:t>
      </w:r>
      <w:r>
        <w:rPr>
          <w:spacing w:val="-8"/>
        </w:rPr>
        <w:t xml:space="preserve"> </w:t>
      </w:r>
      <w:r>
        <w:t>and</w:t>
      </w:r>
      <w:r>
        <w:rPr>
          <w:spacing w:val="-6"/>
        </w:rPr>
        <w:t xml:space="preserve"> </w:t>
      </w:r>
      <w:r>
        <w:t>light do not significantly impact plant growth.</w:t>
      </w:r>
    </w:p>
    <w:p w14:paraId="315DDE46" w14:textId="77777777" w:rsidR="00282989" w:rsidRDefault="00282989">
      <w:pPr>
        <w:pStyle w:val="BodyText"/>
        <w:rPr>
          <w:sz w:val="20"/>
        </w:rPr>
      </w:pPr>
    </w:p>
    <w:p w14:paraId="7924E357" w14:textId="77777777" w:rsidR="00282989" w:rsidRDefault="00000000">
      <w:pPr>
        <w:pStyle w:val="BodyText"/>
        <w:spacing w:before="118"/>
        <w:rPr>
          <w:sz w:val="20"/>
        </w:rPr>
      </w:pPr>
      <w:r>
        <w:rPr>
          <w:noProof/>
        </w:rPr>
        <w:drawing>
          <wp:anchor distT="0" distB="0" distL="0" distR="0" simplePos="0" relativeHeight="487599104" behindDoc="1" locked="0" layoutInCell="1" allowOverlap="1" wp14:anchorId="0A4FC32E" wp14:editId="30FF758F">
            <wp:simplePos x="0" y="0"/>
            <wp:positionH relativeFrom="page">
              <wp:posOffset>914400</wp:posOffset>
            </wp:positionH>
            <wp:positionV relativeFrom="paragraph">
              <wp:posOffset>245802</wp:posOffset>
            </wp:positionV>
            <wp:extent cx="6229899" cy="4018788"/>
            <wp:effectExtent l="0" t="0" r="0" b="0"/>
            <wp:wrapTopAndBottom/>
            <wp:docPr id="32" name="Image 32" descr="A blue rectangular shapes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blue rectangular shapes with white text  Description automatically generated"/>
                    <pic:cNvPicPr/>
                  </pic:nvPicPr>
                  <pic:blipFill>
                    <a:blip r:embed="rId36" cstate="print"/>
                    <a:stretch>
                      <a:fillRect/>
                    </a:stretch>
                  </pic:blipFill>
                  <pic:spPr>
                    <a:xfrm>
                      <a:off x="0" y="0"/>
                      <a:ext cx="6229899" cy="4018788"/>
                    </a:xfrm>
                    <a:prstGeom prst="rect">
                      <a:avLst/>
                    </a:prstGeom>
                  </pic:spPr>
                </pic:pic>
              </a:graphicData>
            </a:graphic>
          </wp:anchor>
        </w:drawing>
      </w:r>
    </w:p>
    <w:p w14:paraId="17327E7D" w14:textId="77777777" w:rsidR="00282989" w:rsidRDefault="00282989">
      <w:pPr>
        <w:pStyle w:val="BodyText"/>
      </w:pPr>
    </w:p>
    <w:p w14:paraId="072B3AE2" w14:textId="77777777" w:rsidR="00282989" w:rsidRDefault="00282989">
      <w:pPr>
        <w:pStyle w:val="BodyText"/>
        <w:spacing w:before="192"/>
      </w:pPr>
    </w:p>
    <w:p w14:paraId="207EAFCB" w14:textId="77777777" w:rsidR="00282989" w:rsidRDefault="00000000">
      <w:pPr>
        <w:pStyle w:val="BodyText"/>
        <w:spacing w:line="259" w:lineRule="auto"/>
        <w:ind w:left="100" w:right="1490"/>
        <w:jc w:val="both"/>
      </w:pPr>
      <w:r>
        <w:t>The</w:t>
      </w:r>
      <w:r>
        <w:rPr>
          <w:spacing w:val="-7"/>
        </w:rPr>
        <w:t xml:space="preserve"> </w:t>
      </w:r>
      <w:r>
        <w:t>bar</w:t>
      </w:r>
      <w:r>
        <w:rPr>
          <w:spacing w:val="-7"/>
        </w:rPr>
        <w:t xml:space="preserve"> </w:t>
      </w:r>
      <w:r>
        <w:t>plot</w:t>
      </w:r>
      <w:r>
        <w:rPr>
          <w:spacing w:val="-6"/>
        </w:rPr>
        <w:t xml:space="preserve"> </w:t>
      </w:r>
      <w:r>
        <w:t>illustrates</w:t>
      </w:r>
      <w:r>
        <w:rPr>
          <w:spacing w:val="-6"/>
        </w:rPr>
        <w:t xml:space="preserve"> </w:t>
      </w:r>
      <w:r>
        <w:t>the</w:t>
      </w:r>
      <w:r>
        <w:rPr>
          <w:spacing w:val="-5"/>
        </w:rPr>
        <w:t xml:space="preserve"> </w:t>
      </w:r>
      <w:r>
        <w:t>cell</w:t>
      </w:r>
      <w:r>
        <w:rPr>
          <w:spacing w:val="-5"/>
        </w:rPr>
        <w:t xml:space="preserve"> </w:t>
      </w:r>
      <w:r>
        <w:t>means</w:t>
      </w:r>
      <w:r>
        <w:rPr>
          <w:spacing w:val="-8"/>
        </w:rPr>
        <w:t xml:space="preserve"> </w:t>
      </w:r>
      <w:r>
        <w:t>of</w:t>
      </w:r>
      <w:r>
        <w:rPr>
          <w:spacing w:val="-5"/>
        </w:rPr>
        <w:t xml:space="preserve"> </w:t>
      </w:r>
      <w:r>
        <w:t>growth</w:t>
      </w:r>
      <w:r>
        <w:rPr>
          <w:spacing w:val="-5"/>
        </w:rPr>
        <w:t xml:space="preserve"> </w:t>
      </w:r>
      <w:r>
        <w:t>for</w:t>
      </w:r>
      <w:r>
        <w:rPr>
          <w:spacing w:val="-5"/>
        </w:rPr>
        <w:t xml:space="preserve"> </w:t>
      </w:r>
      <w:r>
        <w:t>different</w:t>
      </w:r>
      <w:r>
        <w:rPr>
          <w:spacing w:val="-7"/>
        </w:rPr>
        <w:t xml:space="preserve"> </w:t>
      </w:r>
      <w:r>
        <w:t>combinations</w:t>
      </w:r>
      <w:r>
        <w:rPr>
          <w:spacing w:val="-6"/>
        </w:rPr>
        <w:t xml:space="preserve"> </w:t>
      </w:r>
      <w:r>
        <w:t>of</w:t>
      </w:r>
      <w:r>
        <w:rPr>
          <w:spacing w:val="-6"/>
        </w:rPr>
        <w:t xml:space="preserve"> </w:t>
      </w:r>
      <w:r>
        <w:t>plant</w:t>
      </w:r>
      <w:r>
        <w:rPr>
          <w:spacing w:val="-7"/>
        </w:rPr>
        <w:t xml:space="preserve"> </w:t>
      </w:r>
      <w:r>
        <w:t>food</w:t>
      </w:r>
      <w:r>
        <w:rPr>
          <w:spacing w:val="-5"/>
        </w:rPr>
        <w:t xml:space="preserve"> </w:t>
      </w:r>
      <w:r>
        <w:t>and light</w:t>
      </w:r>
      <w:r>
        <w:rPr>
          <w:spacing w:val="-2"/>
        </w:rPr>
        <w:t xml:space="preserve"> </w:t>
      </w:r>
      <w:r>
        <w:t>conditions.</w:t>
      </w:r>
      <w:r>
        <w:rPr>
          <w:spacing w:val="-2"/>
        </w:rPr>
        <w:t xml:space="preserve"> </w:t>
      </w:r>
      <w:r>
        <w:t>Each</w:t>
      </w:r>
      <w:r>
        <w:rPr>
          <w:spacing w:val="-3"/>
        </w:rPr>
        <w:t xml:space="preserve"> </w:t>
      </w:r>
      <w:r>
        <w:t>bar</w:t>
      </w:r>
      <w:r>
        <w:rPr>
          <w:spacing w:val="-3"/>
        </w:rPr>
        <w:t xml:space="preserve"> </w:t>
      </w:r>
      <w:r>
        <w:t>represents</w:t>
      </w:r>
      <w:r>
        <w:rPr>
          <w:spacing w:val="-1"/>
        </w:rPr>
        <w:t xml:space="preserve"> </w:t>
      </w:r>
      <w:r>
        <w:t>a</w:t>
      </w:r>
      <w:r>
        <w:rPr>
          <w:spacing w:val="-1"/>
        </w:rPr>
        <w:t xml:space="preserve"> </w:t>
      </w:r>
      <w:r>
        <w:t>specific</w:t>
      </w:r>
      <w:r>
        <w:rPr>
          <w:spacing w:val="-1"/>
        </w:rPr>
        <w:t xml:space="preserve"> </w:t>
      </w:r>
      <w:r>
        <w:t>cell,</w:t>
      </w:r>
      <w:r>
        <w:rPr>
          <w:spacing w:val="-1"/>
        </w:rPr>
        <w:t xml:space="preserve"> </w:t>
      </w:r>
      <w:r>
        <w:t>where</w:t>
      </w:r>
      <w:r>
        <w:rPr>
          <w:spacing w:val="-3"/>
        </w:rPr>
        <w:t xml:space="preserve"> </w:t>
      </w:r>
      <w:r>
        <w:t>the cell</w:t>
      </w:r>
      <w:r>
        <w:rPr>
          <w:spacing w:val="-3"/>
        </w:rPr>
        <w:t xml:space="preserve"> </w:t>
      </w:r>
      <w:r>
        <w:t>label indicates</w:t>
      </w:r>
      <w:r>
        <w:rPr>
          <w:spacing w:val="-1"/>
        </w:rPr>
        <w:t xml:space="preserve"> </w:t>
      </w:r>
      <w:r>
        <w:t>the type of plant food and light condition applied.</w:t>
      </w:r>
    </w:p>
    <w:p w14:paraId="372AC15C" w14:textId="77777777" w:rsidR="00282989" w:rsidRDefault="00282989">
      <w:pPr>
        <w:pStyle w:val="BodyText"/>
        <w:spacing w:before="23"/>
      </w:pPr>
    </w:p>
    <w:p w14:paraId="7E48AC40" w14:textId="77777777" w:rsidR="00282989" w:rsidRDefault="00000000">
      <w:pPr>
        <w:pStyle w:val="BodyText"/>
        <w:ind w:left="100"/>
        <w:jc w:val="both"/>
      </w:pPr>
      <w:r>
        <w:t>Plant</w:t>
      </w:r>
      <w:r>
        <w:rPr>
          <w:spacing w:val="-7"/>
        </w:rPr>
        <w:t xml:space="preserve"> </w:t>
      </w:r>
      <w:r>
        <w:t>Food</w:t>
      </w:r>
      <w:r>
        <w:rPr>
          <w:spacing w:val="-4"/>
        </w:rPr>
        <w:t xml:space="preserve"> </w:t>
      </w:r>
      <w:r>
        <w:t>A</w:t>
      </w:r>
      <w:r>
        <w:rPr>
          <w:spacing w:val="-1"/>
        </w:rPr>
        <w:t xml:space="preserve"> </w:t>
      </w:r>
      <w:r>
        <w:t>-</w:t>
      </w:r>
      <w:r>
        <w:rPr>
          <w:spacing w:val="-4"/>
        </w:rPr>
        <w:t xml:space="preserve"> </w:t>
      </w:r>
      <w:r>
        <w:t>Light</w:t>
      </w:r>
      <w:r>
        <w:rPr>
          <w:spacing w:val="-4"/>
        </w:rPr>
        <w:t xml:space="preserve"> </w:t>
      </w:r>
      <w:r>
        <w:t>1"</w:t>
      </w:r>
      <w:r>
        <w:rPr>
          <w:spacing w:val="-5"/>
        </w:rPr>
        <w:t xml:space="preserve"> </w:t>
      </w:r>
      <w:r>
        <w:t>and</w:t>
      </w:r>
      <w:r>
        <w:rPr>
          <w:spacing w:val="-2"/>
        </w:rPr>
        <w:t xml:space="preserve"> </w:t>
      </w:r>
      <w:r>
        <w:t>"Plant</w:t>
      </w:r>
      <w:r>
        <w:rPr>
          <w:spacing w:val="-4"/>
        </w:rPr>
        <w:t xml:space="preserve"> </w:t>
      </w:r>
      <w:r>
        <w:t>Food</w:t>
      </w:r>
      <w:r>
        <w:rPr>
          <w:spacing w:val="-2"/>
        </w:rPr>
        <w:t xml:space="preserve"> </w:t>
      </w:r>
      <w:r>
        <w:t>A</w:t>
      </w:r>
      <w:r>
        <w:rPr>
          <w:spacing w:val="-3"/>
        </w:rPr>
        <w:t xml:space="preserve"> </w:t>
      </w:r>
      <w:r>
        <w:t>-</w:t>
      </w:r>
      <w:r>
        <w:rPr>
          <w:spacing w:val="-4"/>
        </w:rPr>
        <w:t xml:space="preserve"> </w:t>
      </w:r>
      <w:r>
        <w:t>Light</w:t>
      </w:r>
      <w:r>
        <w:rPr>
          <w:spacing w:val="-4"/>
        </w:rPr>
        <w:t xml:space="preserve"> </w:t>
      </w:r>
      <w:r>
        <w:t>2"</w:t>
      </w:r>
      <w:r>
        <w:rPr>
          <w:spacing w:val="-5"/>
        </w:rPr>
        <w:t xml:space="preserve"> </w:t>
      </w:r>
      <w:r>
        <w:t>have</w:t>
      </w:r>
      <w:r>
        <w:rPr>
          <w:spacing w:val="-2"/>
        </w:rPr>
        <w:t xml:space="preserve"> </w:t>
      </w:r>
      <w:r>
        <w:t>mean</w:t>
      </w:r>
      <w:r>
        <w:rPr>
          <w:spacing w:val="-2"/>
        </w:rPr>
        <w:t xml:space="preserve"> </w:t>
      </w:r>
      <w:r>
        <w:t>growth</w:t>
      </w:r>
      <w:r>
        <w:rPr>
          <w:spacing w:val="-4"/>
        </w:rPr>
        <w:t xml:space="preserve"> </w:t>
      </w:r>
      <w:r>
        <w:t>values</w:t>
      </w:r>
      <w:r>
        <w:rPr>
          <w:spacing w:val="-3"/>
        </w:rPr>
        <w:t xml:space="preserve"> </w:t>
      </w:r>
      <w:r>
        <w:t>of</w:t>
      </w:r>
      <w:r>
        <w:rPr>
          <w:spacing w:val="-3"/>
        </w:rPr>
        <w:t xml:space="preserve"> </w:t>
      </w:r>
      <w:r>
        <w:rPr>
          <w:spacing w:val="-2"/>
        </w:rPr>
        <w:t>approximately</w:t>
      </w:r>
    </w:p>
    <w:p w14:paraId="45051E8B" w14:textId="77777777" w:rsidR="00282989" w:rsidRDefault="00000000">
      <w:pPr>
        <w:pStyle w:val="BodyText"/>
        <w:spacing w:before="24"/>
        <w:ind w:left="100"/>
      </w:pPr>
      <w:r>
        <w:t>8.33</w:t>
      </w:r>
      <w:r>
        <w:rPr>
          <w:spacing w:val="-1"/>
        </w:rPr>
        <w:t xml:space="preserve"> </w:t>
      </w:r>
      <w:r>
        <w:t>and</w:t>
      </w:r>
      <w:r>
        <w:rPr>
          <w:spacing w:val="-1"/>
        </w:rPr>
        <w:t xml:space="preserve"> </w:t>
      </w:r>
      <w:r>
        <w:t>7.58</w:t>
      </w:r>
      <w:r>
        <w:rPr>
          <w:spacing w:val="-2"/>
        </w:rPr>
        <w:t xml:space="preserve"> </w:t>
      </w:r>
      <w:r>
        <w:t>inches,</w:t>
      </w:r>
      <w:r>
        <w:rPr>
          <w:spacing w:val="-3"/>
        </w:rPr>
        <w:t xml:space="preserve"> </w:t>
      </w:r>
      <w:r>
        <w:rPr>
          <w:spacing w:val="-2"/>
        </w:rPr>
        <w:t>respectively.</w:t>
      </w:r>
    </w:p>
    <w:p w14:paraId="707187BF" w14:textId="77777777" w:rsidR="00282989" w:rsidRDefault="00282989">
      <w:pPr>
        <w:pStyle w:val="BodyText"/>
        <w:spacing w:before="45"/>
      </w:pPr>
    </w:p>
    <w:p w14:paraId="4E718EA4" w14:textId="77777777" w:rsidR="00282989" w:rsidRDefault="00000000">
      <w:pPr>
        <w:pStyle w:val="BodyText"/>
        <w:ind w:left="100"/>
        <w:jc w:val="both"/>
      </w:pPr>
      <w:r>
        <w:t>Plant</w:t>
      </w:r>
      <w:r>
        <w:rPr>
          <w:spacing w:val="-7"/>
        </w:rPr>
        <w:t xml:space="preserve"> </w:t>
      </w:r>
      <w:r>
        <w:t>Food</w:t>
      </w:r>
      <w:r>
        <w:rPr>
          <w:spacing w:val="-4"/>
        </w:rPr>
        <w:t xml:space="preserve"> </w:t>
      </w:r>
      <w:r>
        <w:t>B</w:t>
      </w:r>
      <w:r>
        <w:rPr>
          <w:spacing w:val="-2"/>
        </w:rPr>
        <w:t xml:space="preserve"> </w:t>
      </w:r>
      <w:r>
        <w:t>-</w:t>
      </w:r>
      <w:r>
        <w:rPr>
          <w:spacing w:val="-3"/>
        </w:rPr>
        <w:t xml:space="preserve"> </w:t>
      </w:r>
      <w:r>
        <w:t>Light</w:t>
      </w:r>
      <w:r>
        <w:rPr>
          <w:spacing w:val="-4"/>
        </w:rPr>
        <w:t xml:space="preserve"> </w:t>
      </w:r>
      <w:r>
        <w:t>1"</w:t>
      </w:r>
      <w:r>
        <w:rPr>
          <w:spacing w:val="-2"/>
        </w:rPr>
        <w:t xml:space="preserve"> </w:t>
      </w:r>
      <w:r>
        <w:t>and</w:t>
      </w:r>
      <w:r>
        <w:rPr>
          <w:spacing w:val="-2"/>
        </w:rPr>
        <w:t xml:space="preserve"> </w:t>
      </w:r>
      <w:r>
        <w:t>"Plant</w:t>
      </w:r>
      <w:r>
        <w:rPr>
          <w:spacing w:val="-5"/>
        </w:rPr>
        <w:t xml:space="preserve"> </w:t>
      </w:r>
      <w:r>
        <w:t>Food</w:t>
      </w:r>
      <w:r>
        <w:rPr>
          <w:spacing w:val="-2"/>
        </w:rPr>
        <w:t xml:space="preserve"> </w:t>
      </w:r>
      <w:r>
        <w:t>B</w:t>
      </w:r>
      <w:r>
        <w:rPr>
          <w:spacing w:val="-3"/>
        </w:rPr>
        <w:t xml:space="preserve"> </w:t>
      </w:r>
      <w:r>
        <w:t>-</w:t>
      </w:r>
      <w:r>
        <w:rPr>
          <w:spacing w:val="-3"/>
        </w:rPr>
        <w:t xml:space="preserve"> </w:t>
      </w:r>
      <w:r>
        <w:t>Light</w:t>
      </w:r>
      <w:r>
        <w:rPr>
          <w:spacing w:val="-6"/>
        </w:rPr>
        <w:t xml:space="preserve"> </w:t>
      </w:r>
      <w:r>
        <w:t>2"</w:t>
      </w:r>
      <w:r>
        <w:rPr>
          <w:spacing w:val="-2"/>
        </w:rPr>
        <w:t xml:space="preserve"> </w:t>
      </w:r>
      <w:r>
        <w:t>exhibit</w:t>
      </w:r>
      <w:r>
        <w:rPr>
          <w:spacing w:val="-4"/>
        </w:rPr>
        <w:t xml:space="preserve"> </w:t>
      </w:r>
      <w:r>
        <w:t>mean</w:t>
      </w:r>
      <w:r>
        <w:rPr>
          <w:spacing w:val="-3"/>
        </w:rPr>
        <w:t xml:space="preserve"> </w:t>
      </w:r>
      <w:r>
        <w:t>growth</w:t>
      </w:r>
      <w:r>
        <w:rPr>
          <w:spacing w:val="-2"/>
        </w:rPr>
        <w:t xml:space="preserve"> </w:t>
      </w:r>
      <w:r>
        <w:t>values</w:t>
      </w:r>
      <w:r>
        <w:rPr>
          <w:spacing w:val="-3"/>
        </w:rPr>
        <w:t xml:space="preserve"> </w:t>
      </w:r>
      <w:r>
        <w:t>of</w:t>
      </w:r>
      <w:r>
        <w:rPr>
          <w:spacing w:val="-2"/>
        </w:rPr>
        <w:t xml:space="preserve"> approximately</w:t>
      </w:r>
    </w:p>
    <w:p w14:paraId="757A04EA" w14:textId="77777777" w:rsidR="00282989" w:rsidRDefault="00000000">
      <w:pPr>
        <w:pStyle w:val="BodyText"/>
        <w:spacing w:before="24"/>
        <w:ind w:left="100"/>
      </w:pPr>
      <w:r>
        <w:t>9.08</w:t>
      </w:r>
      <w:r>
        <w:rPr>
          <w:spacing w:val="-1"/>
        </w:rPr>
        <w:t xml:space="preserve"> </w:t>
      </w:r>
      <w:r>
        <w:t>and</w:t>
      </w:r>
      <w:r>
        <w:rPr>
          <w:spacing w:val="-2"/>
        </w:rPr>
        <w:t xml:space="preserve"> </w:t>
      </w:r>
      <w:r>
        <w:t>6.95</w:t>
      </w:r>
      <w:r>
        <w:rPr>
          <w:spacing w:val="-2"/>
        </w:rPr>
        <w:t xml:space="preserve"> </w:t>
      </w:r>
      <w:r>
        <w:t>inches,</w:t>
      </w:r>
      <w:r>
        <w:rPr>
          <w:spacing w:val="-3"/>
        </w:rPr>
        <w:t xml:space="preserve"> </w:t>
      </w:r>
      <w:r>
        <w:rPr>
          <w:spacing w:val="-2"/>
        </w:rPr>
        <w:t>respectively.</w:t>
      </w:r>
    </w:p>
    <w:p w14:paraId="651B6EF4" w14:textId="77777777" w:rsidR="00282989" w:rsidRDefault="00282989">
      <w:pPr>
        <w:sectPr w:rsidR="00282989">
          <w:pgSz w:w="12240" w:h="15840"/>
          <w:pgMar w:top="1400" w:right="320" w:bottom="280" w:left="1340" w:header="720" w:footer="720" w:gutter="0"/>
          <w:cols w:space="720"/>
        </w:sectPr>
      </w:pPr>
    </w:p>
    <w:p w14:paraId="687C80D9" w14:textId="77777777" w:rsidR="00282989" w:rsidRDefault="00000000">
      <w:pPr>
        <w:pStyle w:val="BodyText"/>
        <w:spacing w:before="36" w:line="256" w:lineRule="auto"/>
        <w:ind w:left="100" w:right="1138" w:firstLine="55"/>
      </w:pPr>
      <w:r>
        <w:lastRenderedPageBreak/>
        <w:t>The</w:t>
      </w:r>
      <w:r>
        <w:rPr>
          <w:spacing w:val="-9"/>
        </w:rPr>
        <w:t xml:space="preserve"> </w:t>
      </w:r>
      <w:r>
        <w:t>graph</w:t>
      </w:r>
      <w:r>
        <w:rPr>
          <w:spacing w:val="-6"/>
        </w:rPr>
        <w:t xml:space="preserve"> </w:t>
      </w:r>
      <w:r>
        <w:t>visually</w:t>
      </w:r>
      <w:r>
        <w:rPr>
          <w:spacing w:val="-7"/>
        </w:rPr>
        <w:t xml:space="preserve"> </w:t>
      </w:r>
      <w:r>
        <w:t>conveys</w:t>
      </w:r>
      <w:r>
        <w:rPr>
          <w:spacing w:val="-7"/>
        </w:rPr>
        <w:t xml:space="preserve"> </w:t>
      </w:r>
      <w:r>
        <w:t>the</w:t>
      </w:r>
      <w:r>
        <w:rPr>
          <w:spacing w:val="-6"/>
        </w:rPr>
        <w:t xml:space="preserve"> </w:t>
      </w:r>
      <w:r>
        <w:t>variation</w:t>
      </w:r>
      <w:r>
        <w:rPr>
          <w:spacing w:val="-8"/>
        </w:rPr>
        <w:t xml:space="preserve"> </w:t>
      </w:r>
      <w:r>
        <w:t>in</w:t>
      </w:r>
      <w:r>
        <w:rPr>
          <w:spacing w:val="-8"/>
        </w:rPr>
        <w:t xml:space="preserve"> </w:t>
      </w:r>
      <w:r>
        <w:t>plant</w:t>
      </w:r>
      <w:r>
        <w:rPr>
          <w:spacing w:val="-8"/>
        </w:rPr>
        <w:t xml:space="preserve"> </w:t>
      </w:r>
      <w:r>
        <w:t>growth</w:t>
      </w:r>
      <w:r>
        <w:rPr>
          <w:spacing w:val="-6"/>
        </w:rPr>
        <w:t xml:space="preserve"> </w:t>
      </w:r>
      <w:r>
        <w:t>across</w:t>
      </w:r>
      <w:r>
        <w:rPr>
          <w:spacing w:val="-7"/>
        </w:rPr>
        <w:t xml:space="preserve"> </w:t>
      </w:r>
      <w:r>
        <w:t>different</w:t>
      </w:r>
      <w:r>
        <w:rPr>
          <w:spacing w:val="-8"/>
        </w:rPr>
        <w:t xml:space="preserve"> </w:t>
      </w:r>
      <w:r>
        <w:t>combinations</w:t>
      </w:r>
      <w:r>
        <w:rPr>
          <w:spacing w:val="-9"/>
        </w:rPr>
        <w:t xml:space="preserve"> </w:t>
      </w:r>
      <w:r>
        <w:t>of</w:t>
      </w:r>
      <w:r>
        <w:rPr>
          <w:spacing w:val="-8"/>
        </w:rPr>
        <w:t xml:space="preserve"> </w:t>
      </w:r>
      <w:r>
        <w:t>plant food and light conditions, highlighting the potential impact of these factors on plant growth.</w:t>
      </w:r>
    </w:p>
    <w:p w14:paraId="0B67E87D" w14:textId="77777777" w:rsidR="00282989" w:rsidRDefault="00282989">
      <w:pPr>
        <w:pStyle w:val="BodyText"/>
      </w:pPr>
    </w:p>
    <w:p w14:paraId="2C4ECD37" w14:textId="77777777" w:rsidR="00282989" w:rsidRDefault="00282989">
      <w:pPr>
        <w:pStyle w:val="BodyText"/>
        <w:spacing w:before="52"/>
      </w:pPr>
    </w:p>
    <w:p w14:paraId="66238D98" w14:textId="77777777" w:rsidR="00282989" w:rsidRDefault="00000000">
      <w:pPr>
        <w:pStyle w:val="Heading2"/>
        <w:numPr>
          <w:ilvl w:val="0"/>
          <w:numId w:val="1"/>
        </w:numPr>
        <w:tabs>
          <w:tab w:val="left" w:pos="285"/>
        </w:tabs>
        <w:ind w:left="285" w:hanging="185"/>
      </w:pPr>
      <w:r>
        <w:t>Download</w:t>
      </w:r>
      <w:r>
        <w:rPr>
          <w:spacing w:val="-6"/>
        </w:rPr>
        <w:t xml:space="preserve"> </w:t>
      </w:r>
      <w:r>
        <w:t>the</w:t>
      </w:r>
      <w:r>
        <w:rPr>
          <w:spacing w:val="-6"/>
        </w:rPr>
        <w:t xml:space="preserve"> </w:t>
      </w:r>
      <w:r>
        <w:t>file</w:t>
      </w:r>
      <w:r>
        <w:rPr>
          <w:spacing w:val="-5"/>
        </w:rPr>
        <w:t xml:space="preserve"> </w:t>
      </w:r>
      <w:r>
        <w:t>‘baseball.csv’</w:t>
      </w:r>
      <w:r>
        <w:rPr>
          <w:spacing w:val="-5"/>
        </w:rPr>
        <w:t xml:space="preserve"> </w:t>
      </w:r>
      <w:r>
        <w:t>from</w:t>
      </w:r>
      <w:r>
        <w:rPr>
          <w:spacing w:val="-3"/>
        </w:rPr>
        <w:t xml:space="preserve"> </w:t>
      </w:r>
      <w:r>
        <w:t>the</w:t>
      </w:r>
      <w:r>
        <w:rPr>
          <w:spacing w:val="-5"/>
        </w:rPr>
        <w:t xml:space="preserve"> </w:t>
      </w:r>
      <w:r>
        <w:t>course</w:t>
      </w:r>
      <w:r>
        <w:rPr>
          <w:spacing w:val="-4"/>
        </w:rPr>
        <w:t xml:space="preserve"> </w:t>
      </w:r>
      <w:r>
        <w:t>resources</w:t>
      </w:r>
      <w:r>
        <w:rPr>
          <w:spacing w:val="-4"/>
        </w:rPr>
        <w:t xml:space="preserve"> </w:t>
      </w:r>
      <w:r>
        <w:t>and</w:t>
      </w:r>
      <w:r>
        <w:rPr>
          <w:spacing w:val="-2"/>
        </w:rPr>
        <w:t xml:space="preserve"> </w:t>
      </w:r>
      <w:r>
        <w:t>import</w:t>
      </w:r>
      <w:r>
        <w:rPr>
          <w:spacing w:val="-5"/>
        </w:rPr>
        <w:t xml:space="preserve"> </w:t>
      </w:r>
      <w:r>
        <w:t>the</w:t>
      </w:r>
      <w:r>
        <w:rPr>
          <w:spacing w:val="-4"/>
        </w:rPr>
        <w:t xml:space="preserve"> </w:t>
      </w:r>
      <w:r>
        <w:t>file</w:t>
      </w:r>
      <w:r>
        <w:rPr>
          <w:spacing w:val="-4"/>
        </w:rPr>
        <w:t xml:space="preserve"> </w:t>
      </w:r>
      <w:r>
        <w:t>into</w:t>
      </w:r>
      <w:r>
        <w:rPr>
          <w:spacing w:val="-3"/>
        </w:rPr>
        <w:t xml:space="preserve"> </w:t>
      </w:r>
      <w:r>
        <w:rPr>
          <w:spacing w:val="-5"/>
        </w:rPr>
        <w:t>R.</w:t>
      </w:r>
    </w:p>
    <w:p w14:paraId="7CFBFF85" w14:textId="77777777" w:rsidR="00282989" w:rsidRDefault="00000000">
      <w:pPr>
        <w:pStyle w:val="BodyText"/>
        <w:spacing w:before="71"/>
        <w:rPr>
          <w:b/>
          <w:sz w:val="20"/>
        </w:rPr>
      </w:pPr>
      <w:r>
        <w:rPr>
          <w:noProof/>
        </w:rPr>
        <w:drawing>
          <wp:anchor distT="0" distB="0" distL="0" distR="0" simplePos="0" relativeHeight="487599616" behindDoc="1" locked="0" layoutInCell="1" allowOverlap="1" wp14:anchorId="534DAB1E" wp14:editId="65AA7244">
            <wp:simplePos x="0" y="0"/>
            <wp:positionH relativeFrom="page">
              <wp:posOffset>952827</wp:posOffset>
            </wp:positionH>
            <wp:positionV relativeFrom="paragraph">
              <wp:posOffset>215481</wp:posOffset>
            </wp:positionV>
            <wp:extent cx="5634048" cy="2030539"/>
            <wp:effectExtent l="0" t="0" r="0" b="0"/>
            <wp:wrapTopAndBottom/>
            <wp:docPr id="33" name="Image 33"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screen  Description automatically generated"/>
                    <pic:cNvPicPr/>
                  </pic:nvPicPr>
                  <pic:blipFill>
                    <a:blip r:embed="rId37" cstate="print"/>
                    <a:stretch>
                      <a:fillRect/>
                    </a:stretch>
                  </pic:blipFill>
                  <pic:spPr>
                    <a:xfrm>
                      <a:off x="0" y="0"/>
                      <a:ext cx="5634048" cy="2030539"/>
                    </a:xfrm>
                    <a:prstGeom prst="rect">
                      <a:avLst/>
                    </a:prstGeom>
                  </pic:spPr>
                </pic:pic>
              </a:graphicData>
            </a:graphic>
          </wp:anchor>
        </w:drawing>
      </w:r>
    </w:p>
    <w:p w14:paraId="6A868275" w14:textId="77777777" w:rsidR="00282989" w:rsidRDefault="00282989">
      <w:pPr>
        <w:pStyle w:val="BodyText"/>
        <w:rPr>
          <w:b/>
        </w:rPr>
      </w:pPr>
    </w:p>
    <w:p w14:paraId="4547A722" w14:textId="77777777" w:rsidR="00282989" w:rsidRDefault="00282989">
      <w:pPr>
        <w:pStyle w:val="BodyText"/>
        <w:spacing w:before="152"/>
        <w:rPr>
          <w:b/>
        </w:rPr>
      </w:pPr>
    </w:p>
    <w:p w14:paraId="68E39B04" w14:textId="77777777" w:rsidR="00282989" w:rsidRDefault="00000000">
      <w:pPr>
        <w:pStyle w:val="BodyText"/>
        <w:spacing w:line="259" w:lineRule="auto"/>
        <w:ind w:left="100" w:right="1199"/>
      </w:pPr>
      <w:r>
        <w:t>The dataset "baseball" contains information about various baseball teams in the year 2012. Each row represents a team, and the</w:t>
      </w:r>
      <w:r>
        <w:rPr>
          <w:spacing w:val="-1"/>
        </w:rPr>
        <w:t xml:space="preserve"> </w:t>
      </w:r>
      <w:r>
        <w:t>columns include</w:t>
      </w:r>
      <w:r>
        <w:rPr>
          <w:spacing w:val="-1"/>
        </w:rPr>
        <w:t xml:space="preserve"> </w:t>
      </w:r>
      <w:r>
        <w:t>details such as team</w:t>
      </w:r>
      <w:r>
        <w:rPr>
          <w:spacing w:val="-3"/>
        </w:rPr>
        <w:t xml:space="preserve"> </w:t>
      </w:r>
      <w:r>
        <w:t>name, league,</w:t>
      </w:r>
      <w:r>
        <w:rPr>
          <w:spacing w:val="-1"/>
        </w:rPr>
        <w:t xml:space="preserve"> </w:t>
      </w:r>
      <w:r>
        <w:t>runs scored</w:t>
      </w:r>
      <w:r>
        <w:rPr>
          <w:spacing w:val="-5"/>
        </w:rPr>
        <w:t xml:space="preserve"> </w:t>
      </w:r>
      <w:r>
        <w:t>(RS),</w:t>
      </w:r>
      <w:r>
        <w:rPr>
          <w:spacing w:val="-6"/>
        </w:rPr>
        <w:t xml:space="preserve"> </w:t>
      </w:r>
      <w:r>
        <w:t>runs</w:t>
      </w:r>
      <w:r>
        <w:rPr>
          <w:spacing w:val="-8"/>
        </w:rPr>
        <w:t xml:space="preserve"> </w:t>
      </w:r>
      <w:r>
        <w:t>allowed</w:t>
      </w:r>
      <w:r>
        <w:rPr>
          <w:spacing w:val="-7"/>
        </w:rPr>
        <w:t xml:space="preserve"> </w:t>
      </w:r>
      <w:r>
        <w:t>(RA),</w:t>
      </w:r>
      <w:r>
        <w:rPr>
          <w:spacing w:val="-6"/>
        </w:rPr>
        <w:t xml:space="preserve"> </w:t>
      </w:r>
      <w:r>
        <w:t>wins</w:t>
      </w:r>
      <w:r>
        <w:rPr>
          <w:spacing w:val="-6"/>
        </w:rPr>
        <w:t xml:space="preserve"> </w:t>
      </w:r>
      <w:r>
        <w:t>(W),</w:t>
      </w:r>
      <w:r>
        <w:rPr>
          <w:spacing w:val="-6"/>
        </w:rPr>
        <w:t xml:space="preserve"> </w:t>
      </w:r>
      <w:r>
        <w:t>on-base</w:t>
      </w:r>
      <w:r>
        <w:rPr>
          <w:spacing w:val="-7"/>
        </w:rPr>
        <w:t xml:space="preserve"> </w:t>
      </w:r>
      <w:r>
        <w:t>percentage</w:t>
      </w:r>
      <w:r>
        <w:rPr>
          <w:spacing w:val="-5"/>
        </w:rPr>
        <w:t xml:space="preserve"> </w:t>
      </w:r>
      <w:r>
        <w:t>(OBP),</w:t>
      </w:r>
      <w:r>
        <w:rPr>
          <w:spacing w:val="-6"/>
        </w:rPr>
        <w:t xml:space="preserve"> </w:t>
      </w:r>
      <w:r>
        <w:t>slugging</w:t>
      </w:r>
      <w:r>
        <w:rPr>
          <w:spacing w:val="-6"/>
        </w:rPr>
        <w:t xml:space="preserve"> </w:t>
      </w:r>
      <w:r>
        <w:t>percentage</w:t>
      </w:r>
      <w:r>
        <w:rPr>
          <w:spacing w:val="-8"/>
        </w:rPr>
        <w:t xml:space="preserve"> </w:t>
      </w:r>
      <w:r>
        <w:t>(SLG), batting average (BA), playoffs qualification, and other metrics.</w:t>
      </w:r>
    </w:p>
    <w:p w14:paraId="7EBED638" w14:textId="77777777" w:rsidR="00282989" w:rsidRDefault="00282989">
      <w:pPr>
        <w:pStyle w:val="BodyText"/>
      </w:pPr>
    </w:p>
    <w:p w14:paraId="7A2D2684" w14:textId="77777777" w:rsidR="00282989" w:rsidRDefault="00282989">
      <w:pPr>
        <w:pStyle w:val="BodyText"/>
      </w:pPr>
    </w:p>
    <w:p w14:paraId="312B7FAE" w14:textId="77777777" w:rsidR="00282989" w:rsidRDefault="00282989">
      <w:pPr>
        <w:pStyle w:val="BodyText"/>
      </w:pPr>
    </w:p>
    <w:p w14:paraId="6CCDF513" w14:textId="77777777" w:rsidR="00282989" w:rsidRDefault="00282989">
      <w:pPr>
        <w:pStyle w:val="BodyText"/>
        <w:spacing w:before="92"/>
      </w:pPr>
    </w:p>
    <w:p w14:paraId="343FC2F4" w14:textId="77777777" w:rsidR="00282989" w:rsidRDefault="00000000">
      <w:pPr>
        <w:pStyle w:val="Heading2"/>
        <w:numPr>
          <w:ilvl w:val="0"/>
          <w:numId w:val="1"/>
        </w:numPr>
        <w:tabs>
          <w:tab w:val="left" w:pos="341"/>
        </w:tabs>
        <w:spacing w:before="1" w:line="259" w:lineRule="auto"/>
        <w:ind w:left="100" w:right="1346" w:firstLine="0"/>
      </w:pPr>
      <w:r>
        <w:t>Perform</w:t>
      </w:r>
      <w:r>
        <w:rPr>
          <w:spacing w:val="-3"/>
        </w:rPr>
        <w:t xml:space="preserve"> </w:t>
      </w:r>
      <w:r>
        <w:t>EDA</w:t>
      </w:r>
      <w:r>
        <w:rPr>
          <w:spacing w:val="-3"/>
        </w:rPr>
        <w:t xml:space="preserve"> </w:t>
      </w:r>
      <w:r>
        <w:t>on</w:t>
      </w:r>
      <w:r>
        <w:rPr>
          <w:spacing w:val="-3"/>
        </w:rPr>
        <w:t xml:space="preserve"> </w:t>
      </w:r>
      <w:r>
        <w:t>the</w:t>
      </w:r>
      <w:r>
        <w:rPr>
          <w:spacing w:val="-3"/>
        </w:rPr>
        <w:t xml:space="preserve"> </w:t>
      </w:r>
      <w:r>
        <w:t>imported</w:t>
      </w:r>
      <w:r>
        <w:rPr>
          <w:spacing w:val="-1"/>
        </w:rPr>
        <w:t xml:space="preserve"> </w:t>
      </w:r>
      <w:r>
        <w:t>data</w:t>
      </w:r>
      <w:r>
        <w:rPr>
          <w:spacing w:val="-3"/>
        </w:rPr>
        <w:t xml:space="preserve"> </w:t>
      </w:r>
      <w:r>
        <w:t>set.</w:t>
      </w:r>
      <w:r>
        <w:rPr>
          <w:spacing w:val="-1"/>
        </w:rPr>
        <w:t xml:space="preserve"> </w:t>
      </w:r>
      <w:r>
        <w:t>Write</w:t>
      </w:r>
      <w:r>
        <w:rPr>
          <w:spacing w:val="-4"/>
        </w:rPr>
        <w:t xml:space="preserve"> </w:t>
      </w:r>
      <w:r>
        <w:t>a</w:t>
      </w:r>
      <w:r>
        <w:rPr>
          <w:spacing w:val="-3"/>
        </w:rPr>
        <w:t xml:space="preserve"> </w:t>
      </w:r>
      <w:r>
        <w:t>paragraph</w:t>
      </w:r>
      <w:r>
        <w:rPr>
          <w:spacing w:val="-1"/>
        </w:rPr>
        <w:t xml:space="preserve"> </w:t>
      </w:r>
      <w:r>
        <w:t>or</w:t>
      </w:r>
      <w:r>
        <w:rPr>
          <w:spacing w:val="-3"/>
        </w:rPr>
        <w:t xml:space="preserve"> </w:t>
      </w:r>
      <w:r>
        <w:t>two</w:t>
      </w:r>
      <w:r>
        <w:rPr>
          <w:spacing w:val="-3"/>
        </w:rPr>
        <w:t xml:space="preserve"> </w:t>
      </w:r>
      <w:r>
        <w:t>to</w:t>
      </w:r>
      <w:r>
        <w:rPr>
          <w:spacing w:val="-3"/>
        </w:rPr>
        <w:t xml:space="preserve"> </w:t>
      </w:r>
      <w:r>
        <w:t>describe</w:t>
      </w:r>
      <w:r>
        <w:rPr>
          <w:spacing w:val="-4"/>
        </w:rPr>
        <w:t xml:space="preserve"> </w:t>
      </w:r>
      <w:r>
        <w:t>the</w:t>
      </w:r>
      <w:r>
        <w:rPr>
          <w:spacing w:val="-3"/>
        </w:rPr>
        <w:t xml:space="preserve"> </w:t>
      </w:r>
      <w:r>
        <w:t>data</w:t>
      </w:r>
      <w:r>
        <w:rPr>
          <w:spacing w:val="-3"/>
        </w:rPr>
        <w:t xml:space="preserve"> </w:t>
      </w:r>
      <w:r>
        <w:t>set using</w:t>
      </w:r>
      <w:r>
        <w:rPr>
          <w:spacing w:val="-9"/>
        </w:rPr>
        <w:t xml:space="preserve"> </w:t>
      </w:r>
      <w:r>
        <w:t>descriptive</w:t>
      </w:r>
      <w:r>
        <w:rPr>
          <w:spacing w:val="-7"/>
        </w:rPr>
        <w:t xml:space="preserve"> </w:t>
      </w:r>
      <w:r>
        <w:t>statistics</w:t>
      </w:r>
      <w:r>
        <w:rPr>
          <w:spacing w:val="-5"/>
        </w:rPr>
        <w:t xml:space="preserve"> </w:t>
      </w:r>
      <w:r>
        <w:t>and</w:t>
      </w:r>
      <w:r>
        <w:rPr>
          <w:spacing w:val="-7"/>
        </w:rPr>
        <w:t xml:space="preserve"> </w:t>
      </w:r>
      <w:r>
        <w:t>plots.</w:t>
      </w:r>
      <w:r>
        <w:rPr>
          <w:spacing w:val="-7"/>
        </w:rPr>
        <w:t xml:space="preserve"> </w:t>
      </w:r>
      <w:r>
        <w:t>Are</w:t>
      </w:r>
      <w:r>
        <w:rPr>
          <w:spacing w:val="-7"/>
        </w:rPr>
        <w:t xml:space="preserve"> </w:t>
      </w:r>
      <w:r>
        <w:t>there</w:t>
      </w:r>
      <w:r>
        <w:rPr>
          <w:spacing w:val="-7"/>
        </w:rPr>
        <w:t xml:space="preserve"> </w:t>
      </w:r>
      <w:r>
        <w:t>any</w:t>
      </w:r>
      <w:r>
        <w:rPr>
          <w:spacing w:val="-7"/>
        </w:rPr>
        <w:t xml:space="preserve"> </w:t>
      </w:r>
      <w:r>
        <w:t>trends</w:t>
      </w:r>
      <w:r>
        <w:rPr>
          <w:spacing w:val="-6"/>
        </w:rPr>
        <w:t xml:space="preserve"> </w:t>
      </w:r>
      <w:r>
        <w:t>or</w:t>
      </w:r>
      <w:r>
        <w:rPr>
          <w:spacing w:val="-5"/>
        </w:rPr>
        <w:t xml:space="preserve"> </w:t>
      </w:r>
      <w:r>
        <w:t>anything</w:t>
      </w:r>
      <w:r>
        <w:rPr>
          <w:spacing w:val="-9"/>
        </w:rPr>
        <w:t xml:space="preserve"> </w:t>
      </w:r>
      <w:r>
        <w:t>of</w:t>
      </w:r>
      <w:r>
        <w:rPr>
          <w:spacing w:val="-7"/>
        </w:rPr>
        <w:t xml:space="preserve"> </w:t>
      </w:r>
      <w:r>
        <w:t>interest</w:t>
      </w:r>
      <w:r>
        <w:rPr>
          <w:spacing w:val="-5"/>
        </w:rPr>
        <w:t xml:space="preserve"> </w:t>
      </w:r>
      <w:r>
        <w:t>to</w:t>
      </w:r>
      <w:r>
        <w:rPr>
          <w:spacing w:val="-5"/>
        </w:rPr>
        <w:t xml:space="preserve"> </w:t>
      </w:r>
      <w:r>
        <w:t>discuss?</w:t>
      </w:r>
    </w:p>
    <w:p w14:paraId="0D26D798" w14:textId="77777777" w:rsidR="00282989" w:rsidRDefault="00000000">
      <w:pPr>
        <w:pStyle w:val="BodyText"/>
        <w:spacing w:before="60"/>
        <w:rPr>
          <w:b/>
          <w:sz w:val="20"/>
        </w:rPr>
      </w:pPr>
      <w:r>
        <w:rPr>
          <w:noProof/>
        </w:rPr>
        <w:drawing>
          <wp:anchor distT="0" distB="0" distL="0" distR="0" simplePos="0" relativeHeight="487600128" behindDoc="1" locked="0" layoutInCell="1" allowOverlap="1" wp14:anchorId="56EE88C6" wp14:editId="1801E741">
            <wp:simplePos x="0" y="0"/>
            <wp:positionH relativeFrom="page">
              <wp:posOffset>937016</wp:posOffset>
            </wp:positionH>
            <wp:positionV relativeFrom="paragraph">
              <wp:posOffset>208619</wp:posOffset>
            </wp:positionV>
            <wp:extent cx="5453255" cy="2001107"/>
            <wp:effectExtent l="0" t="0" r="0" b="0"/>
            <wp:wrapTopAndBottom/>
            <wp:docPr id="34" name="Image 34" descr="A close-up of a numb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close-up of a number  Description automatically generated"/>
                    <pic:cNvPicPr/>
                  </pic:nvPicPr>
                  <pic:blipFill>
                    <a:blip r:embed="rId38" cstate="print"/>
                    <a:stretch>
                      <a:fillRect/>
                    </a:stretch>
                  </pic:blipFill>
                  <pic:spPr>
                    <a:xfrm>
                      <a:off x="0" y="0"/>
                      <a:ext cx="5453255" cy="2001107"/>
                    </a:xfrm>
                    <a:prstGeom prst="rect">
                      <a:avLst/>
                    </a:prstGeom>
                  </pic:spPr>
                </pic:pic>
              </a:graphicData>
            </a:graphic>
          </wp:anchor>
        </w:drawing>
      </w:r>
    </w:p>
    <w:p w14:paraId="2629AA9A" w14:textId="77777777" w:rsidR="00282989" w:rsidRDefault="00282989">
      <w:pPr>
        <w:rPr>
          <w:sz w:val="20"/>
        </w:rPr>
        <w:sectPr w:rsidR="00282989">
          <w:pgSz w:w="12240" w:h="15840"/>
          <w:pgMar w:top="1720" w:right="320" w:bottom="280" w:left="1340" w:header="720" w:footer="720" w:gutter="0"/>
          <w:cols w:space="720"/>
        </w:sectPr>
      </w:pPr>
    </w:p>
    <w:p w14:paraId="27829B41" w14:textId="77777777" w:rsidR="00282989" w:rsidRDefault="00282989">
      <w:pPr>
        <w:pStyle w:val="BodyText"/>
        <w:spacing w:before="8"/>
        <w:rPr>
          <w:b/>
          <w:sz w:val="20"/>
        </w:rPr>
      </w:pPr>
    </w:p>
    <w:p w14:paraId="588AE720" w14:textId="77777777" w:rsidR="00282989" w:rsidRDefault="00000000">
      <w:pPr>
        <w:pStyle w:val="BodyText"/>
        <w:ind w:left="100"/>
        <w:rPr>
          <w:sz w:val="20"/>
        </w:rPr>
      </w:pPr>
      <w:r>
        <w:rPr>
          <w:noProof/>
          <w:sz w:val="20"/>
        </w:rPr>
        <w:drawing>
          <wp:inline distT="0" distB="0" distL="0" distR="0" wp14:anchorId="1C115B7E" wp14:editId="60EFB10F">
            <wp:extent cx="5887015" cy="449903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887015" cy="4499038"/>
                    </a:xfrm>
                    <a:prstGeom prst="rect">
                      <a:avLst/>
                    </a:prstGeom>
                  </pic:spPr>
                </pic:pic>
              </a:graphicData>
            </a:graphic>
          </wp:inline>
        </w:drawing>
      </w:r>
    </w:p>
    <w:p w14:paraId="63D1A0A6" w14:textId="77777777" w:rsidR="00282989" w:rsidRDefault="00282989">
      <w:pPr>
        <w:pStyle w:val="BodyText"/>
        <w:spacing w:before="125"/>
        <w:rPr>
          <w:b/>
        </w:rPr>
      </w:pPr>
    </w:p>
    <w:p w14:paraId="7C0CDAF7" w14:textId="77777777" w:rsidR="00282989" w:rsidRDefault="00000000">
      <w:pPr>
        <w:pStyle w:val="BodyText"/>
        <w:spacing w:line="259" w:lineRule="auto"/>
        <w:ind w:left="100" w:right="1138"/>
      </w:pPr>
      <w:r>
        <w:t>The "baseball" dataset provides a comprehensive snapshot of Major League Baseball (MLB) performance</w:t>
      </w:r>
      <w:r>
        <w:rPr>
          <w:spacing w:val="-8"/>
        </w:rPr>
        <w:t xml:space="preserve"> </w:t>
      </w:r>
      <w:r>
        <w:t>over</w:t>
      </w:r>
      <w:r>
        <w:rPr>
          <w:spacing w:val="-6"/>
        </w:rPr>
        <w:t xml:space="preserve"> </w:t>
      </w:r>
      <w:r>
        <w:t>several</w:t>
      </w:r>
      <w:r>
        <w:rPr>
          <w:spacing w:val="-7"/>
        </w:rPr>
        <w:t xml:space="preserve"> </w:t>
      </w:r>
      <w:r>
        <w:t>decades,</w:t>
      </w:r>
      <w:r>
        <w:rPr>
          <w:spacing w:val="-8"/>
        </w:rPr>
        <w:t xml:space="preserve"> </w:t>
      </w:r>
      <w:r>
        <w:t>encompassing</w:t>
      </w:r>
      <w:r>
        <w:rPr>
          <w:spacing w:val="-8"/>
        </w:rPr>
        <w:t xml:space="preserve"> </w:t>
      </w:r>
      <w:r>
        <w:t>32</w:t>
      </w:r>
      <w:r>
        <w:rPr>
          <w:spacing w:val="-8"/>
        </w:rPr>
        <w:t xml:space="preserve"> </w:t>
      </w:r>
      <w:r>
        <w:t>unique</w:t>
      </w:r>
      <w:r>
        <w:rPr>
          <w:spacing w:val="-6"/>
        </w:rPr>
        <w:t xml:space="preserve"> </w:t>
      </w:r>
      <w:r>
        <w:t>teams</w:t>
      </w:r>
      <w:r>
        <w:rPr>
          <w:spacing w:val="-7"/>
        </w:rPr>
        <w:t xml:space="preserve"> </w:t>
      </w:r>
      <w:r>
        <w:t>competing</w:t>
      </w:r>
      <w:r>
        <w:rPr>
          <w:spacing w:val="-7"/>
        </w:rPr>
        <w:t xml:space="preserve"> </w:t>
      </w:r>
      <w:r>
        <w:t>in</w:t>
      </w:r>
      <w:r>
        <w:rPr>
          <w:spacing w:val="-6"/>
        </w:rPr>
        <w:t xml:space="preserve"> </w:t>
      </w:r>
      <w:r>
        <w:t>two</w:t>
      </w:r>
      <w:r>
        <w:rPr>
          <w:spacing w:val="-8"/>
        </w:rPr>
        <w:t xml:space="preserve"> </w:t>
      </w:r>
      <w:r>
        <w:t>leagues, the National League (NL) and the American League (AL). The dataset includes a wide array of metrics, such as Runs Scored (RS), Runs Allowed (RA), Wins (W), On-Base Percentage (OBP), Slugging Percentage (SLG), and Batting Average (BA), among others. These metrics offer a detailed overview of team offensive and defensive performance, enabling researchers and analysts to delve into the intricacies of baseball strategy and competition.</w:t>
      </w:r>
    </w:p>
    <w:p w14:paraId="14392DB2" w14:textId="77777777" w:rsidR="00282989" w:rsidRDefault="00282989">
      <w:pPr>
        <w:pStyle w:val="BodyText"/>
      </w:pPr>
    </w:p>
    <w:p w14:paraId="709AB1CB" w14:textId="77777777" w:rsidR="00282989" w:rsidRDefault="00282989">
      <w:pPr>
        <w:pStyle w:val="BodyText"/>
        <w:spacing w:before="49"/>
      </w:pPr>
    </w:p>
    <w:p w14:paraId="79A3B86C" w14:textId="77777777" w:rsidR="00282989" w:rsidRDefault="00000000">
      <w:pPr>
        <w:pStyle w:val="BodyText"/>
        <w:spacing w:line="259" w:lineRule="auto"/>
        <w:ind w:left="100" w:right="1138"/>
      </w:pPr>
      <w:r>
        <w:t>One notable</w:t>
      </w:r>
      <w:r>
        <w:rPr>
          <w:spacing w:val="-2"/>
        </w:rPr>
        <w:t xml:space="preserve"> </w:t>
      </w:r>
      <w:r>
        <w:t>aspect</w:t>
      </w:r>
      <w:r>
        <w:rPr>
          <w:spacing w:val="-1"/>
        </w:rPr>
        <w:t xml:space="preserve"> </w:t>
      </w:r>
      <w:r>
        <w:t>of this dataset</w:t>
      </w:r>
      <w:r>
        <w:rPr>
          <w:spacing w:val="-1"/>
        </w:rPr>
        <w:t xml:space="preserve"> </w:t>
      </w:r>
      <w:r>
        <w:t>is the inclusion</w:t>
      </w:r>
      <w:r>
        <w:rPr>
          <w:spacing w:val="-1"/>
        </w:rPr>
        <w:t xml:space="preserve"> </w:t>
      </w:r>
      <w:r>
        <w:t>of</w:t>
      </w:r>
      <w:r>
        <w:rPr>
          <w:spacing w:val="-1"/>
        </w:rPr>
        <w:t xml:space="preserve"> </w:t>
      </w:r>
      <w:r>
        <w:t>playoff information,</w:t>
      </w:r>
      <w:r>
        <w:rPr>
          <w:spacing w:val="-4"/>
        </w:rPr>
        <w:t xml:space="preserve"> </w:t>
      </w:r>
      <w:r>
        <w:t>which allows for the investigation of factors contributing to postseason success. Additionally, the presence of rankings, such as "Rank Season" and "Rank Playoffs," provides an opportunity to explore how teams'</w:t>
      </w:r>
      <w:r>
        <w:rPr>
          <w:spacing w:val="-9"/>
        </w:rPr>
        <w:t xml:space="preserve"> </w:t>
      </w:r>
      <w:r>
        <w:t>regular-season</w:t>
      </w:r>
      <w:r>
        <w:rPr>
          <w:spacing w:val="-8"/>
        </w:rPr>
        <w:t xml:space="preserve"> </w:t>
      </w:r>
      <w:r>
        <w:t>and</w:t>
      </w:r>
      <w:r>
        <w:rPr>
          <w:spacing w:val="-8"/>
        </w:rPr>
        <w:t xml:space="preserve"> </w:t>
      </w:r>
      <w:r>
        <w:t>playoff</w:t>
      </w:r>
      <w:r>
        <w:rPr>
          <w:spacing w:val="-11"/>
        </w:rPr>
        <w:t xml:space="preserve"> </w:t>
      </w:r>
      <w:r>
        <w:t>performance</w:t>
      </w:r>
      <w:r>
        <w:rPr>
          <w:spacing w:val="-8"/>
        </w:rPr>
        <w:t xml:space="preserve"> </w:t>
      </w:r>
      <w:r>
        <w:t>correlate</w:t>
      </w:r>
      <w:r>
        <w:rPr>
          <w:spacing w:val="-8"/>
        </w:rPr>
        <w:t xml:space="preserve"> </w:t>
      </w:r>
      <w:r>
        <w:t>with</w:t>
      </w:r>
      <w:r>
        <w:rPr>
          <w:spacing w:val="-8"/>
        </w:rPr>
        <w:t xml:space="preserve"> </w:t>
      </w:r>
      <w:r>
        <w:t>their</w:t>
      </w:r>
      <w:r>
        <w:rPr>
          <w:spacing w:val="-10"/>
        </w:rPr>
        <w:t xml:space="preserve"> </w:t>
      </w:r>
      <w:r>
        <w:t>overall</w:t>
      </w:r>
      <w:r>
        <w:rPr>
          <w:spacing w:val="-11"/>
        </w:rPr>
        <w:t xml:space="preserve"> </w:t>
      </w:r>
      <w:r>
        <w:t>rankings.</w:t>
      </w:r>
      <w:r>
        <w:rPr>
          <w:spacing w:val="-10"/>
        </w:rPr>
        <w:t xml:space="preserve"> </w:t>
      </w:r>
      <w:r>
        <w:t>While</w:t>
      </w:r>
      <w:r>
        <w:rPr>
          <w:spacing w:val="-8"/>
        </w:rPr>
        <w:t xml:space="preserve"> </w:t>
      </w:r>
      <w:r>
        <w:t>the dataset offers a wealth of insights, it is essential to address missing values</w:t>
      </w:r>
      <w:r>
        <w:rPr>
          <w:spacing w:val="-2"/>
        </w:rPr>
        <w:t xml:space="preserve"> </w:t>
      </w:r>
      <w:r>
        <w:t>in certain columns, such as the ranking variables, when conducting analyses. Overall, this dataset serves as a</w:t>
      </w:r>
    </w:p>
    <w:p w14:paraId="18E6F4DB" w14:textId="77777777" w:rsidR="00282989" w:rsidRDefault="00282989">
      <w:pPr>
        <w:spacing w:line="259" w:lineRule="auto"/>
        <w:sectPr w:rsidR="00282989">
          <w:pgSz w:w="12240" w:h="15840"/>
          <w:pgMar w:top="1820" w:right="320" w:bottom="280" w:left="1340" w:header="720" w:footer="720" w:gutter="0"/>
          <w:cols w:space="720"/>
        </w:sectPr>
      </w:pPr>
    </w:p>
    <w:p w14:paraId="6F4C4581" w14:textId="77777777" w:rsidR="00282989" w:rsidRDefault="00000000">
      <w:pPr>
        <w:pStyle w:val="BodyText"/>
        <w:spacing w:before="40" w:line="259" w:lineRule="auto"/>
        <w:ind w:left="100" w:right="1138"/>
      </w:pPr>
      <w:r>
        <w:lastRenderedPageBreak/>
        <w:t>valuable</w:t>
      </w:r>
      <w:r>
        <w:rPr>
          <w:spacing w:val="-9"/>
        </w:rPr>
        <w:t xml:space="preserve"> </w:t>
      </w:r>
      <w:r>
        <w:t>resource</w:t>
      </w:r>
      <w:r>
        <w:rPr>
          <w:spacing w:val="-8"/>
        </w:rPr>
        <w:t xml:space="preserve"> </w:t>
      </w:r>
      <w:r>
        <w:t>for</w:t>
      </w:r>
      <w:r>
        <w:rPr>
          <w:spacing w:val="-9"/>
        </w:rPr>
        <w:t xml:space="preserve"> </w:t>
      </w:r>
      <w:r>
        <w:t>baseball</w:t>
      </w:r>
      <w:r>
        <w:rPr>
          <w:spacing w:val="-10"/>
        </w:rPr>
        <w:t xml:space="preserve"> </w:t>
      </w:r>
      <w:r>
        <w:t>enthusiasts,</w:t>
      </w:r>
      <w:r>
        <w:rPr>
          <w:spacing w:val="-8"/>
        </w:rPr>
        <w:t xml:space="preserve"> </w:t>
      </w:r>
      <w:r>
        <w:t>analysts,</w:t>
      </w:r>
      <w:r>
        <w:rPr>
          <w:spacing w:val="-8"/>
        </w:rPr>
        <w:t xml:space="preserve"> </w:t>
      </w:r>
      <w:r>
        <w:t>and</w:t>
      </w:r>
      <w:r>
        <w:rPr>
          <w:spacing w:val="-9"/>
        </w:rPr>
        <w:t xml:space="preserve"> </w:t>
      </w:r>
      <w:r>
        <w:t>researchers</w:t>
      </w:r>
      <w:r>
        <w:rPr>
          <w:spacing w:val="-8"/>
        </w:rPr>
        <w:t xml:space="preserve"> </w:t>
      </w:r>
      <w:r>
        <w:t>seeking</w:t>
      </w:r>
      <w:r>
        <w:rPr>
          <w:spacing w:val="-8"/>
        </w:rPr>
        <w:t xml:space="preserve"> </w:t>
      </w:r>
      <w:r>
        <w:t>to</w:t>
      </w:r>
      <w:r>
        <w:rPr>
          <w:spacing w:val="-9"/>
        </w:rPr>
        <w:t xml:space="preserve"> </w:t>
      </w:r>
      <w:r>
        <w:t>uncover patterns, trends, and key determinants of success in MLB.</w:t>
      </w:r>
    </w:p>
    <w:p w14:paraId="5C135ECC" w14:textId="77777777" w:rsidR="00282989" w:rsidRDefault="00000000">
      <w:pPr>
        <w:pStyle w:val="BodyText"/>
        <w:spacing w:before="4"/>
        <w:rPr>
          <w:sz w:val="10"/>
        </w:rPr>
      </w:pPr>
      <w:r>
        <w:rPr>
          <w:noProof/>
        </w:rPr>
        <w:drawing>
          <wp:anchor distT="0" distB="0" distL="0" distR="0" simplePos="0" relativeHeight="487600640" behindDoc="1" locked="0" layoutInCell="1" allowOverlap="1" wp14:anchorId="666886CE" wp14:editId="53087E6D">
            <wp:simplePos x="0" y="0"/>
            <wp:positionH relativeFrom="page">
              <wp:posOffset>918975</wp:posOffset>
            </wp:positionH>
            <wp:positionV relativeFrom="paragraph">
              <wp:posOffset>95789</wp:posOffset>
            </wp:positionV>
            <wp:extent cx="5621020" cy="3287267"/>
            <wp:effectExtent l="0" t="0" r="0" b="0"/>
            <wp:wrapTopAndBottom/>
            <wp:docPr id="36" name="Image 36" descr="A black and white image of a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black and white image of a line  Description automatically generated"/>
                    <pic:cNvPicPr/>
                  </pic:nvPicPr>
                  <pic:blipFill>
                    <a:blip r:embed="rId40" cstate="print"/>
                    <a:stretch>
                      <a:fillRect/>
                    </a:stretch>
                  </pic:blipFill>
                  <pic:spPr>
                    <a:xfrm>
                      <a:off x="0" y="0"/>
                      <a:ext cx="5621020" cy="3287267"/>
                    </a:xfrm>
                    <a:prstGeom prst="rect">
                      <a:avLst/>
                    </a:prstGeom>
                  </pic:spPr>
                </pic:pic>
              </a:graphicData>
            </a:graphic>
          </wp:anchor>
        </w:drawing>
      </w:r>
    </w:p>
    <w:p w14:paraId="6E28988A" w14:textId="77777777" w:rsidR="00282989" w:rsidRDefault="00000000">
      <w:pPr>
        <w:pStyle w:val="BodyText"/>
        <w:spacing w:before="95" w:line="259" w:lineRule="auto"/>
        <w:ind w:left="100" w:right="1138"/>
      </w:pPr>
      <w:r>
        <w:t>The</w:t>
      </w:r>
      <w:r>
        <w:rPr>
          <w:spacing w:val="-7"/>
        </w:rPr>
        <w:t xml:space="preserve"> </w:t>
      </w:r>
      <w:r>
        <w:t>scatter</w:t>
      </w:r>
      <w:r>
        <w:rPr>
          <w:spacing w:val="-9"/>
        </w:rPr>
        <w:t xml:space="preserve"> </w:t>
      </w:r>
      <w:r>
        <w:t>plot</w:t>
      </w:r>
      <w:r>
        <w:rPr>
          <w:spacing w:val="-8"/>
        </w:rPr>
        <w:t xml:space="preserve"> </w:t>
      </w:r>
      <w:r>
        <w:t>"Runs</w:t>
      </w:r>
      <w:r>
        <w:rPr>
          <w:spacing w:val="-10"/>
        </w:rPr>
        <w:t xml:space="preserve"> </w:t>
      </w:r>
      <w:r>
        <w:t>Scored</w:t>
      </w:r>
      <w:r>
        <w:rPr>
          <w:spacing w:val="-9"/>
        </w:rPr>
        <w:t xml:space="preserve"> </w:t>
      </w:r>
      <w:r>
        <w:t>vs.</w:t>
      </w:r>
      <w:r>
        <w:rPr>
          <w:spacing w:val="-9"/>
        </w:rPr>
        <w:t xml:space="preserve"> </w:t>
      </w:r>
      <w:r>
        <w:t>Batting</w:t>
      </w:r>
      <w:r>
        <w:rPr>
          <w:spacing w:val="-8"/>
        </w:rPr>
        <w:t xml:space="preserve"> </w:t>
      </w:r>
      <w:r>
        <w:t>Average"</w:t>
      </w:r>
      <w:r>
        <w:rPr>
          <w:spacing w:val="-10"/>
        </w:rPr>
        <w:t xml:space="preserve"> </w:t>
      </w:r>
      <w:r>
        <w:t>displays</w:t>
      </w:r>
      <w:r>
        <w:rPr>
          <w:spacing w:val="-8"/>
        </w:rPr>
        <w:t xml:space="preserve"> </w:t>
      </w:r>
      <w:r>
        <w:t>the</w:t>
      </w:r>
      <w:r>
        <w:rPr>
          <w:spacing w:val="-10"/>
        </w:rPr>
        <w:t xml:space="preserve"> </w:t>
      </w:r>
      <w:r>
        <w:t>relationship</w:t>
      </w:r>
      <w:r>
        <w:rPr>
          <w:spacing w:val="-9"/>
        </w:rPr>
        <w:t xml:space="preserve"> </w:t>
      </w:r>
      <w:r>
        <w:t>between</w:t>
      </w:r>
      <w:r>
        <w:rPr>
          <w:spacing w:val="-9"/>
        </w:rPr>
        <w:t xml:space="preserve"> </w:t>
      </w:r>
      <w:r>
        <w:t>two</w:t>
      </w:r>
      <w:r>
        <w:rPr>
          <w:spacing w:val="-7"/>
        </w:rPr>
        <w:t xml:space="preserve"> </w:t>
      </w:r>
      <w:r>
        <w:t>vital baseball metrics: Runs Scored (RS) and Batting Average (BA). The plot reveals a positive</w:t>
      </w:r>
    </w:p>
    <w:p w14:paraId="2670DD92" w14:textId="77777777" w:rsidR="00282989" w:rsidRDefault="00000000">
      <w:pPr>
        <w:pStyle w:val="BodyText"/>
        <w:spacing w:before="1" w:line="259" w:lineRule="auto"/>
        <w:ind w:left="100" w:right="1138"/>
      </w:pPr>
      <w:r>
        <w:t>correlation,</w:t>
      </w:r>
      <w:r>
        <w:rPr>
          <w:spacing w:val="-10"/>
        </w:rPr>
        <w:t xml:space="preserve"> </w:t>
      </w:r>
      <w:r>
        <w:t>implying</w:t>
      </w:r>
      <w:r>
        <w:rPr>
          <w:spacing w:val="-10"/>
        </w:rPr>
        <w:t xml:space="preserve"> </w:t>
      </w:r>
      <w:r>
        <w:t>that</w:t>
      </w:r>
      <w:r>
        <w:rPr>
          <w:spacing w:val="-11"/>
        </w:rPr>
        <w:t xml:space="preserve"> </w:t>
      </w:r>
      <w:r>
        <w:t>teams</w:t>
      </w:r>
      <w:r>
        <w:rPr>
          <w:spacing w:val="-10"/>
        </w:rPr>
        <w:t xml:space="preserve"> </w:t>
      </w:r>
      <w:r>
        <w:t>with</w:t>
      </w:r>
      <w:r>
        <w:rPr>
          <w:spacing w:val="-9"/>
        </w:rPr>
        <w:t xml:space="preserve"> </w:t>
      </w:r>
      <w:r>
        <w:t>higher</w:t>
      </w:r>
      <w:r>
        <w:rPr>
          <w:spacing w:val="-11"/>
        </w:rPr>
        <w:t xml:space="preserve"> </w:t>
      </w:r>
      <w:r>
        <w:t>batting</w:t>
      </w:r>
      <w:r>
        <w:rPr>
          <w:spacing w:val="-10"/>
        </w:rPr>
        <w:t xml:space="preserve"> </w:t>
      </w:r>
      <w:r>
        <w:t>averages</w:t>
      </w:r>
      <w:r>
        <w:rPr>
          <w:spacing w:val="-10"/>
        </w:rPr>
        <w:t xml:space="preserve"> </w:t>
      </w:r>
      <w:r>
        <w:t>tend</w:t>
      </w:r>
      <w:r>
        <w:rPr>
          <w:spacing w:val="-11"/>
        </w:rPr>
        <w:t xml:space="preserve"> </w:t>
      </w:r>
      <w:r>
        <w:t>to</w:t>
      </w:r>
      <w:r>
        <w:rPr>
          <w:spacing w:val="-9"/>
        </w:rPr>
        <w:t xml:space="preserve"> </w:t>
      </w:r>
      <w:r>
        <w:t>score</w:t>
      </w:r>
      <w:r>
        <w:rPr>
          <w:spacing w:val="-9"/>
        </w:rPr>
        <w:t xml:space="preserve"> </w:t>
      </w:r>
      <w:r>
        <w:t>more</w:t>
      </w:r>
      <w:r>
        <w:rPr>
          <w:spacing w:val="-9"/>
        </w:rPr>
        <w:t xml:space="preserve"> </w:t>
      </w:r>
      <w:r>
        <w:t>runs.</w:t>
      </w:r>
      <w:r>
        <w:rPr>
          <w:spacing w:val="-11"/>
        </w:rPr>
        <w:t xml:space="preserve"> </w:t>
      </w:r>
      <w:r>
        <w:t>However, there is variability among data points, suggesting that other factors influence runs scored. This plot serves as an initial exploration of the connection between batting average and offensive</w:t>
      </w:r>
    </w:p>
    <w:p w14:paraId="52F0F232" w14:textId="77777777" w:rsidR="00282989" w:rsidRDefault="00000000">
      <w:pPr>
        <w:pStyle w:val="BodyText"/>
        <w:spacing w:line="292" w:lineRule="exact"/>
        <w:ind w:left="100"/>
      </w:pPr>
      <w:r>
        <w:t>performance</w:t>
      </w:r>
      <w:r>
        <w:rPr>
          <w:spacing w:val="-7"/>
        </w:rPr>
        <w:t xml:space="preserve"> </w:t>
      </w:r>
      <w:r>
        <w:t>in</w:t>
      </w:r>
      <w:r>
        <w:rPr>
          <w:spacing w:val="-5"/>
        </w:rPr>
        <w:t xml:space="preserve"> </w:t>
      </w:r>
      <w:r>
        <w:rPr>
          <w:spacing w:val="-2"/>
        </w:rPr>
        <w:t>baseball.</w:t>
      </w:r>
    </w:p>
    <w:p w14:paraId="00883EEF" w14:textId="77777777" w:rsidR="00282989" w:rsidRDefault="00000000">
      <w:pPr>
        <w:pStyle w:val="BodyText"/>
        <w:spacing w:before="99"/>
        <w:rPr>
          <w:sz w:val="20"/>
        </w:rPr>
      </w:pPr>
      <w:r>
        <w:rPr>
          <w:noProof/>
        </w:rPr>
        <w:drawing>
          <wp:anchor distT="0" distB="0" distL="0" distR="0" simplePos="0" relativeHeight="487601152" behindDoc="1" locked="0" layoutInCell="1" allowOverlap="1" wp14:anchorId="07E70387" wp14:editId="447F030C">
            <wp:simplePos x="0" y="0"/>
            <wp:positionH relativeFrom="page">
              <wp:posOffset>932693</wp:posOffset>
            </wp:positionH>
            <wp:positionV relativeFrom="paragraph">
              <wp:posOffset>233176</wp:posOffset>
            </wp:positionV>
            <wp:extent cx="5124959" cy="2930652"/>
            <wp:effectExtent l="0" t="0" r="0" b="0"/>
            <wp:wrapTopAndBottom/>
            <wp:docPr id="37" name="Image 37"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screen  Description automatically generated"/>
                    <pic:cNvPicPr/>
                  </pic:nvPicPr>
                  <pic:blipFill>
                    <a:blip r:embed="rId41" cstate="print"/>
                    <a:stretch>
                      <a:fillRect/>
                    </a:stretch>
                  </pic:blipFill>
                  <pic:spPr>
                    <a:xfrm>
                      <a:off x="0" y="0"/>
                      <a:ext cx="5124959" cy="2930652"/>
                    </a:xfrm>
                    <a:prstGeom prst="rect">
                      <a:avLst/>
                    </a:prstGeom>
                  </pic:spPr>
                </pic:pic>
              </a:graphicData>
            </a:graphic>
          </wp:anchor>
        </w:drawing>
      </w:r>
    </w:p>
    <w:p w14:paraId="05E31757" w14:textId="77777777" w:rsidR="00282989" w:rsidRDefault="00282989">
      <w:pPr>
        <w:rPr>
          <w:sz w:val="20"/>
        </w:rPr>
        <w:sectPr w:rsidR="00282989">
          <w:pgSz w:w="12240" w:h="15840"/>
          <w:pgMar w:top="1400" w:right="320" w:bottom="280" w:left="1340" w:header="720" w:footer="720" w:gutter="0"/>
          <w:cols w:space="720"/>
        </w:sectPr>
      </w:pPr>
    </w:p>
    <w:p w14:paraId="74032724" w14:textId="77777777" w:rsidR="00282989" w:rsidRDefault="00000000">
      <w:pPr>
        <w:pStyle w:val="BodyText"/>
        <w:spacing w:before="251" w:line="259" w:lineRule="auto"/>
        <w:ind w:left="100" w:right="1138"/>
      </w:pPr>
      <w:r>
        <w:lastRenderedPageBreak/>
        <w:t>The bar plot titled "Number of Playoff Teams by League (2012)" provides insights into the distribution</w:t>
      </w:r>
      <w:r>
        <w:rPr>
          <w:spacing w:val="-3"/>
        </w:rPr>
        <w:t xml:space="preserve"> </w:t>
      </w:r>
      <w:r>
        <w:t>of</w:t>
      </w:r>
      <w:r>
        <w:rPr>
          <w:spacing w:val="-3"/>
        </w:rPr>
        <w:t xml:space="preserve"> </w:t>
      </w:r>
      <w:r>
        <w:t>playoff-qualified</w:t>
      </w:r>
      <w:r>
        <w:rPr>
          <w:spacing w:val="-1"/>
        </w:rPr>
        <w:t xml:space="preserve"> </w:t>
      </w:r>
      <w:r>
        <w:t>and</w:t>
      </w:r>
      <w:r>
        <w:rPr>
          <w:spacing w:val="-3"/>
        </w:rPr>
        <w:t xml:space="preserve"> </w:t>
      </w:r>
      <w:r>
        <w:t>non-qualified</w:t>
      </w:r>
      <w:r>
        <w:rPr>
          <w:spacing w:val="-5"/>
        </w:rPr>
        <w:t xml:space="preserve"> </w:t>
      </w:r>
      <w:r>
        <w:t>baseball</w:t>
      </w:r>
      <w:r>
        <w:rPr>
          <w:spacing w:val="-4"/>
        </w:rPr>
        <w:t xml:space="preserve"> </w:t>
      </w:r>
      <w:r>
        <w:t>teams</w:t>
      </w:r>
      <w:r>
        <w:rPr>
          <w:spacing w:val="-2"/>
        </w:rPr>
        <w:t xml:space="preserve"> </w:t>
      </w:r>
      <w:r>
        <w:t>in</w:t>
      </w:r>
      <w:r>
        <w:rPr>
          <w:spacing w:val="-1"/>
        </w:rPr>
        <w:t xml:space="preserve"> </w:t>
      </w:r>
      <w:r>
        <w:t>the</w:t>
      </w:r>
      <w:r>
        <w:rPr>
          <w:spacing w:val="-4"/>
        </w:rPr>
        <w:t xml:space="preserve"> </w:t>
      </w:r>
      <w:r>
        <w:t>American</w:t>
      </w:r>
      <w:r>
        <w:rPr>
          <w:spacing w:val="-1"/>
        </w:rPr>
        <w:t xml:space="preserve"> </w:t>
      </w:r>
      <w:r>
        <w:t>League</w:t>
      </w:r>
      <w:r>
        <w:rPr>
          <w:spacing w:val="-1"/>
        </w:rPr>
        <w:t xml:space="preserve"> </w:t>
      </w:r>
      <w:r>
        <w:t>(AL) and</w:t>
      </w:r>
      <w:r>
        <w:rPr>
          <w:spacing w:val="-5"/>
        </w:rPr>
        <w:t xml:space="preserve"> </w:t>
      </w:r>
      <w:r>
        <w:t>National</w:t>
      </w:r>
      <w:r>
        <w:rPr>
          <w:spacing w:val="-3"/>
        </w:rPr>
        <w:t xml:space="preserve"> </w:t>
      </w:r>
      <w:r>
        <w:t>League</w:t>
      </w:r>
      <w:r>
        <w:rPr>
          <w:spacing w:val="-6"/>
        </w:rPr>
        <w:t xml:space="preserve"> </w:t>
      </w:r>
      <w:r>
        <w:t>(NL)</w:t>
      </w:r>
      <w:r>
        <w:rPr>
          <w:spacing w:val="-5"/>
        </w:rPr>
        <w:t xml:space="preserve"> </w:t>
      </w:r>
      <w:r>
        <w:t>during</w:t>
      </w:r>
      <w:r>
        <w:rPr>
          <w:spacing w:val="-4"/>
        </w:rPr>
        <w:t xml:space="preserve"> </w:t>
      </w:r>
      <w:r>
        <w:t>the</w:t>
      </w:r>
      <w:r>
        <w:rPr>
          <w:spacing w:val="-6"/>
        </w:rPr>
        <w:t xml:space="preserve"> </w:t>
      </w:r>
      <w:r>
        <w:t>year</w:t>
      </w:r>
      <w:r>
        <w:rPr>
          <w:spacing w:val="-6"/>
        </w:rPr>
        <w:t xml:space="preserve"> </w:t>
      </w:r>
      <w:r>
        <w:t>2012.</w:t>
      </w:r>
      <w:r>
        <w:rPr>
          <w:spacing w:val="-5"/>
        </w:rPr>
        <w:t xml:space="preserve"> </w:t>
      </w:r>
      <w:r>
        <w:t>Each</w:t>
      </w:r>
      <w:r>
        <w:rPr>
          <w:spacing w:val="-3"/>
        </w:rPr>
        <w:t xml:space="preserve"> </w:t>
      </w:r>
      <w:r>
        <w:t>bar</w:t>
      </w:r>
      <w:r>
        <w:rPr>
          <w:spacing w:val="-6"/>
        </w:rPr>
        <w:t xml:space="preserve"> </w:t>
      </w:r>
      <w:r>
        <w:t>represents</w:t>
      </w:r>
      <w:r>
        <w:rPr>
          <w:spacing w:val="-4"/>
        </w:rPr>
        <w:t xml:space="preserve"> </w:t>
      </w:r>
      <w:r>
        <w:t>a</w:t>
      </w:r>
      <w:r>
        <w:rPr>
          <w:spacing w:val="-4"/>
        </w:rPr>
        <w:t xml:space="preserve"> </w:t>
      </w:r>
      <w:r>
        <w:t>league,</w:t>
      </w:r>
      <w:r>
        <w:rPr>
          <w:spacing w:val="-3"/>
        </w:rPr>
        <w:t xml:space="preserve"> </w:t>
      </w:r>
      <w:r>
        <w:t>and</w:t>
      </w:r>
      <w:r>
        <w:rPr>
          <w:spacing w:val="-3"/>
        </w:rPr>
        <w:t xml:space="preserve"> </w:t>
      </w:r>
      <w:r>
        <w:t>the</w:t>
      </w:r>
      <w:r>
        <w:rPr>
          <w:spacing w:val="-6"/>
        </w:rPr>
        <w:t xml:space="preserve"> </w:t>
      </w:r>
      <w:r>
        <w:t>bars</w:t>
      </w:r>
      <w:r>
        <w:rPr>
          <w:spacing w:val="-4"/>
        </w:rPr>
        <w:t xml:space="preserve"> </w:t>
      </w:r>
      <w:r>
        <w:t>are colored differently to distinguish playoff-qualified (in orange) and non-qualified (in purple) teams. From the graph, we can observe that both leagues, AL and NL, had a mix of playoff-</w:t>
      </w:r>
    </w:p>
    <w:p w14:paraId="380180CE" w14:textId="77777777" w:rsidR="00282989" w:rsidRDefault="00000000">
      <w:pPr>
        <w:pStyle w:val="BodyText"/>
        <w:spacing w:line="259" w:lineRule="auto"/>
        <w:ind w:left="100" w:right="1138"/>
      </w:pPr>
      <w:r>
        <w:t>qualified</w:t>
      </w:r>
      <w:r>
        <w:rPr>
          <w:spacing w:val="-5"/>
        </w:rPr>
        <w:t xml:space="preserve"> </w:t>
      </w:r>
      <w:r>
        <w:t>and</w:t>
      </w:r>
      <w:r>
        <w:rPr>
          <w:spacing w:val="-7"/>
        </w:rPr>
        <w:t xml:space="preserve"> </w:t>
      </w:r>
      <w:r>
        <w:t>non-qualified</w:t>
      </w:r>
      <w:r>
        <w:rPr>
          <w:spacing w:val="-2"/>
        </w:rPr>
        <w:t xml:space="preserve"> </w:t>
      </w:r>
      <w:r>
        <w:t>teams</w:t>
      </w:r>
      <w:r>
        <w:rPr>
          <w:spacing w:val="-6"/>
        </w:rPr>
        <w:t xml:space="preserve"> </w:t>
      </w:r>
      <w:r>
        <w:t>in</w:t>
      </w:r>
      <w:r>
        <w:rPr>
          <w:spacing w:val="-7"/>
        </w:rPr>
        <w:t xml:space="preserve"> </w:t>
      </w:r>
      <w:r>
        <w:t>2012.</w:t>
      </w:r>
      <w:r>
        <w:rPr>
          <w:spacing w:val="-6"/>
        </w:rPr>
        <w:t xml:space="preserve"> </w:t>
      </w:r>
      <w:r>
        <w:t>The</w:t>
      </w:r>
      <w:r>
        <w:rPr>
          <w:spacing w:val="-6"/>
        </w:rPr>
        <w:t xml:space="preserve"> </w:t>
      </w:r>
      <w:r>
        <w:t>American</w:t>
      </w:r>
      <w:r>
        <w:rPr>
          <w:spacing w:val="-5"/>
        </w:rPr>
        <w:t xml:space="preserve"> </w:t>
      </w:r>
      <w:r>
        <w:t>League</w:t>
      </w:r>
      <w:r>
        <w:rPr>
          <w:spacing w:val="-5"/>
        </w:rPr>
        <w:t xml:space="preserve"> </w:t>
      </w:r>
      <w:r>
        <w:t>(AL)</w:t>
      </w:r>
      <w:r>
        <w:rPr>
          <w:spacing w:val="-9"/>
        </w:rPr>
        <w:t xml:space="preserve"> </w:t>
      </w:r>
      <w:r>
        <w:t>had</w:t>
      </w:r>
      <w:r>
        <w:rPr>
          <w:spacing w:val="-9"/>
        </w:rPr>
        <w:t xml:space="preserve"> </w:t>
      </w:r>
      <w:r>
        <w:t>more</w:t>
      </w:r>
      <w:r>
        <w:rPr>
          <w:spacing w:val="-7"/>
        </w:rPr>
        <w:t xml:space="preserve"> </w:t>
      </w:r>
      <w:r>
        <w:t>playoff-qualified teams compared to the National League (NL) in that year. This visualization effectively</w:t>
      </w:r>
    </w:p>
    <w:p w14:paraId="2CB728A4" w14:textId="77777777" w:rsidR="00282989" w:rsidRDefault="00000000">
      <w:pPr>
        <w:pStyle w:val="BodyText"/>
        <w:spacing w:line="256" w:lineRule="auto"/>
        <w:ind w:left="100" w:right="1138"/>
      </w:pPr>
      <w:r>
        <w:t>summarizes</w:t>
      </w:r>
      <w:r>
        <w:rPr>
          <w:spacing w:val="-6"/>
        </w:rPr>
        <w:t xml:space="preserve"> </w:t>
      </w:r>
      <w:r>
        <w:t>the</w:t>
      </w:r>
      <w:r>
        <w:rPr>
          <w:spacing w:val="-8"/>
        </w:rPr>
        <w:t xml:space="preserve"> </w:t>
      </w:r>
      <w:r>
        <w:t>playoff</w:t>
      </w:r>
      <w:r>
        <w:rPr>
          <w:spacing w:val="-6"/>
        </w:rPr>
        <w:t xml:space="preserve"> </w:t>
      </w:r>
      <w:r>
        <w:t>status</w:t>
      </w:r>
      <w:r>
        <w:rPr>
          <w:spacing w:val="-6"/>
        </w:rPr>
        <w:t xml:space="preserve"> </w:t>
      </w:r>
      <w:r>
        <w:t>of</w:t>
      </w:r>
      <w:r>
        <w:rPr>
          <w:spacing w:val="-4"/>
        </w:rPr>
        <w:t xml:space="preserve"> </w:t>
      </w:r>
      <w:r>
        <w:t>teams</w:t>
      </w:r>
      <w:r>
        <w:rPr>
          <w:spacing w:val="-6"/>
        </w:rPr>
        <w:t xml:space="preserve"> </w:t>
      </w:r>
      <w:r>
        <w:t>in</w:t>
      </w:r>
      <w:r>
        <w:rPr>
          <w:spacing w:val="-7"/>
        </w:rPr>
        <w:t xml:space="preserve"> </w:t>
      </w:r>
      <w:r>
        <w:t>each</w:t>
      </w:r>
      <w:r>
        <w:rPr>
          <w:spacing w:val="-5"/>
        </w:rPr>
        <w:t xml:space="preserve"> </w:t>
      </w:r>
      <w:r>
        <w:t>league,</w:t>
      </w:r>
      <w:r>
        <w:rPr>
          <w:spacing w:val="-5"/>
        </w:rPr>
        <w:t xml:space="preserve"> </w:t>
      </w:r>
      <w:r>
        <w:t>making</w:t>
      </w:r>
      <w:r>
        <w:rPr>
          <w:spacing w:val="-8"/>
        </w:rPr>
        <w:t xml:space="preserve"> </w:t>
      </w:r>
      <w:r>
        <w:t>it</w:t>
      </w:r>
      <w:r>
        <w:rPr>
          <w:spacing w:val="-7"/>
        </w:rPr>
        <w:t xml:space="preserve"> </w:t>
      </w:r>
      <w:r>
        <w:t>easy</w:t>
      </w:r>
      <w:r>
        <w:rPr>
          <w:spacing w:val="-6"/>
        </w:rPr>
        <w:t xml:space="preserve"> </w:t>
      </w:r>
      <w:r>
        <w:t>to</w:t>
      </w:r>
      <w:r>
        <w:rPr>
          <w:spacing w:val="-5"/>
        </w:rPr>
        <w:t xml:space="preserve"> </w:t>
      </w:r>
      <w:r>
        <w:t>compare</w:t>
      </w:r>
      <w:r>
        <w:rPr>
          <w:spacing w:val="-5"/>
        </w:rPr>
        <w:t xml:space="preserve"> </w:t>
      </w:r>
      <w:r>
        <w:t>the postseason participation between the two leagues during the specified year.</w:t>
      </w:r>
    </w:p>
    <w:p w14:paraId="099EF233" w14:textId="77777777" w:rsidR="00282989" w:rsidRDefault="00282989">
      <w:pPr>
        <w:pStyle w:val="BodyText"/>
      </w:pPr>
    </w:p>
    <w:p w14:paraId="31BE411B" w14:textId="77777777" w:rsidR="00282989" w:rsidRDefault="00282989">
      <w:pPr>
        <w:pStyle w:val="BodyText"/>
        <w:spacing w:before="52"/>
      </w:pPr>
    </w:p>
    <w:p w14:paraId="6AD47396" w14:textId="77777777" w:rsidR="00282989" w:rsidRDefault="00000000">
      <w:pPr>
        <w:pStyle w:val="Heading2"/>
        <w:numPr>
          <w:ilvl w:val="0"/>
          <w:numId w:val="1"/>
        </w:numPr>
        <w:tabs>
          <w:tab w:val="left" w:pos="336"/>
        </w:tabs>
        <w:spacing w:before="1" w:line="256" w:lineRule="auto"/>
        <w:ind w:left="100" w:right="1155" w:firstLine="0"/>
      </w:pPr>
      <w:r>
        <w:t>Assuming</w:t>
      </w:r>
      <w:r>
        <w:rPr>
          <w:spacing w:val="-9"/>
        </w:rPr>
        <w:t xml:space="preserve"> </w:t>
      </w:r>
      <w:r>
        <w:t>the</w:t>
      </w:r>
      <w:r>
        <w:rPr>
          <w:spacing w:val="-7"/>
        </w:rPr>
        <w:t xml:space="preserve"> </w:t>
      </w:r>
      <w:r>
        <w:t>expected</w:t>
      </w:r>
      <w:r>
        <w:rPr>
          <w:spacing w:val="-5"/>
        </w:rPr>
        <w:t xml:space="preserve"> </w:t>
      </w:r>
      <w:r>
        <w:t>frequencies</w:t>
      </w:r>
      <w:r>
        <w:rPr>
          <w:spacing w:val="-6"/>
        </w:rPr>
        <w:t xml:space="preserve"> </w:t>
      </w:r>
      <w:r>
        <w:t>are</w:t>
      </w:r>
      <w:r>
        <w:rPr>
          <w:spacing w:val="-7"/>
        </w:rPr>
        <w:t xml:space="preserve"> </w:t>
      </w:r>
      <w:r>
        <w:t>equal,</w:t>
      </w:r>
      <w:r>
        <w:rPr>
          <w:spacing w:val="-7"/>
        </w:rPr>
        <w:t xml:space="preserve"> </w:t>
      </w:r>
      <w:r>
        <w:t>perform</w:t>
      </w:r>
      <w:r>
        <w:rPr>
          <w:spacing w:val="-7"/>
        </w:rPr>
        <w:t xml:space="preserve"> </w:t>
      </w:r>
      <w:r>
        <w:t>a</w:t>
      </w:r>
      <w:r>
        <w:rPr>
          <w:spacing w:val="-7"/>
        </w:rPr>
        <w:t xml:space="preserve"> </w:t>
      </w:r>
      <w:r>
        <w:t>Chi-Square</w:t>
      </w:r>
      <w:r>
        <w:rPr>
          <w:spacing w:val="-7"/>
        </w:rPr>
        <w:t xml:space="preserve"> </w:t>
      </w:r>
      <w:r>
        <w:t>Goodness-of-Fit</w:t>
      </w:r>
      <w:r>
        <w:rPr>
          <w:spacing w:val="-7"/>
        </w:rPr>
        <w:t xml:space="preserve"> </w:t>
      </w:r>
      <w:r>
        <w:t>test</w:t>
      </w:r>
      <w:r>
        <w:rPr>
          <w:spacing w:val="-5"/>
        </w:rPr>
        <w:t xml:space="preserve"> </w:t>
      </w:r>
      <w:r>
        <w:t>to determine if there is a difference in the number of wins by decade.</w:t>
      </w:r>
    </w:p>
    <w:p w14:paraId="736325F8" w14:textId="77777777" w:rsidR="00282989" w:rsidRDefault="00282989">
      <w:pPr>
        <w:pStyle w:val="BodyText"/>
        <w:rPr>
          <w:b/>
          <w:sz w:val="20"/>
        </w:rPr>
      </w:pPr>
    </w:p>
    <w:p w14:paraId="3DB48B43" w14:textId="77777777" w:rsidR="00282989" w:rsidRDefault="00000000">
      <w:pPr>
        <w:pStyle w:val="BodyText"/>
        <w:spacing w:before="133"/>
        <w:rPr>
          <w:b/>
          <w:sz w:val="20"/>
        </w:rPr>
      </w:pPr>
      <w:r>
        <w:rPr>
          <w:noProof/>
        </w:rPr>
        <w:drawing>
          <wp:anchor distT="0" distB="0" distL="0" distR="0" simplePos="0" relativeHeight="487601664" behindDoc="1" locked="0" layoutInCell="1" allowOverlap="1" wp14:anchorId="57A4B541" wp14:editId="64CA6CE8">
            <wp:simplePos x="0" y="0"/>
            <wp:positionH relativeFrom="page">
              <wp:posOffset>920750</wp:posOffset>
            </wp:positionH>
            <wp:positionV relativeFrom="paragraph">
              <wp:posOffset>255252</wp:posOffset>
            </wp:positionV>
            <wp:extent cx="3612070" cy="1493329"/>
            <wp:effectExtent l="0" t="0" r="0" b="0"/>
            <wp:wrapTopAndBottom/>
            <wp:docPr id="38" name="Image 38"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code  Description automatically generated"/>
                    <pic:cNvPicPr/>
                  </pic:nvPicPr>
                  <pic:blipFill>
                    <a:blip r:embed="rId42" cstate="print"/>
                    <a:stretch>
                      <a:fillRect/>
                    </a:stretch>
                  </pic:blipFill>
                  <pic:spPr>
                    <a:xfrm>
                      <a:off x="0" y="0"/>
                      <a:ext cx="3612070" cy="1493329"/>
                    </a:xfrm>
                    <a:prstGeom prst="rect">
                      <a:avLst/>
                    </a:prstGeom>
                  </pic:spPr>
                </pic:pic>
              </a:graphicData>
            </a:graphic>
          </wp:anchor>
        </w:drawing>
      </w:r>
    </w:p>
    <w:p w14:paraId="524F6008" w14:textId="77777777" w:rsidR="00282989" w:rsidRDefault="00282989">
      <w:pPr>
        <w:pStyle w:val="BodyText"/>
        <w:spacing w:before="35"/>
        <w:rPr>
          <w:b/>
        </w:rPr>
      </w:pPr>
    </w:p>
    <w:p w14:paraId="4A23F2D0" w14:textId="77777777" w:rsidR="00282989" w:rsidRDefault="00000000">
      <w:pPr>
        <w:pStyle w:val="BodyText"/>
        <w:ind w:left="100"/>
      </w:pPr>
      <w:r>
        <w:t>The</w:t>
      </w:r>
      <w:r>
        <w:rPr>
          <w:spacing w:val="-8"/>
        </w:rPr>
        <w:t xml:space="preserve"> </w:t>
      </w:r>
      <w:r>
        <w:t>Chi-Square</w:t>
      </w:r>
      <w:r>
        <w:rPr>
          <w:spacing w:val="-5"/>
        </w:rPr>
        <w:t xml:space="preserve"> </w:t>
      </w:r>
      <w:r>
        <w:t>Goodness-of-Fit</w:t>
      </w:r>
      <w:r>
        <w:rPr>
          <w:spacing w:val="-7"/>
        </w:rPr>
        <w:t xml:space="preserve"> </w:t>
      </w:r>
      <w:r>
        <w:t>test</w:t>
      </w:r>
      <w:r>
        <w:rPr>
          <w:spacing w:val="-8"/>
        </w:rPr>
        <w:t xml:space="preserve"> </w:t>
      </w:r>
      <w:r>
        <w:t>was</w:t>
      </w:r>
      <w:r>
        <w:rPr>
          <w:spacing w:val="-6"/>
        </w:rPr>
        <w:t xml:space="preserve"> </w:t>
      </w:r>
      <w:r>
        <w:t>conducted</w:t>
      </w:r>
      <w:r>
        <w:rPr>
          <w:spacing w:val="-7"/>
        </w:rPr>
        <w:t xml:space="preserve"> </w:t>
      </w:r>
      <w:r>
        <w:t>to</w:t>
      </w:r>
      <w:r>
        <w:rPr>
          <w:spacing w:val="-5"/>
        </w:rPr>
        <w:t xml:space="preserve"> </w:t>
      </w:r>
      <w:r>
        <w:t>assess</w:t>
      </w:r>
      <w:r>
        <w:rPr>
          <w:spacing w:val="-7"/>
        </w:rPr>
        <w:t xml:space="preserve"> </w:t>
      </w:r>
      <w:r>
        <w:t>whether</w:t>
      </w:r>
      <w:r>
        <w:rPr>
          <w:spacing w:val="-6"/>
        </w:rPr>
        <w:t xml:space="preserve"> </w:t>
      </w:r>
      <w:r>
        <w:t>there</w:t>
      </w:r>
      <w:r>
        <w:rPr>
          <w:spacing w:val="-5"/>
        </w:rPr>
        <w:t xml:space="preserve"> </w:t>
      </w:r>
      <w:r>
        <w:t>is</w:t>
      </w:r>
      <w:r>
        <w:rPr>
          <w:spacing w:val="-8"/>
        </w:rPr>
        <w:t xml:space="preserve"> </w:t>
      </w:r>
      <w:r>
        <w:t>a</w:t>
      </w:r>
      <w:r>
        <w:rPr>
          <w:spacing w:val="-6"/>
        </w:rPr>
        <w:t xml:space="preserve"> </w:t>
      </w:r>
      <w:r>
        <w:rPr>
          <w:spacing w:val="-2"/>
        </w:rPr>
        <w:t>significant</w:t>
      </w:r>
    </w:p>
    <w:p w14:paraId="60270295" w14:textId="77777777" w:rsidR="00282989" w:rsidRDefault="00000000">
      <w:pPr>
        <w:pStyle w:val="BodyText"/>
        <w:spacing w:before="24" w:line="259" w:lineRule="auto"/>
        <w:ind w:left="100" w:right="1138"/>
      </w:pPr>
      <w:r>
        <w:t>difference</w:t>
      </w:r>
      <w:r>
        <w:rPr>
          <w:spacing w:val="-5"/>
        </w:rPr>
        <w:t xml:space="preserve"> </w:t>
      </w:r>
      <w:r>
        <w:t>in</w:t>
      </w:r>
      <w:r>
        <w:rPr>
          <w:spacing w:val="-5"/>
        </w:rPr>
        <w:t xml:space="preserve"> </w:t>
      </w:r>
      <w:r>
        <w:t>the</w:t>
      </w:r>
      <w:r>
        <w:rPr>
          <w:spacing w:val="-8"/>
        </w:rPr>
        <w:t xml:space="preserve"> </w:t>
      </w:r>
      <w:r>
        <w:t>number</w:t>
      </w:r>
      <w:r>
        <w:rPr>
          <w:spacing w:val="-7"/>
        </w:rPr>
        <w:t xml:space="preserve"> </w:t>
      </w:r>
      <w:r>
        <w:t>of</w:t>
      </w:r>
      <w:r>
        <w:rPr>
          <w:spacing w:val="-7"/>
        </w:rPr>
        <w:t xml:space="preserve"> </w:t>
      </w:r>
      <w:r>
        <w:t>wins</w:t>
      </w:r>
      <w:r>
        <w:rPr>
          <w:spacing w:val="-6"/>
        </w:rPr>
        <w:t xml:space="preserve"> </w:t>
      </w:r>
      <w:r>
        <w:t>by</w:t>
      </w:r>
      <w:r>
        <w:rPr>
          <w:spacing w:val="-6"/>
        </w:rPr>
        <w:t xml:space="preserve"> </w:t>
      </w:r>
      <w:r>
        <w:t>decade,</w:t>
      </w:r>
      <w:r>
        <w:rPr>
          <w:spacing w:val="-5"/>
        </w:rPr>
        <w:t xml:space="preserve"> </w:t>
      </w:r>
      <w:r>
        <w:t>assuming</w:t>
      </w:r>
      <w:r>
        <w:rPr>
          <w:spacing w:val="-6"/>
        </w:rPr>
        <w:t xml:space="preserve"> </w:t>
      </w:r>
      <w:r>
        <w:t>equal</w:t>
      </w:r>
      <w:r>
        <w:rPr>
          <w:spacing w:val="-8"/>
        </w:rPr>
        <w:t xml:space="preserve"> </w:t>
      </w:r>
      <w:r>
        <w:t>expected</w:t>
      </w:r>
      <w:r>
        <w:rPr>
          <w:spacing w:val="-7"/>
        </w:rPr>
        <w:t xml:space="preserve"> </w:t>
      </w:r>
      <w:r>
        <w:t>frequencies.</w:t>
      </w:r>
      <w:r>
        <w:rPr>
          <w:spacing w:val="-6"/>
        </w:rPr>
        <w:t xml:space="preserve"> </w:t>
      </w:r>
      <w:r>
        <w:t>The</w:t>
      </w:r>
      <w:r>
        <w:rPr>
          <w:spacing w:val="-6"/>
        </w:rPr>
        <w:t xml:space="preserve"> </w:t>
      </w:r>
      <w:r>
        <w:t>critical value for this test at a significance level (α) of 0.05 was computed to be approximately 7.815.</w:t>
      </w:r>
    </w:p>
    <w:p w14:paraId="539AF2FB" w14:textId="77777777" w:rsidR="00282989" w:rsidRDefault="00000000">
      <w:pPr>
        <w:pStyle w:val="BodyText"/>
        <w:spacing w:before="159" w:line="259" w:lineRule="auto"/>
        <w:ind w:left="100" w:right="1138"/>
      </w:pPr>
      <w:r>
        <w:t>The</w:t>
      </w:r>
      <w:r>
        <w:rPr>
          <w:spacing w:val="-4"/>
        </w:rPr>
        <w:t xml:space="preserve"> </w:t>
      </w:r>
      <w:r>
        <w:t>test</w:t>
      </w:r>
      <w:r>
        <w:rPr>
          <w:spacing w:val="-8"/>
        </w:rPr>
        <w:t xml:space="preserve"> </w:t>
      </w:r>
      <w:r>
        <w:t>results</w:t>
      </w:r>
      <w:r>
        <w:rPr>
          <w:spacing w:val="-5"/>
        </w:rPr>
        <w:t xml:space="preserve"> </w:t>
      </w:r>
      <w:r>
        <w:t>indicate</w:t>
      </w:r>
      <w:r>
        <w:rPr>
          <w:spacing w:val="-4"/>
        </w:rPr>
        <w:t xml:space="preserve"> </w:t>
      </w:r>
      <w:r>
        <w:t>that</w:t>
      </w:r>
      <w:r>
        <w:rPr>
          <w:spacing w:val="-6"/>
        </w:rPr>
        <w:t xml:space="preserve"> </w:t>
      </w:r>
      <w:r>
        <w:t>we</w:t>
      </w:r>
      <w:r>
        <w:rPr>
          <w:spacing w:val="-4"/>
        </w:rPr>
        <w:t xml:space="preserve"> </w:t>
      </w:r>
      <w:r>
        <w:t>should</w:t>
      </w:r>
      <w:r>
        <w:rPr>
          <w:spacing w:val="-4"/>
        </w:rPr>
        <w:t xml:space="preserve"> </w:t>
      </w:r>
      <w:r>
        <w:t>"Reject</w:t>
      </w:r>
      <w:r>
        <w:rPr>
          <w:spacing w:val="-6"/>
        </w:rPr>
        <w:t xml:space="preserve"> </w:t>
      </w:r>
      <w:r>
        <w:t>the</w:t>
      </w:r>
      <w:r>
        <w:rPr>
          <w:spacing w:val="-4"/>
        </w:rPr>
        <w:t xml:space="preserve"> </w:t>
      </w:r>
      <w:r>
        <w:t>null</w:t>
      </w:r>
      <w:r>
        <w:rPr>
          <w:spacing w:val="-5"/>
        </w:rPr>
        <w:t xml:space="preserve"> </w:t>
      </w:r>
      <w:r>
        <w:t>hypothesis."</w:t>
      </w:r>
      <w:r>
        <w:rPr>
          <w:spacing w:val="-5"/>
        </w:rPr>
        <w:t xml:space="preserve"> </w:t>
      </w:r>
      <w:r>
        <w:t>This</w:t>
      </w:r>
      <w:r>
        <w:rPr>
          <w:spacing w:val="-5"/>
        </w:rPr>
        <w:t xml:space="preserve"> </w:t>
      </w:r>
      <w:r>
        <w:t>implies</w:t>
      </w:r>
      <w:r>
        <w:rPr>
          <w:spacing w:val="-5"/>
        </w:rPr>
        <w:t xml:space="preserve"> </w:t>
      </w:r>
      <w:r>
        <w:t>that</w:t>
      </w:r>
      <w:r>
        <w:rPr>
          <w:spacing w:val="-6"/>
        </w:rPr>
        <w:t xml:space="preserve"> </w:t>
      </w:r>
      <w:r>
        <w:t>there</w:t>
      </w:r>
      <w:r>
        <w:rPr>
          <w:spacing w:val="-4"/>
        </w:rPr>
        <w:t xml:space="preserve"> </w:t>
      </w:r>
      <w:r>
        <w:t>is</w:t>
      </w:r>
      <w:r>
        <w:rPr>
          <w:spacing w:val="-7"/>
        </w:rPr>
        <w:t xml:space="preserve"> </w:t>
      </w:r>
      <w:r>
        <w:t>a statistically significant difference in the number of wins across the decades, assuming equal expected frequencies. In other words, the distribution of wins is not uniform across the</w:t>
      </w:r>
    </w:p>
    <w:p w14:paraId="7A6873C0" w14:textId="77777777" w:rsidR="00282989" w:rsidRDefault="00000000">
      <w:pPr>
        <w:pStyle w:val="BodyText"/>
        <w:spacing w:line="259" w:lineRule="auto"/>
        <w:ind w:left="100" w:right="1371"/>
      </w:pPr>
      <w:r>
        <w:t>decades,</w:t>
      </w:r>
      <w:r>
        <w:rPr>
          <w:spacing w:val="-4"/>
        </w:rPr>
        <w:t xml:space="preserve"> </w:t>
      </w:r>
      <w:r>
        <w:t>suggesting</w:t>
      </w:r>
      <w:r>
        <w:rPr>
          <w:spacing w:val="-7"/>
        </w:rPr>
        <w:t xml:space="preserve"> </w:t>
      </w:r>
      <w:r>
        <w:t>that</w:t>
      </w:r>
      <w:r>
        <w:rPr>
          <w:spacing w:val="-8"/>
        </w:rPr>
        <w:t xml:space="preserve"> </w:t>
      </w:r>
      <w:r>
        <w:t>there</w:t>
      </w:r>
      <w:r>
        <w:rPr>
          <w:spacing w:val="-4"/>
        </w:rPr>
        <w:t xml:space="preserve"> </w:t>
      </w:r>
      <w:r>
        <w:t>may</w:t>
      </w:r>
      <w:r>
        <w:rPr>
          <w:spacing w:val="-8"/>
        </w:rPr>
        <w:t xml:space="preserve"> </w:t>
      </w:r>
      <w:r>
        <w:t>be</w:t>
      </w:r>
      <w:r>
        <w:rPr>
          <w:spacing w:val="-7"/>
        </w:rPr>
        <w:t xml:space="preserve"> </w:t>
      </w:r>
      <w:r>
        <w:t>factors</w:t>
      </w:r>
      <w:r>
        <w:rPr>
          <w:spacing w:val="-5"/>
        </w:rPr>
        <w:t xml:space="preserve"> </w:t>
      </w:r>
      <w:r>
        <w:t>influencing</w:t>
      </w:r>
      <w:r>
        <w:rPr>
          <w:spacing w:val="-7"/>
        </w:rPr>
        <w:t xml:space="preserve"> </w:t>
      </w:r>
      <w:r>
        <w:t>the</w:t>
      </w:r>
      <w:r>
        <w:rPr>
          <w:spacing w:val="-6"/>
        </w:rPr>
        <w:t xml:space="preserve"> </w:t>
      </w:r>
      <w:r>
        <w:t>number</w:t>
      </w:r>
      <w:r>
        <w:rPr>
          <w:spacing w:val="-6"/>
        </w:rPr>
        <w:t xml:space="preserve"> </w:t>
      </w:r>
      <w:r>
        <w:t>of</w:t>
      </w:r>
      <w:r>
        <w:rPr>
          <w:spacing w:val="-6"/>
        </w:rPr>
        <w:t xml:space="preserve"> </w:t>
      </w:r>
      <w:r>
        <w:t>wins</w:t>
      </w:r>
      <w:r>
        <w:rPr>
          <w:spacing w:val="-5"/>
        </w:rPr>
        <w:t xml:space="preserve"> </w:t>
      </w:r>
      <w:r>
        <w:t>that</w:t>
      </w:r>
      <w:r>
        <w:rPr>
          <w:spacing w:val="-6"/>
        </w:rPr>
        <w:t xml:space="preserve"> </w:t>
      </w:r>
      <w:r>
        <w:t>are</w:t>
      </w:r>
      <w:r>
        <w:rPr>
          <w:spacing w:val="-7"/>
        </w:rPr>
        <w:t xml:space="preserve"> </w:t>
      </w:r>
      <w:r>
        <w:t>not purely random.</w:t>
      </w:r>
    </w:p>
    <w:p w14:paraId="142D9486" w14:textId="77777777" w:rsidR="00282989" w:rsidRDefault="00000000">
      <w:pPr>
        <w:pStyle w:val="BodyText"/>
        <w:spacing w:before="159" w:line="259" w:lineRule="auto"/>
        <w:ind w:left="100" w:right="1138"/>
      </w:pPr>
      <w:r>
        <w:t>Further</w:t>
      </w:r>
      <w:r>
        <w:rPr>
          <w:spacing w:val="-6"/>
        </w:rPr>
        <w:t xml:space="preserve"> </w:t>
      </w:r>
      <w:r>
        <w:t>analysis</w:t>
      </w:r>
      <w:r>
        <w:rPr>
          <w:spacing w:val="-8"/>
        </w:rPr>
        <w:t xml:space="preserve"> </w:t>
      </w:r>
      <w:r>
        <w:t>may</w:t>
      </w:r>
      <w:r>
        <w:rPr>
          <w:spacing w:val="-10"/>
        </w:rPr>
        <w:t xml:space="preserve"> </w:t>
      </w:r>
      <w:r>
        <w:t>be</w:t>
      </w:r>
      <w:r>
        <w:rPr>
          <w:spacing w:val="-8"/>
        </w:rPr>
        <w:t xml:space="preserve"> </w:t>
      </w:r>
      <w:r>
        <w:t>needed</w:t>
      </w:r>
      <w:r>
        <w:rPr>
          <w:spacing w:val="-8"/>
        </w:rPr>
        <w:t xml:space="preserve"> </w:t>
      </w:r>
      <w:r>
        <w:t>to</w:t>
      </w:r>
      <w:r>
        <w:rPr>
          <w:spacing w:val="-9"/>
        </w:rPr>
        <w:t xml:space="preserve"> </w:t>
      </w:r>
      <w:r>
        <w:t>explore</w:t>
      </w:r>
      <w:r>
        <w:rPr>
          <w:spacing w:val="-6"/>
        </w:rPr>
        <w:t xml:space="preserve"> </w:t>
      </w:r>
      <w:r>
        <w:t>the</w:t>
      </w:r>
      <w:r>
        <w:rPr>
          <w:spacing w:val="-6"/>
        </w:rPr>
        <w:t xml:space="preserve"> </w:t>
      </w:r>
      <w:r>
        <w:t>specific</w:t>
      </w:r>
      <w:r>
        <w:rPr>
          <w:spacing w:val="-7"/>
        </w:rPr>
        <w:t xml:space="preserve"> </w:t>
      </w:r>
      <w:r>
        <w:t>factors</w:t>
      </w:r>
      <w:r>
        <w:rPr>
          <w:spacing w:val="-7"/>
        </w:rPr>
        <w:t xml:space="preserve"> </w:t>
      </w:r>
      <w:r>
        <w:t>contributing</w:t>
      </w:r>
      <w:r>
        <w:rPr>
          <w:spacing w:val="-7"/>
        </w:rPr>
        <w:t xml:space="preserve"> </w:t>
      </w:r>
      <w:r>
        <w:t>to</w:t>
      </w:r>
      <w:r>
        <w:rPr>
          <w:spacing w:val="-6"/>
        </w:rPr>
        <w:t xml:space="preserve"> </w:t>
      </w:r>
      <w:r>
        <w:t>this</w:t>
      </w:r>
      <w:r>
        <w:rPr>
          <w:spacing w:val="-9"/>
        </w:rPr>
        <w:t xml:space="preserve"> </w:t>
      </w:r>
      <w:r>
        <w:t>difference</w:t>
      </w:r>
      <w:r>
        <w:rPr>
          <w:spacing w:val="-6"/>
        </w:rPr>
        <w:t xml:space="preserve"> </w:t>
      </w:r>
      <w:r>
        <w:t>in win distribution among the decades.</w:t>
      </w:r>
    </w:p>
    <w:p w14:paraId="33A79140" w14:textId="77777777" w:rsidR="00282989" w:rsidRDefault="00282989">
      <w:pPr>
        <w:spacing w:line="259" w:lineRule="auto"/>
        <w:sectPr w:rsidR="00282989">
          <w:pgSz w:w="12240" w:h="15840"/>
          <w:pgMar w:top="1820" w:right="320" w:bottom="280" w:left="1340" w:header="720" w:footer="720" w:gutter="0"/>
          <w:cols w:space="720"/>
        </w:sectPr>
      </w:pPr>
    </w:p>
    <w:p w14:paraId="3E7C2369" w14:textId="77777777" w:rsidR="00282989" w:rsidRDefault="00000000">
      <w:pPr>
        <w:pStyle w:val="Heading2"/>
        <w:numPr>
          <w:ilvl w:val="1"/>
          <w:numId w:val="1"/>
        </w:numPr>
        <w:tabs>
          <w:tab w:val="left" w:pos="336"/>
        </w:tabs>
        <w:spacing w:before="40"/>
        <w:ind w:left="336" w:hanging="236"/>
      </w:pPr>
      <w:r>
        <w:lastRenderedPageBreak/>
        <w:t>State</w:t>
      </w:r>
      <w:r>
        <w:rPr>
          <w:spacing w:val="-5"/>
        </w:rPr>
        <w:t xml:space="preserve"> </w:t>
      </w:r>
      <w:r>
        <w:t>the</w:t>
      </w:r>
      <w:r>
        <w:rPr>
          <w:spacing w:val="-5"/>
        </w:rPr>
        <w:t xml:space="preserve"> </w:t>
      </w:r>
      <w:r>
        <w:t>hypotheses</w:t>
      </w:r>
      <w:r>
        <w:rPr>
          <w:spacing w:val="-6"/>
        </w:rPr>
        <w:t xml:space="preserve"> </w:t>
      </w:r>
      <w:r>
        <w:t>and</w:t>
      </w:r>
      <w:r>
        <w:rPr>
          <w:spacing w:val="-3"/>
        </w:rPr>
        <w:t xml:space="preserve"> </w:t>
      </w:r>
      <w:r>
        <w:t>identify</w:t>
      </w:r>
      <w:r>
        <w:rPr>
          <w:spacing w:val="-5"/>
        </w:rPr>
        <w:t xml:space="preserve"> </w:t>
      </w:r>
      <w:r>
        <w:t>the</w:t>
      </w:r>
      <w:r>
        <w:rPr>
          <w:spacing w:val="-6"/>
        </w:rPr>
        <w:t xml:space="preserve"> </w:t>
      </w:r>
      <w:r>
        <w:rPr>
          <w:spacing w:val="-2"/>
        </w:rPr>
        <w:t>claim.</w:t>
      </w:r>
    </w:p>
    <w:p w14:paraId="3B6740D9" w14:textId="77777777" w:rsidR="00282989" w:rsidRDefault="00282989">
      <w:pPr>
        <w:pStyle w:val="BodyText"/>
        <w:spacing w:before="45"/>
        <w:rPr>
          <w:b/>
        </w:rPr>
      </w:pPr>
    </w:p>
    <w:p w14:paraId="032F862C" w14:textId="77777777" w:rsidR="00282989" w:rsidRDefault="00000000">
      <w:pPr>
        <w:pStyle w:val="BodyText"/>
        <w:spacing w:line="259" w:lineRule="auto"/>
        <w:ind w:left="100" w:right="1138"/>
      </w:pPr>
      <w:r>
        <w:t>In</w:t>
      </w:r>
      <w:r>
        <w:rPr>
          <w:spacing w:val="-4"/>
        </w:rPr>
        <w:t xml:space="preserve"> </w:t>
      </w:r>
      <w:r>
        <w:t>the</w:t>
      </w:r>
      <w:r>
        <w:rPr>
          <w:spacing w:val="-4"/>
        </w:rPr>
        <w:t xml:space="preserve"> </w:t>
      </w:r>
      <w:r>
        <w:t>Chi-Square</w:t>
      </w:r>
      <w:r>
        <w:rPr>
          <w:spacing w:val="-4"/>
        </w:rPr>
        <w:t xml:space="preserve"> </w:t>
      </w:r>
      <w:r>
        <w:t>Goodness-of-Fit</w:t>
      </w:r>
      <w:r>
        <w:rPr>
          <w:spacing w:val="-6"/>
        </w:rPr>
        <w:t xml:space="preserve"> </w:t>
      </w:r>
      <w:r>
        <w:t>test</w:t>
      </w:r>
      <w:r>
        <w:rPr>
          <w:spacing w:val="-6"/>
        </w:rPr>
        <w:t xml:space="preserve"> </w:t>
      </w:r>
      <w:r>
        <w:t>conducted</w:t>
      </w:r>
      <w:r>
        <w:rPr>
          <w:spacing w:val="-6"/>
        </w:rPr>
        <w:t xml:space="preserve"> </w:t>
      </w:r>
      <w:r>
        <w:t>on</w:t>
      </w:r>
      <w:r>
        <w:rPr>
          <w:spacing w:val="-3"/>
        </w:rPr>
        <w:t xml:space="preserve"> </w:t>
      </w:r>
      <w:r>
        <w:t>the</w:t>
      </w:r>
      <w:r>
        <w:rPr>
          <w:spacing w:val="-7"/>
        </w:rPr>
        <w:t xml:space="preserve"> </w:t>
      </w:r>
      <w:r>
        <w:t>number</w:t>
      </w:r>
      <w:r>
        <w:rPr>
          <w:spacing w:val="-4"/>
        </w:rPr>
        <w:t xml:space="preserve"> </w:t>
      </w:r>
      <w:r>
        <w:t>of</w:t>
      </w:r>
      <w:r>
        <w:rPr>
          <w:spacing w:val="-4"/>
        </w:rPr>
        <w:t xml:space="preserve"> </w:t>
      </w:r>
      <w:r>
        <w:t>wins</w:t>
      </w:r>
      <w:r>
        <w:rPr>
          <w:spacing w:val="-5"/>
        </w:rPr>
        <w:t xml:space="preserve"> </w:t>
      </w:r>
      <w:r>
        <w:t>by</w:t>
      </w:r>
      <w:r>
        <w:rPr>
          <w:spacing w:val="-5"/>
        </w:rPr>
        <w:t xml:space="preserve"> </w:t>
      </w:r>
      <w:r>
        <w:t>decade,</w:t>
      </w:r>
      <w:r>
        <w:rPr>
          <w:spacing w:val="-7"/>
        </w:rPr>
        <w:t xml:space="preserve"> </w:t>
      </w:r>
      <w:r>
        <w:t>the following hypotheses and claim can be stated:</w:t>
      </w:r>
    </w:p>
    <w:p w14:paraId="513B0872" w14:textId="77777777" w:rsidR="00282989" w:rsidRDefault="00000000">
      <w:pPr>
        <w:pStyle w:val="BodyText"/>
        <w:spacing w:before="161" w:line="256" w:lineRule="auto"/>
        <w:ind w:left="100" w:right="1138"/>
      </w:pPr>
      <w:r>
        <w:t>Null Hypothesis (H0): The observed distribution of wins across decades is consistent with the expected</w:t>
      </w:r>
      <w:r>
        <w:rPr>
          <w:spacing w:val="-4"/>
        </w:rPr>
        <w:t xml:space="preserve"> </w:t>
      </w:r>
      <w:r>
        <w:t>distribution</w:t>
      </w:r>
      <w:r>
        <w:rPr>
          <w:spacing w:val="-5"/>
        </w:rPr>
        <w:t xml:space="preserve"> </w:t>
      </w:r>
      <w:r>
        <w:t>(i.e.,</w:t>
      </w:r>
      <w:r>
        <w:rPr>
          <w:spacing w:val="-6"/>
        </w:rPr>
        <w:t xml:space="preserve"> </w:t>
      </w:r>
      <w:r>
        <w:t>there</w:t>
      </w:r>
      <w:r>
        <w:rPr>
          <w:spacing w:val="-7"/>
        </w:rPr>
        <w:t xml:space="preserve"> </w:t>
      </w:r>
      <w:r>
        <w:t>is</w:t>
      </w:r>
      <w:r>
        <w:rPr>
          <w:spacing w:val="-6"/>
        </w:rPr>
        <w:t xml:space="preserve"> </w:t>
      </w:r>
      <w:r>
        <w:t>no</w:t>
      </w:r>
      <w:r>
        <w:rPr>
          <w:spacing w:val="-5"/>
        </w:rPr>
        <w:t xml:space="preserve"> </w:t>
      </w:r>
      <w:r>
        <w:t>significant</w:t>
      </w:r>
      <w:r>
        <w:rPr>
          <w:spacing w:val="-9"/>
        </w:rPr>
        <w:t xml:space="preserve"> </w:t>
      </w:r>
      <w:r>
        <w:t>difference</w:t>
      </w:r>
      <w:r>
        <w:rPr>
          <w:spacing w:val="-5"/>
        </w:rPr>
        <w:t xml:space="preserve"> </w:t>
      </w:r>
      <w:r>
        <w:t>in</w:t>
      </w:r>
      <w:r>
        <w:rPr>
          <w:spacing w:val="-7"/>
        </w:rPr>
        <w:t xml:space="preserve"> </w:t>
      </w:r>
      <w:r>
        <w:t>the</w:t>
      </w:r>
      <w:r>
        <w:rPr>
          <w:spacing w:val="-7"/>
        </w:rPr>
        <w:t xml:space="preserve"> </w:t>
      </w:r>
      <w:r>
        <w:t>number</w:t>
      </w:r>
      <w:r>
        <w:rPr>
          <w:spacing w:val="-10"/>
        </w:rPr>
        <w:t xml:space="preserve"> </w:t>
      </w:r>
      <w:r>
        <w:t>of</w:t>
      </w:r>
      <w:r>
        <w:rPr>
          <w:spacing w:val="-4"/>
        </w:rPr>
        <w:t xml:space="preserve"> </w:t>
      </w:r>
      <w:r>
        <w:t>wins</w:t>
      </w:r>
      <w:r>
        <w:rPr>
          <w:spacing w:val="-6"/>
        </w:rPr>
        <w:t xml:space="preserve"> </w:t>
      </w:r>
      <w:r>
        <w:t>by</w:t>
      </w:r>
      <w:r>
        <w:rPr>
          <w:spacing w:val="-9"/>
        </w:rPr>
        <w:t xml:space="preserve"> </w:t>
      </w:r>
      <w:r>
        <w:t>decade).</w:t>
      </w:r>
    </w:p>
    <w:p w14:paraId="60BFDBAD" w14:textId="77777777" w:rsidR="00282989" w:rsidRDefault="00000000">
      <w:pPr>
        <w:pStyle w:val="BodyText"/>
        <w:spacing w:before="165" w:line="259" w:lineRule="auto"/>
        <w:ind w:left="100" w:right="1138"/>
      </w:pPr>
      <w:r>
        <w:t>Alternative</w:t>
      </w:r>
      <w:r>
        <w:rPr>
          <w:spacing w:val="-5"/>
        </w:rPr>
        <w:t xml:space="preserve"> </w:t>
      </w:r>
      <w:r>
        <w:t>Hypothesis</w:t>
      </w:r>
      <w:r>
        <w:rPr>
          <w:spacing w:val="-6"/>
        </w:rPr>
        <w:t xml:space="preserve"> </w:t>
      </w:r>
      <w:r>
        <w:t>(H1):</w:t>
      </w:r>
      <w:r>
        <w:rPr>
          <w:spacing w:val="-5"/>
        </w:rPr>
        <w:t xml:space="preserve"> </w:t>
      </w:r>
      <w:r>
        <w:t>The</w:t>
      </w:r>
      <w:r>
        <w:rPr>
          <w:spacing w:val="-8"/>
        </w:rPr>
        <w:t xml:space="preserve"> </w:t>
      </w:r>
      <w:r>
        <w:t>observed</w:t>
      </w:r>
      <w:r>
        <w:rPr>
          <w:spacing w:val="-7"/>
        </w:rPr>
        <w:t xml:space="preserve"> </w:t>
      </w:r>
      <w:r>
        <w:t>distribution</w:t>
      </w:r>
      <w:r>
        <w:rPr>
          <w:spacing w:val="-7"/>
        </w:rPr>
        <w:t xml:space="preserve"> </w:t>
      </w:r>
      <w:r>
        <w:t>of</w:t>
      </w:r>
      <w:r>
        <w:rPr>
          <w:spacing w:val="-5"/>
        </w:rPr>
        <w:t xml:space="preserve"> </w:t>
      </w:r>
      <w:r>
        <w:t>wins</w:t>
      </w:r>
      <w:r>
        <w:rPr>
          <w:spacing w:val="-6"/>
        </w:rPr>
        <w:t xml:space="preserve"> </w:t>
      </w:r>
      <w:r>
        <w:t>across</w:t>
      </w:r>
      <w:r>
        <w:rPr>
          <w:spacing w:val="-8"/>
        </w:rPr>
        <w:t xml:space="preserve"> </w:t>
      </w:r>
      <w:r>
        <w:t>decades</w:t>
      </w:r>
      <w:r>
        <w:rPr>
          <w:spacing w:val="-6"/>
        </w:rPr>
        <w:t xml:space="preserve"> </w:t>
      </w:r>
      <w:r>
        <w:t>is</w:t>
      </w:r>
      <w:r>
        <w:rPr>
          <w:spacing w:val="-8"/>
        </w:rPr>
        <w:t xml:space="preserve"> </w:t>
      </w:r>
      <w:r>
        <w:t>not</w:t>
      </w:r>
      <w:r>
        <w:rPr>
          <w:spacing w:val="-6"/>
        </w:rPr>
        <w:t xml:space="preserve"> </w:t>
      </w:r>
      <w:r>
        <w:t xml:space="preserve">consistent with the expected distribution (i.e., there is a significant difference in the number of wins by </w:t>
      </w:r>
      <w:r>
        <w:rPr>
          <w:spacing w:val="-2"/>
        </w:rPr>
        <w:t>decade).</w:t>
      </w:r>
    </w:p>
    <w:p w14:paraId="3B5B59A9" w14:textId="77777777" w:rsidR="00282989" w:rsidRDefault="00000000">
      <w:pPr>
        <w:pStyle w:val="BodyText"/>
        <w:spacing w:before="161" w:line="259" w:lineRule="auto"/>
        <w:ind w:left="100" w:right="1199"/>
      </w:pPr>
      <w:r>
        <w:t>Claim: The claim is typically associated with the alternative hypothesis (H1) and asserts that there</w:t>
      </w:r>
      <w:r>
        <w:rPr>
          <w:spacing w:val="-3"/>
        </w:rPr>
        <w:t xml:space="preserve"> </w:t>
      </w:r>
      <w:r>
        <w:t>is</w:t>
      </w:r>
      <w:r>
        <w:rPr>
          <w:spacing w:val="-6"/>
        </w:rPr>
        <w:t xml:space="preserve"> </w:t>
      </w:r>
      <w:r>
        <w:t>a</w:t>
      </w:r>
      <w:r>
        <w:rPr>
          <w:spacing w:val="-4"/>
        </w:rPr>
        <w:t xml:space="preserve"> </w:t>
      </w:r>
      <w:r>
        <w:t>significant</w:t>
      </w:r>
      <w:r>
        <w:rPr>
          <w:spacing w:val="-5"/>
        </w:rPr>
        <w:t xml:space="preserve"> </w:t>
      </w:r>
      <w:r>
        <w:t>difference</w:t>
      </w:r>
      <w:r>
        <w:rPr>
          <w:spacing w:val="-5"/>
        </w:rPr>
        <w:t xml:space="preserve"> </w:t>
      </w:r>
      <w:r>
        <w:t>in</w:t>
      </w:r>
      <w:r>
        <w:rPr>
          <w:spacing w:val="-3"/>
        </w:rPr>
        <w:t xml:space="preserve"> </w:t>
      </w:r>
      <w:r>
        <w:t>the</w:t>
      </w:r>
      <w:r>
        <w:rPr>
          <w:spacing w:val="-3"/>
        </w:rPr>
        <w:t xml:space="preserve"> </w:t>
      </w:r>
      <w:r>
        <w:t>number</w:t>
      </w:r>
      <w:r>
        <w:rPr>
          <w:spacing w:val="-4"/>
        </w:rPr>
        <w:t xml:space="preserve"> </w:t>
      </w:r>
      <w:r>
        <w:t>of</w:t>
      </w:r>
      <w:r>
        <w:rPr>
          <w:spacing w:val="-5"/>
        </w:rPr>
        <w:t xml:space="preserve"> </w:t>
      </w:r>
      <w:r>
        <w:t>wins</w:t>
      </w:r>
      <w:r>
        <w:rPr>
          <w:spacing w:val="-4"/>
        </w:rPr>
        <w:t xml:space="preserve"> </w:t>
      </w:r>
      <w:r>
        <w:t>by</w:t>
      </w:r>
      <w:r>
        <w:rPr>
          <w:spacing w:val="-4"/>
        </w:rPr>
        <w:t xml:space="preserve"> </w:t>
      </w:r>
      <w:r>
        <w:t>decade. This</w:t>
      </w:r>
      <w:r>
        <w:rPr>
          <w:spacing w:val="-6"/>
        </w:rPr>
        <w:t xml:space="preserve"> </w:t>
      </w:r>
      <w:r>
        <w:t>claim</w:t>
      </w:r>
      <w:r>
        <w:rPr>
          <w:spacing w:val="-3"/>
        </w:rPr>
        <w:t xml:space="preserve"> </w:t>
      </w:r>
      <w:r>
        <w:t>challenges</w:t>
      </w:r>
      <w:r>
        <w:rPr>
          <w:spacing w:val="-4"/>
        </w:rPr>
        <w:t xml:space="preserve"> </w:t>
      </w:r>
      <w:r>
        <w:t>the</w:t>
      </w:r>
      <w:r>
        <w:rPr>
          <w:spacing w:val="-5"/>
        </w:rPr>
        <w:t xml:space="preserve"> </w:t>
      </w:r>
      <w:r>
        <w:t>null hypothesis, suggesting that there may be factors influencing the distribution of wins that are not due to random chance.</w:t>
      </w:r>
    </w:p>
    <w:p w14:paraId="3A8B6BC1" w14:textId="77777777" w:rsidR="00282989" w:rsidRDefault="00282989">
      <w:pPr>
        <w:pStyle w:val="BodyText"/>
      </w:pPr>
    </w:p>
    <w:p w14:paraId="11B1B045" w14:textId="77777777" w:rsidR="00282989" w:rsidRDefault="00282989">
      <w:pPr>
        <w:pStyle w:val="BodyText"/>
        <w:spacing w:before="44"/>
      </w:pPr>
    </w:p>
    <w:p w14:paraId="68C402C8" w14:textId="77777777" w:rsidR="00282989" w:rsidRDefault="00000000">
      <w:pPr>
        <w:pStyle w:val="Heading2"/>
        <w:numPr>
          <w:ilvl w:val="1"/>
          <w:numId w:val="1"/>
        </w:numPr>
        <w:tabs>
          <w:tab w:val="left" w:pos="348"/>
        </w:tabs>
        <w:ind w:left="348" w:hanging="248"/>
      </w:pPr>
      <w:r>
        <w:t>Find</w:t>
      </w:r>
      <w:r>
        <w:rPr>
          <w:spacing w:val="-4"/>
        </w:rPr>
        <w:t xml:space="preserve"> </w:t>
      </w:r>
      <w:r>
        <w:t>the</w:t>
      </w:r>
      <w:r>
        <w:rPr>
          <w:spacing w:val="-4"/>
        </w:rPr>
        <w:t xml:space="preserve"> </w:t>
      </w:r>
      <w:r>
        <w:t>critical</w:t>
      </w:r>
      <w:r>
        <w:rPr>
          <w:spacing w:val="-2"/>
        </w:rPr>
        <w:t xml:space="preserve"> </w:t>
      </w:r>
      <w:r>
        <w:t>value</w:t>
      </w:r>
      <w:r>
        <w:rPr>
          <w:spacing w:val="-6"/>
        </w:rPr>
        <w:t xml:space="preserve"> </w:t>
      </w:r>
      <w:r>
        <w:t>(α</w:t>
      </w:r>
      <w:r>
        <w:rPr>
          <w:spacing w:val="-3"/>
        </w:rPr>
        <w:t xml:space="preserve"> </w:t>
      </w:r>
      <w:r>
        <w:t>=</w:t>
      </w:r>
      <w:r>
        <w:rPr>
          <w:spacing w:val="-2"/>
        </w:rPr>
        <w:t xml:space="preserve"> </w:t>
      </w:r>
      <w:r>
        <w:t>0.05)</w:t>
      </w:r>
      <w:r>
        <w:rPr>
          <w:spacing w:val="-3"/>
        </w:rPr>
        <w:t xml:space="preserve"> </w:t>
      </w:r>
      <w:r>
        <w:t>(From</w:t>
      </w:r>
      <w:r>
        <w:rPr>
          <w:spacing w:val="-3"/>
        </w:rPr>
        <w:t xml:space="preserve"> </w:t>
      </w:r>
      <w:r>
        <w:t>table</w:t>
      </w:r>
      <w:r>
        <w:rPr>
          <w:spacing w:val="-4"/>
        </w:rPr>
        <w:t xml:space="preserve"> </w:t>
      </w:r>
      <w:r>
        <w:t>in</w:t>
      </w:r>
      <w:r>
        <w:rPr>
          <w:spacing w:val="-3"/>
        </w:rPr>
        <w:t xml:space="preserve"> </w:t>
      </w:r>
      <w:r>
        <w:t>the</w:t>
      </w:r>
      <w:r>
        <w:rPr>
          <w:spacing w:val="-4"/>
        </w:rPr>
        <w:t xml:space="preserve"> </w:t>
      </w:r>
      <w:r>
        <w:rPr>
          <w:spacing w:val="-2"/>
        </w:rPr>
        <w:t>book).</w:t>
      </w:r>
    </w:p>
    <w:p w14:paraId="42ABA9F1" w14:textId="77777777" w:rsidR="00282989" w:rsidRDefault="00000000">
      <w:pPr>
        <w:pStyle w:val="BodyText"/>
        <w:spacing w:before="71"/>
        <w:rPr>
          <w:b/>
          <w:sz w:val="20"/>
        </w:rPr>
      </w:pPr>
      <w:r>
        <w:rPr>
          <w:noProof/>
        </w:rPr>
        <w:drawing>
          <wp:anchor distT="0" distB="0" distL="0" distR="0" simplePos="0" relativeHeight="487602176" behindDoc="1" locked="0" layoutInCell="1" allowOverlap="1" wp14:anchorId="44C0E882" wp14:editId="37A4901B">
            <wp:simplePos x="0" y="0"/>
            <wp:positionH relativeFrom="page">
              <wp:posOffset>914400</wp:posOffset>
            </wp:positionH>
            <wp:positionV relativeFrom="paragraph">
              <wp:posOffset>215485</wp:posOffset>
            </wp:positionV>
            <wp:extent cx="5079873" cy="778573"/>
            <wp:effectExtent l="0" t="0" r="0" b="0"/>
            <wp:wrapTopAndBottom/>
            <wp:docPr id="39" name="Image 39" descr="A math equation with numbers and symbol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math equation with numbers and symbols  Description automatically generated with medium confidence"/>
                    <pic:cNvPicPr/>
                  </pic:nvPicPr>
                  <pic:blipFill>
                    <a:blip r:embed="rId43" cstate="print"/>
                    <a:stretch>
                      <a:fillRect/>
                    </a:stretch>
                  </pic:blipFill>
                  <pic:spPr>
                    <a:xfrm>
                      <a:off x="0" y="0"/>
                      <a:ext cx="5079873" cy="778573"/>
                    </a:xfrm>
                    <a:prstGeom prst="rect">
                      <a:avLst/>
                    </a:prstGeom>
                  </pic:spPr>
                </pic:pic>
              </a:graphicData>
            </a:graphic>
          </wp:anchor>
        </w:drawing>
      </w:r>
    </w:p>
    <w:p w14:paraId="4EA362FC" w14:textId="77777777" w:rsidR="00282989" w:rsidRDefault="00000000">
      <w:pPr>
        <w:pStyle w:val="BodyText"/>
        <w:spacing w:before="67" w:line="259" w:lineRule="auto"/>
        <w:ind w:left="100" w:right="1138"/>
      </w:pPr>
      <w:r>
        <w:t>The</w:t>
      </w:r>
      <w:r>
        <w:rPr>
          <w:spacing w:val="-4"/>
        </w:rPr>
        <w:t xml:space="preserve"> </w:t>
      </w:r>
      <w:r>
        <w:t>critical</w:t>
      </w:r>
      <w:r>
        <w:rPr>
          <w:spacing w:val="-4"/>
        </w:rPr>
        <w:t xml:space="preserve"> </w:t>
      </w:r>
      <w:r>
        <w:t>value</w:t>
      </w:r>
      <w:r>
        <w:rPr>
          <w:spacing w:val="-4"/>
        </w:rPr>
        <w:t xml:space="preserve"> </w:t>
      </w:r>
      <w:r>
        <w:t>(α</w:t>
      </w:r>
      <w:r>
        <w:rPr>
          <w:spacing w:val="-7"/>
        </w:rPr>
        <w:t xml:space="preserve"> </w:t>
      </w:r>
      <w:r>
        <w:t>=</w:t>
      </w:r>
      <w:r>
        <w:rPr>
          <w:spacing w:val="-4"/>
        </w:rPr>
        <w:t xml:space="preserve"> </w:t>
      </w:r>
      <w:r>
        <w:t>0.05)</w:t>
      </w:r>
      <w:r>
        <w:rPr>
          <w:spacing w:val="-4"/>
        </w:rPr>
        <w:t xml:space="preserve"> </w:t>
      </w:r>
      <w:r>
        <w:t>for</w:t>
      </w:r>
      <w:r>
        <w:rPr>
          <w:spacing w:val="-4"/>
        </w:rPr>
        <w:t xml:space="preserve"> </w:t>
      </w:r>
      <w:r>
        <w:t>a</w:t>
      </w:r>
      <w:r>
        <w:rPr>
          <w:spacing w:val="-5"/>
        </w:rPr>
        <w:t xml:space="preserve"> </w:t>
      </w:r>
      <w:r>
        <w:t>Chi-Square</w:t>
      </w:r>
      <w:r>
        <w:rPr>
          <w:spacing w:val="-4"/>
        </w:rPr>
        <w:t xml:space="preserve"> </w:t>
      </w:r>
      <w:r>
        <w:t>Goodness-of-Fit</w:t>
      </w:r>
      <w:r>
        <w:rPr>
          <w:spacing w:val="-6"/>
        </w:rPr>
        <w:t xml:space="preserve"> </w:t>
      </w:r>
      <w:r>
        <w:t>test</w:t>
      </w:r>
      <w:r>
        <w:rPr>
          <w:spacing w:val="-6"/>
        </w:rPr>
        <w:t xml:space="preserve"> </w:t>
      </w:r>
      <w:r>
        <w:t>with</w:t>
      </w:r>
      <w:r>
        <w:rPr>
          <w:spacing w:val="-4"/>
        </w:rPr>
        <w:t xml:space="preserve"> </w:t>
      </w:r>
      <w:r>
        <w:t>3</w:t>
      </w:r>
      <w:r>
        <w:rPr>
          <w:spacing w:val="-4"/>
        </w:rPr>
        <w:t xml:space="preserve"> </w:t>
      </w:r>
      <w:r>
        <w:t>degrees</w:t>
      </w:r>
      <w:r>
        <w:rPr>
          <w:spacing w:val="-5"/>
        </w:rPr>
        <w:t xml:space="preserve"> </w:t>
      </w:r>
      <w:r>
        <w:t>of</w:t>
      </w:r>
      <w:r>
        <w:rPr>
          <w:spacing w:val="-6"/>
        </w:rPr>
        <w:t xml:space="preserve"> </w:t>
      </w:r>
      <w:r>
        <w:t>freedom</w:t>
      </w:r>
      <w:r>
        <w:rPr>
          <w:spacing w:val="-5"/>
        </w:rPr>
        <w:t xml:space="preserve"> </w:t>
      </w:r>
      <w:r>
        <w:t>is approximately 7.815. This critical value is used to determine the threshold for statistical</w:t>
      </w:r>
    </w:p>
    <w:p w14:paraId="6D192E9E" w14:textId="77777777" w:rsidR="00282989" w:rsidRDefault="00000000">
      <w:pPr>
        <w:pStyle w:val="BodyText"/>
        <w:spacing w:before="1" w:line="259" w:lineRule="auto"/>
        <w:ind w:left="100" w:right="1371"/>
      </w:pPr>
      <w:r>
        <w:t>significance</w:t>
      </w:r>
      <w:r>
        <w:rPr>
          <w:spacing w:val="-6"/>
        </w:rPr>
        <w:t xml:space="preserve"> </w:t>
      </w:r>
      <w:r>
        <w:t>in</w:t>
      </w:r>
      <w:r>
        <w:rPr>
          <w:spacing w:val="-8"/>
        </w:rPr>
        <w:t xml:space="preserve"> </w:t>
      </w:r>
      <w:r>
        <w:t>the</w:t>
      </w:r>
      <w:r>
        <w:rPr>
          <w:spacing w:val="-6"/>
        </w:rPr>
        <w:t xml:space="preserve"> </w:t>
      </w:r>
      <w:r>
        <w:t>test,</w:t>
      </w:r>
      <w:r>
        <w:rPr>
          <w:spacing w:val="-7"/>
        </w:rPr>
        <w:t xml:space="preserve"> </w:t>
      </w:r>
      <w:r>
        <w:t>where</w:t>
      </w:r>
      <w:r>
        <w:rPr>
          <w:spacing w:val="-9"/>
        </w:rPr>
        <w:t xml:space="preserve"> </w:t>
      </w:r>
      <w:r>
        <w:t>if</w:t>
      </w:r>
      <w:r>
        <w:rPr>
          <w:spacing w:val="-8"/>
        </w:rPr>
        <w:t xml:space="preserve"> </w:t>
      </w:r>
      <w:r>
        <w:t>the</w:t>
      </w:r>
      <w:r>
        <w:rPr>
          <w:spacing w:val="-6"/>
        </w:rPr>
        <w:t xml:space="preserve"> </w:t>
      </w:r>
      <w:r>
        <w:t>calculated</w:t>
      </w:r>
      <w:r>
        <w:rPr>
          <w:spacing w:val="-8"/>
        </w:rPr>
        <w:t xml:space="preserve"> </w:t>
      </w:r>
      <w:r>
        <w:t>Chi-Square</w:t>
      </w:r>
      <w:r>
        <w:rPr>
          <w:spacing w:val="-9"/>
        </w:rPr>
        <w:t xml:space="preserve"> </w:t>
      </w:r>
      <w:r>
        <w:t>test</w:t>
      </w:r>
      <w:r>
        <w:rPr>
          <w:spacing w:val="-8"/>
        </w:rPr>
        <w:t xml:space="preserve"> </w:t>
      </w:r>
      <w:r>
        <w:t>statistic</w:t>
      </w:r>
      <w:r>
        <w:rPr>
          <w:spacing w:val="-7"/>
        </w:rPr>
        <w:t xml:space="preserve"> </w:t>
      </w:r>
      <w:r>
        <w:t>exceeds</w:t>
      </w:r>
      <w:r>
        <w:rPr>
          <w:spacing w:val="-7"/>
        </w:rPr>
        <w:t xml:space="preserve"> </w:t>
      </w:r>
      <w:r>
        <w:t>this</w:t>
      </w:r>
      <w:r>
        <w:rPr>
          <w:spacing w:val="-7"/>
        </w:rPr>
        <w:t xml:space="preserve"> </w:t>
      </w:r>
      <w:r>
        <w:t>critical value, the null hypothesis is rejected in favor of the alternative hypothesis.</w:t>
      </w:r>
    </w:p>
    <w:p w14:paraId="7A1E51C4" w14:textId="77777777" w:rsidR="00282989" w:rsidRDefault="00282989">
      <w:pPr>
        <w:pStyle w:val="BodyText"/>
        <w:spacing w:before="22"/>
      </w:pPr>
    </w:p>
    <w:p w14:paraId="7833BB78" w14:textId="77777777" w:rsidR="00282989" w:rsidRDefault="00000000">
      <w:pPr>
        <w:pStyle w:val="Heading2"/>
        <w:numPr>
          <w:ilvl w:val="1"/>
          <w:numId w:val="1"/>
        </w:numPr>
        <w:tabs>
          <w:tab w:val="left" w:pos="319"/>
        </w:tabs>
        <w:ind w:left="319" w:hanging="219"/>
      </w:pPr>
      <w:r>
        <w:t>Compute</w:t>
      </w:r>
      <w:r>
        <w:rPr>
          <w:spacing w:val="-6"/>
        </w:rPr>
        <w:t xml:space="preserve"> </w:t>
      </w:r>
      <w:r>
        <w:t>the</w:t>
      </w:r>
      <w:r>
        <w:rPr>
          <w:spacing w:val="-6"/>
        </w:rPr>
        <w:t xml:space="preserve"> </w:t>
      </w:r>
      <w:r>
        <w:t>test</w:t>
      </w:r>
      <w:r>
        <w:rPr>
          <w:spacing w:val="-4"/>
        </w:rPr>
        <w:t xml:space="preserve"> </w:t>
      </w:r>
      <w:r>
        <w:rPr>
          <w:spacing w:val="-2"/>
        </w:rPr>
        <w:t>value.</w:t>
      </w:r>
    </w:p>
    <w:p w14:paraId="73ABE0C1" w14:textId="77777777" w:rsidR="00282989" w:rsidRDefault="00000000">
      <w:pPr>
        <w:pStyle w:val="BodyText"/>
        <w:spacing w:before="70"/>
        <w:rPr>
          <w:b/>
          <w:sz w:val="20"/>
        </w:rPr>
      </w:pPr>
      <w:r>
        <w:rPr>
          <w:noProof/>
        </w:rPr>
        <w:drawing>
          <wp:anchor distT="0" distB="0" distL="0" distR="0" simplePos="0" relativeHeight="487602688" behindDoc="1" locked="0" layoutInCell="1" allowOverlap="1" wp14:anchorId="3F391D39" wp14:editId="0D22DD24">
            <wp:simplePos x="0" y="0"/>
            <wp:positionH relativeFrom="page">
              <wp:posOffset>914400</wp:posOffset>
            </wp:positionH>
            <wp:positionV relativeFrom="paragraph">
              <wp:posOffset>214971</wp:posOffset>
            </wp:positionV>
            <wp:extent cx="5233035" cy="1250823"/>
            <wp:effectExtent l="0" t="0" r="0" b="0"/>
            <wp:wrapTopAndBottom/>
            <wp:docPr id="40" name="Image 40" descr="A close-up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close-up of a computer code  Description automatically generated"/>
                    <pic:cNvPicPr/>
                  </pic:nvPicPr>
                  <pic:blipFill>
                    <a:blip r:embed="rId44" cstate="print"/>
                    <a:stretch>
                      <a:fillRect/>
                    </a:stretch>
                  </pic:blipFill>
                  <pic:spPr>
                    <a:xfrm>
                      <a:off x="0" y="0"/>
                      <a:ext cx="5233035" cy="1250823"/>
                    </a:xfrm>
                    <a:prstGeom prst="rect">
                      <a:avLst/>
                    </a:prstGeom>
                  </pic:spPr>
                </pic:pic>
              </a:graphicData>
            </a:graphic>
          </wp:anchor>
        </w:drawing>
      </w:r>
    </w:p>
    <w:p w14:paraId="23DA3730" w14:textId="77777777" w:rsidR="00282989" w:rsidRDefault="00282989">
      <w:pPr>
        <w:pStyle w:val="BodyText"/>
        <w:spacing w:before="39"/>
        <w:rPr>
          <w:b/>
        </w:rPr>
      </w:pPr>
    </w:p>
    <w:p w14:paraId="0583F5A5" w14:textId="77777777" w:rsidR="00282989" w:rsidRDefault="00000000">
      <w:pPr>
        <w:pStyle w:val="BodyText"/>
        <w:spacing w:line="259" w:lineRule="auto"/>
        <w:ind w:left="100" w:right="1138"/>
      </w:pPr>
      <w:r>
        <w:t>The</w:t>
      </w:r>
      <w:r>
        <w:rPr>
          <w:spacing w:val="-6"/>
        </w:rPr>
        <w:t xml:space="preserve"> </w:t>
      </w:r>
      <w:r>
        <w:t>Chi-Square</w:t>
      </w:r>
      <w:r>
        <w:rPr>
          <w:spacing w:val="-6"/>
        </w:rPr>
        <w:t xml:space="preserve"> </w:t>
      </w:r>
      <w:r>
        <w:t>test</w:t>
      </w:r>
      <w:r>
        <w:rPr>
          <w:spacing w:val="-8"/>
        </w:rPr>
        <w:t xml:space="preserve"> </w:t>
      </w:r>
      <w:r>
        <w:t>statistic</w:t>
      </w:r>
      <w:r>
        <w:rPr>
          <w:spacing w:val="-7"/>
        </w:rPr>
        <w:t xml:space="preserve"> </w:t>
      </w:r>
      <w:r>
        <w:t>for</w:t>
      </w:r>
      <w:r>
        <w:rPr>
          <w:spacing w:val="-6"/>
        </w:rPr>
        <w:t xml:space="preserve"> </w:t>
      </w:r>
      <w:r>
        <w:t>the</w:t>
      </w:r>
      <w:r>
        <w:rPr>
          <w:spacing w:val="-6"/>
        </w:rPr>
        <w:t xml:space="preserve"> </w:t>
      </w:r>
      <w:r>
        <w:t>analysis</w:t>
      </w:r>
      <w:r>
        <w:rPr>
          <w:spacing w:val="-8"/>
        </w:rPr>
        <w:t xml:space="preserve"> </w:t>
      </w:r>
      <w:r>
        <w:t>of</w:t>
      </w:r>
      <w:r>
        <w:rPr>
          <w:spacing w:val="-6"/>
        </w:rPr>
        <w:t xml:space="preserve"> </w:t>
      </w:r>
      <w:r>
        <w:t>wins</w:t>
      </w:r>
      <w:r>
        <w:rPr>
          <w:spacing w:val="-7"/>
        </w:rPr>
        <w:t xml:space="preserve"> </w:t>
      </w:r>
      <w:r>
        <w:t>in</w:t>
      </w:r>
      <w:r>
        <w:rPr>
          <w:spacing w:val="-8"/>
        </w:rPr>
        <w:t xml:space="preserve"> </w:t>
      </w:r>
      <w:r>
        <w:t>the</w:t>
      </w:r>
      <w:r>
        <w:rPr>
          <w:spacing w:val="-8"/>
        </w:rPr>
        <w:t xml:space="preserve"> </w:t>
      </w:r>
      <w:r>
        <w:t>baseball</w:t>
      </w:r>
      <w:r>
        <w:rPr>
          <w:spacing w:val="-7"/>
        </w:rPr>
        <w:t xml:space="preserve"> </w:t>
      </w:r>
      <w:r>
        <w:t>dataset</w:t>
      </w:r>
      <w:r>
        <w:rPr>
          <w:spacing w:val="-8"/>
        </w:rPr>
        <w:t xml:space="preserve"> </w:t>
      </w:r>
      <w:r>
        <w:t>is</w:t>
      </w:r>
      <w:r>
        <w:rPr>
          <w:spacing w:val="-7"/>
        </w:rPr>
        <w:t xml:space="preserve"> </w:t>
      </w:r>
      <w:r>
        <w:t>approximately 1997.63. This test statistic measures the degree of association between the observed and expected win frequencies.</w:t>
      </w:r>
    </w:p>
    <w:p w14:paraId="3273802D" w14:textId="77777777" w:rsidR="00282989" w:rsidRDefault="00282989">
      <w:pPr>
        <w:spacing w:line="259" w:lineRule="auto"/>
        <w:sectPr w:rsidR="00282989">
          <w:pgSz w:w="12240" w:h="15840"/>
          <w:pgMar w:top="1400" w:right="320" w:bottom="280" w:left="1340" w:header="720" w:footer="720" w:gutter="0"/>
          <w:cols w:space="720"/>
        </w:sectPr>
      </w:pPr>
    </w:p>
    <w:p w14:paraId="140911E5" w14:textId="77777777" w:rsidR="00282989" w:rsidRDefault="00000000">
      <w:pPr>
        <w:pStyle w:val="BodyText"/>
        <w:spacing w:before="40" w:line="259" w:lineRule="auto"/>
        <w:ind w:left="100" w:right="1326"/>
        <w:jc w:val="both"/>
      </w:pPr>
      <w:r>
        <w:lastRenderedPageBreak/>
        <w:t>The</w:t>
      </w:r>
      <w:r>
        <w:rPr>
          <w:spacing w:val="-6"/>
        </w:rPr>
        <w:t xml:space="preserve"> </w:t>
      </w:r>
      <w:r>
        <w:t>p-value</w:t>
      </w:r>
      <w:r>
        <w:rPr>
          <w:spacing w:val="-7"/>
        </w:rPr>
        <w:t xml:space="preserve"> </w:t>
      </w:r>
      <w:r>
        <w:t>associated</w:t>
      </w:r>
      <w:r>
        <w:rPr>
          <w:spacing w:val="-3"/>
        </w:rPr>
        <w:t xml:space="preserve"> </w:t>
      </w:r>
      <w:r>
        <w:t>with</w:t>
      </w:r>
      <w:r>
        <w:rPr>
          <w:spacing w:val="-4"/>
        </w:rPr>
        <w:t xml:space="preserve"> </w:t>
      </w:r>
      <w:r>
        <w:t>the</w:t>
      </w:r>
      <w:r>
        <w:rPr>
          <w:spacing w:val="-4"/>
        </w:rPr>
        <w:t xml:space="preserve"> </w:t>
      </w:r>
      <w:r>
        <w:t>Chi-Square</w:t>
      </w:r>
      <w:r>
        <w:rPr>
          <w:spacing w:val="-7"/>
        </w:rPr>
        <w:t xml:space="preserve"> </w:t>
      </w:r>
      <w:r>
        <w:t>test</w:t>
      </w:r>
      <w:r>
        <w:rPr>
          <w:spacing w:val="-6"/>
        </w:rPr>
        <w:t xml:space="preserve"> </w:t>
      </w:r>
      <w:r>
        <w:t>is</w:t>
      </w:r>
      <w:r>
        <w:rPr>
          <w:spacing w:val="-7"/>
        </w:rPr>
        <w:t xml:space="preserve"> </w:t>
      </w:r>
      <w:r>
        <w:t>approximately</w:t>
      </w:r>
      <w:r>
        <w:rPr>
          <w:spacing w:val="-5"/>
        </w:rPr>
        <w:t xml:space="preserve"> </w:t>
      </w:r>
      <w:r>
        <w:t>2.24e-39,</w:t>
      </w:r>
      <w:r>
        <w:rPr>
          <w:spacing w:val="-6"/>
        </w:rPr>
        <w:t xml:space="preserve"> </w:t>
      </w:r>
      <w:r>
        <w:t>an</w:t>
      </w:r>
      <w:r>
        <w:rPr>
          <w:spacing w:val="-4"/>
        </w:rPr>
        <w:t xml:space="preserve"> </w:t>
      </w:r>
      <w:r>
        <w:t>extremely</w:t>
      </w:r>
      <w:r>
        <w:rPr>
          <w:spacing w:val="-5"/>
        </w:rPr>
        <w:t xml:space="preserve"> </w:t>
      </w:r>
      <w:r>
        <w:t>small value.</w:t>
      </w:r>
      <w:r>
        <w:rPr>
          <w:spacing w:val="-7"/>
        </w:rPr>
        <w:t xml:space="preserve"> </w:t>
      </w:r>
      <w:r>
        <w:t>This</w:t>
      </w:r>
      <w:r>
        <w:rPr>
          <w:spacing w:val="-6"/>
        </w:rPr>
        <w:t xml:space="preserve"> </w:t>
      </w:r>
      <w:r>
        <w:t>indicates</w:t>
      </w:r>
      <w:r>
        <w:rPr>
          <w:spacing w:val="-6"/>
        </w:rPr>
        <w:t xml:space="preserve"> </w:t>
      </w:r>
      <w:r>
        <w:t>that</w:t>
      </w:r>
      <w:r>
        <w:rPr>
          <w:spacing w:val="-8"/>
        </w:rPr>
        <w:t xml:space="preserve"> </w:t>
      </w:r>
      <w:r>
        <w:t>there</w:t>
      </w:r>
      <w:r>
        <w:rPr>
          <w:spacing w:val="-5"/>
        </w:rPr>
        <w:t xml:space="preserve"> </w:t>
      </w:r>
      <w:r>
        <w:t>is</w:t>
      </w:r>
      <w:r>
        <w:rPr>
          <w:spacing w:val="-7"/>
        </w:rPr>
        <w:t xml:space="preserve"> </w:t>
      </w:r>
      <w:r>
        <w:t>strong</w:t>
      </w:r>
      <w:r>
        <w:rPr>
          <w:spacing w:val="-6"/>
        </w:rPr>
        <w:t xml:space="preserve"> </w:t>
      </w:r>
      <w:r>
        <w:t>evidence</w:t>
      </w:r>
      <w:r>
        <w:rPr>
          <w:spacing w:val="-6"/>
        </w:rPr>
        <w:t xml:space="preserve"> </w:t>
      </w:r>
      <w:r>
        <w:t>to</w:t>
      </w:r>
      <w:r>
        <w:rPr>
          <w:spacing w:val="-6"/>
        </w:rPr>
        <w:t xml:space="preserve"> </w:t>
      </w:r>
      <w:r>
        <w:t>reject</w:t>
      </w:r>
      <w:r>
        <w:rPr>
          <w:spacing w:val="-6"/>
        </w:rPr>
        <w:t xml:space="preserve"> </w:t>
      </w:r>
      <w:r>
        <w:t>the</w:t>
      </w:r>
      <w:r>
        <w:rPr>
          <w:spacing w:val="-6"/>
        </w:rPr>
        <w:t xml:space="preserve"> </w:t>
      </w:r>
      <w:r>
        <w:t>null</w:t>
      </w:r>
      <w:r>
        <w:rPr>
          <w:spacing w:val="-7"/>
        </w:rPr>
        <w:t xml:space="preserve"> </w:t>
      </w:r>
      <w:r>
        <w:t>hypothesis,</w:t>
      </w:r>
      <w:r>
        <w:rPr>
          <w:spacing w:val="-6"/>
        </w:rPr>
        <w:t xml:space="preserve"> </w:t>
      </w:r>
      <w:r>
        <w:t>suggesting</w:t>
      </w:r>
      <w:r>
        <w:rPr>
          <w:spacing w:val="-6"/>
        </w:rPr>
        <w:t xml:space="preserve"> </w:t>
      </w:r>
      <w:r>
        <w:t>that there is a significant difference in the number of wins by decade in the baseball dataset.</w:t>
      </w:r>
    </w:p>
    <w:p w14:paraId="3B0045F9" w14:textId="77777777" w:rsidR="00282989" w:rsidRDefault="00282989">
      <w:pPr>
        <w:pStyle w:val="BodyText"/>
      </w:pPr>
    </w:p>
    <w:p w14:paraId="14893BC0" w14:textId="77777777" w:rsidR="00282989" w:rsidRDefault="00282989">
      <w:pPr>
        <w:pStyle w:val="BodyText"/>
        <w:spacing w:before="48"/>
      </w:pPr>
    </w:p>
    <w:p w14:paraId="6FC5E381" w14:textId="77777777" w:rsidR="00282989" w:rsidRDefault="00000000">
      <w:pPr>
        <w:pStyle w:val="BodyText"/>
        <w:spacing w:line="259" w:lineRule="auto"/>
        <w:ind w:left="100" w:right="1199"/>
      </w:pPr>
      <w:r>
        <w:t>In</w:t>
      </w:r>
      <w:r>
        <w:rPr>
          <w:spacing w:val="-7"/>
        </w:rPr>
        <w:t xml:space="preserve"> </w:t>
      </w:r>
      <w:r>
        <w:t>summary,</w:t>
      </w:r>
      <w:r>
        <w:rPr>
          <w:spacing w:val="-8"/>
        </w:rPr>
        <w:t xml:space="preserve"> </w:t>
      </w:r>
      <w:r>
        <w:t>the</w:t>
      </w:r>
      <w:r>
        <w:rPr>
          <w:spacing w:val="-9"/>
        </w:rPr>
        <w:t xml:space="preserve"> </w:t>
      </w:r>
      <w:r>
        <w:t>analysis</w:t>
      </w:r>
      <w:r>
        <w:rPr>
          <w:spacing w:val="-8"/>
        </w:rPr>
        <w:t xml:space="preserve"> </w:t>
      </w:r>
      <w:r>
        <w:t>provides</w:t>
      </w:r>
      <w:r>
        <w:rPr>
          <w:spacing w:val="-8"/>
        </w:rPr>
        <w:t xml:space="preserve"> </w:t>
      </w:r>
      <w:r>
        <w:t>compelling</w:t>
      </w:r>
      <w:r>
        <w:rPr>
          <w:spacing w:val="-8"/>
        </w:rPr>
        <w:t xml:space="preserve"> </w:t>
      </w:r>
      <w:r>
        <w:t>statistical</w:t>
      </w:r>
      <w:r>
        <w:rPr>
          <w:spacing w:val="-7"/>
        </w:rPr>
        <w:t xml:space="preserve"> </w:t>
      </w:r>
      <w:r>
        <w:t>evidence</w:t>
      </w:r>
      <w:r>
        <w:rPr>
          <w:spacing w:val="-8"/>
        </w:rPr>
        <w:t xml:space="preserve"> </w:t>
      </w:r>
      <w:r>
        <w:t>to</w:t>
      </w:r>
      <w:r>
        <w:rPr>
          <w:spacing w:val="-9"/>
        </w:rPr>
        <w:t xml:space="preserve"> </w:t>
      </w:r>
      <w:r>
        <w:t>conclude</w:t>
      </w:r>
      <w:r>
        <w:rPr>
          <w:spacing w:val="-7"/>
        </w:rPr>
        <w:t xml:space="preserve"> </w:t>
      </w:r>
      <w:r>
        <w:t>that</w:t>
      </w:r>
      <w:r>
        <w:rPr>
          <w:spacing w:val="-8"/>
        </w:rPr>
        <w:t xml:space="preserve"> </w:t>
      </w:r>
      <w:r>
        <w:t>the</w:t>
      </w:r>
      <w:r>
        <w:rPr>
          <w:spacing w:val="-9"/>
        </w:rPr>
        <w:t xml:space="preserve"> </w:t>
      </w:r>
      <w:r>
        <w:t>number of wins is not uniformly distributed across decades, and there is a significant relationship between the decade and the number of wins in baseball.</w:t>
      </w:r>
    </w:p>
    <w:p w14:paraId="15B5B2E5" w14:textId="77777777" w:rsidR="00282989" w:rsidRDefault="00282989">
      <w:pPr>
        <w:pStyle w:val="BodyText"/>
      </w:pPr>
    </w:p>
    <w:p w14:paraId="769CA55F" w14:textId="77777777" w:rsidR="00282989" w:rsidRDefault="00282989">
      <w:pPr>
        <w:pStyle w:val="BodyText"/>
        <w:spacing w:before="47"/>
      </w:pPr>
    </w:p>
    <w:p w14:paraId="728137D4" w14:textId="77777777" w:rsidR="00282989" w:rsidRDefault="00000000">
      <w:pPr>
        <w:pStyle w:val="Heading2"/>
        <w:numPr>
          <w:ilvl w:val="1"/>
          <w:numId w:val="1"/>
        </w:numPr>
        <w:tabs>
          <w:tab w:val="left" w:pos="348"/>
        </w:tabs>
        <w:spacing w:line="259" w:lineRule="auto"/>
        <w:ind w:left="100" w:right="1213" w:firstLine="0"/>
      </w:pPr>
      <w:r>
        <w:t>Make</w:t>
      </w:r>
      <w:r>
        <w:rPr>
          <w:spacing w:val="-6"/>
        </w:rPr>
        <w:t xml:space="preserve"> </w:t>
      </w:r>
      <w:r>
        <w:t>the</w:t>
      </w:r>
      <w:r>
        <w:rPr>
          <w:spacing w:val="-6"/>
        </w:rPr>
        <w:t xml:space="preserve"> </w:t>
      </w:r>
      <w:r>
        <w:t>decision.</w:t>
      </w:r>
      <w:r>
        <w:rPr>
          <w:spacing w:val="-4"/>
        </w:rPr>
        <w:t xml:space="preserve"> </w:t>
      </w:r>
      <w:r>
        <w:t>Clearly</w:t>
      </w:r>
      <w:r>
        <w:rPr>
          <w:spacing w:val="-6"/>
        </w:rPr>
        <w:t xml:space="preserve"> </w:t>
      </w:r>
      <w:r>
        <w:t>state</w:t>
      </w:r>
      <w:r>
        <w:rPr>
          <w:spacing w:val="-6"/>
        </w:rPr>
        <w:t xml:space="preserve"> </w:t>
      </w:r>
      <w:r>
        <w:t>if</w:t>
      </w:r>
      <w:r>
        <w:rPr>
          <w:spacing w:val="-4"/>
        </w:rPr>
        <w:t xml:space="preserve"> </w:t>
      </w:r>
      <w:r>
        <w:t>the</w:t>
      </w:r>
      <w:r>
        <w:rPr>
          <w:spacing w:val="-6"/>
        </w:rPr>
        <w:t xml:space="preserve"> </w:t>
      </w:r>
      <w:r>
        <w:t>null</w:t>
      </w:r>
      <w:r>
        <w:rPr>
          <w:spacing w:val="-6"/>
        </w:rPr>
        <w:t xml:space="preserve"> </w:t>
      </w:r>
      <w:r>
        <w:t>hypothesis</w:t>
      </w:r>
      <w:r>
        <w:rPr>
          <w:spacing w:val="-5"/>
        </w:rPr>
        <w:t xml:space="preserve"> </w:t>
      </w:r>
      <w:r>
        <w:t>should</w:t>
      </w:r>
      <w:r>
        <w:rPr>
          <w:spacing w:val="-4"/>
        </w:rPr>
        <w:t xml:space="preserve"> </w:t>
      </w:r>
      <w:r>
        <w:t>or</w:t>
      </w:r>
      <w:r>
        <w:rPr>
          <w:spacing w:val="-4"/>
        </w:rPr>
        <w:t xml:space="preserve"> </w:t>
      </w:r>
      <w:r>
        <w:t>should</w:t>
      </w:r>
      <w:r>
        <w:rPr>
          <w:spacing w:val="-4"/>
        </w:rPr>
        <w:t xml:space="preserve"> </w:t>
      </w:r>
      <w:r>
        <w:t>not</w:t>
      </w:r>
      <w:r>
        <w:rPr>
          <w:spacing w:val="-4"/>
        </w:rPr>
        <w:t xml:space="preserve"> </w:t>
      </w:r>
      <w:r>
        <w:t>be</w:t>
      </w:r>
      <w:r>
        <w:rPr>
          <w:spacing w:val="-6"/>
        </w:rPr>
        <w:t xml:space="preserve"> </w:t>
      </w:r>
      <w:r>
        <w:t>rejected</w:t>
      </w:r>
      <w:r>
        <w:rPr>
          <w:spacing w:val="-4"/>
        </w:rPr>
        <w:t xml:space="preserve"> </w:t>
      </w:r>
      <w:r>
        <w:t xml:space="preserve">and </w:t>
      </w:r>
      <w:r>
        <w:rPr>
          <w:spacing w:val="-4"/>
        </w:rPr>
        <w:t>why.</w:t>
      </w:r>
    </w:p>
    <w:p w14:paraId="6247A5D7" w14:textId="77777777" w:rsidR="00282989" w:rsidRDefault="00000000">
      <w:pPr>
        <w:pStyle w:val="BodyText"/>
        <w:spacing w:before="160"/>
        <w:ind w:left="100" w:right="1138"/>
      </w:pPr>
      <w:r>
        <w:t>The</w:t>
      </w:r>
      <w:r>
        <w:rPr>
          <w:spacing w:val="-5"/>
        </w:rPr>
        <w:t xml:space="preserve"> </w:t>
      </w:r>
      <w:r>
        <w:t>null</w:t>
      </w:r>
      <w:r>
        <w:rPr>
          <w:spacing w:val="-6"/>
        </w:rPr>
        <w:t xml:space="preserve"> </w:t>
      </w:r>
      <w:r>
        <w:t>hypothesis</w:t>
      </w:r>
      <w:r>
        <w:rPr>
          <w:spacing w:val="-4"/>
        </w:rPr>
        <w:t xml:space="preserve"> </w:t>
      </w:r>
      <w:r>
        <w:t>should</w:t>
      </w:r>
      <w:r>
        <w:rPr>
          <w:spacing w:val="-3"/>
        </w:rPr>
        <w:t xml:space="preserve"> </w:t>
      </w:r>
      <w:r>
        <w:t>be</w:t>
      </w:r>
      <w:r>
        <w:rPr>
          <w:spacing w:val="-3"/>
        </w:rPr>
        <w:t xml:space="preserve"> </w:t>
      </w:r>
      <w:r>
        <w:t>rejected.</w:t>
      </w:r>
      <w:r>
        <w:rPr>
          <w:spacing w:val="-5"/>
        </w:rPr>
        <w:t xml:space="preserve"> </w:t>
      </w:r>
      <w:r>
        <w:t>This</w:t>
      </w:r>
      <w:r>
        <w:rPr>
          <w:spacing w:val="-6"/>
        </w:rPr>
        <w:t xml:space="preserve"> </w:t>
      </w:r>
      <w:r>
        <w:t>decision</w:t>
      </w:r>
      <w:r>
        <w:rPr>
          <w:spacing w:val="-2"/>
        </w:rPr>
        <w:t xml:space="preserve"> </w:t>
      </w:r>
      <w:r>
        <w:t>is</w:t>
      </w:r>
      <w:r>
        <w:rPr>
          <w:spacing w:val="-6"/>
        </w:rPr>
        <w:t xml:space="preserve"> </w:t>
      </w:r>
      <w:r>
        <w:t>based</w:t>
      </w:r>
      <w:r>
        <w:rPr>
          <w:spacing w:val="-3"/>
        </w:rPr>
        <w:t xml:space="preserve"> </w:t>
      </w:r>
      <w:r>
        <w:t>on</w:t>
      </w:r>
      <w:r>
        <w:rPr>
          <w:spacing w:val="-3"/>
        </w:rPr>
        <w:t xml:space="preserve"> </w:t>
      </w:r>
      <w:r>
        <w:t>the</w:t>
      </w:r>
      <w:r>
        <w:rPr>
          <w:spacing w:val="-6"/>
        </w:rPr>
        <w:t xml:space="preserve"> </w:t>
      </w:r>
      <w:r>
        <w:t>extremely</w:t>
      </w:r>
      <w:r>
        <w:rPr>
          <w:spacing w:val="-4"/>
        </w:rPr>
        <w:t xml:space="preserve"> </w:t>
      </w:r>
      <w:r>
        <w:t>small</w:t>
      </w:r>
      <w:r>
        <w:rPr>
          <w:spacing w:val="-6"/>
        </w:rPr>
        <w:t xml:space="preserve"> </w:t>
      </w:r>
      <w:r>
        <w:t>p-value</w:t>
      </w:r>
      <w:r>
        <w:rPr>
          <w:spacing w:val="-5"/>
        </w:rPr>
        <w:t xml:space="preserve"> </w:t>
      </w:r>
      <w:r>
        <w:t>of approximately</w:t>
      </w:r>
      <w:r>
        <w:rPr>
          <w:spacing w:val="-3"/>
        </w:rPr>
        <w:t xml:space="preserve"> </w:t>
      </w:r>
      <w:r>
        <w:t>2.24e-39,</w:t>
      </w:r>
      <w:r>
        <w:rPr>
          <w:spacing w:val="-4"/>
        </w:rPr>
        <w:t xml:space="preserve"> </w:t>
      </w:r>
      <w:r>
        <w:t>which</w:t>
      </w:r>
      <w:r>
        <w:rPr>
          <w:spacing w:val="-2"/>
        </w:rPr>
        <w:t xml:space="preserve"> </w:t>
      </w:r>
      <w:r>
        <w:t>is</w:t>
      </w:r>
      <w:r>
        <w:rPr>
          <w:spacing w:val="-3"/>
        </w:rPr>
        <w:t xml:space="preserve"> </w:t>
      </w:r>
      <w:r>
        <w:t>well</w:t>
      </w:r>
      <w:r>
        <w:rPr>
          <w:spacing w:val="-2"/>
        </w:rPr>
        <w:t xml:space="preserve"> </w:t>
      </w:r>
      <w:r>
        <w:t>below</w:t>
      </w:r>
      <w:r>
        <w:rPr>
          <w:spacing w:val="-4"/>
        </w:rPr>
        <w:t xml:space="preserve"> </w:t>
      </w:r>
      <w:r>
        <w:t>the</w:t>
      </w:r>
      <w:r>
        <w:rPr>
          <w:spacing w:val="-2"/>
        </w:rPr>
        <w:t xml:space="preserve"> </w:t>
      </w:r>
      <w:r>
        <w:t>significance</w:t>
      </w:r>
      <w:r>
        <w:rPr>
          <w:spacing w:val="-2"/>
        </w:rPr>
        <w:t xml:space="preserve"> </w:t>
      </w:r>
      <w:r>
        <w:t>level</w:t>
      </w:r>
      <w:r>
        <w:rPr>
          <w:spacing w:val="-2"/>
        </w:rPr>
        <w:t xml:space="preserve"> </w:t>
      </w:r>
      <w:r>
        <w:t>(α</w:t>
      </w:r>
      <w:r>
        <w:rPr>
          <w:spacing w:val="-5"/>
        </w:rPr>
        <w:t xml:space="preserve"> </w:t>
      </w:r>
      <w:r>
        <w:t>=</w:t>
      </w:r>
      <w:r>
        <w:rPr>
          <w:spacing w:val="-2"/>
        </w:rPr>
        <w:t xml:space="preserve"> </w:t>
      </w:r>
      <w:r>
        <w:t>0.05).</w:t>
      </w:r>
      <w:r>
        <w:rPr>
          <w:spacing w:val="-2"/>
        </w:rPr>
        <w:t xml:space="preserve"> </w:t>
      </w:r>
      <w:r>
        <w:t>When</w:t>
      </w:r>
      <w:r>
        <w:rPr>
          <w:spacing w:val="-4"/>
        </w:rPr>
        <w:t xml:space="preserve"> </w:t>
      </w:r>
      <w:r>
        <w:t>the</w:t>
      </w:r>
      <w:r>
        <w:rPr>
          <w:spacing w:val="-4"/>
        </w:rPr>
        <w:t xml:space="preserve"> </w:t>
      </w:r>
      <w:r>
        <w:t>p-value is very low, it indicates strong evidence against the null hypothesis. In this case, the null hypothesis was that the number of wins in baseball is uniformly distributed across decades.</w:t>
      </w:r>
    </w:p>
    <w:p w14:paraId="71B2239C" w14:textId="77777777" w:rsidR="00282989" w:rsidRDefault="00000000">
      <w:pPr>
        <w:pStyle w:val="BodyText"/>
        <w:ind w:left="100" w:right="1138"/>
      </w:pPr>
      <w:r>
        <w:t>However,</w:t>
      </w:r>
      <w:r>
        <w:rPr>
          <w:spacing w:val="-7"/>
        </w:rPr>
        <w:t xml:space="preserve"> </w:t>
      </w:r>
      <w:r>
        <w:t>the</w:t>
      </w:r>
      <w:r>
        <w:rPr>
          <w:spacing w:val="-6"/>
        </w:rPr>
        <w:t xml:space="preserve"> </w:t>
      </w:r>
      <w:r>
        <w:t>low</w:t>
      </w:r>
      <w:r>
        <w:rPr>
          <w:spacing w:val="-8"/>
        </w:rPr>
        <w:t xml:space="preserve"> </w:t>
      </w:r>
      <w:r>
        <w:t>p-value</w:t>
      </w:r>
      <w:r>
        <w:rPr>
          <w:spacing w:val="-6"/>
        </w:rPr>
        <w:t xml:space="preserve"> </w:t>
      </w:r>
      <w:r>
        <w:t>suggests</w:t>
      </w:r>
      <w:r>
        <w:rPr>
          <w:spacing w:val="-7"/>
        </w:rPr>
        <w:t xml:space="preserve"> </w:t>
      </w:r>
      <w:r>
        <w:t>that</w:t>
      </w:r>
      <w:r>
        <w:rPr>
          <w:spacing w:val="-8"/>
        </w:rPr>
        <w:t xml:space="preserve"> </w:t>
      </w:r>
      <w:r>
        <w:t>there</w:t>
      </w:r>
      <w:r>
        <w:rPr>
          <w:spacing w:val="-6"/>
        </w:rPr>
        <w:t xml:space="preserve"> </w:t>
      </w:r>
      <w:r>
        <w:t>is</w:t>
      </w:r>
      <w:r>
        <w:rPr>
          <w:spacing w:val="-7"/>
        </w:rPr>
        <w:t xml:space="preserve"> </w:t>
      </w:r>
      <w:r>
        <w:t>a</w:t>
      </w:r>
      <w:r>
        <w:rPr>
          <w:spacing w:val="-9"/>
        </w:rPr>
        <w:t xml:space="preserve"> </w:t>
      </w:r>
      <w:r>
        <w:t>significant</w:t>
      </w:r>
      <w:r>
        <w:rPr>
          <w:spacing w:val="-8"/>
        </w:rPr>
        <w:t xml:space="preserve"> </w:t>
      </w:r>
      <w:r>
        <w:t>difference</w:t>
      </w:r>
      <w:r>
        <w:rPr>
          <w:spacing w:val="-6"/>
        </w:rPr>
        <w:t xml:space="preserve"> </w:t>
      </w:r>
      <w:r>
        <w:t>in</w:t>
      </w:r>
      <w:r>
        <w:rPr>
          <w:spacing w:val="-6"/>
        </w:rPr>
        <w:t xml:space="preserve"> </w:t>
      </w:r>
      <w:r>
        <w:t>the</w:t>
      </w:r>
      <w:r>
        <w:rPr>
          <w:spacing w:val="-8"/>
        </w:rPr>
        <w:t xml:space="preserve"> </w:t>
      </w:r>
      <w:r>
        <w:t>number</w:t>
      </w:r>
      <w:r>
        <w:rPr>
          <w:spacing w:val="-8"/>
        </w:rPr>
        <w:t xml:space="preserve"> </w:t>
      </w:r>
      <w:r>
        <w:t>of</w:t>
      </w:r>
      <w:r>
        <w:rPr>
          <w:spacing w:val="-5"/>
        </w:rPr>
        <w:t xml:space="preserve"> </w:t>
      </w:r>
      <w:r>
        <w:t>wins</w:t>
      </w:r>
      <w:r>
        <w:rPr>
          <w:spacing w:val="-9"/>
        </w:rPr>
        <w:t xml:space="preserve"> </w:t>
      </w:r>
      <w:r>
        <w:t>by decade, leading us to reject the null hypothesis. Therefore, we conclude that there is a</w:t>
      </w:r>
    </w:p>
    <w:p w14:paraId="5A0D1733" w14:textId="77777777" w:rsidR="00282989" w:rsidRDefault="00000000">
      <w:pPr>
        <w:pStyle w:val="BodyText"/>
        <w:spacing w:line="293" w:lineRule="exact"/>
        <w:ind w:left="100"/>
      </w:pPr>
      <w:r>
        <w:t>statistically</w:t>
      </w:r>
      <w:r>
        <w:rPr>
          <w:spacing w:val="-7"/>
        </w:rPr>
        <w:t xml:space="preserve"> </w:t>
      </w:r>
      <w:r>
        <w:t>significant</w:t>
      </w:r>
      <w:r>
        <w:rPr>
          <w:spacing w:val="-8"/>
        </w:rPr>
        <w:t xml:space="preserve"> </w:t>
      </w:r>
      <w:r>
        <w:t>relationship</w:t>
      </w:r>
      <w:r>
        <w:rPr>
          <w:spacing w:val="-7"/>
        </w:rPr>
        <w:t xml:space="preserve"> </w:t>
      </w:r>
      <w:r>
        <w:t>between</w:t>
      </w:r>
      <w:r>
        <w:rPr>
          <w:spacing w:val="-8"/>
        </w:rPr>
        <w:t xml:space="preserve"> </w:t>
      </w:r>
      <w:r>
        <w:t>the</w:t>
      </w:r>
      <w:r>
        <w:rPr>
          <w:spacing w:val="-8"/>
        </w:rPr>
        <w:t xml:space="preserve"> </w:t>
      </w:r>
      <w:r>
        <w:t>decade</w:t>
      </w:r>
      <w:r>
        <w:rPr>
          <w:spacing w:val="-5"/>
        </w:rPr>
        <w:t xml:space="preserve"> </w:t>
      </w:r>
      <w:r>
        <w:t>and</w:t>
      </w:r>
      <w:r>
        <w:rPr>
          <w:spacing w:val="-6"/>
        </w:rPr>
        <w:t xml:space="preserve"> </w:t>
      </w:r>
      <w:r>
        <w:t>the</w:t>
      </w:r>
      <w:r>
        <w:rPr>
          <w:spacing w:val="-6"/>
        </w:rPr>
        <w:t xml:space="preserve"> </w:t>
      </w:r>
      <w:r>
        <w:t>number</w:t>
      </w:r>
      <w:r>
        <w:rPr>
          <w:spacing w:val="-6"/>
        </w:rPr>
        <w:t xml:space="preserve"> </w:t>
      </w:r>
      <w:r>
        <w:t>of</w:t>
      </w:r>
      <w:r>
        <w:rPr>
          <w:spacing w:val="-6"/>
        </w:rPr>
        <w:t xml:space="preserve"> </w:t>
      </w:r>
      <w:r>
        <w:t>wins</w:t>
      </w:r>
      <w:r>
        <w:rPr>
          <w:spacing w:val="-6"/>
        </w:rPr>
        <w:t xml:space="preserve"> </w:t>
      </w:r>
      <w:r>
        <w:t>in</w:t>
      </w:r>
      <w:r>
        <w:rPr>
          <w:spacing w:val="-8"/>
        </w:rPr>
        <w:t xml:space="preserve"> </w:t>
      </w:r>
      <w:r>
        <w:rPr>
          <w:spacing w:val="-2"/>
        </w:rPr>
        <w:t>baseball.</w:t>
      </w:r>
    </w:p>
    <w:p w14:paraId="433FDF5C" w14:textId="77777777" w:rsidR="00282989" w:rsidRDefault="00282989">
      <w:pPr>
        <w:pStyle w:val="BodyText"/>
      </w:pPr>
    </w:p>
    <w:p w14:paraId="0468B27A" w14:textId="77777777" w:rsidR="00282989" w:rsidRDefault="00282989">
      <w:pPr>
        <w:pStyle w:val="BodyText"/>
      </w:pPr>
    </w:p>
    <w:p w14:paraId="3F93B4EF" w14:textId="77777777" w:rsidR="00282989" w:rsidRDefault="00282989">
      <w:pPr>
        <w:pStyle w:val="BodyText"/>
      </w:pPr>
    </w:p>
    <w:p w14:paraId="2090FAA9" w14:textId="77777777" w:rsidR="00282989" w:rsidRDefault="00282989">
      <w:pPr>
        <w:pStyle w:val="BodyText"/>
      </w:pPr>
    </w:p>
    <w:p w14:paraId="74ECE3F5" w14:textId="77777777" w:rsidR="00282989" w:rsidRDefault="00282989">
      <w:pPr>
        <w:pStyle w:val="BodyText"/>
        <w:spacing w:before="193"/>
      </w:pPr>
    </w:p>
    <w:p w14:paraId="3EF2218B" w14:textId="77777777" w:rsidR="00282989" w:rsidRDefault="00000000">
      <w:pPr>
        <w:pStyle w:val="Heading2"/>
        <w:rPr>
          <w:rFonts w:ascii="Times New Roman" w:hAnsi="Times New Roman"/>
          <w:b w:val="0"/>
        </w:rPr>
      </w:pPr>
      <w:r>
        <w:t>Download</w:t>
      </w:r>
      <w:r>
        <w:rPr>
          <w:spacing w:val="-7"/>
        </w:rPr>
        <w:t xml:space="preserve"> </w:t>
      </w:r>
      <w:r>
        <w:t>the</w:t>
      </w:r>
      <w:r>
        <w:rPr>
          <w:spacing w:val="-6"/>
        </w:rPr>
        <w:t xml:space="preserve"> </w:t>
      </w:r>
      <w:r>
        <w:t>file</w:t>
      </w:r>
      <w:r>
        <w:rPr>
          <w:spacing w:val="-6"/>
        </w:rPr>
        <w:t xml:space="preserve"> </w:t>
      </w:r>
      <w:r>
        <w:t>‘crop_data.csv’</w:t>
      </w:r>
      <w:r>
        <w:rPr>
          <w:spacing w:val="-4"/>
        </w:rPr>
        <w:t xml:space="preserve"> </w:t>
      </w:r>
      <w:r>
        <w:t>from</w:t>
      </w:r>
      <w:r>
        <w:rPr>
          <w:spacing w:val="-7"/>
        </w:rPr>
        <w:t xml:space="preserve"> </w:t>
      </w:r>
      <w:r>
        <w:t>the</w:t>
      </w:r>
      <w:r>
        <w:rPr>
          <w:spacing w:val="-6"/>
        </w:rPr>
        <w:t xml:space="preserve"> </w:t>
      </w:r>
      <w:r>
        <w:t>course</w:t>
      </w:r>
      <w:r>
        <w:rPr>
          <w:spacing w:val="-6"/>
        </w:rPr>
        <w:t xml:space="preserve"> </w:t>
      </w:r>
      <w:r>
        <w:t>resources</w:t>
      </w:r>
      <w:r>
        <w:rPr>
          <w:spacing w:val="-5"/>
        </w:rPr>
        <w:t xml:space="preserve"> </w:t>
      </w:r>
      <w:r>
        <w:t>and</w:t>
      </w:r>
      <w:r>
        <w:rPr>
          <w:spacing w:val="-4"/>
        </w:rPr>
        <w:t xml:space="preserve"> </w:t>
      </w:r>
      <w:r>
        <w:t>import</w:t>
      </w:r>
      <w:r>
        <w:rPr>
          <w:spacing w:val="-6"/>
        </w:rPr>
        <w:t xml:space="preserve"> </w:t>
      </w:r>
      <w:r>
        <w:t>the</w:t>
      </w:r>
      <w:r>
        <w:rPr>
          <w:spacing w:val="-6"/>
        </w:rPr>
        <w:t xml:space="preserve"> </w:t>
      </w:r>
      <w:r>
        <w:t>file</w:t>
      </w:r>
      <w:r>
        <w:rPr>
          <w:spacing w:val="-6"/>
        </w:rPr>
        <w:t xml:space="preserve"> </w:t>
      </w:r>
      <w:r>
        <w:t>into</w:t>
      </w:r>
      <w:r>
        <w:rPr>
          <w:spacing w:val="-4"/>
        </w:rPr>
        <w:t xml:space="preserve"> </w:t>
      </w:r>
      <w:r>
        <w:rPr>
          <w:spacing w:val="-5"/>
        </w:rPr>
        <w:t>R</w:t>
      </w:r>
      <w:r>
        <w:rPr>
          <w:rFonts w:ascii="Times New Roman" w:hAnsi="Times New Roman"/>
          <w:b w:val="0"/>
          <w:spacing w:val="-5"/>
        </w:rPr>
        <w:t>.</w:t>
      </w:r>
    </w:p>
    <w:p w14:paraId="69FDAEEE" w14:textId="77777777" w:rsidR="00282989" w:rsidRDefault="00000000">
      <w:pPr>
        <w:pStyle w:val="BodyText"/>
        <w:spacing w:before="20"/>
        <w:rPr>
          <w:rFonts w:ascii="Times New Roman"/>
          <w:sz w:val="20"/>
        </w:rPr>
      </w:pPr>
      <w:r>
        <w:rPr>
          <w:noProof/>
        </w:rPr>
        <w:drawing>
          <wp:anchor distT="0" distB="0" distL="0" distR="0" simplePos="0" relativeHeight="487603200" behindDoc="1" locked="0" layoutInCell="1" allowOverlap="1" wp14:anchorId="0D8A61DB" wp14:editId="10D8D5BE">
            <wp:simplePos x="0" y="0"/>
            <wp:positionH relativeFrom="page">
              <wp:posOffset>914400</wp:posOffset>
            </wp:positionH>
            <wp:positionV relativeFrom="paragraph">
              <wp:posOffset>174001</wp:posOffset>
            </wp:positionV>
            <wp:extent cx="5928987" cy="1829371"/>
            <wp:effectExtent l="0" t="0" r="0" b="0"/>
            <wp:wrapTopAndBottom/>
            <wp:docPr id="41" name="Image 4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Description automatically generated"/>
                    <pic:cNvPicPr/>
                  </pic:nvPicPr>
                  <pic:blipFill>
                    <a:blip r:embed="rId45" cstate="print"/>
                    <a:stretch>
                      <a:fillRect/>
                    </a:stretch>
                  </pic:blipFill>
                  <pic:spPr>
                    <a:xfrm>
                      <a:off x="0" y="0"/>
                      <a:ext cx="5928987" cy="1829371"/>
                    </a:xfrm>
                    <a:prstGeom prst="rect">
                      <a:avLst/>
                    </a:prstGeom>
                  </pic:spPr>
                </pic:pic>
              </a:graphicData>
            </a:graphic>
          </wp:anchor>
        </w:drawing>
      </w:r>
    </w:p>
    <w:p w14:paraId="442CCDB5" w14:textId="77777777" w:rsidR="00282989" w:rsidRDefault="00282989">
      <w:pPr>
        <w:pStyle w:val="BodyText"/>
        <w:rPr>
          <w:rFonts w:ascii="Times New Roman"/>
        </w:rPr>
      </w:pPr>
    </w:p>
    <w:p w14:paraId="05DC6C27" w14:textId="77777777" w:rsidR="00282989" w:rsidRDefault="00282989">
      <w:pPr>
        <w:pStyle w:val="BodyText"/>
        <w:spacing w:before="8"/>
        <w:rPr>
          <w:rFonts w:ascii="Times New Roman"/>
        </w:rPr>
      </w:pPr>
    </w:p>
    <w:p w14:paraId="742DCE02" w14:textId="77777777" w:rsidR="00282989" w:rsidRDefault="00000000">
      <w:pPr>
        <w:pStyle w:val="BodyText"/>
        <w:spacing w:before="1"/>
        <w:ind w:left="100" w:right="1138"/>
      </w:pPr>
      <w:r>
        <w:t>The dataset "crop_data.csv" provides data on crop yield, considering three variables: density, block,</w:t>
      </w:r>
      <w:r>
        <w:rPr>
          <w:spacing w:val="-8"/>
        </w:rPr>
        <w:t xml:space="preserve"> </w:t>
      </w:r>
      <w:r>
        <w:t>and</w:t>
      </w:r>
      <w:r>
        <w:rPr>
          <w:spacing w:val="-8"/>
        </w:rPr>
        <w:t xml:space="preserve"> </w:t>
      </w:r>
      <w:r>
        <w:t>fertilizer.</w:t>
      </w:r>
      <w:r>
        <w:rPr>
          <w:spacing w:val="-8"/>
        </w:rPr>
        <w:t xml:space="preserve"> </w:t>
      </w:r>
      <w:r>
        <w:t>Each</w:t>
      </w:r>
      <w:r>
        <w:rPr>
          <w:spacing w:val="-7"/>
        </w:rPr>
        <w:t xml:space="preserve"> </w:t>
      </w:r>
      <w:r>
        <w:t>row</w:t>
      </w:r>
      <w:r>
        <w:rPr>
          <w:spacing w:val="-8"/>
        </w:rPr>
        <w:t xml:space="preserve"> </w:t>
      </w:r>
      <w:r>
        <w:t>corresponds</w:t>
      </w:r>
      <w:r>
        <w:rPr>
          <w:spacing w:val="-8"/>
        </w:rPr>
        <w:t xml:space="preserve"> </w:t>
      </w:r>
      <w:r>
        <w:t>to</w:t>
      </w:r>
      <w:r>
        <w:rPr>
          <w:spacing w:val="-7"/>
        </w:rPr>
        <w:t xml:space="preserve"> </w:t>
      </w:r>
      <w:r>
        <w:t>a</w:t>
      </w:r>
      <w:r>
        <w:rPr>
          <w:spacing w:val="-9"/>
        </w:rPr>
        <w:t xml:space="preserve"> </w:t>
      </w:r>
      <w:r>
        <w:t>unique</w:t>
      </w:r>
      <w:r>
        <w:rPr>
          <w:spacing w:val="-9"/>
        </w:rPr>
        <w:t xml:space="preserve"> </w:t>
      </w:r>
      <w:r>
        <w:t>combination</w:t>
      </w:r>
      <w:r>
        <w:rPr>
          <w:spacing w:val="-8"/>
        </w:rPr>
        <w:t xml:space="preserve"> </w:t>
      </w:r>
      <w:r>
        <w:t>of</w:t>
      </w:r>
      <w:r>
        <w:rPr>
          <w:spacing w:val="-7"/>
        </w:rPr>
        <w:t xml:space="preserve"> </w:t>
      </w:r>
      <w:r>
        <w:t>these</w:t>
      </w:r>
      <w:r>
        <w:rPr>
          <w:spacing w:val="-7"/>
        </w:rPr>
        <w:t xml:space="preserve"> </w:t>
      </w:r>
      <w:r>
        <w:t>variables,</w:t>
      </w:r>
      <w:r>
        <w:rPr>
          <w:spacing w:val="-7"/>
        </w:rPr>
        <w:t xml:space="preserve"> </w:t>
      </w:r>
      <w:r>
        <w:t>and</w:t>
      </w:r>
      <w:r>
        <w:rPr>
          <w:spacing w:val="-8"/>
        </w:rPr>
        <w:t xml:space="preserve"> </w:t>
      </w:r>
      <w:r>
        <w:t>the "yield" column represents the resulting crop yield for each combination. This dataset is appropriate</w:t>
      </w:r>
      <w:r>
        <w:rPr>
          <w:spacing w:val="-3"/>
        </w:rPr>
        <w:t xml:space="preserve"> </w:t>
      </w:r>
      <w:r>
        <w:t>for</w:t>
      </w:r>
      <w:r>
        <w:rPr>
          <w:spacing w:val="-3"/>
        </w:rPr>
        <w:t xml:space="preserve"> </w:t>
      </w:r>
      <w:r>
        <w:t>conducting</w:t>
      </w:r>
      <w:r>
        <w:rPr>
          <w:spacing w:val="-4"/>
        </w:rPr>
        <w:t xml:space="preserve"> </w:t>
      </w:r>
      <w:r>
        <w:t>a</w:t>
      </w:r>
      <w:r>
        <w:rPr>
          <w:spacing w:val="-4"/>
        </w:rPr>
        <w:t xml:space="preserve"> </w:t>
      </w:r>
      <w:r>
        <w:t>two-way</w:t>
      </w:r>
      <w:r>
        <w:rPr>
          <w:spacing w:val="-4"/>
        </w:rPr>
        <w:t xml:space="preserve"> </w:t>
      </w:r>
      <w:r>
        <w:t>ANOVA</w:t>
      </w:r>
      <w:r>
        <w:rPr>
          <w:spacing w:val="-6"/>
        </w:rPr>
        <w:t xml:space="preserve"> </w:t>
      </w:r>
      <w:r>
        <w:t>analysis</w:t>
      </w:r>
      <w:r>
        <w:rPr>
          <w:spacing w:val="-5"/>
        </w:rPr>
        <w:t xml:space="preserve"> </w:t>
      </w:r>
      <w:r>
        <w:t>to</w:t>
      </w:r>
      <w:r>
        <w:rPr>
          <w:spacing w:val="-4"/>
        </w:rPr>
        <w:t xml:space="preserve"> </w:t>
      </w:r>
      <w:r>
        <w:t>explore</w:t>
      </w:r>
      <w:r>
        <w:rPr>
          <w:spacing w:val="-3"/>
        </w:rPr>
        <w:t xml:space="preserve"> </w:t>
      </w:r>
      <w:r>
        <w:t>the</w:t>
      </w:r>
      <w:r>
        <w:rPr>
          <w:spacing w:val="-3"/>
        </w:rPr>
        <w:t xml:space="preserve"> </w:t>
      </w:r>
      <w:r>
        <w:t>impact</w:t>
      </w:r>
      <w:r>
        <w:rPr>
          <w:spacing w:val="-5"/>
        </w:rPr>
        <w:t xml:space="preserve"> </w:t>
      </w:r>
      <w:r>
        <w:t>of</w:t>
      </w:r>
      <w:r>
        <w:rPr>
          <w:spacing w:val="-2"/>
        </w:rPr>
        <w:t xml:space="preserve"> </w:t>
      </w:r>
      <w:r>
        <w:t>density,</w:t>
      </w:r>
      <w:r>
        <w:rPr>
          <w:spacing w:val="-4"/>
        </w:rPr>
        <w:t xml:space="preserve"> </w:t>
      </w:r>
      <w:r>
        <w:t>block,</w:t>
      </w:r>
    </w:p>
    <w:p w14:paraId="1C452BA0" w14:textId="77777777" w:rsidR="00282989" w:rsidRDefault="00282989">
      <w:pPr>
        <w:sectPr w:rsidR="00282989">
          <w:pgSz w:w="12240" w:h="15840"/>
          <w:pgMar w:top="1400" w:right="320" w:bottom="280" w:left="1340" w:header="720" w:footer="720" w:gutter="0"/>
          <w:cols w:space="720"/>
        </w:sectPr>
      </w:pPr>
    </w:p>
    <w:p w14:paraId="24A74735" w14:textId="77777777" w:rsidR="00282989" w:rsidRDefault="00000000">
      <w:pPr>
        <w:pStyle w:val="BodyText"/>
        <w:spacing w:before="40"/>
        <w:ind w:left="100"/>
      </w:pPr>
      <w:r>
        <w:lastRenderedPageBreak/>
        <w:t>and</w:t>
      </w:r>
      <w:r>
        <w:rPr>
          <w:spacing w:val="-6"/>
        </w:rPr>
        <w:t xml:space="preserve"> </w:t>
      </w:r>
      <w:r>
        <w:t>fertilizer</w:t>
      </w:r>
      <w:r>
        <w:rPr>
          <w:spacing w:val="-7"/>
        </w:rPr>
        <w:t xml:space="preserve"> </w:t>
      </w:r>
      <w:r>
        <w:t>on</w:t>
      </w:r>
      <w:r>
        <w:rPr>
          <w:spacing w:val="-7"/>
        </w:rPr>
        <w:t xml:space="preserve"> </w:t>
      </w:r>
      <w:r>
        <w:t>crop</w:t>
      </w:r>
      <w:r>
        <w:rPr>
          <w:spacing w:val="-5"/>
        </w:rPr>
        <w:t xml:space="preserve"> </w:t>
      </w:r>
      <w:r>
        <w:rPr>
          <w:spacing w:val="-2"/>
        </w:rPr>
        <w:t>yield.</w:t>
      </w:r>
    </w:p>
    <w:p w14:paraId="40638AEE" w14:textId="77777777" w:rsidR="00282989" w:rsidRDefault="00282989">
      <w:pPr>
        <w:pStyle w:val="BodyText"/>
        <w:spacing w:before="258"/>
      </w:pPr>
    </w:p>
    <w:p w14:paraId="45D59BA9" w14:textId="77777777" w:rsidR="00282989" w:rsidRDefault="00000000">
      <w:pPr>
        <w:pStyle w:val="Heading2"/>
      </w:pPr>
      <w:r>
        <w:t>Perform</w:t>
      </w:r>
      <w:r>
        <w:rPr>
          <w:spacing w:val="-9"/>
        </w:rPr>
        <w:t xml:space="preserve"> </w:t>
      </w:r>
      <w:r>
        <w:t>a</w:t>
      </w:r>
      <w:r>
        <w:rPr>
          <w:spacing w:val="-9"/>
        </w:rPr>
        <w:t xml:space="preserve"> </w:t>
      </w:r>
      <w:r>
        <w:t>Two-way</w:t>
      </w:r>
      <w:r>
        <w:rPr>
          <w:spacing w:val="-10"/>
        </w:rPr>
        <w:t xml:space="preserve"> </w:t>
      </w:r>
      <w:r>
        <w:t>ANOVA</w:t>
      </w:r>
      <w:r>
        <w:rPr>
          <w:spacing w:val="-7"/>
        </w:rPr>
        <w:t xml:space="preserve"> </w:t>
      </w:r>
      <w:r>
        <w:t>test</w:t>
      </w:r>
      <w:r>
        <w:rPr>
          <w:spacing w:val="-6"/>
        </w:rPr>
        <w:t xml:space="preserve"> </w:t>
      </w:r>
      <w:r>
        <w:t>using</w:t>
      </w:r>
      <w:r>
        <w:rPr>
          <w:spacing w:val="-8"/>
        </w:rPr>
        <w:t xml:space="preserve"> </w:t>
      </w:r>
      <w:r>
        <w:t>yield</w:t>
      </w:r>
      <w:r>
        <w:rPr>
          <w:spacing w:val="-6"/>
        </w:rPr>
        <w:t xml:space="preserve"> </w:t>
      </w:r>
      <w:r>
        <w:t>as</w:t>
      </w:r>
      <w:r>
        <w:rPr>
          <w:spacing w:val="-9"/>
        </w:rPr>
        <w:t xml:space="preserve"> </w:t>
      </w:r>
      <w:r>
        <w:t>the</w:t>
      </w:r>
      <w:r>
        <w:rPr>
          <w:spacing w:val="-8"/>
        </w:rPr>
        <w:t xml:space="preserve"> </w:t>
      </w:r>
      <w:r>
        <w:t>dependent</w:t>
      </w:r>
      <w:r>
        <w:rPr>
          <w:spacing w:val="-7"/>
        </w:rPr>
        <w:t xml:space="preserve"> </w:t>
      </w:r>
      <w:r>
        <w:t>variable</w:t>
      </w:r>
      <w:r>
        <w:rPr>
          <w:spacing w:val="-8"/>
        </w:rPr>
        <w:t xml:space="preserve"> </w:t>
      </w:r>
      <w:r>
        <w:t>and</w:t>
      </w:r>
      <w:r>
        <w:rPr>
          <w:spacing w:val="-6"/>
        </w:rPr>
        <w:t xml:space="preserve"> </w:t>
      </w:r>
      <w:r>
        <w:t>fertilizer</w:t>
      </w:r>
      <w:r>
        <w:rPr>
          <w:spacing w:val="-8"/>
        </w:rPr>
        <w:t xml:space="preserve"> </w:t>
      </w:r>
      <w:r>
        <w:rPr>
          <w:spacing w:val="-5"/>
        </w:rPr>
        <w:t>and</w:t>
      </w:r>
    </w:p>
    <w:p w14:paraId="2EC17C03" w14:textId="77777777" w:rsidR="00282989" w:rsidRDefault="00000000">
      <w:pPr>
        <w:ind w:left="100" w:right="1138"/>
        <w:rPr>
          <w:b/>
          <w:sz w:val="24"/>
        </w:rPr>
      </w:pPr>
      <w:r>
        <w:rPr>
          <w:b/>
          <w:sz w:val="24"/>
        </w:rPr>
        <w:t>density</w:t>
      </w:r>
      <w:r>
        <w:rPr>
          <w:b/>
          <w:spacing w:val="-5"/>
          <w:sz w:val="24"/>
        </w:rPr>
        <w:t xml:space="preserve"> </w:t>
      </w:r>
      <w:r>
        <w:rPr>
          <w:b/>
          <w:sz w:val="24"/>
        </w:rPr>
        <w:t>as</w:t>
      </w:r>
      <w:r>
        <w:rPr>
          <w:b/>
          <w:spacing w:val="-7"/>
          <w:sz w:val="24"/>
        </w:rPr>
        <w:t xml:space="preserve"> </w:t>
      </w:r>
      <w:r>
        <w:rPr>
          <w:b/>
          <w:sz w:val="24"/>
        </w:rPr>
        <w:t>the</w:t>
      </w:r>
      <w:r>
        <w:rPr>
          <w:b/>
          <w:spacing w:val="-6"/>
          <w:sz w:val="24"/>
        </w:rPr>
        <w:t xml:space="preserve"> </w:t>
      </w:r>
      <w:r>
        <w:rPr>
          <w:b/>
          <w:sz w:val="24"/>
        </w:rPr>
        <w:t>independent</w:t>
      </w:r>
      <w:r>
        <w:rPr>
          <w:b/>
          <w:spacing w:val="-4"/>
          <w:sz w:val="24"/>
        </w:rPr>
        <w:t xml:space="preserve"> </w:t>
      </w:r>
      <w:r>
        <w:rPr>
          <w:b/>
          <w:sz w:val="24"/>
        </w:rPr>
        <w:t>variables.</w:t>
      </w:r>
      <w:r>
        <w:rPr>
          <w:b/>
          <w:spacing w:val="-4"/>
          <w:sz w:val="24"/>
        </w:rPr>
        <w:t xml:space="preserve"> </w:t>
      </w:r>
      <w:r>
        <w:rPr>
          <w:b/>
          <w:sz w:val="24"/>
        </w:rPr>
        <w:t>Explain</w:t>
      </w:r>
      <w:r>
        <w:rPr>
          <w:b/>
          <w:spacing w:val="-4"/>
          <w:sz w:val="24"/>
        </w:rPr>
        <w:t xml:space="preserve"> </w:t>
      </w:r>
      <w:r>
        <w:rPr>
          <w:b/>
          <w:sz w:val="24"/>
        </w:rPr>
        <w:t>the</w:t>
      </w:r>
      <w:r>
        <w:rPr>
          <w:b/>
          <w:spacing w:val="-6"/>
          <w:sz w:val="24"/>
        </w:rPr>
        <w:t xml:space="preserve"> </w:t>
      </w:r>
      <w:r>
        <w:rPr>
          <w:b/>
          <w:sz w:val="24"/>
        </w:rPr>
        <w:t>results</w:t>
      </w:r>
      <w:r>
        <w:rPr>
          <w:b/>
          <w:spacing w:val="-4"/>
          <w:sz w:val="24"/>
        </w:rPr>
        <w:t xml:space="preserve"> </w:t>
      </w:r>
      <w:r>
        <w:rPr>
          <w:b/>
          <w:sz w:val="24"/>
        </w:rPr>
        <w:t>of</w:t>
      </w:r>
      <w:r>
        <w:rPr>
          <w:b/>
          <w:spacing w:val="-4"/>
          <w:sz w:val="24"/>
        </w:rPr>
        <w:t xml:space="preserve"> </w:t>
      </w:r>
      <w:r>
        <w:rPr>
          <w:b/>
          <w:sz w:val="24"/>
        </w:rPr>
        <w:t>the</w:t>
      </w:r>
      <w:r>
        <w:rPr>
          <w:b/>
          <w:spacing w:val="-6"/>
          <w:sz w:val="24"/>
        </w:rPr>
        <w:t xml:space="preserve"> </w:t>
      </w:r>
      <w:r>
        <w:rPr>
          <w:b/>
          <w:sz w:val="24"/>
        </w:rPr>
        <w:t>test.</w:t>
      </w:r>
      <w:r>
        <w:rPr>
          <w:b/>
          <w:spacing w:val="-4"/>
          <w:sz w:val="24"/>
        </w:rPr>
        <w:t xml:space="preserve"> </w:t>
      </w:r>
      <w:r>
        <w:rPr>
          <w:b/>
          <w:sz w:val="24"/>
        </w:rPr>
        <w:t>Is</w:t>
      </w:r>
      <w:r>
        <w:rPr>
          <w:b/>
          <w:spacing w:val="-5"/>
          <w:sz w:val="24"/>
        </w:rPr>
        <w:t xml:space="preserve"> </w:t>
      </w:r>
      <w:r>
        <w:rPr>
          <w:b/>
          <w:sz w:val="24"/>
        </w:rPr>
        <w:t>there</w:t>
      </w:r>
      <w:r>
        <w:rPr>
          <w:b/>
          <w:spacing w:val="-6"/>
          <w:sz w:val="24"/>
        </w:rPr>
        <w:t xml:space="preserve"> </w:t>
      </w:r>
      <w:r>
        <w:rPr>
          <w:b/>
          <w:sz w:val="24"/>
        </w:rPr>
        <w:t>reason</w:t>
      </w:r>
      <w:r>
        <w:rPr>
          <w:b/>
          <w:spacing w:val="-4"/>
          <w:sz w:val="24"/>
        </w:rPr>
        <w:t xml:space="preserve"> </w:t>
      </w:r>
      <w:r>
        <w:rPr>
          <w:b/>
          <w:sz w:val="24"/>
        </w:rPr>
        <w:t>to</w:t>
      </w:r>
      <w:r>
        <w:rPr>
          <w:b/>
          <w:spacing w:val="-6"/>
          <w:sz w:val="24"/>
        </w:rPr>
        <w:t xml:space="preserve"> </w:t>
      </w:r>
      <w:r>
        <w:rPr>
          <w:b/>
          <w:sz w:val="24"/>
        </w:rPr>
        <w:t>believe that fertilizer and density have an impact on yield</w:t>
      </w:r>
    </w:p>
    <w:p w14:paraId="4FBF3BDB" w14:textId="77777777" w:rsidR="00282989" w:rsidRDefault="00282989">
      <w:pPr>
        <w:pStyle w:val="BodyText"/>
        <w:rPr>
          <w:b/>
          <w:sz w:val="20"/>
        </w:rPr>
      </w:pPr>
    </w:p>
    <w:p w14:paraId="7668264F" w14:textId="77777777" w:rsidR="00282989" w:rsidRDefault="00000000">
      <w:pPr>
        <w:pStyle w:val="BodyText"/>
        <w:spacing w:before="59"/>
        <w:rPr>
          <w:b/>
          <w:sz w:val="20"/>
        </w:rPr>
      </w:pPr>
      <w:r>
        <w:rPr>
          <w:noProof/>
        </w:rPr>
        <w:drawing>
          <wp:anchor distT="0" distB="0" distL="0" distR="0" simplePos="0" relativeHeight="487603712" behindDoc="1" locked="0" layoutInCell="1" allowOverlap="1" wp14:anchorId="698CA2ED" wp14:editId="5353542F">
            <wp:simplePos x="0" y="0"/>
            <wp:positionH relativeFrom="page">
              <wp:posOffset>962968</wp:posOffset>
            </wp:positionH>
            <wp:positionV relativeFrom="paragraph">
              <wp:posOffset>208241</wp:posOffset>
            </wp:positionV>
            <wp:extent cx="4559353" cy="2950464"/>
            <wp:effectExtent l="0" t="0" r="0" b="0"/>
            <wp:wrapTopAndBottom/>
            <wp:docPr id="42" name="Image 42"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screen  Description automatically generated"/>
                    <pic:cNvPicPr/>
                  </pic:nvPicPr>
                  <pic:blipFill>
                    <a:blip r:embed="rId46" cstate="print"/>
                    <a:stretch>
                      <a:fillRect/>
                    </a:stretch>
                  </pic:blipFill>
                  <pic:spPr>
                    <a:xfrm>
                      <a:off x="0" y="0"/>
                      <a:ext cx="4559353" cy="2950464"/>
                    </a:xfrm>
                    <a:prstGeom prst="rect">
                      <a:avLst/>
                    </a:prstGeom>
                  </pic:spPr>
                </pic:pic>
              </a:graphicData>
            </a:graphic>
          </wp:anchor>
        </w:drawing>
      </w:r>
    </w:p>
    <w:p w14:paraId="1492982B" w14:textId="77777777" w:rsidR="00282989" w:rsidRDefault="00000000">
      <w:pPr>
        <w:pStyle w:val="BodyText"/>
        <w:ind w:left="100" w:right="1138"/>
      </w:pPr>
      <w:r>
        <w:t>The outcomes of the two-way ANOVA examination, which employed crop yield as the dependent variable and assessed the effects of both fertilizer type and crop density as independent</w:t>
      </w:r>
      <w:r>
        <w:rPr>
          <w:spacing w:val="-12"/>
        </w:rPr>
        <w:t xml:space="preserve"> </w:t>
      </w:r>
      <w:r>
        <w:t>variables,</w:t>
      </w:r>
      <w:r>
        <w:rPr>
          <w:spacing w:val="-11"/>
        </w:rPr>
        <w:t xml:space="preserve"> </w:t>
      </w:r>
      <w:r>
        <w:t>reveal</w:t>
      </w:r>
      <w:r>
        <w:rPr>
          <w:spacing w:val="-9"/>
        </w:rPr>
        <w:t xml:space="preserve"> </w:t>
      </w:r>
      <w:r>
        <w:t>substantial</w:t>
      </w:r>
      <w:r>
        <w:rPr>
          <w:spacing w:val="-11"/>
        </w:rPr>
        <w:t xml:space="preserve"> </w:t>
      </w:r>
      <w:r>
        <w:t>impacts</w:t>
      </w:r>
      <w:r>
        <w:rPr>
          <w:spacing w:val="-9"/>
        </w:rPr>
        <w:t xml:space="preserve"> </w:t>
      </w:r>
      <w:r>
        <w:t>associated</w:t>
      </w:r>
      <w:r>
        <w:rPr>
          <w:spacing w:val="-8"/>
        </w:rPr>
        <w:t xml:space="preserve"> </w:t>
      </w:r>
      <w:r>
        <w:t>with</w:t>
      </w:r>
      <w:r>
        <w:rPr>
          <w:spacing w:val="-9"/>
        </w:rPr>
        <w:t xml:space="preserve"> </w:t>
      </w:r>
      <w:r>
        <w:t>both</w:t>
      </w:r>
      <w:r>
        <w:rPr>
          <w:spacing w:val="-9"/>
        </w:rPr>
        <w:t xml:space="preserve"> </w:t>
      </w:r>
      <w:r>
        <w:t>factors.</w:t>
      </w:r>
      <w:r>
        <w:rPr>
          <w:spacing w:val="-10"/>
        </w:rPr>
        <w:t xml:space="preserve"> </w:t>
      </w:r>
      <w:r>
        <w:t>Specifically,</w:t>
      </w:r>
      <w:r>
        <w:rPr>
          <w:spacing w:val="-9"/>
        </w:rPr>
        <w:t xml:space="preserve"> </w:t>
      </w:r>
      <w:r>
        <w:t>the type of fertilizer utilized and the arrangement of crops in terms of density exhibit statistically significant effects on crop yield. These findings imply that the selection of the appropriate</w:t>
      </w:r>
    </w:p>
    <w:p w14:paraId="56E459A6" w14:textId="77777777" w:rsidR="00282989" w:rsidRDefault="00000000">
      <w:pPr>
        <w:pStyle w:val="BodyText"/>
        <w:spacing w:line="292" w:lineRule="exact"/>
        <w:ind w:left="100"/>
      </w:pPr>
      <w:r>
        <w:t>fertilizer</w:t>
      </w:r>
      <w:r>
        <w:rPr>
          <w:spacing w:val="-5"/>
        </w:rPr>
        <w:t xml:space="preserve"> </w:t>
      </w:r>
      <w:r>
        <w:t>and</w:t>
      </w:r>
      <w:r>
        <w:rPr>
          <w:spacing w:val="-6"/>
        </w:rPr>
        <w:t xml:space="preserve"> </w:t>
      </w:r>
      <w:r>
        <w:t>the</w:t>
      </w:r>
      <w:r>
        <w:rPr>
          <w:spacing w:val="-4"/>
        </w:rPr>
        <w:t xml:space="preserve"> </w:t>
      </w:r>
      <w:r>
        <w:t>management</w:t>
      </w:r>
      <w:r>
        <w:rPr>
          <w:spacing w:val="-7"/>
        </w:rPr>
        <w:t xml:space="preserve"> </w:t>
      </w:r>
      <w:r>
        <w:t>of</w:t>
      </w:r>
      <w:r>
        <w:rPr>
          <w:spacing w:val="-6"/>
        </w:rPr>
        <w:t xml:space="preserve"> </w:t>
      </w:r>
      <w:r>
        <w:t>crop</w:t>
      </w:r>
      <w:r>
        <w:rPr>
          <w:spacing w:val="-5"/>
        </w:rPr>
        <w:t xml:space="preserve"> </w:t>
      </w:r>
      <w:r>
        <w:t>density</w:t>
      </w:r>
      <w:r>
        <w:rPr>
          <w:spacing w:val="-5"/>
        </w:rPr>
        <w:t xml:space="preserve"> </w:t>
      </w:r>
      <w:r>
        <w:t>play</w:t>
      </w:r>
      <w:r>
        <w:rPr>
          <w:spacing w:val="-5"/>
        </w:rPr>
        <w:t xml:space="preserve"> </w:t>
      </w:r>
      <w:r>
        <w:t>pivotal</w:t>
      </w:r>
      <w:r>
        <w:rPr>
          <w:spacing w:val="-5"/>
        </w:rPr>
        <w:t xml:space="preserve"> </w:t>
      </w:r>
      <w:r>
        <w:t>roles</w:t>
      </w:r>
      <w:r>
        <w:rPr>
          <w:spacing w:val="-7"/>
        </w:rPr>
        <w:t xml:space="preserve"> </w:t>
      </w:r>
      <w:r>
        <w:t>in</w:t>
      </w:r>
      <w:r>
        <w:rPr>
          <w:spacing w:val="-4"/>
        </w:rPr>
        <w:t xml:space="preserve"> </w:t>
      </w:r>
      <w:r>
        <w:t>influencing</w:t>
      </w:r>
      <w:r>
        <w:rPr>
          <w:spacing w:val="-5"/>
        </w:rPr>
        <w:t xml:space="preserve"> </w:t>
      </w:r>
      <w:r>
        <w:t>crop</w:t>
      </w:r>
      <w:r>
        <w:rPr>
          <w:spacing w:val="-6"/>
        </w:rPr>
        <w:t xml:space="preserve"> </w:t>
      </w:r>
      <w:r>
        <w:rPr>
          <w:spacing w:val="-2"/>
        </w:rPr>
        <w:t>productivity.</w:t>
      </w:r>
    </w:p>
    <w:p w14:paraId="11501FB5" w14:textId="77777777" w:rsidR="00282989" w:rsidRDefault="00000000">
      <w:pPr>
        <w:pStyle w:val="BodyText"/>
        <w:ind w:left="100"/>
      </w:pPr>
      <w:r>
        <w:t>These</w:t>
      </w:r>
      <w:r>
        <w:rPr>
          <w:spacing w:val="-9"/>
        </w:rPr>
        <w:t xml:space="preserve"> </w:t>
      </w:r>
      <w:r>
        <w:t>results</w:t>
      </w:r>
      <w:r>
        <w:rPr>
          <w:spacing w:val="-8"/>
        </w:rPr>
        <w:t xml:space="preserve"> </w:t>
      </w:r>
      <w:r>
        <w:t>underscore</w:t>
      </w:r>
      <w:r>
        <w:rPr>
          <w:spacing w:val="-9"/>
        </w:rPr>
        <w:t xml:space="preserve"> </w:t>
      </w:r>
      <w:r>
        <w:t>the</w:t>
      </w:r>
      <w:r>
        <w:rPr>
          <w:spacing w:val="-7"/>
        </w:rPr>
        <w:t xml:space="preserve"> </w:t>
      </w:r>
      <w:r>
        <w:t>significance</w:t>
      </w:r>
      <w:r>
        <w:rPr>
          <w:spacing w:val="-7"/>
        </w:rPr>
        <w:t xml:space="preserve"> </w:t>
      </w:r>
      <w:r>
        <w:t>of</w:t>
      </w:r>
      <w:r>
        <w:rPr>
          <w:spacing w:val="-7"/>
        </w:rPr>
        <w:t xml:space="preserve"> </w:t>
      </w:r>
      <w:r>
        <w:t>making</w:t>
      </w:r>
      <w:r>
        <w:rPr>
          <w:spacing w:val="-7"/>
        </w:rPr>
        <w:t xml:space="preserve"> </w:t>
      </w:r>
      <w:r>
        <w:t>informed</w:t>
      </w:r>
      <w:r>
        <w:rPr>
          <w:spacing w:val="-7"/>
        </w:rPr>
        <w:t xml:space="preserve"> </w:t>
      </w:r>
      <w:r>
        <w:t>decisions</w:t>
      </w:r>
      <w:r>
        <w:rPr>
          <w:spacing w:val="-10"/>
        </w:rPr>
        <w:t xml:space="preserve"> </w:t>
      </w:r>
      <w:r>
        <w:t>regarding</w:t>
      </w:r>
      <w:r>
        <w:rPr>
          <w:spacing w:val="-7"/>
        </w:rPr>
        <w:t xml:space="preserve"> </w:t>
      </w:r>
      <w:r>
        <w:rPr>
          <w:spacing w:val="-2"/>
        </w:rPr>
        <w:t>fertilizer</w:t>
      </w:r>
    </w:p>
    <w:p w14:paraId="49DD1388" w14:textId="77777777" w:rsidR="00282989" w:rsidRDefault="00000000">
      <w:pPr>
        <w:pStyle w:val="BodyText"/>
        <w:ind w:left="100" w:right="1138"/>
      </w:pPr>
      <w:r>
        <w:t>selection and optimizing crop density to enhance agricultural output. Farmers and agricultural practitioners</w:t>
      </w:r>
      <w:r>
        <w:rPr>
          <w:spacing w:val="-7"/>
        </w:rPr>
        <w:t xml:space="preserve"> </w:t>
      </w:r>
      <w:r>
        <w:t>should</w:t>
      </w:r>
      <w:r>
        <w:rPr>
          <w:spacing w:val="-7"/>
        </w:rPr>
        <w:t xml:space="preserve"> </w:t>
      </w:r>
      <w:r>
        <w:t>take</w:t>
      </w:r>
      <w:r>
        <w:rPr>
          <w:spacing w:val="-9"/>
        </w:rPr>
        <w:t xml:space="preserve"> </w:t>
      </w:r>
      <w:r>
        <w:t>these</w:t>
      </w:r>
      <w:r>
        <w:rPr>
          <w:spacing w:val="-8"/>
        </w:rPr>
        <w:t xml:space="preserve"> </w:t>
      </w:r>
      <w:r>
        <w:t>factors</w:t>
      </w:r>
      <w:r>
        <w:rPr>
          <w:spacing w:val="-7"/>
        </w:rPr>
        <w:t xml:space="preserve"> </w:t>
      </w:r>
      <w:r>
        <w:t>into</w:t>
      </w:r>
      <w:r>
        <w:rPr>
          <w:spacing w:val="-9"/>
        </w:rPr>
        <w:t xml:space="preserve"> </w:t>
      </w:r>
      <w:r>
        <w:t>account</w:t>
      </w:r>
      <w:r>
        <w:rPr>
          <w:spacing w:val="-8"/>
        </w:rPr>
        <w:t xml:space="preserve"> </w:t>
      </w:r>
      <w:r>
        <w:t>when</w:t>
      </w:r>
      <w:r>
        <w:rPr>
          <w:spacing w:val="-6"/>
        </w:rPr>
        <w:t xml:space="preserve"> </w:t>
      </w:r>
      <w:r>
        <w:t>making</w:t>
      </w:r>
      <w:r>
        <w:rPr>
          <w:spacing w:val="-7"/>
        </w:rPr>
        <w:t xml:space="preserve"> </w:t>
      </w:r>
      <w:r>
        <w:t>decisions</w:t>
      </w:r>
      <w:r>
        <w:rPr>
          <w:spacing w:val="-7"/>
        </w:rPr>
        <w:t xml:space="preserve"> </w:t>
      </w:r>
      <w:r>
        <w:t>aimed</w:t>
      </w:r>
      <w:r>
        <w:rPr>
          <w:spacing w:val="-8"/>
        </w:rPr>
        <w:t xml:space="preserve"> </w:t>
      </w:r>
      <w:r>
        <w:t>at</w:t>
      </w:r>
      <w:r>
        <w:rPr>
          <w:spacing w:val="-8"/>
        </w:rPr>
        <w:t xml:space="preserve"> </w:t>
      </w:r>
      <w:r>
        <w:t>optimizing crop yields, as they can significantly impact overall agricultural success.</w:t>
      </w:r>
    </w:p>
    <w:p w14:paraId="41432BC3" w14:textId="77777777" w:rsidR="00282989" w:rsidRDefault="00282989">
      <w:pPr>
        <w:pStyle w:val="BodyText"/>
        <w:rPr>
          <w:sz w:val="20"/>
        </w:rPr>
      </w:pPr>
    </w:p>
    <w:p w14:paraId="48F2AC22" w14:textId="77777777" w:rsidR="00282989" w:rsidRDefault="00000000">
      <w:pPr>
        <w:pStyle w:val="BodyText"/>
        <w:spacing w:before="25"/>
        <w:rPr>
          <w:sz w:val="20"/>
        </w:rPr>
      </w:pPr>
      <w:r>
        <w:rPr>
          <w:noProof/>
        </w:rPr>
        <w:drawing>
          <wp:anchor distT="0" distB="0" distL="0" distR="0" simplePos="0" relativeHeight="487604224" behindDoc="1" locked="0" layoutInCell="1" allowOverlap="1" wp14:anchorId="3ED1731B" wp14:editId="04399918">
            <wp:simplePos x="0" y="0"/>
            <wp:positionH relativeFrom="page">
              <wp:posOffset>914400</wp:posOffset>
            </wp:positionH>
            <wp:positionV relativeFrom="paragraph">
              <wp:posOffset>186167</wp:posOffset>
            </wp:positionV>
            <wp:extent cx="5570337" cy="53511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5570337" cy="535114"/>
                    </a:xfrm>
                    <a:prstGeom prst="rect">
                      <a:avLst/>
                    </a:prstGeom>
                  </pic:spPr>
                </pic:pic>
              </a:graphicData>
            </a:graphic>
          </wp:anchor>
        </w:drawing>
      </w:r>
    </w:p>
    <w:p w14:paraId="20C27B75" w14:textId="77777777" w:rsidR="00282989" w:rsidRDefault="00000000">
      <w:pPr>
        <w:pStyle w:val="BodyText"/>
        <w:spacing w:before="273"/>
        <w:ind w:left="100" w:right="1138"/>
      </w:pPr>
      <w:r>
        <w:t>With a p-value of approximately 7.49e-05 from the two-way ANOVA test, significantly lower than</w:t>
      </w:r>
      <w:r>
        <w:rPr>
          <w:spacing w:val="-4"/>
        </w:rPr>
        <w:t xml:space="preserve"> </w:t>
      </w:r>
      <w:r>
        <w:t>the</w:t>
      </w:r>
      <w:r>
        <w:rPr>
          <w:spacing w:val="-4"/>
        </w:rPr>
        <w:t xml:space="preserve"> </w:t>
      </w:r>
      <w:r>
        <w:t>selected</w:t>
      </w:r>
      <w:r>
        <w:rPr>
          <w:spacing w:val="-3"/>
        </w:rPr>
        <w:t xml:space="preserve"> </w:t>
      </w:r>
      <w:r>
        <w:t>alpha</w:t>
      </w:r>
      <w:r>
        <w:rPr>
          <w:spacing w:val="-7"/>
        </w:rPr>
        <w:t xml:space="preserve"> </w:t>
      </w:r>
      <w:r>
        <w:t>level</w:t>
      </w:r>
      <w:r>
        <w:rPr>
          <w:spacing w:val="-4"/>
        </w:rPr>
        <w:t xml:space="preserve"> </w:t>
      </w:r>
      <w:r>
        <w:t>of</w:t>
      </w:r>
      <w:r>
        <w:rPr>
          <w:spacing w:val="-5"/>
        </w:rPr>
        <w:t xml:space="preserve"> </w:t>
      </w:r>
      <w:r>
        <w:t>0.05,</w:t>
      </w:r>
      <w:r>
        <w:rPr>
          <w:spacing w:val="-6"/>
        </w:rPr>
        <w:t xml:space="preserve"> </w:t>
      </w:r>
      <w:r>
        <w:t>we</w:t>
      </w:r>
      <w:r>
        <w:rPr>
          <w:spacing w:val="-6"/>
        </w:rPr>
        <w:t xml:space="preserve"> </w:t>
      </w:r>
      <w:r>
        <w:t>have</w:t>
      </w:r>
      <w:r>
        <w:rPr>
          <w:spacing w:val="-4"/>
        </w:rPr>
        <w:t xml:space="preserve"> </w:t>
      </w:r>
      <w:r>
        <w:t>sufficient</w:t>
      </w:r>
      <w:r>
        <w:rPr>
          <w:spacing w:val="-6"/>
        </w:rPr>
        <w:t xml:space="preserve"> </w:t>
      </w:r>
      <w:r>
        <w:t>evidence</w:t>
      </w:r>
      <w:r>
        <w:rPr>
          <w:spacing w:val="-7"/>
        </w:rPr>
        <w:t xml:space="preserve"> </w:t>
      </w:r>
      <w:r>
        <w:t>to</w:t>
      </w:r>
      <w:r>
        <w:rPr>
          <w:spacing w:val="-7"/>
        </w:rPr>
        <w:t xml:space="preserve"> </w:t>
      </w:r>
      <w:r>
        <w:t>reject</w:t>
      </w:r>
      <w:r>
        <w:rPr>
          <w:spacing w:val="-6"/>
        </w:rPr>
        <w:t xml:space="preserve"> </w:t>
      </w:r>
      <w:r>
        <w:t>the</w:t>
      </w:r>
      <w:r>
        <w:rPr>
          <w:spacing w:val="-4"/>
        </w:rPr>
        <w:t xml:space="preserve"> </w:t>
      </w:r>
      <w:r>
        <w:t>null</w:t>
      </w:r>
      <w:r>
        <w:rPr>
          <w:spacing w:val="-7"/>
        </w:rPr>
        <w:t xml:space="preserve"> </w:t>
      </w:r>
      <w:r>
        <w:t>hypothesis. This implies that both the type of fertilizer and the density of crops in the field exert a statistically significant influence on crop yield.</w:t>
      </w:r>
    </w:p>
    <w:p w14:paraId="6006E895" w14:textId="77777777" w:rsidR="00282989" w:rsidRDefault="00282989">
      <w:pPr>
        <w:sectPr w:rsidR="00282989">
          <w:pgSz w:w="12240" w:h="15840"/>
          <w:pgMar w:top="1400" w:right="320" w:bottom="280" w:left="1340" w:header="720" w:footer="720" w:gutter="0"/>
          <w:cols w:space="720"/>
        </w:sectPr>
      </w:pPr>
    </w:p>
    <w:p w14:paraId="041574FF" w14:textId="77777777" w:rsidR="00282989" w:rsidRDefault="00000000">
      <w:pPr>
        <w:spacing w:before="127"/>
        <w:ind w:left="100"/>
        <w:rPr>
          <w:rFonts w:ascii="Arial"/>
          <w:sz w:val="44"/>
        </w:rPr>
      </w:pPr>
      <w:r>
        <w:rPr>
          <w:rFonts w:ascii="Arial"/>
          <w:spacing w:val="-2"/>
          <w:sz w:val="44"/>
        </w:rPr>
        <w:lastRenderedPageBreak/>
        <w:t>References</w:t>
      </w:r>
    </w:p>
    <w:p w14:paraId="46361E72" w14:textId="77777777" w:rsidR="00282989" w:rsidRDefault="00282989">
      <w:pPr>
        <w:pStyle w:val="BodyText"/>
        <w:rPr>
          <w:rFonts w:ascii="Arial"/>
          <w:sz w:val="44"/>
        </w:rPr>
      </w:pPr>
    </w:p>
    <w:p w14:paraId="253AE404" w14:textId="77777777" w:rsidR="00282989" w:rsidRDefault="00282989">
      <w:pPr>
        <w:pStyle w:val="BodyText"/>
        <w:rPr>
          <w:rFonts w:ascii="Arial"/>
          <w:sz w:val="44"/>
        </w:rPr>
      </w:pPr>
    </w:p>
    <w:p w14:paraId="5F4A36CE" w14:textId="77777777" w:rsidR="00282989" w:rsidRDefault="00282989">
      <w:pPr>
        <w:pStyle w:val="BodyText"/>
        <w:spacing w:before="89"/>
        <w:rPr>
          <w:rFonts w:ascii="Arial"/>
          <w:sz w:val="44"/>
        </w:rPr>
      </w:pPr>
    </w:p>
    <w:p w14:paraId="3D25765F" w14:textId="77777777" w:rsidR="00282989" w:rsidRDefault="00000000">
      <w:pPr>
        <w:pStyle w:val="BodyText"/>
        <w:spacing w:line="480" w:lineRule="auto"/>
        <w:ind w:left="820" w:right="2539"/>
        <w:rPr>
          <w:rFonts w:ascii="Times New Roman"/>
        </w:rPr>
      </w:pPr>
      <w:r>
        <w:rPr>
          <w:rFonts w:ascii="Times New Roman"/>
        </w:rPr>
        <w:t>GeeksforGeeks.</w:t>
      </w:r>
      <w:r>
        <w:rPr>
          <w:rFonts w:ascii="Times New Roman"/>
          <w:spacing w:val="-7"/>
        </w:rPr>
        <w:t xml:space="preserve"> </w:t>
      </w:r>
      <w:r>
        <w:rPr>
          <w:rFonts w:ascii="Times New Roman"/>
        </w:rPr>
        <w:t>(2023b).</w:t>
      </w:r>
      <w:r>
        <w:rPr>
          <w:rFonts w:ascii="Times New Roman"/>
          <w:spacing w:val="-5"/>
        </w:rPr>
        <w:t xml:space="preserve"> </w:t>
      </w:r>
      <w:r>
        <w:rPr>
          <w:rFonts w:ascii="Times New Roman"/>
        </w:rPr>
        <w:t>ANOVA</w:t>
      </w:r>
      <w:r>
        <w:rPr>
          <w:rFonts w:ascii="Times New Roman"/>
          <w:spacing w:val="-7"/>
        </w:rPr>
        <w:t xml:space="preserve"> </w:t>
      </w:r>
      <w:r>
        <w:rPr>
          <w:rFonts w:ascii="Times New Roman"/>
        </w:rPr>
        <w:t>test</w:t>
      </w:r>
      <w:r>
        <w:rPr>
          <w:rFonts w:ascii="Times New Roman"/>
          <w:spacing w:val="-7"/>
        </w:rPr>
        <w:t xml:space="preserve"> </w:t>
      </w:r>
      <w:r>
        <w:rPr>
          <w:rFonts w:ascii="Times New Roman"/>
        </w:rPr>
        <w:t>in</w:t>
      </w:r>
      <w:r>
        <w:rPr>
          <w:rFonts w:ascii="Times New Roman"/>
          <w:spacing w:val="-7"/>
        </w:rPr>
        <w:t xml:space="preserve"> </w:t>
      </w:r>
      <w:r>
        <w:rPr>
          <w:rFonts w:ascii="Times New Roman"/>
        </w:rPr>
        <w:t>R</w:t>
      </w:r>
      <w:r>
        <w:rPr>
          <w:rFonts w:ascii="Times New Roman"/>
          <w:spacing w:val="-7"/>
        </w:rPr>
        <w:t xml:space="preserve"> </w:t>
      </w:r>
      <w:r>
        <w:rPr>
          <w:rFonts w:ascii="Times New Roman"/>
        </w:rPr>
        <w:t>Programming.</w:t>
      </w:r>
      <w:r>
        <w:rPr>
          <w:rFonts w:ascii="Times New Roman"/>
          <w:spacing w:val="-4"/>
        </w:rPr>
        <w:t xml:space="preserve"> </w:t>
      </w:r>
      <w:r>
        <w:rPr>
          <w:rFonts w:ascii="Times New Roman"/>
          <w:i/>
        </w:rPr>
        <w:t>GeeksforGeeks</w:t>
      </w:r>
      <w:r>
        <w:rPr>
          <w:rFonts w:ascii="Times New Roman"/>
        </w:rPr>
        <w:t xml:space="preserve">. </w:t>
      </w:r>
      <w:hyperlink r:id="rId48">
        <w:r>
          <w:rPr>
            <w:rFonts w:ascii="Times New Roman"/>
            <w:color w:val="0462C1"/>
            <w:spacing w:val="-2"/>
            <w:u w:val="single" w:color="0462C1"/>
          </w:rPr>
          <w:t>https://www.geeksforgeeks.org/anova-test-in-r-programming/</w:t>
        </w:r>
      </w:hyperlink>
    </w:p>
    <w:p w14:paraId="613AE5D0" w14:textId="77777777" w:rsidR="00282989" w:rsidRDefault="00282989">
      <w:pPr>
        <w:pStyle w:val="BodyText"/>
        <w:rPr>
          <w:rFonts w:ascii="Times New Roman"/>
        </w:rPr>
      </w:pPr>
    </w:p>
    <w:p w14:paraId="2B8F4B75" w14:textId="77777777" w:rsidR="00282989" w:rsidRDefault="00282989">
      <w:pPr>
        <w:pStyle w:val="BodyText"/>
        <w:spacing w:before="1"/>
        <w:rPr>
          <w:rFonts w:ascii="Times New Roman"/>
        </w:rPr>
      </w:pPr>
    </w:p>
    <w:p w14:paraId="334E9AC0" w14:textId="77777777" w:rsidR="00282989" w:rsidRDefault="00000000">
      <w:pPr>
        <w:pStyle w:val="BodyText"/>
        <w:spacing w:line="480" w:lineRule="auto"/>
        <w:ind w:left="820" w:right="3634"/>
        <w:rPr>
          <w:rFonts w:ascii="Times New Roman"/>
        </w:rPr>
      </w:pPr>
      <w:r>
        <w:rPr>
          <w:rFonts w:ascii="Times New Roman"/>
        </w:rPr>
        <w:t>GeeksforGeeks.</w:t>
      </w:r>
      <w:r>
        <w:rPr>
          <w:rFonts w:ascii="Times New Roman"/>
          <w:spacing w:val="-6"/>
        </w:rPr>
        <w:t xml:space="preserve"> </w:t>
      </w:r>
      <w:r>
        <w:rPr>
          <w:rFonts w:ascii="Times New Roman"/>
        </w:rPr>
        <w:t>(2020b).</w:t>
      </w:r>
      <w:r>
        <w:rPr>
          <w:rFonts w:ascii="Times New Roman"/>
          <w:spacing w:val="-5"/>
        </w:rPr>
        <w:t xml:space="preserve"> </w:t>
      </w:r>
      <w:r>
        <w:rPr>
          <w:rFonts w:ascii="Times New Roman"/>
        </w:rPr>
        <w:t>Chi</w:t>
      </w:r>
      <w:r>
        <w:rPr>
          <w:rFonts w:ascii="Times New Roman"/>
          <w:spacing w:val="-6"/>
        </w:rPr>
        <w:t xml:space="preserve"> </w:t>
      </w:r>
      <w:r>
        <w:rPr>
          <w:rFonts w:ascii="Times New Roman"/>
        </w:rPr>
        <w:t>Square</w:t>
      </w:r>
      <w:r>
        <w:rPr>
          <w:rFonts w:ascii="Times New Roman"/>
          <w:spacing w:val="-8"/>
        </w:rPr>
        <w:t xml:space="preserve"> </w:t>
      </w:r>
      <w:r>
        <w:rPr>
          <w:rFonts w:ascii="Times New Roman"/>
        </w:rPr>
        <w:t>Test</w:t>
      </w:r>
      <w:r>
        <w:rPr>
          <w:rFonts w:ascii="Times New Roman"/>
          <w:spacing w:val="-6"/>
        </w:rPr>
        <w:t xml:space="preserve"> </w:t>
      </w:r>
      <w:r>
        <w:rPr>
          <w:rFonts w:ascii="Times New Roman"/>
        </w:rPr>
        <w:t>in</w:t>
      </w:r>
      <w:r>
        <w:rPr>
          <w:rFonts w:ascii="Times New Roman"/>
          <w:spacing w:val="-6"/>
        </w:rPr>
        <w:t xml:space="preserve"> </w:t>
      </w:r>
      <w:r>
        <w:rPr>
          <w:rFonts w:ascii="Times New Roman"/>
        </w:rPr>
        <w:t>R.</w:t>
      </w:r>
      <w:r>
        <w:rPr>
          <w:rFonts w:ascii="Times New Roman"/>
          <w:spacing w:val="-5"/>
        </w:rPr>
        <w:t xml:space="preserve"> </w:t>
      </w:r>
      <w:r>
        <w:rPr>
          <w:rFonts w:ascii="Times New Roman"/>
          <w:i/>
        </w:rPr>
        <w:t>GeeksforGeeks</w:t>
      </w:r>
      <w:r>
        <w:rPr>
          <w:rFonts w:ascii="Times New Roman"/>
        </w:rPr>
        <w:t xml:space="preserve">. </w:t>
      </w:r>
      <w:hyperlink r:id="rId49">
        <w:r>
          <w:rPr>
            <w:rFonts w:ascii="Times New Roman"/>
            <w:color w:val="0462C1"/>
            <w:spacing w:val="-2"/>
            <w:u w:val="single" w:color="0462C1"/>
          </w:rPr>
          <w:t>https://www.geeksforgeeks.org/chi-square-test-in-r/</w:t>
        </w:r>
      </w:hyperlink>
    </w:p>
    <w:p w14:paraId="69938A05" w14:textId="77777777" w:rsidR="00282989" w:rsidRDefault="00282989">
      <w:pPr>
        <w:pStyle w:val="BodyText"/>
        <w:rPr>
          <w:rFonts w:ascii="Times New Roman"/>
        </w:rPr>
      </w:pPr>
    </w:p>
    <w:p w14:paraId="5C22CC96" w14:textId="77777777" w:rsidR="00282989" w:rsidRDefault="00282989">
      <w:pPr>
        <w:pStyle w:val="BodyText"/>
        <w:rPr>
          <w:rFonts w:ascii="Times New Roman"/>
        </w:rPr>
      </w:pPr>
    </w:p>
    <w:p w14:paraId="3E0F907A" w14:textId="77777777" w:rsidR="00282989" w:rsidRDefault="00000000">
      <w:pPr>
        <w:pStyle w:val="BodyText"/>
        <w:spacing w:line="480" w:lineRule="auto"/>
        <w:ind w:left="820" w:right="3060" w:hanging="720"/>
        <w:rPr>
          <w:rFonts w:ascii="Times New Roman"/>
        </w:rPr>
      </w:pPr>
      <w:r>
        <w:rPr>
          <w:rFonts w:ascii="Times New Roman"/>
        </w:rPr>
        <w:t>GeeksforGeeks.</w:t>
      </w:r>
      <w:r>
        <w:rPr>
          <w:rFonts w:ascii="Times New Roman"/>
          <w:spacing w:val="-4"/>
        </w:rPr>
        <w:t xml:space="preserve"> </w:t>
      </w:r>
      <w:r>
        <w:rPr>
          <w:rFonts w:ascii="Times New Roman"/>
        </w:rPr>
        <w:t>(2022).</w:t>
      </w:r>
      <w:r>
        <w:rPr>
          <w:rFonts w:ascii="Times New Roman"/>
          <w:spacing w:val="-2"/>
        </w:rPr>
        <w:t xml:space="preserve"> </w:t>
      </w:r>
      <w:r>
        <w:rPr>
          <w:rFonts w:ascii="Times New Roman"/>
        </w:rPr>
        <w:t>How</w:t>
      </w:r>
      <w:r>
        <w:rPr>
          <w:rFonts w:ascii="Times New Roman"/>
          <w:spacing w:val="-5"/>
        </w:rPr>
        <w:t xml:space="preserve"> </w:t>
      </w:r>
      <w:r>
        <w:rPr>
          <w:rFonts w:ascii="Times New Roman"/>
        </w:rPr>
        <w:t>to</w:t>
      </w:r>
      <w:r>
        <w:rPr>
          <w:rFonts w:ascii="Times New Roman"/>
          <w:spacing w:val="-4"/>
        </w:rPr>
        <w:t xml:space="preserve"> </w:t>
      </w:r>
      <w:r>
        <w:rPr>
          <w:rFonts w:ascii="Times New Roman"/>
        </w:rPr>
        <w:t>find</w:t>
      </w:r>
      <w:r>
        <w:rPr>
          <w:rFonts w:ascii="Times New Roman"/>
          <w:spacing w:val="-4"/>
        </w:rPr>
        <w:t xml:space="preserve"> </w:t>
      </w:r>
      <w:r>
        <w:rPr>
          <w:rFonts w:ascii="Times New Roman"/>
        </w:rPr>
        <w:t>the</w:t>
      </w:r>
      <w:r>
        <w:rPr>
          <w:rFonts w:ascii="Times New Roman"/>
          <w:spacing w:val="-5"/>
        </w:rPr>
        <w:t xml:space="preserve"> </w:t>
      </w:r>
      <w:r>
        <w:rPr>
          <w:rFonts w:ascii="Times New Roman"/>
        </w:rPr>
        <w:t>f</w:t>
      </w:r>
      <w:r>
        <w:rPr>
          <w:rFonts w:ascii="Times New Roman"/>
          <w:spacing w:val="-4"/>
        </w:rPr>
        <w:t xml:space="preserve"> </w:t>
      </w:r>
      <w:r>
        <w:rPr>
          <w:rFonts w:ascii="Times New Roman"/>
        </w:rPr>
        <w:t>critical</w:t>
      </w:r>
      <w:r>
        <w:rPr>
          <w:rFonts w:ascii="Times New Roman"/>
          <w:spacing w:val="-4"/>
        </w:rPr>
        <w:t xml:space="preserve"> </w:t>
      </w:r>
      <w:r>
        <w:rPr>
          <w:rFonts w:ascii="Times New Roman"/>
        </w:rPr>
        <w:t>value</w:t>
      </w:r>
      <w:r>
        <w:rPr>
          <w:rFonts w:ascii="Times New Roman"/>
          <w:spacing w:val="-5"/>
        </w:rPr>
        <w:t xml:space="preserve"> </w:t>
      </w:r>
      <w:r>
        <w:rPr>
          <w:rFonts w:ascii="Times New Roman"/>
        </w:rPr>
        <w:t>in</w:t>
      </w:r>
      <w:r>
        <w:rPr>
          <w:rFonts w:ascii="Times New Roman"/>
          <w:spacing w:val="-4"/>
        </w:rPr>
        <w:t xml:space="preserve"> </w:t>
      </w:r>
      <w:r>
        <w:rPr>
          <w:rFonts w:ascii="Times New Roman"/>
        </w:rPr>
        <w:t>R.</w:t>
      </w:r>
      <w:r>
        <w:rPr>
          <w:rFonts w:ascii="Times New Roman"/>
          <w:spacing w:val="-2"/>
        </w:rPr>
        <w:t xml:space="preserve"> </w:t>
      </w:r>
      <w:r>
        <w:rPr>
          <w:rFonts w:ascii="Times New Roman"/>
          <w:i/>
        </w:rPr>
        <w:t>GeeksforGeeks</w:t>
      </w:r>
      <w:r>
        <w:rPr>
          <w:rFonts w:ascii="Times New Roman"/>
        </w:rPr>
        <w:t xml:space="preserve">. </w:t>
      </w:r>
      <w:hyperlink r:id="rId50">
        <w:r>
          <w:rPr>
            <w:rFonts w:ascii="Times New Roman"/>
            <w:color w:val="0462C1"/>
            <w:spacing w:val="-2"/>
            <w:u w:val="single" w:color="0462C1"/>
          </w:rPr>
          <w:t>https://www.geeksforgeeks.org/how-to-find-the-f-critical-value-in-r/</w:t>
        </w:r>
      </w:hyperlink>
    </w:p>
    <w:p w14:paraId="76266711" w14:textId="77777777" w:rsidR="00282989" w:rsidRDefault="00282989">
      <w:pPr>
        <w:pStyle w:val="BodyText"/>
        <w:rPr>
          <w:rFonts w:ascii="Times New Roman"/>
        </w:rPr>
      </w:pPr>
    </w:p>
    <w:p w14:paraId="3A4CF3B5" w14:textId="77777777" w:rsidR="00282989" w:rsidRDefault="00282989">
      <w:pPr>
        <w:pStyle w:val="BodyText"/>
        <w:rPr>
          <w:rFonts w:ascii="Times New Roman"/>
        </w:rPr>
      </w:pPr>
    </w:p>
    <w:p w14:paraId="352E3C66" w14:textId="77777777" w:rsidR="00282989" w:rsidRDefault="00000000">
      <w:pPr>
        <w:pStyle w:val="BodyText"/>
        <w:spacing w:before="1" w:line="480" w:lineRule="auto"/>
        <w:ind w:left="820" w:right="2755" w:hanging="720"/>
        <w:rPr>
          <w:rFonts w:ascii="Times New Roman"/>
        </w:rPr>
      </w:pPr>
      <w:r>
        <w:rPr>
          <w:rFonts w:ascii="Times New Roman"/>
        </w:rPr>
        <w:t>GeeksforGeeks.</w:t>
      </w:r>
      <w:r>
        <w:rPr>
          <w:rFonts w:ascii="Times New Roman"/>
          <w:spacing w:val="-7"/>
        </w:rPr>
        <w:t xml:space="preserve"> </w:t>
      </w:r>
      <w:r>
        <w:rPr>
          <w:rFonts w:ascii="Times New Roman"/>
        </w:rPr>
        <w:t>(2023d).</w:t>
      </w:r>
      <w:r>
        <w:rPr>
          <w:rFonts w:ascii="Times New Roman"/>
          <w:spacing w:val="-5"/>
        </w:rPr>
        <w:t xml:space="preserve"> </w:t>
      </w:r>
      <w:r>
        <w:rPr>
          <w:rFonts w:ascii="Times New Roman"/>
        </w:rPr>
        <w:t>Hypothesis</w:t>
      </w:r>
      <w:r>
        <w:rPr>
          <w:rFonts w:ascii="Times New Roman"/>
          <w:spacing w:val="-7"/>
        </w:rPr>
        <w:t xml:space="preserve"> </w:t>
      </w:r>
      <w:r>
        <w:rPr>
          <w:rFonts w:ascii="Times New Roman"/>
        </w:rPr>
        <w:t>testing</w:t>
      </w:r>
      <w:r>
        <w:rPr>
          <w:rFonts w:ascii="Times New Roman"/>
          <w:spacing w:val="-7"/>
        </w:rPr>
        <w:t xml:space="preserve"> </w:t>
      </w:r>
      <w:r>
        <w:rPr>
          <w:rFonts w:ascii="Times New Roman"/>
        </w:rPr>
        <w:t>in</w:t>
      </w:r>
      <w:r>
        <w:rPr>
          <w:rFonts w:ascii="Times New Roman"/>
          <w:spacing w:val="-7"/>
        </w:rPr>
        <w:t xml:space="preserve"> </w:t>
      </w:r>
      <w:r>
        <w:rPr>
          <w:rFonts w:ascii="Times New Roman"/>
        </w:rPr>
        <w:t>R</w:t>
      </w:r>
      <w:r>
        <w:rPr>
          <w:rFonts w:ascii="Times New Roman"/>
          <w:spacing w:val="-8"/>
        </w:rPr>
        <w:t xml:space="preserve"> </w:t>
      </w:r>
      <w:r>
        <w:rPr>
          <w:rFonts w:ascii="Times New Roman"/>
        </w:rPr>
        <w:t>programming.</w:t>
      </w:r>
      <w:r>
        <w:rPr>
          <w:rFonts w:ascii="Times New Roman"/>
          <w:spacing w:val="-4"/>
        </w:rPr>
        <w:t xml:space="preserve"> </w:t>
      </w:r>
      <w:r>
        <w:rPr>
          <w:rFonts w:ascii="Times New Roman"/>
          <w:i/>
        </w:rPr>
        <w:t>GeeksforGeeks</w:t>
      </w:r>
      <w:r>
        <w:rPr>
          <w:rFonts w:ascii="Times New Roman"/>
        </w:rPr>
        <w:t xml:space="preserve">. </w:t>
      </w:r>
      <w:hyperlink r:id="rId51">
        <w:r>
          <w:rPr>
            <w:rFonts w:ascii="Times New Roman"/>
            <w:color w:val="0462C1"/>
            <w:spacing w:val="-2"/>
            <w:u w:val="single" w:color="0462C1"/>
          </w:rPr>
          <w:t>https://www.geeksforgeeks.org/hypothesis-testing-in-r-programming/</w:t>
        </w:r>
      </w:hyperlink>
    </w:p>
    <w:p w14:paraId="49CFE022" w14:textId="77777777" w:rsidR="00282989" w:rsidRDefault="00282989">
      <w:pPr>
        <w:pStyle w:val="BodyText"/>
        <w:rPr>
          <w:rFonts w:ascii="Times New Roman"/>
        </w:rPr>
      </w:pPr>
    </w:p>
    <w:p w14:paraId="46D65257" w14:textId="77777777" w:rsidR="00282989" w:rsidRDefault="00282989">
      <w:pPr>
        <w:pStyle w:val="BodyText"/>
        <w:rPr>
          <w:rFonts w:ascii="Times New Roman"/>
        </w:rPr>
      </w:pPr>
    </w:p>
    <w:p w14:paraId="2721B337" w14:textId="77777777" w:rsidR="00282989" w:rsidRDefault="00000000">
      <w:pPr>
        <w:pStyle w:val="BodyText"/>
        <w:spacing w:line="480" w:lineRule="auto"/>
        <w:ind w:left="820" w:right="2068" w:hanging="720"/>
        <w:rPr>
          <w:rFonts w:ascii="Times New Roman"/>
        </w:rPr>
      </w:pPr>
      <w:r>
        <w:rPr>
          <w:rFonts w:ascii="Times New Roman"/>
        </w:rPr>
        <w:t>GeeksforGeeks.</w:t>
      </w:r>
      <w:r>
        <w:rPr>
          <w:rFonts w:ascii="Times New Roman"/>
          <w:spacing w:val="-3"/>
        </w:rPr>
        <w:t xml:space="preserve"> </w:t>
      </w:r>
      <w:r>
        <w:rPr>
          <w:rFonts w:ascii="Times New Roman"/>
        </w:rPr>
        <w:t>(2021).</w:t>
      </w:r>
      <w:r>
        <w:rPr>
          <w:rFonts w:ascii="Times New Roman"/>
          <w:spacing w:val="-1"/>
        </w:rPr>
        <w:t xml:space="preserve"> </w:t>
      </w:r>
      <w:r>
        <w:rPr>
          <w:rFonts w:ascii="Times New Roman"/>
        </w:rPr>
        <w:t>How</w:t>
      </w:r>
      <w:r>
        <w:rPr>
          <w:rFonts w:ascii="Times New Roman"/>
          <w:spacing w:val="-4"/>
        </w:rPr>
        <w:t xml:space="preserve"> </w:t>
      </w:r>
      <w:r>
        <w:rPr>
          <w:rFonts w:ascii="Times New Roman"/>
        </w:rPr>
        <w:t>to</w:t>
      </w:r>
      <w:r>
        <w:rPr>
          <w:rFonts w:ascii="Times New Roman"/>
          <w:spacing w:val="-3"/>
        </w:rPr>
        <w:t xml:space="preserve"> </w:t>
      </w:r>
      <w:r>
        <w:rPr>
          <w:rFonts w:ascii="Times New Roman"/>
        </w:rPr>
        <w:t>calculate</w:t>
      </w:r>
      <w:r>
        <w:rPr>
          <w:rFonts w:ascii="Times New Roman"/>
          <w:spacing w:val="-4"/>
        </w:rPr>
        <w:t xml:space="preserve"> </w:t>
      </w:r>
      <w:r>
        <w:rPr>
          <w:rFonts w:ascii="Times New Roman"/>
        </w:rPr>
        <w:t>the</w:t>
      </w:r>
      <w:r>
        <w:rPr>
          <w:rFonts w:ascii="Times New Roman"/>
          <w:spacing w:val="-3"/>
        </w:rPr>
        <w:t xml:space="preserve"> </w:t>
      </w:r>
      <w:r>
        <w:rPr>
          <w:rFonts w:ascii="Times New Roman"/>
        </w:rPr>
        <w:t>P</w:t>
      </w:r>
      <w:r>
        <w:rPr>
          <w:rFonts w:ascii="Times New Roman"/>
          <w:spacing w:val="-3"/>
        </w:rPr>
        <w:t xml:space="preserve"> </w:t>
      </w:r>
      <w:r>
        <w:rPr>
          <w:rFonts w:ascii="Times New Roman"/>
        </w:rPr>
        <w:t>value</w:t>
      </w:r>
      <w:r>
        <w:rPr>
          <w:rFonts w:ascii="Times New Roman"/>
          <w:spacing w:val="-4"/>
        </w:rPr>
        <w:t xml:space="preserve"> </w:t>
      </w:r>
      <w:r>
        <w:rPr>
          <w:rFonts w:ascii="Times New Roman"/>
        </w:rPr>
        <w:t>of</w:t>
      </w:r>
      <w:r>
        <w:rPr>
          <w:rFonts w:ascii="Times New Roman"/>
          <w:spacing w:val="-3"/>
        </w:rPr>
        <w:t xml:space="preserve"> </w:t>
      </w:r>
      <w:r>
        <w:rPr>
          <w:rFonts w:ascii="Times New Roman"/>
        </w:rPr>
        <w:t>a</w:t>
      </w:r>
      <w:r>
        <w:rPr>
          <w:rFonts w:ascii="Times New Roman"/>
          <w:spacing w:val="-5"/>
        </w:rPr>
        <w:t xml:space="preserve"> </w:t>
      </w:r>
      <w:r>
        <w:rPr>
          <w:rFonts w:ascii="Times New Roman"/>
        </w:rPr>
        <w:t>T</w:t>
      </w:r>
      <w:r>
        <w:rPr>
          <w:rFonts w:ascii="Times New Roman"/>
          <w:spacing w:val="-3"/>
        </w:rPr>
        <w:t xml:space="preserve"> </w:t>
      </w:r>
      <w:r>
        <w:rPr>
          <w:rFonts w:ascii="Times New Roman"/>
        </w:rPr>
        <w:t>score</w:t>
      </w:r>
      <w:r>
        <w:rPr>
          <w:rFonts w:ascii="Times New Roman"/>
          <w:spacing w:val="-3"/>
        </w:rPr>
        <w:t xml:space="preserve"> </w:t>
      </w:r>
      <w:r>
        <w:rPr>
          <w:rFonts w:ascii="Times New Roman"/>
        </w:rPr>
        <w:t>in</w:t>
      </w:r>
      <w:r>
        <w:rPr>
          <w:rFonts w:ascii="Times New Roman"/>
          <w:spacing w:val="-3"/>
        </w:rPr>
        <w:t xml:space="preserve"> </w:t>
      </w:r>
      <w:r>
        <w:rPr>
          <w:rFonts w:ascii="Times New Roman"/>
        </w:rPr>
        <w:t>R.</w:t>
      </w:r>
      <w:r>
        <w:rPr>
          <w:rFonts w:ascii="Times New Roman"/>
          <w:spacing w:val="-3"/>
        </w:rPr>
        <w:t xml:space="preserve"> </w:t>
      </w:r>
      <w:r>
        <w:rPr>
          <w:rFonts w:ascii="Times New Roman"/>
          <w:i/>
        </w:rPr>
        <w:t>GeeksforGeeks</w:t>
      </w:r>
      <w:r>
        <w:rPr>
          <w:rFonts w:ascii="Times New Roman"/>
        </w:rPr>
        <w:t xml:space="preserve">. </w:t>
      </w:r>
      <w:hyperlink r:id="rId52">
        <w:r>
          <w:rPr>
            <w:rFonts w:ascii="Times New Roman"/>
            <w:color w:val="0462C1"/>
            <w:spacing w:val="-2"/>
            <w:u w:val="single" w:color="0462C1"/>
          </w:rPr>
          <w:t>https://www.geeksforgeeks.org/how-to-calculate-the-p-value-of-a-t-score-in-r/</w:t>
        </w:r>
      </w:hyperlink>
    </w:p>
    <w:sectPr w:rsidR="00282989">
      <w:pgSz w:w="12240" w:h="15840"/>
      <w:pgMar w:top="1820" w:right="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47AE4"/>
    <w:multiLevelType w:val="hybridMultilevel"/>
    <w:tmpl w:val="AE8CC8E0"/>
    <w:lvl w:ilvl="0" w:tplc="EAC405C8">
      <w:start w:val="1"/>
      <w:numFmt w:val="decimal"/>
      <w:lvlText w:val="%1."/>
      <w:lvlJc w:val="left"/>
      <w:pPr>
        <w:ind w:left="318" w:hanging="219"/>
        <w:jc w:val="left"/>
      </w:pPr>
      <w:rPr>
        <w:rFonts w:hint="default"/>
        <w:spacing w:val="-9"/>
        <w:w w:val="89"/>
        <w:lang w:val="en-US" w:eastAsia="en-US" w:bidi="ar-SA"/>
      </w:rPr>
    </w:lvl>
    <w:lvl w:ilvl="1" w:tplc="18586B92">
      <w:numFmt w:val="bullet"/>
      <w:lvlText w:val="•"/>
      <w:lvlJc w:val="left"/>
      <w:pPr>
        <w:ind w:left="1346" w:hanging="219"/>
      </w:pPr>
      <w:rPr>
        <w:rFonts w:hint="default"/>
        <w:lang w:val="en-US" w:eastAsia="en-US" w:bidi="ar-SA"/>
      </w:rPr>
    </w:lvl>
    <w:lvl w:ilvl="2" w:tplc="3C1EB152">
      <w:numFmt w:val="bullet"/>
      <w:lvlText w:val="•"/>
      <w:lvlJc w:val="left"/>
      <w:pPr>
        <w:ind w:left="2372" w:hanging="219"/>
      </w:pPr>
      <w:rPr>
        <w:rFonts w:hint="default"/>
        <w:lang w:val="en-US" w:eastAsia="en-US" w:bidi="ar-SA"/>
      </w:rPr>
    </w:lvl>
    <w:lvl w:ilvl="3" w:tplc="43E623B4">
      <w:numFmt w:val="bullet"/>
      <w:lvlText w:val="•"/>
      <w:lvlJc w:val="left"/>
      <w:pPr>
        <w:ind w:left="3398" w:hanging="219"/>
      </w:pPr>
      <w:rPr>
        <w:rFonts w:hint="default"/>
        <w:lang w:val="en-US" w:eastAsia="en-US" w:bidi="ar-SA"/>
      </w:rPr>
    </w:lvl>
    <w:lvl w:ilvl="4" w:tplc="F60A92E6">
      <w:numFmt w:val="bullet"/>
      <w:lvlText w:val="•"/>
      <w:lvlJc w:val="left"/>
      <w:pPr>
        <w:ind w:left="4424" w:hanging="219"/>
      </w:pPr>
      <w:rPr>
        <w:rFonts w:hint="default"/>
        <w:lang w:val="en-US" w:eastAsia="en-US" w:bidi="ar-SA"/>
      </w:rPr>
    </w:lvl>
    <w:lvl w:ilvl="5" w:tplc="0F9C4BA8">
      <w:numFmt w:val="bullet"/>
      <w:lvlText w:val="•"/>
      <w:lvlJc w:val="left"/>
      <w:pPr>
        <w:ind w:left="5450" w:hanging="219"/>
      </w:pPr>
      <w:rPr>
        <w:rFonts w:hint="default"/>
        <w:lang w:val="en-US" w:eastAsia="en-US" w:bidi="ar-SA"/>
      </w:rPr>
    </w:lvl>
    <w:lvl w:ilvl="6" w:tplc="D21C2C40">
      <w:numFmt w:val="bullet"/>
      <w:lvlText w:val="•"/>
      <w:lvlJc w:val="left"/>
      <w:pPr>
        <w:ind w:left="6476" w:hanging="219"/>
      </w:pPr>
      <w:rPr>
        <w:rFonts w:hint="default"/>
        <w:lang w:val="en-US" w:eastAsia="en-US" w:bidi="ar-SA"/>
      </w:rPr>
    </w:lvl>
    <w:lvl w:ilvl="7" w:tplc="187E1C06">
      <w:numFmt w:val="bullet"/>
      <w:lvlText w:val="•"/>
      <w:lvlJc w:val="left"/>
      <w:pPr>
        <w:ind w:left="7502" w:hanging="219"/>
      </w:pPr>
      <w:rPr>
        <w:rFonts w:hint="default"/>
        <w:lang w:val="en-US" w:eastAsia="en-US" w:bidi="ar-SA"/>
      </w:rPr>
    </w:lvl>
    <w:lvl w:ilvl="8" w:tplc="86FA9860">
      <w:numFmt w:val="bullet"/>
      <w:lvlText w:val="•"/>
      <w:lvlJc w:val="left"/>
      <w:pPr>
        <w:ind w:left="8528" w:hanging="219"/>
      </w:pPr>
      <w:rPr>
        <w:rFonts w:hint="default"/>
        <w:lang w:val="en-US" w:eastAsia="en-US" w:bidi="ar-SA"/>
      </w:rPr>
    </w:lvl>
  </w:abstractNum>
  <w:abstractNum w:abstractNumId="1" w15:restartNumberingAfterBreak="0">
    <w:nsid w:val="35C8013A"/>
    <w:multiLevelType w:val="hybridMultilevel"/>
    <w:tmpl w:val="9BAEE842"/>
    <w:lvl w:ilvl="0" w:tplc="C85E53E0">
      <w:start w:val="1"/>
      <w:numFmt w:val="decimal"/>
      <w:lvlText w:val="%1."/>
      <w:lvlJc w:val="left"/>
      <w:pPr>
        <w:ind w:left="318" w:hanging="219"/>
        <w:jc w:val="left"/>
      </w:pPr>
      <w:rPr>
        <w:rFonts w:hint="default"/>
        <w:spacing w:val="-9"/>
        <w:w w:val="89"/>
        <w:lang w:val="en-US" w:eastAsia="en-US" w:bidi="ar-SA"/>
      </w:rPr>
    </w:lvl>
    <w:lvl w:ilvl="1" w:tplc="153E4C70">
      <w:numFmt w:val="bullet"/>
      <w:lvlText w:val="•"/>
      <w:lvlJc w:val="left"/>
      <w:pPr>
        <w:ind w:left="1346" w:hanging="219"/>
      </w:pPr>
      <w:rPr>
        <w:rFonts w:hint="default"/>
        <w:lang w:val="en-US" w:eastAsia="en-US" w:bidi="ar-SA"/>
      </w:rPr>
    </w:lvl>
    <w:lvl w:ilvl="2" w:tplc="DEC00BB2">
      <w:numFmt w:val="bullet"/>
      <w:lvlText w:val="•"/>
      <w:lvlJc w:val="left"/>
      <w:pPr>
        <w:ind w:left="2372" w:hanging="219"/>
      </w:pPr>
      <w:rPr>
        <w:rFonts w:hint="default"/>
        <w:lang w:val="en-US" w:eastAsia="en-US" w:bidi="ar-SA"/>
      </w:rPr>
    </w:lvl>
    <w:lvl w:ilvl="3" w:tplc="EF145750">
      <w:numFmt w:val="bullet"/>
      <w:lvlText w:val="•"/>
      <w:lvlJc w:val="left"/>
      <w:pPr>
        <w:ind w:left="3398" w:hanging="219"/>
      </w:pPr>
      <w:rPr>
        <w:rFonts w:hint="default"/>
        <w:lang w:val="en-US" w:eastAsia="en-US" w:bidi="ar-SA"/>
      </w:rPr>
    </w:lvl>
    <w:lvl w:ilvl="4" w:tplc="0700FCB8">
      <w:numFmt w:val="bullet"/>
      <w:lvlText w:val="•"/>
      <w:lvlJc w:val="left"/>
      <w:pPr>
        <w:ind w:left="4424" w:hanging="219"/>
      </w:pPr>
      <w:rPr>
        <w:rFonts w:hint="default"/>
        <w:lang w:val="en-US" w:eastAsia="en-US" w:bidi="ar-SA"/>
      </w:rPr>
    </w:lvl>
    <w:lvl w:ilvl="5" w:tplc="AD9AA366">
      <w:numFmt w:val="bullet"/>
      <w:lvlText w:val="•"/>
      <w:lvlJc w:val="left"/>
      <w:pPr>
        <w:ind w:left="5450" w:hanging="219"/>
      </w:pPr>
      <w:rPr>
        <w:rFonts w:hint="default"/>
        <w:lang w:val="en-US" w:eastAsia="en-US" w:bidi="ar-SA"/>
      </w:rPr>
    </w:lvl>
    <w:lvl w:ilvl="6" w:tplc="20189D0C">
      <w:numFmt w:val="bullet"/>
      <w:lvlText w:val="•"/>
      <w:lvlJc w:val="left"/>
      <w:pPr>
        <w:ind w:left="6476" w:hanging="219"/>
      </w:pPr>
      <w:rPr>
        <w:rFonts w:hint="default"/>
        <w:lang w:val="en-US" w:eastAsia="en-US" w:bidi="ar-SA"/>
      </w:rPr>
    </w:lvl>
    <w:lvl w:ilvl="7" w:tplc="7ACEAB80">
      <w:numFmt w:val="bullet"/>
      <w:lvlText w:val="•"/>
      <w:lvlJc w:val="left"/>
      <w:pPr>
        <w:ind w:left="7502" w:hanging="219"/>
      </w:pPr>
      <w:rPr>
        <w:rFonts w:hint="default"/>
        <w:lang w:val="en-US" w:eastAsia="en-US" w:bidi="ar-SA"/>
      </w:rPr>
    </w:lvl>
    <w:lvl w:ilvl="8" w:tplc="E81C1178">
      <w:numFmt w:val="bullet"/>
      <w:lvlText w:val="•"/>
      <w:lvlJc w:val="left"/>
      <w:pPr>
        <w:ind w:left="8528" w:hanging="219"/>
      </w:pPr>
      <w:rPr>
        <w:rFonts w:hint="default"/>
        <w:lang w:val="en-US" w:eastAsia="en-US" w:bidi="ar-SA"/>
      </w:rPr>
    </w:lvl>
  </w:abstractNum>
  <w:abstractNum w:abstractNumId="2" w15:restartNumberingAfterBreak="0">
    <w:nsid w:val="3C6A70ED"/>
    <w:multiLevelType w:val="hybridMultilevel"/>
    <w:tmpl w:val="00E84266"/>
    <w:lvl w:ilvl="0" w:tplc="B12C5E6E">
      <w:start w:val="1"/>
      <w:numFmt w:val="decimal"/>
      <w:lvlText w:val="%1."/>
      <w:lvlJc w:val="left"/>
      <w:pPr>
        <w:ind w:left="318" w:hanging="219"/>
        <w:jc w:val="left"/>
      </w:pPr>
      <w:rPr>
        <w:rFonts w:hint="default"/>
        <w:spacing w:val="-9"/>
        <w:w w:val="89"/>
        <w:lang w:val="en-US" w:eastAsia="en-US" w:bidi="ar-SA"/>
      </w:rPr>
    </w:lvl>
    <w:lvl w:ilvl="1" w:tplc="2EDC0232">
      <w:numFmt w:val="bullet"/>
      <w:lvlText w:val="•"/>
      <w:lvlJc w:val="left"/>
      <w:pPr>
        <w:ind w:left="1346" w:hanging="219"/>
      </w:pPr>
      <w:rPr>
        <w:rFonts w:hint="default"/>
        <w:lang w:val="en-US" w:eastAsia="en-US" w:bidi="ar-SA"/>
      </w:rPr>
    </w:lvl>
    <w:lvl w:ilvl="2" w:tplc="A7E220D8">
      <w:numFmt w:val="bullet"/>
      <w:lvlText w:val="•"/>
      <w:lvlJc w:val="left"/>
      <w:pPr>
        <w:ind w:left="2372" w:hanging="219"/>
      </w:pPr>
      <w:rPr>
        <w:rFonts w:hint="default"/>
        <w:lang w:val="en-US" w:eastAsia="en-US" w:bidi="ar-SA"/>
      </w:rPr>
    </w:lvl>
    <w:lvl w:ilvl="3" w:tplc="60C00F94">
      <w:numFmt w:val="bullet"/>
      <w:lvlText w:val="•"/>
      <w:lvlJc w:val="left"/>
      <w:pPr>
        <w:ind w:left="3398" w:hanging="219"/>
      </w:pPr>
      <w:rPr>
        <w:rFonts w:hint="default"/>
        <w:lang w:val="en-US" w:eastAsia="en-US" w:bidi="ar-SA"/>
      </w:rPr>
    </w:lvl>
    <w:lvl w:ilvl="4" w:tplc="1F6A9846">
      <w:numFmt w:val="bullet"/>
      <w:lvlText w:val="•"/>
      <w:lvlJc w:val="left"/>
      <w:pPr>
        <w:ind w:left="4424" w:hanging="219"/>
      </w:pPr>
      <w:rPr>
        <w:rFonts w:hint="default"/>
        <w:lang w:val="en-US" w:eastAsia="en-US" w:bidi="ar-SA"/>
      </w:rPr>
    </w:lvl>
    <w:lvl w:ilvl="5" w:tplc="575CF73A">
      <w:numFmt w:val="bullet"/>
      <w:lvlText w:val="•"/>
      <w:lvlJc w:val="left"/>
      <w:pPr>
        <w:ind w:left="5450" w:hanging="219"/>
      </w:pPr>
      <w:rPr>
        <w:rFonts w:hint="default"/>
        <w:lang w:val="en-US" w:eastAsia="en-US" w:bidi="ar-SA"/>
      </w:rPr>
    </w:lvl>
    <w:lvl w:ilvl="6" w:tplc="2F5424D0">
      <w:numFmt w:val="bullet"/>
      <w:lvlText w:val="•"/>
      <w:lvlJc w:val="left"/>
      <w:pPr>
        <w:ind w:left="6476" w:hanging="219"/>
      </w:pPr>
      <w:rPr>
        <w:rFonts w:hint="default"/>
        <w:lang w:val="en-US" w:eastAsia="en-US" w:bidi="ar-SA"/>
      </w:rPr>
    </w:lvl>
    <w:lvl w:ilvl="7" w:tplc="C4268BA8">
      <w:numFmt w:val="bullet"/>
      <w:lvlText w:val="•"/>
      <w:lvlJc w:val="left"/>
      <w:pPr>
        <w:ind w:left="7502" w:hanging="219"/>
      </w:pPr>
      <w:rPr>
        <w:rFonts w:hint="default"/>
        <w:lang w:val="en-US" w:eastAsia="en-US" w:bidi="ar-SA"/>
      </w:rPr>
    </w:lvl>
    <w:lvl w:ilvl="8" w:tplc="38707FC8">
      <w:numFmt w:val="bullet"/>
      <w:lvlText w:val="•"/>
      <w:lvlJc w:val="left"/>
      <w:pPr>
        <w:ind w:left="8528" w:hanging="219"/>
      </w:pPr>
      <w:rPr>
        <w:rFonts w:hint="default"/>
        <w:lang w:val="en-US" w:eastAsia="en-US" w:bidi="ar-SA"/>
      </w:rPr>
    </w:lvl>
  </w:abstractNum>
  <w:abstractNum w:abstractNumId="3" w15:restartNumberingAfterBreak="0">
    <w:nsid w:val="43EF7A23"/>
    <w:multiLevelType w:val="hybridMultilevel"/>
    <w:tmpl w:val="DF4A9544"/>
    <w:lvl w:ilvl="0" w:tplc="D910C9CC">
      <w:start w:val="1"/>
      <w:numFmt w:val="decimal"/>
      <w:lvlText w:val="%1."/>
      <w:lvlJc w:val="left"/>
      <w:pPr>
        <w:ind w:left="287" w:hanging="187"/>
        <w:jc w:val="left"/>
      </w:pPr>
      <w:rPr>
        <w:rFonts w:ascii="Calibri" w:eastAsia="Calibri" w:hAnsi="Calibri" w:cs="Calibri" w:hint="default"/>
        <w:b/>
        <w:bCs/>
        <w:i w:val="0"/>
        <w:iCs w:val="0"/>
        <w:spacing w:val="-1"/>
        <w:w w:val="95"/>
        <w:sz w:val="22"/>
        <w:szCs w:val="22"/>
        <w:lang w:val="en-US" w:eastAsia="en-US" w:bidi="ar-SA"/>
      </w:rPr>
    </w:lvl>
    <w:lvl w:ilvl="1" w:tplc="430CA17C">
      <w:numFmt w:val="bullet"/>
      <w:lvlText w:val="•"/>
      <w:lvlJc w:val="left"/>
      <w:pPr>
        <w:ind w:left="1310" w:hanging="187"/>
      </w:pPr>
      <w:rPr>
        <w:rFonts w:hint="default"/>
        <w:lang w:val="en-US" w:eastAsia="en-US" w:bidi="ar-SA"/>
      </w:rPr>
    </w:lvl>
    <w:lvl w:ilvl="2" w:tplc="AC46A542">
      <w:numFmt w:val="bullet"/>
      <w:lvlText w:val="•"/>
      <w:lvlJc w:val="left"/>
      <w:pPr>
        <w:ind w:left="2340" w:hanging="187"/>
      </w:pPr>
      <w:rPr>
        <w:rFonts w:hint="default"/>
        <w:lang w:val="en-US" w:eastAsia="en-US" w:bidi="ar-SA"/>
      </w:rPr>
    </w:lvl>
    <w:lvl w:ilvl="3" w:tplc="4CF014B0">
      <w:numFmt w:val="bullet"/>
      <w:lvlText w:val="•"/>
      <w:lvlJc w:val="left"/>
      <w:pPr>
        <w:ind w:left="3370" w:hanging="187"/>
      </w:pPr>
      <w:rPr>
        <w:rFonts w:hint="default"/>
        <w:lang w:val="en-US" w:eastAsia="en-US" w:bidi="ar-SA"/>
      </w:rPr>
    </w:lvl>
    <w:lvl w:ilvl="4" w:tplc="159669F2">
      <w:numFmt w:val="bullet"/>
      <w:lvlText w:val="•"/>
      <w:lvlJc w:val="left"/>
      <w:pPr>
        <w:ind w:left="4400" w:hanging="187"/>
      </w:pPr>
      <w:rPr>
        <w:rFonts w:hint="default"/>
        <w:lang w:val="en-US" w:eastAsia="en-US" w:bidi="ar-SA"/>
      </w:rPr>
    </w:lvl>
    <w:lvl w:ilvl="5" w:tplc="011C06C6">
      <w:numFmt w:val="bullet"/>
      <w:lvlText w:val="•"/>
      <w:lvlJc w:val="left"/>
      <w:pPr>
        <w:ind w:left="5430" w:hanging="187"/>
      </w:pPr>
      <w:rPr>
        <w:rFonts w:hint="default"/>
        <w:lang w:val="en-US" w:eastAsia="en-US" w:bidi="ar-SA"/>
      </w:rPr>
    </w:lvl>
    <w:lvl w:ilvl="6" w:tplc="13449468">
      <w:numFmt w:val="bullet"/>
      <w:lvlText w:val="•"/>
      <w:lvlJc w:val="left"/>
      <w:pPr>
        <w:ind w:left="6460" w:hanging="187"/>
      </w:pPr>
      <w:rPr>
        <w:rFonts w:hint="default"/>
        <w:lang w:val="en-US" w:eastAsia="en-US" w:bidi="ar-SA"/>
      </w:rPr>
    </w:lvl>
    <w:lvl w:ilvl="7" w:tplc="C9FC7140">
      <w:numFmt w:val="bullet"/>
      <w:lvlText w:val="•"/>
      <w:lvlJc w:val="left"/>
      <w:pPr>
        <w:ind w:left="7490" w:hanging="187"/>
      </w:pPr>
      <w:rPr>
        <w:rFonts w:hint="default"/>
        <w:lang w:val="en-US" w:eastAsia="en-US" w:bidi="ar-SA"/>
      </w:rPr>
    </w:lvl>
    <w:lvl w:ilvl="8" w:tplc="4112A662">
      <w:numFmt w:val="bullet"/>
      <w:lvlText w:val="•"/>
      <w:lvlJc w:val="left"/>
      <w:pPr>
        <w:ind w:left="8520" w:hanging="187"/>
      </w:pPr>
      <w:rPr>
        <w:rFonts w:hint="default"/>
        <w:lang w:val="en-US" w:eastAsia="en-US" w:bidi="ar-SA"/>
      </w:rPr>
    </w:lvl>
  </w:abstractNum>
  <w:abstractNum w:abstractNumId="4" w15:restartNumberingAfterBreak="0">
    <w:nsid w:val="5DF4141A"/>
    <w:multiLevelType w:val="hybridMultilevel"/>
    <w:tmpl w:val="97AE5868"/>
    <w:lvl w:ilvl="0" w:tplc="02C6A67C">
      <w:start w:val="1"/>
      <w:numFmt w:val="decimal"/>
      <w:lvlText w:val="%1."/>
      <w:lvlJc w:val="left"/>
      <w:pPr>
        <w:ind w:left="318" w:hanging="219"/>
        <w:jc w:val="left"/>
      </w:pPr>
      <w:rPr>
        <w:rFonts w:hint="default"/>
        <w:spacing w:val="-9"/>
        <w:w w:val="89"/>
        <w:lang w:val="en-US" w:eastAsia="en-US" w:bidi="ar-SA"/>
      </w:rPr>
    </w:lvl>
    <w:lvl w:ilvl="1" w:tplc="6EB6B9A8">
      <w:numFmt w:val="bullet"/>
      <w:lvlText w:val="•"/>
      <w:lvlJc w:val="left"/>
      <w:pPr>
        <w:ind w:left="1346" w:hanging="219"/>
      </w:pPr>
      <w:rPr>
        <w:rFonts w:hint="default"/>
        <w:lang w:val="en-US" w:eastAsia="en-US" w:bidi="ar-SA"/>
      </w:rPr>
    </w:lvl>
    <w:lvl w:ilvl="2" w:tplc="1A8A7712">
      <w:numFmt w:val="bullet"/>
      <w:lvlText w:val="•"/>
      <w:lvlJc w:val="left"/>
      <w:pPr>
        <w:ind w:left="2372" w:hanging="219"/>
      </w:pPr>
      <w:rPr>
        <w:rFonts w:hint="default"/>
        <w:lang w:val="en-US" w:eastAsia="en-US" w:bidi="ar-SA"/>
      </w:rPr>
    </w:lvl>
    <w:lvl w:ilvl="3" w:tplc="91C0E47E">
      <w:numFmt w:val="bullet"/>
      <w:lvlText w:val="•"/>
      <w:lvlJc w:val="left"/>
      <w:pPr>
        <w:ind w:left="3398" w:hanging="219"/>
      </w:pPr>
      <w:rPr>
        <w:rFonts w:hint="default"/>
        <w:lang w:val="en-US" w:eastAsia="en-US" w:bidi="ar-SA"/>
      </w:rPr>
    </w:lvl>
    <w:lvl w:ilvl="4" w:tplc="6FAEF47E">
      <w:numFmt w:val="bullet"/>
      <w:lvlText w:val="•"/>
      <w:lvlJc w:val="left"/>
      <w:pPr>
        <w:ind w:left="4424" w:hanging="219"/>
      </w:pPr>
      <w:rPr>
        <w:rFonts w:hint="default"/>
        <w:lang w:val="en-US" w:eastAsia="en-US" w:bidi="ar-SA"/>
      </w:rPr>
    </w:lvl>
    <w:lvl w:ilvl="5" w:tplc="412475FE">
      <w:numFmt w:val="bullet"/>
      <w:lvlText w:val="•"/>
      <w:lvlJc w:val="left"/>
      <w:pPr>
        <w:ind w:left="5450" w:hanging="219"/>
      </w:pPr>
      <w:rPr>
        <w:rFonts w:hint="default"/>
        <w:lang w:val="en-US" w:eastAsia="en-US" w:bidi="ar-SA"/>
      </w:rPr>
    </w:lvl>
    <w:lvl w:ilvl="6" w:tplc="2CA04030">
      <w:numFmt w:val="bullet"/>
      <w:lvlText w:val="•"/>
      <w:lvlJc w:val="left"/>
      <w:pPr>
        <w:ind w:left="6476" w:hanging="219"/>
      </w:pPr>
      <w:rPr>
        <w:rFonts w:hint="default"/>
        <w:lang w:val="en-US" w:eastAsia="en-US" w:bidi="ar-SA"/>
      </w:rPr>
    </w:lvl>
    <w:lvl w:ilvl="7" w:tplc="EBC486D4">
      <w:numFmt w:val="bullet"/>
      <w:lvlText w:val="•"/>
      <w:lvlJc w:val="left"/>
      <w:pPr>
        <w:ind w:left="7502" w:hanging="219"/>
      </w:pPr>
      <w:rPr>
        <w:rFonts w:hint="default"/>
        <w:lang w:val="en-US" w:eastAsia="en-US" w:bidi="ar-SA"/>
      </w:rPr>
    </w:lvl>
    <w:lvl w:ilvl="8" w:tplc="D5326812">
      <w:numFmt w:val="bullet"/>
      <w:lvlText w:val="•"/>
      <w:lvlJc w:val="left"/>
      <w:pPr>
        <w:ind w:left="8528" w:hanging="219"/>
      </w:pPr>
      <w:rPr>
        <w:rFonts w:hint="default"/>
        <w:lang w:val="en-US" w:eastAsia="en-US" w:bidi="ar-SA"/>
      </w:rPr>
    </w:lvl>
  </w:abstractNum>
  <w:abstractNum w:abstractNumId="5" w15:restartNumberingAfterBreak="0">
    <w:nsid w:val="7ECC272D"/>
    <w:multiLevelType w:val="hybridMultilevel"/>
    <w:tmpl w:val="65528B44"/>
    <w:lvl w:ilvl="0" w:tplc="3B849318">
      <w:start w:val="1"/>
      <w:numFmt w:val="decimal"/>
      <w:lvlText w:val="%1."/>
      <w:lvlJc w:val="left"/>
      <w:pPr>
        <w:ind w:left="287" w:hanging="188"/>
        <w:jc w:val="left"/>
      </w:pPr>
      <w:rPr>
        <w:rFonts w:ascii="Calibri" w:eastAsia="Calibri" w:hAnsi="Calibri" w:cs="Calibri" w:hint="default"/>
        <w:b/>
        <w:bCs/>
        <w:i w:val="0"/>
        <w:iCs w:val="0"/>
        <w:spacing w:val="0"/>
        <w:w w:val="97"/>
        <w:sz w:val="22"/>
        <w:szCs w:val="22"/>
        <w:lang w:val="en-US" w:eastAsia="en-US" w:bidi="ar-SA"/>
      </w:rPr>
    </w:lvl>
    <w:lvl w:ilvl="1" w:tplc="8B2A35D0">
      <w:start w:val="1"/>
      <w:numFmt w:val="lowerLetter"/>
      <w:lvlText w:val="%2."/>
      <w:lvlJc w:val="left"/>
      <w:pPr>
        <w:ind w:left="338" w:hanging="238"/>
        <w:jc w:val="left"/>
      </w:pPr>
      <w:rPr>
        <w:rFonts w:ascii="Calibri" w:eastAsia="Calibri" w:hAnsi="Calibri" w:cs="Calibri" w:hint="default"/>
        <w:b/>
        <w:bCs/>
        <w:i w:val="0"/>
        <w:iCs w:val="0"/>
        <w:spacing w:val="-1"/>
        <w:w w:val="100"/>
        <w:sz w:val="24"/>
        <w:szCs w:val="24"/>
        <w:lang w:val="en-US" w:eastAsia="en-US" w:bidi="ar-SA"/>
      </w:rPr>
    </w:lvl>
    <w:lvl w:ilvl="2" w:tplc="D392017A">
      <w:numFmt w:val="bullet"/>
      <w:lvlText w:val="•"/>
      <w:lvlJc w:val="left"/>
      <w:pPr>
        <w:ind w:left="1477" w:hanging="238"/>
      </w:pPr>
      <w:rPr>
        <w:rFonts w:hint="default"/>
        <w:lang w:val="en-US" w:eastAsia="en-US" w:bidi="ar-SA"/>
      </w:rPr>
    </w:lvl>
    <w:lvl w:ilvl="3" w:tplc="E46CA72A">
      <w:numFmt w:val="bullet"/>
      <w:lvlText w:val="•"/>
      <w:lvlJc w:val="left"/>
      <w:pPr>
        <w:ind w:left="2615" w:hanging="238"/>
      </w:pPr>
      <w:rPr>
        <w:rFonts w:hint="default"/>
        <w:lang w:val="en-US" w:eastAsia="en-US" w:bidi="ar-SA"/>
      </w:rPr>
    </w:lvl>
    <w:lvl w:ilvl="4" w:tplc="8FBE1596">
      <w:numFmt w:val="bullet"/>
      <w:lvlText w:val="•"/>
      <w:lvlJc w:val="left"/>
      <w:pPr>
        <w:ind w:left="3753" w:hanging="238"/>
      </w:pPr>
      <w:rPr>
        <w:rFonts w:hint="default"/>
        <w:lang w:val="en-US" w:eastAsia="en-US" w:bidi="ar-SA"/>
      </w:rPr>
    </w:lvl>
    <w:lvl w:ilvl="5" w:tplc="81DAF17E">
      <w:numFmt w:val="bullet"/>
      <w:lvlText w:val="•"/>
      <w:lvlJc w:val="left"/>
      <w:pPr>
        <w:ind w:left="4891" w:hanging="238"/>
      </w:pPr>
      <w:rPr>
        <w:rFonts w:hint="default"/>
        <w:lang w:val="en-US" w:eastAsia="en-US" w:bidi="ar-SA"/>
      </w:rPr>
    </w:lvl>
    <w:lvl w:ilvl="6" w:tplc="2A36B938">
      <w:numFmt w:val="bullet"/>
      <w:lvlText w:val="•"/>
      <w:lvlJc w:val="left"/>
      <w:pPr>
        <w:ind w:left="6028" w:hanging="238"/>
      </w:pPr>
      <w:rPr>
        <w:rFonts w:hint="default"/>
        <w:lang w:val="en-US" w:eastAsia="en-US" w:bidi="ar-SA"/>
      </w:rPr>
    </w:lvl>
    <w:lvl w:ilvl="7" w:tplc="4B88F026">
      <w:numFmt w:val="bullet"/>
      <w:lvlText w:val="•"/>
      <w:lvlJc w:val="left"/>
      <w:pPr>
        <w:ind w:left="7166" w:hanging="238"/>
      </w:pPr>
      <w:rPr>
        <w:rFonts w:hint="default"/>
        <w:lang w:val="en-US" w:eastAsia="en-US" w:bidi="ar-SA"/>
      </w:rPr>
    </w:lvl>
    <w:lvl w:ilvl="8" w:tplc="9896223E">
      <w:numFmt w:val="bullet"/>
      <w:lvlText w:val="•"/>
      <w:lvlJc w:val="left"/>
      <w:pPr>
        <w:ind w:left="8304" w:hanging="238"/>
      </w:pPr>
      <w:rPr>
        <w:rFonts w:hint="default"/>
        <w:lang w:val="en-US" w:eastAsia="en-US" w:bidi="ar-SA"/>
      </w:rPr>
    </w:lvl>
  </w:abstractNum>
  <w:abstractNum w:abstractNumId="6" w15:restartNumberingAfterBreak="0">
    <w:nsid w:val="7F9B4090"/>
    <w:multiLevelType w:val="hybridMultilevel"/>
    <w:tmpl w:val="3C8A0CB4"/>
    <w:lvl w:ilvl="0" w:tplc="A10A9C06">
      <w:start w:val="1"/>
      <w:numFmt w:val="decimal"/>
      <w:lvlText w:val="%1."/>
      <w:lvlJc w:val="left"/>
      <w:pPr>
        <w:ind w:left="1062" w:hanging="242"/>
        <w:jc w:val="right"/>
      </w:pPr>
      <w:rPr>
        <w:rFonts w:ascii="Calibri" w:eastAsia="Calibri" w:hAnsi="Calibri" w:cs="Calibri" w:hint="default"/>
        <w:b/>
        <w:bCs/>
        <w:i w:val="0"/>
        <w:iCs w:val="0"/>
        <w:spacing w:val="-1"/>
        <w:w w:val="90"/>
        <w:sz w:val="24"/>
        <w:szCs w:val="24"/>
        <w:lang w:val="en-US" w:eastAsia="en-US" w:bidi="ar-SA"/>
      </w:rPr>
    </w:lvl>
    <w:lvl w:ilvl="1" w:tplc="24482204">
      <w:numFmt w:val="bullet"/>
      <w:lvlText w:val="•"/>
      <w:lvlJc w:val="left"/>
      <w:pPr>
        <w:ind w:left="2012" w:hanging="242"/>
      </w:pPr>
      <w:rPr>
        <w:rFonts w:hint="default"/>
        <w:lang w:val="en-US" w:eastAsia="en-US" w:bidi="ar-SA"/>
      </w:rPr>
    </w:lvl>
    <w:lvl w:ilvl="2" w:tplc="74EC0982">
      <w:numFmt w:val="bullet"/>
      <w:lvlText w:val="•"/>
      <w:lvlJc w:val="left"/>
      <w:pPr>
        <w:ind w:left="2964" w:hanging="242"/>
      </w:pPr>
      <w:rPr>
        <w:rFonts w:hint="default"/>
        <w:lang w:val="en-US" w:eastAsia="en-US" w:bidi="ar-SA"/>
      </w:rPr>
    </w:lvl>
    <w:lvl w:ilvl="3" w:tplc="3770440E">
      <w:numFmt w:val="bullet"/>
      <w:lvlText w:val="•"/>
      <w:lvlJc w:val="left"/>
      <w:pPr>
        <w:ind w:left="3916" w:hanging="242"/>
      </w:pPr>
      <w:rPr>
        <w:rFonts w:hint="default"/>
        <w:lang w:val="en-US" w:eastAsia="en-US" w:bidi="ar-SA"/>
      </w:rPr>
    </w:lvl>
    <w:lvl w:ilvl="4" w:tplc="4FB07F28">
      <w:numFmt w:val="bullet"/>
      <w:lvlText w:val="•"/>
      <w:lvlJc w:val="left"/>
      <w:pPr>
        <w:ind w:left="4868" w:hanging="242"/>
      </w:pPr>
      <w:rPr>
        <w:rFonts w:hint="default"/>
        <w:lang w:val="en-US" w:eastAsia="en-US" w:bidi="ar-SA"/>
      </w:rPr>
    </w:lvl>
    <w:lvl w:ilvl="5" w:tplc="8D465126">
      <w:numFmt w:val="bullet"/>
      <w:lvlText w:val="•"/>
      <w:lvlJc w:val="left"/>
      <w:pPr>
        <w:ind w:left="5820" w:hanging="242"/>
      </w:pPr>
      <w:rPr>
        <w:rFonts w:hint="default"/>
        <w:lang w:val="en-US" w:eastAsia="en-US" w:bidi="ar-SA"/>
      </w:rPr>
    </w:lvl>
    <w:lvl w:ilvl="6" w:tplc="87F66AD8">
      <w:numFmt w:val="bullet"/>
      <w:lvlText w:val="•"/>
      <w:lvlJc w:val="left"/>
      <w:pPr>
        <w:ind w:left="6772" w:hanging="242"/>
      </w:pPr>
      <w:rPr>
        <w:rFonts w:hint="default"/>
        <w:lang w:val="en-US" w:eastAsia="en-US" w:bidi="ar-SA"/>
      </w:rPr>
    </w:lvl>
    <w:lvl w:ilvl="7" w:tplc="77A4290A">
      <w:numFmt w:val="bullet"/>
      <w:lvlText w:val="•"/>
      <w:lvlJc w:val="left"/>
      <w:pPr>
        <w:ind w:left="7724" w:hanging="242"/>
      </w:pPr>
      <w:rPr>
        <w:rFonts w:hint="default"/>
        <w:lang w:val="en-US" w:eastAsia="en-US" w:bidi="ar-SA"/>
      </w:rPr>
    </w:lvl>
    <w:lvl w:ilvl="8" w:tplc="D85609C6">
      <w:numFmt w:val="bullet"/>
      <w:lvlText w:val="•"/>
      <w:lvlJc w:val="left"/>
      <w:pPr>
        <w:ind w:left="8676" w:hanging="242"/>
      </w:pPr>
      <w:rPr>
        <w:rFonts w:hint="default"/>
        <w:lang w:val="en-US" w:eastAsia="en-US" w:bidi="ar-SA"/>
      </w:rPr>
    </w:lvl>
  </w:abstractNum>
  <w:num w:numId="1" w16cid:durableId="1316179486">
    <w:abstractNumId w:val="5"/>
  </w:num>
  <w:num w:numId="2" w16cid:durableId="1784182254">
    <w:abstractNumId w:val="3"/>
  </w:num>
  <w:num w:numId="3" w16cid:durableId="224420042">
    <w:abstractNumId w:val="6"/>
  </w:num>
  <w:num w:numId="4" w16cid:durableId="986935864">
    <w:abstractNumId w:val="1"/>
  </w:num>
  <w:num w:numId="5" w16cid:durableId="1229415937">
    <w:abstractNumId w:val="0"/>
  </w:num>
  <w:num w:numId="6" w16cid:durableId="410809549">
    <w:abstractNumId w:val="4"/>
  </w:num>
  <w:num w:numId="7" w16cid:durableId="812865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82989"/>
    <w:rsid w:val="00263049"/>
    <w:rsid w:val="00282989"/>
    <w:rsid w:val="0045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85EC"/>
  <w15:docId w15:val="{397F9F92-B368-4F73-B945-BF8577F15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67" w:hanging="16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www.geeksforgeeks.org/how-to-find-the-f-critical-value-in-r/"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geeksforgeeks.org/how-to-calculate-the-p-value-of-a-t-score-in-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geeksforgeeks.org/anova-test-in-r-programming/" TargetMode="External"/><Relationship Id="rId8" Type="http://schemas.openxmlformats.org/officeDocument/2006/relationships/image" Target="media/image4.png"/><Relationship Id="rId51" Type="http://schemas.openxmlformats.org/officeDocument/2006/relationships/hyperlink" Target="https://www.geeksforgeeks.org/hypothesis-testing-in-r-programm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geeksforgeeks.org/chi-square-test-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4807</Words>
  <Characters>27401</Characters>
  <Application>Microsoft Office Word</Application>
  <DocSecurity>0</DocSecurity>
  <Lines>228</Lines>
  <Paragraphs>64</Paragraphs>
  <ScaleCrop>false</ScaleCrop>
  <Company/>
  <LinksUpToDate>false</LinksUpToDate>
  <CharactersWithSpaces>32144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Kurra</dc:creator>
  <cp:lastModifiedBy>Hemanth Kurra</cp:lastModifiedBy>
  <cp:revision>2</cp:revision>
  <dcterms:created xsi:type="dcterms:W3CDTF">2025-01-18T20:00:00Z</dcterms:created>
  <dcterms:modified xsi:type="dcterms:W3CDTF">2025-01-18T20:01:00Z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Microsoft® Word for Microsoft 365</vt:lpwstr>
  </property>
  <property fmtid="{D5CDD505-2E9C-101B-9397-08002B2CF9AE}" pid="4" name="LastSaved">
    <vt:filetime>2025-01-18T00:00:00Z</vt:filetime>
  </property>
  <property fmtid="{D5CDD505-2E9C-101B-9397-08002B2CF9AE}" pid="5" name="Producer">
    <vt:lpwstr>Microsoft® Word for Microsoft 365</vt:lpwstr>
  </property>
</Properties>
</file>