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1E2A" w:rsidRDefault="00165D30">
      <w:r>
        <w:rPr>
          <w:noProof/>
          <w:lang w:eastAsia="en-IN"/>
        </w:rPr>
        <w:drawing>
          <wp:inline distT="0" distB="0" distL="0" distR="0">
            <wp:extent cx="5731510" cy="38207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pilot_20260713_223420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6217"/>
      </w:tblGrid>
      <w:tr w:rsidR="00165D30" w:rsidRPr="00165D30" w:rsidTr="00165D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5D30" w:rsidRPr="00165D30" w:rsidRDefault="00165D30" w:rsidP="00165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65D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:rsidR="00165D30" w:rsidRPr="00165D30" w:rsidRDefault="00165D30" w:rsidP="00165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65D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165D30" w:rsidRPr="00165D30" w:rsidTr="00165D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5D30" w:rsidRPr="00165D30" w:rsidRDefault="00165D30" w:rsidP="00165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hyperlink r:id="rId6" w:history="1">
              <w:r w:rsidRPr="00165D30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  <w:lang w:eastAsia="en-IN"/>
                </w:rPr>
                <w:t>Customer</w:t>
              </w:r>
            </w:hyperlink>
          </w:p>
        </w:tc>
        <w:tc>
          <w:tcPr>
            <w:tcW w:w="0" w:type="auto"/>
            <w:vAlign w:val="center"/>
            <w:hideMark/>
          </w:tcPr>
          <w:p w:rsidR="00165D30" w:rsidRPr="00165D30" w:rsidRDefault="00165D30" w:rsidP="00165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5D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Individuals or organizations who contact customer care.</w:t>
            </w:r>
          </w:p>
        </w:tc>
      </w:tr>
      <w:tr w:rsidR="00165D30" w:rsidRPr="00165D30" w:rsidTr="00165D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5D30" w:rsidRPr="00165D30" w:rsidRDefault="00165D30" w:rsidP="00165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hyperlink r:id="rId7" w:history="1">
              <w:r w:rsidRPr="00165D30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  <w:lang w:eastAsia="en-IN"/>
                </w:rPr>
                <w:t>Inquiry</w:t>
              </w:r>
            </w:hyperlink>
          </w:p>
        </w:tc>
        <w:tc>
          <w:tcPr>
            <w:tcW w:w="0" w:type="auto"/>
            <w:vAlign w:val="center"/>
            <w:hideMark/>
          </w:tcPr>
          <w:p w:rsidR="00165D30" w:rsidRPr="00165D30" w:rsidRDefault="00165D30" w:rsidP="00165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5D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Questions or clarifications raised by customers.</w:t>
            </w:r>
          </w:p>
        </w:tc>
      </w:tr>
      <w:tr w:rsidR="00165D30" w:rsidRPr="00165D30" w:rsidTr="00165D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5D30" w:rsidRPr="00165D30" w:rsidRDefault="00165D30" w:rsidP="00165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hyperlink r:id="rId8" w:history="1">
              <w:r w:rsidRPr="00165D30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  <w:lang w:eastAsia="en-IN"/>
                </w:rPr>
                <w:t>Complaint</w:t>
              </w:r>
            </w:hyperlink>
          </w:p>
        </w:tc>
        <w:tc>
          <w:tcPr>
            <w:tcW w:w="0" w:type="auto"/>
            <w:vAlign w:val="center"/>
            <w:hideMark/>
          </w:tcPr>
          <w:p w:rsidR="00165D30" w:rsidRPr="00165D30" w:rsidRDefault="00165D30" w:rsidP="00165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5D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Issues or problems reported by customers.</w:t>
            </w:r>
          </w:p>
        </w:tc>
      </w:tr>
      <w:tr w:rsidR="00165D30" w:rsidRPr="00165D30" w:rsidTr="00165D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5D30" w:rsidRPr="00165D30" w:rsidRDefault="00165D30" w:rsidP="00165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hyperlink r:id="rId9" w:history="1">
              <w:r w:rsidRPr="00165D30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  <w:lang w:eastAsia="en-IN"/>
                </w:rPr>
                <w:t>Feedback</w:t>
              </w:r>
            </w:hyperlink>
          </w:p>
        </w:tc>
        <w:tc>
          <w:tcPr>
            <w:tcW w:w="0" w:type="auto"/>
            <w:vAlign w:val="center"/>
            <w:hideMark/>
          </w:tcPr>
          <w:p w:rsidR="00165D30" w:rsidRPr="00165D30" w:rsidRDefault="00165D30" w:rsidP="00165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5D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Suggestions or opinions shared by customers.</w:t>
            </w:r>
          </w:p>
        </w:tc>
      </w:tr>
      <w:tr w:rsidR="00165D30" w:rsidRPr="00165D30" w:rsidTr="00165D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5D30" w:rsidRPr="00165D30" w:rsidRDefault="00165D30" w:rsidP="00165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hyperlink r:id="rId10" w:history="1">
              <w:r w:rsidRPr="00165D30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  <w:lang w:eastAsia="en-IN"/>
                </w:rPr>
                <w:t>Request</w:t>
              </w:r>
            </w:hyperlink>
          </w:p>
        </w:tc>
        <w:tc>
          <w:tcPr>
            <w:tcW w:w="0" w:type="auto"/>
            <w:vAlign w:val="center"/>
            <w:hideMark/>
          </w:tcPr>
          <w:p w:rsidR="00165D30" w:rsidRPr="00165D30" w:rsidRDefault="00165D30" w:rsidP="00165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5D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 or support requests made by customers.</w:t>
            </w:r>
          </w:p>
        </w:tc>
      </w:tr>
      <w:tr w:rsidR="00165D30" w:rsidRPr="00165D30" w:rsidTr="00165D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5D30" w:rsidRPr="00165D30" w:rsidRDefault="00165D30" w:rsidP="00165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hyperlink r:id="rId11" w:history="1">
              <w:r w:rsidRPr="00165D30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  <w:lang w:eastAsia="en-IN"/>
                </w:rPr>
                <w:t>Agent</w:t>
              </w:r>
            </w:hyperlink>
          </w:p>
        </w:tc>
        <w:tc>
          <w:tcPr>
            <w:tcW w:w="0" w:type="auto"/>
            <w:vAlign w:val="center"/>
            <w:hideMark/>
          </w:tcPr>
          <w:p w:rsidR="00165D30" w:rsidRPr="00165D30" w:rsidRDefault="00165D30" w:rsidP="00165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5D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service representatives who handle interactions.</w:t>
            </w:r>
          </w:p>
        </w:tc>
      </w:tr>
      <w:tr w:rsidR="00165D30" w:rsidRPr="00165D30" w:rsidTr="00165D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5D30" w:rsidRPr="00165D30" w:rsidRDefault="00165D30" w:rsidP="00165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hyperlink r:id="rId12" w:history="1">
              <w:r w:rsidRPr="00165D30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  <w:lang w:eastAsia="en-IN"/>
                </w:rPr>
                <w:t>Admin</w:t>
              </w:r>
            </w:hyperlink>
          </w:p>
        </w:tc>
        <w:tc>
          <w:tcPr>
            <w:tcW w:w="0" w:type="auto"/>
            <w:vAlign w:val="center"/>
            <w:hideMark/>
          </w:tcPr>
          <w:p w:rsidR="00165D30" w:rsidRPr="00165D30" w:rsidRDefault="00165D30" w:rsidP="00165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5D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Supervisors who manage agents and oversee system operations.</w:t>
            </w:r>
          </w:p>
        </w:tc>
      </w:tr>
    </w:tbl>
    <w:p w:rsidR="00165D30" w:rsidRDefault="00165D30"/>
    <w:p w:rsidR="00165D30" w:rsidRPr="00165D30" w:rsidRDefault="00165D30" w:rsidP="00165D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65D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Relationships</w:t>
      </w:r>
    </w:p>
    <w:p w:rsidR="00165D30" w:rsidRPr="00165D30" w:rsidRDefault="00165D30" w:rsidP="00165D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5D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→ Inquiry/Complaint/Feedback/Request</w:t>
      </w:r>
      <w:r w:rsidRPr="00165D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One-to-many (</w:t>
      </w:r>
      <w:r w:rsidRPr="00165D30">
        <w:rPr>
          <w:rFonts w:ascii="Courier New" w:eastAsia="Times New Roman" w:hAnsi="Courier New" w:cs="Courier New"/>
          <w:sz w:val="20"/>
          <w:szCs w:val="20"/>
          <w:lang w:eastAsia="en-IN"/>
        </w:rPr>
        <w:t>||--</w:t>
      </w:r>
      <w:proofErr w:type="gramStart"/>
      <w:r w:rsidRPr="00165D30">
        <w:rPr>
          <w:rFonts w:ascii="Courier New" w:eastAsia="Times New Roman" w:hAnsi="Courier New" w:cs="Courier New"/>
          <w:sz w:val="20"/>
          <w:szCs w:val="20"/>
          <w:lang w:eastAsia="en-IN"/>
        </w:rPr>
        <w:t>o{</w:t>
      </w:r>
      <w:proofErr w:type="gramEnd"/>
      <w:r w:rsidRPr="00165D30">
        <w:rPr>
          <w:rFonts w:ascii="Times New Roman" w:eastAsia="Times New Roman" w:hAnsi="Times New Roman" w:cs="Times New Roman"/>
          <w:sz w:val="24"/>
          <w:szCs w:val="24"/>
          <w:lang w:eastAsia="en-IN"/>
        </w:rPr>
        <w:t>) A customer can submit multiple interactions.</w:t>
      </w:r>
    </w:p>
    <w:p w:rsidR="00165D30" w:rsidRPr="00165D30" w:rsidRDefault="00165D30" w:rsidP="00165D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5D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Agent ↔ Inquiry/Complaint/Feedback/Request</w:t>
      </w:r>
      <w:r w:rsidRPr="00165D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Many-to-many (</w:t>
      </w:r>
      <w:r w:rsidRPr="00165D30">
        <w:rPr>
          <w:rFonts w:ascii="Courier New" w:eastAsia="Times New Roman" w:hAnsi="Courier New" w:cs="Courier New"/>
          <w:sz w:val="20"/>
          <w:szCs w:val="20"/>
          <w:lang w:eastAsia="en-IN"/>
        </w:rPr>
        <w:t>}|--</w:t>
      </w:r>
      <w:proofErr w:type="gramStart"/>
      <w:r w:rsidRPr="00165D30">
        <w:rPr>
          <w:rFonts w:ascii="Courier New" w:eastAsia="Times New Roman" w:hAnsi="Courier New" w:cs="Courier New"/>
          <w:sz w:val="20"/>
          <w:szCs w:val="20"/>
          <w:lang w:eastAsia="en-IN"/>
        </w:rPr>
        <w:t>|{</w:t>
      </w:r>
      <w:proofErr w:type="gramEnd"/>
      <w:r w:rsidRPr="00165D30">
        <w:rPr>
          <w:rFonts w:ascii="Times New Roman" w:eastAsia="Times New Roman" w:hAnsi="Times New Roman" w:cs="Times New Roman"/>
          <w:sz w:val="24"/>
          <w:szCs w:val="24"/>
          <w:lang w:eastAsia="en-IN"/>
        </w:rPr>
        <w:t>) Agents can handle multiple interactions, and each interaction may involve multiple agents.</w:t>
      </w:r>
    </w:p>
    <w:p w:rsidR="00165D30" w:rsidRPr="00165D30" w:rsidRDefault="00165D30" w:rsidP="00165D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5D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Agent → Customer</w:t>
      </w:r>
      <w:r w:rsidRPr="00165D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One-to-one (</w:t>
      </w:r>
      <w:r w:rsidRPr="00165D30">
        <w:rPr>
          <w:rFonts w:ascii="Courier New" w:eastAsia="Times New Roman" w:hAnsi="Courier New" w:cs="Courier New"/>
          <w:sz w:val="20"/>
          <w:szCs w:val="20"/>
          <w:lang w:eastAsia="en-IN"/>
        </w:rPr>
        <w:t>--o|</w:t>
      </w:r>
      <w:r w:rsidRPr="00165D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  <w:proofErr w:type="gramStart"/>
      <w:r w:rsidRPr="00165D30">
        <w:rPr>
          <w:rFonts w:ascii="Times New Roman" w:eastAsia="Times New Roman" w:hAnsi="Times New Roman" w:cs="Times New Roman"/>
          <w:sz w:val="24"/>
          <w:szCs w:val="24"/>
          <w:lang w:eastAsia="en-IN"/>
        </w:rPr>
        <w:t>Each</w:t>
      </w:r>
      <w:proofErr w:type="gramEnd"/>
      <w:r w:rsidRPr="00165D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agent assists one customer per interaction.</w:t>
      </w:r>
    </w:p>
    <w:p w:rsidR="00165D30" w:rsidRPr="00165D30" w:rsidRDefault="00165D30" w:rsidP="00165D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5D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 ↔ Agent</w:t>
      </w:r>
      <w:r w:rsidRPr="00165D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Many-to-many (</w:t>
      </w:r>
      <w:r w:rsidRPr="00165D30">
        <w:rPr>
          <w:rFonts w:ascii="Courier New" w:eastAsia="Times New Roman" w:hAnsi="Courier New" w:cs="Courier New"/>
          <w:sz w:val="20"/>
          <w:szCs w:val="20"/>
          <w:lang w:eastAsia="en-IN"/>
        </w:rPr>
        <w:t>}|--</w:t>
      </w:r>
      <w:proofErr w:type="gramStart"/>
      <w:r w:rsidRPr="00165D30">
        <w:rPr>
          <w:rFonts w:ascii="Courier New" w:eastAsia="Times New Roman" w:hAnsi="Courier New" w:cs="Courier New"/>
          <w:sz w:val="20"/>
          <w:szCs w:val="20"/>
          <w:lang w:eastAsia="en-IN"/>
        </w:rPr>
        <w:t>|{</w:t>
      </w:r>
      <w:proofErr w:type="gramEnd"/>
      <w:r w:rsidRPr="00165D30">
        <w:rPr>
          <w:rFonts w:ascii="Times New Roman" w:eastAsia="Times New Roman" w:hAnsi="Times New Roman" w:cs="Times New Roman"/>
          <w:sz w:val="24"/>
          <w:szCs w:val="24"/>
          <w:lang w:eastAsia="en-IN"/>
        </w:rPr>
        <w:t>) Admins manage multiple agents, and agents can be supervised by multiple admins.</w:t>
      </w:r>
    </w:p>
    <w:p w:rsidR="00165D30" w:rsidRDefault="00165D30">
      <w:bookmarkStart w:id="0" w:name="_GoBack"/>
      <w:bookmarkEnd w:id="0"/>
    </w:p>
    <w:sectPr w:rsidR="00165D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5261AD"/>
    <w:multiLevelType w:val="multilevel"/>
    <w:tmpl w:val="E82E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5D30"/>
    <w:rsid w:val="00165D30"/>
    <w:rsid w:val="00271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4FE123-A953-4550-A649-373EFC553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65D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65D3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65D30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165D3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65D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65D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649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729684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605458502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611014586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646587163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755783213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808549467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030230132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680081508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490099618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916549543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466505266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760569281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2080243726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694959623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207841133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975528628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601834026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768426001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872574468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212116499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968318491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  <w:div w:id="72891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a://s?q=Explain_complaint_entity_in_ER_diagra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ca://s?q=Explain_inquiry_entity_in_ER_diagram" TargetMode="External"/><Relationship Id="rId12" Type="http://schemas.openxmlformats.org/officeDocument/2006/relationships/hyperlink" Target="ca://s?q=Explain_admin_entity_in_ER_diagra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ca://s?q=Explain_customer_entity_in_ER_diagram" TargetMode="External"/><Relationship Id="rId11" Type="http://schemas.openxmlformats.org/officeDocument/2006/relationships/hyperlink" Target="ca://s?q=Explain_agent_entity_in_ER_diagram" TargetMode="External"/><Relationship Id="rId5" Type="http://schemas.openxmlformats.org/officeDocument/2006/relationships/image" Target="media/image1.png"/><Relationship Id="rId10" Type="http://schemas.openxmlformats.org/officeDocument/2006/relationships/hyperlink" Target="ca://s?q=Explain_request_entity_in_ER_diagra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ca://s?q=Explain_feedback_entity_in_ER_diagra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2026-07-13T17:04:00Z</dcterms:created>
  <dcterms:modified xsi:type="dcterms:W3CDTF">2026-07-13T17:06:00Z</dcterms:modified>
</cp:coreProperties>
</file>