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Notari (local) - Frontend Architecture &amp; Change Log</w:t>
      </w:r>
    </w:p>
    <w:p>
      <w:r>
        <w:t>Repository: https://github.com/hemantrillion/Notari-local---Tag-driven-archive-and-search-engine</w:t>
      </w:r>
    </w:p>
    <w:p>
      <w:pPr>
        <w:pStyle w:val="Heading1"/>
      </w:pPr>
      <w:r>
        <w:t>1. App Header &amp; Global Navigation</w:t>
      </w:r>
    </w:p>
    <w:p>
      <w:r>
        <w:t>ham / ham icon: Hamburger 3-line menu icon located at top-left. Opens the floating sidebar navigation drawer.</w:t>
      </w:r>
    </w:p>
    <w:p>
      <w:r>
        <w:t>alback: Back button located at top-left next to ham. Navigates back to the previous screen/view.</w:t>
      </w:r>
    </w:p>
    <w:p>
      <w:r>
        <w:t>home: Home button located at top-left header. Direct shortcut back to the main homepage.</w:t>
      </w:r>
    </w:p>
    <w:p>
      <w:pPr>
        <w:pStyle w:val="Heading1"/>
      </w:pPr>
      <w:r>
        <w:t>2. Sidebar Navigation Drawer</w:t>
      </w:r>
    </w:p>
    <w:p>
      <w:r>
        <w:t>Top Home Item: Navigation item to return to the homepage.</w:t>
      </w:r>
    </w:p>
    <w:p>
      <w:r>
        <w:t>Tagged Dashboard: Dashboard listing all links that have been assigned one or more tags.</w:t>
      </w:r>
    </w:p>
    <w:p>
      <w:r>
        <w:t>Untagged Dashboard: Dashboard listing all raw links captured without tags (assigned default tag code 0000).</w:t>
      </w:r>
    </w:p>
    <w:p>
      <w:r>
        <w:t>Tags Registry: Manages all tag entries created via Tag Editor or manually.</w:t>
      </w:r>
    </w:p>
    <w:p>
      <w:r>
        <w:t>Sources Registry: Manages origin platform entries (Instagram, Telegram, YouTube, etc.) created automatically upon sharing or manually.</w:t>
      </w:r>
    </w:p>
    <w:p>
      <w:r>
        <w:t>Themes Dashboard: View for customizing UI appearance and themes.</w:t>
      </w:r>
    </w:p>
    <w:p>
      <w:r>
        <w:t>[Currently stable - don't touch] Logs Dashboard: Dual sub-tabs (Change Logs &amp; Audit Logs) recording all system activities.</w:t>
      </w:r>
    </w:p>
    <w:p>
      <w:r>
        <w:t>triple t: Bottom sidebar bar containing 3 icons and empty rounded squares. First icon toggles light/dark mode (currently shows click animation). Squares reserved for future features.</w:t>
      </w:r>
    </w:p>
    <w:p>
      <w:pPr>
        <w:pStyle w:val="Heading1"/>
      </w:pPr>
      <w:r>
        <w:t>3. Simulated Mobile Frame (Left Side Testing Area)</w:t>
      </w:r>
    </w:p>
    <w:p>
      <w:r>
        <w:t>WebsiteFrontendPlayground: Embedded phone simulation on the left side of desktop interface. Allows searching YouTube and simulating share intents that trigger native Tag Now / Tag Later dialogs.</w:t>
      </w:r>
    </w:p>
    <w:p>
      <w:pPr>
        <w:pStyle w:val="Heading1"/>
      </w:pPr>
      <w:r>
        <w:t>4. Homepage &amp; Search Engine</w:t>
      </w:r>
    </w:p>
    <w:p>
      <w:r>
        <w:t>Central Search Box: Primary tag-driven search input on the homepage. Automatically joins/separates queried tags with fixed | delimiter.</w:t>
      </w:r>
    </w:p>
    <w:p>
      <w:r>
        <w:t>Recents Section: Located below the search box, displaying the last 10-20 tagged Webpages/Websites.</w:t>
      </w:r>
    </w:p>
    <w:p>
      <w:pPr>
        <w:pStyle w:val="Heading1"/>
      </w:pPr>
      <w:r>
        <w:t>5. SERP (Search Engine Results Page)</w:t>
      </w:r>
    </w:p>
    <w:p>
      <w:r>
        <w:t>SERP View: Landed upon submitting a tag query from the search box.</w:t>
      </w:r>
    </w:p>
    <w:p>
      <w:r>
        <w:t>All Tab: Displays all Webpages/Websites matching the searched tag or tag combination.</w:t>
      </w:r>
    </w:p>
    <w:p>
      <w:r>
        <w:t>Images Tab: Displays image assets extracted from matching Webpages, inheriting page tags.</w:t>
      </w:r>
    </w:p>
    <w:p>
      <w:r>
        <w:t>Videos Tab: Displays video assets extracted from matching Webpages, inheriting page tags.</w:t>
      </w:r>
    </w:p>
    <w:p>
      <w:pPr>
        <w:pStyle w:val="Heading1"/>
      </w:pPr>
      <w:r>
        <w:t>6. Webpage / Website View &amp; In-App Media Player</w:t>
      </w:r>
    </w:p>
    <w:p>
      <w:r>
        <w:t>WebsiteDetailView: Rendered HTML version of a saved link (termed Webpage or Website). Supports custom themes, fonts, display settings, and editing.</w:t>
      </w:r>
    </w:p>
    <w:p>
      <w:r>
        <w:t>MediaPlayerModal (Play Button): Embedded player accessible via Play buttons on Tagged dashboard, Untagged dashboard, and Webpage views. Plays videos, images, or media directly inside the app.</w:t>
      </w:r>
    </w:p>
    <w:p>
      <w:pPr>
        <w:pStyle w:val="Heading1"/>
      </w:pPr>
      <w:r>
        <w:t>7. Tag Editor &amp; Word Editor</w:t>
      </w:r>
    </w:p>
    <w:p>
      <w:r>
        <w:t>WordEditor: Rich-text editor opened during Tag Now or Webpage edit mode. Allows setting Title, Tags, Source Code, Readable Code (urlId), and rich Body 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