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1FE" w:rsidRDefault="00AE21FE" w:rsidP="00AE21FE">
      <w:pPr>
        <w:spacing w:line="20" w:lineRule="atLeast"/>
        <w:jc w:val="center"/>
        <w:rPr>
          <w:sz w:val="36"/>
          <w:szCs w:val="36"/>
          <w:lang w:bidi="th-TH"/>
        </w:rPr>
      </w:pPr>
      <w:r>
        <w:rPr>
          <w:sz w:val="36"/>
          <w:szCs w:val="36"/>
          <w:lang w:bidi="th-TH"/>
        </w:rPr>
        <w:t>M S RAMAIAH INSTITUTE OF TECHNOLOGY</w:t>
      </w:r>
    </w:p>
    <w:p w:rsidR="00AE21FE" w:rsidRDefault="00AE21FE" w:rsidP="00AE21FE">
      <w:pPr>
        <w:spacing w:line="20" w:lineRule="atLeast"/>
        <w:ind w:left="1440"/>
        <w:rPr>
          <w:sz w:val="28"/>
          <w:szCs w:val="28"/>
          <w:lang w:bidi="th-TH"/>
        </w:rPr>
      </w:pPr>
      <w:r>
        <w:rPr>
          <w:sz w:val="28"/>
          <w:szCs w:val="28"/>
          <w:lang w:bidi="th-TH"/>
        </w:rPr>
        <w:t>(Autonomous Institute affiliated to VTU, Belgaum)</w:t>
      </w:r>
    </w:p>
    <w:p w:rsidR="00AE21FE" w:rsidRPr="00AE21FE" w:rsidRDefault="00AE21FE" w:rsidP="00AE21FE">
      <w:pPr>
        <w:spacing w:line="20" w:lineRule="atLeast"/>
        <w:jc w:val="center"/>
        <w:rPr>
          <w:sz w:val="28"/>
          <w:szCs w:val="28"/>
          <w:lang w:bidi="th-TH"/>
        </w:rPr>
      </w:pPr>
      <w:r>
        <w:rPr>
          <w:sz w:val="28"/>
          <w:szCs w:val="28"/>
          <w:lang w:bidi="th-TH"/>
        </w:rPr>
        <w:t>MSR Nagar, Bangalore-560054</w:t>
      </w:r>
    </w:p>
    <w:p w:rsidR="00AE21FE" w:rsidRDefault="00AE21FE" w:rsidP="00AE21FE">
      <w:pPr>
        <w:spacing w:line="20" w:lineRule="atLeast"/>
        <w:jc w:val="center"/>
        <w:rPr>
          <w:lang w:bidi="th-TH"/>
        </w:rPr>
      </w:pPr>
      <w:r>
        <w:rPr>
          <w:b/>
          <w:noProof/>
          <w:sz w:val="40"/>
          <w:szCs w:val="40"/>
        </w:rPr>
        <w:drawing>
          <wp:inline distT="0" distB="0" distL="0" distR="0" wp14:anchorId="0F4F8E87" wp14:editId="7A1B8F88">
            <wp:extent cx="2019300" cy="2152650"/>
            <wp:effectExtent l="19050" t="0" r="0"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019300" cy="2152650"/>
                    </a:xfrm>
                    <a:prstGeom prst="rect">
                      <a:avLst/>
                    </a:prstGeom>
                    <a:noFill/>
                    <a:ln w="9525">
                      <a:noFill/>
                      <a:miter lim="800000"/>
                      <a:headEnd/>
                      <a:tailEnd/>
                    </a:ln>
                  </pic:spPr>
                </pic:pic>
              </a:graphicData>
            </a:graphic>
          </wp:inline>
        </w:drawing>
      </w:r>
    </w:p>
    <w:p w:rsidR="00AE21FE" w:rsidRPr="00AE21FE" w:rsidRDefault="00AE21FE" w:rsidP="00AE21FE">
      <w:pPr>
        <w:spacing w:line="20" w:lineRule="atLeast"/>
        <w:jc w:val="center"/>
        <w:rPr>
          <w:b/>
          <w:sz w:val="28"/>
          <w:lang w:bidi="th-TH"/>
        </w:rPr>
      </w:pPr>
      <w:r>
        <w:rPr>
          <w:sz w:val="28"/>
          <w:lang w:bidi="th-TH"/>
        </w:rPr>
        <w:t>January to June 2016</w:t>
      </w:r>
    </w:p>
    <w:p w:rsidR="00AE21FE" w:rsidRDefault="00AE21FE" w:rsidP="00AE21FE">
      <w:pPr>
        <w:jc w:val="center"/>
        <w:rPr>
          <w:b/>
          <w:sz w:val="28"/>
          <w:szCs w:val="28"/>
          <w:lang w:bidi="th-TH"/>
        </w:rPr>
      </w:pPr>
      <w:r>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32385</wp:posOffset>
                </wp:positionV>
                <wp:extent cx="6064885" cy="389890"/>
                <wp:effectExtent l="0" t="0" r="1206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885" cy="389890"/>
                        </a:xfrm>
                        <a:prstGeom prst="rect">
                          <a:avLst/>
                        </a:prstGeom>
                        <a:solidFill>
                          <a:srgbClr val="2813A5"/>
                        </a:solidFill>
                        <a:ln w="9525">
                          <a:solidFill>
                            <a:srgbClr val="2813A5"/>
                          </a:solidFill>
                          <a:miter lim="800000"/>
                          <a:headEnd/>
                          <a:tailEnd/>
                        </a:ln>
                      </wps:spPr>
                      <wps:txbx>
                        <w:txbxContent>
                          <w:p w:rsidR="00C82835" w:rsidRDefault="00C82835" w:rsidP="00AE21FE">
                            <w:pPr>
                              <w:rPr>
                                <w:b/>
                                <w:spacing w:val="20"/>
                                <w:lang w:bidi="th-TH"/>
                              </w:rPr>
                            </w:pPr>
                            <w:r>
                              <w:rPr>
                                <w:color w:val="FFFFFF"/>
                                <w:spacing w:val="20"/>
                                <w:sz w:val="36"/>
                                <w:lang w:bidi="th-TH"/>
                              </w:rPr>
                              <w:t>Department of Computer Science &amp; Engineering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pt;margin-top:2.55pt;width:477.55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" fillcolor="#2813a5" strokecolor="#2813a5">
                <v:textbox>
                  <w:txbxContent>
                    <w:p w:rsidR="00C82835" w:rsidRDefault="00C82835" w:rsidP="00AE21FE">
                      <w:pPr>
                        <w:rPr>
                          <w:b/>
                          <w:spacing w:val="20"/>
                          <w:lang w:bidi="th-TH"/>
                        </w:rPr>
                      </w:pPr>
                      <w:r>
                        <w:rPr>
                          <w:color w:val="FFFFFF"/>
                          <w:spacing w:val="20"/>
                          <w:sz w:val="36"/>
                          <w:lang w:bidi="th-TH"/>
                        </w:rPr>
                        <w:t>Department of Computer Science &amp; Engineering</w:t>
                      </w:r>
                    </w:p>
                  </w:txbxContent>
                </v:textbox>
              </v:shape>
            </w:pict>
          </mc:Fallback>
        </mc:AlternateContent>
      </w:r>
    </w:p>
    <w:p w:rsidR="00AE21FE" w:rsidRDefault="00AE21FE" w:rsidP="00AE21FE">
      <w:pPr>
        <w:spacing w:line="360" w:lineRule="auto"/>
        <w:jc w:val="center"/>
        <w:rPr>
          <w:b/>
          <w:sz w:val="28"/>
          <w:szCs w:val="28"/>
          <w:lang w:bidi="th-TH"/>
        </w:rPr>
      </w:pPr>
    </w:p>
    <w:p w:rsidR="00AE21FE" w:rsidRDefault="00AE21FE" w:rsidP="00AE21FE">
      <w:pPr>
        <w:ind w:left="2880" w:firstLine="720"/>
        <w:rPr>
          <w:b/>
          <w:bCs/>
          <w:iCs/>
          <w:sz w:val="28"/>
          <w:szCs w:val="28"/>
          <w:lang w:bidi="th-TH"/>
        </w:rPr>
      </w:pPr>
      <w:r>
        <w:rPr>
          <w:b/>
          <w:bCs/>
          <w:iCs/>
          <w:sz w:val="28"/>
          <w:szCs w:val="28"/>
          <w:lang w:bidi="th-TH"/>
        </w:rPr>
        <w:t>PROJECT PLAN</w:t>
      </w:r>
    </w:p>
    <w:p w:rsidR="00AE21FE" w:rsidRDefault="00AE21FE" w:rsidP="00AE21FE">
      <w:pPr>
        <w:rPr>
          <w:b/>
          <w:bCs/>
          <w:iCs/>
          <w:sz w:val="28"/>
          <w:szCs w:val="28"/>
          <w:lang w:bidi="th-TH"/>
        </w:rPr>
      </w:pPr>
      <w:r>
        <w:rPr>
          <w:b/>
          <w:bCs/>
          <w:iCs/>
          <w:sz w:val="28"/>
          <w:szCs w:val="28"/>
          <w:lang w:bidi="th-TH"/>
        </w:rPr>
        <w:t xml:space="preserve"> </w:t>
      </w:r>
      <w:r>
        <w:rPr>
          <w:b/>
          <w:bCs/>
          <w:iCs/>
          <w:sz w:val="28"/>
          <w:szCs w:val="28"/>
          <w:lang w:bidi="th-TH"/>
        </w:rPr>
        <w:tab/>
      </w:r>
      <w:r>
        <w:rPr>
          <w:b/>
          <w:bCs/>
          <w:iCs/>
          <w:sz w:val="28"/>
          <w:szCs w:val="28"/>
          <w:lang w:bidi="th-TH"/>
        </w:rPr>
        <w:tab/>
      </w:r>
      <w:r>
        <w:rPr>
          <w:b/>
          <w:bCs/>
          <w:iCs/>
          <w:sz w:val="28"/>
          <w:szCs w:val="28"/>
          <w:lang w:bidi="th-TH"/>
        </w:rPr>
        <w:tab/>
      </w:r>
      <w:r>
        <w:rPr>
          <w:b/>
          <w:bCs/>
          <w:iCs/>
          <w:sz w:val="28"/>
          <w:szCs w:val="28"/>
          <w:lang w:bidi="th-TH"/>
        </w:rPr>
        <w:tab/>
      </w:r>
      <w:r>
        <w:rPr>
          <w:b/>
          <w:bCs/>
          <w:iCs/>
          <w:sz w:val="28"/>
          <w:szCs w:val="28"/>
          <w:lang w:bidi="th-TH"/>
        </w:rPr>
        <w:tab/>
      </w:r>
      <w:r>
        <w:rPr>
          <w:b/>
          <w:bCs/>
          <w:iCs/>
          <w:sz w:val="28"/>
          <w:szCs w:val="28"/>
          <w:lang w:bidi="th-TH"/>
        </w:rPr>
        <w:tab/>
        <w:t xml:space="preserve">ON </w:t>
      </w:r>
      <w:r>
        <w:rPr>
          <w:b/>
          <w:bCs/>
          <w:iCs/>
          <w:sz w:val="28"/>
          <w:szCs w:val="28"/>
          <w:lang w:bidi="th-TH"/>
        </w:rPr>
        <w:br/>
        <w:t>REDUCING ACCIDENTS USING TRAFFIC DATA ANALYSIS AND DETECTION</w:t>
      </w:r>
    </w:p>
    <w:p w:rsidR="00AE21FE" w:rsidRDefault="00AE21FE" w:rsidP="00AE21FE">
      <w:pPr>
        <w:ind w:left="720" w:firstLine="720"/>
        <w:rPr>
          <w:b/>
          <w:bCs/>
          <w:iCs/>
          <w:sz w:val="28"/>
          <w:szCs w:val="28"/>
          <w:lang w:bidi="th-TH"/>
        </w:rPr>
      </w:pPr>
    </w:p>
    <w:p w:rsidR="00AE21FE" w:rsidRPr="00AE21FE" w:rsidRDefault="00AE21FE" w:rsidP="00AE21FE">
      <w:pPr>
        <w:ind w:left="3600" w:firstLine="720"/>
        <w:rPr>
          <w:rFonts w:ascii="Times New Roman" w:hAnsi="Times New Roman" w:cs="Times New Roman"/>
          <w:color w:val="000000"/>
          <w:sz w:val="24"/>
        </w:rPr>
      </w:pPr>
      <w:r w:rsidRPr="00AE21FE">
        <w:rPr>
          <w:rFonts w:ascii="Times New Roman" w:hAnsi="Times New Roman" w:cs="Times New Roman"/>
          <w:color w:val="000000"/>
          <w:sz w:val="24"/>
        </w:rPr>
        <w:t>Submitted by</w:t>
      </w:r>
    </w:p>
    <w:p w:rsidR="00AE21FE" w:rsidRPr="00AE21FE" w:rsidRDefault="00AE21FE" w:rsidP="00AE21FE">
      <w:pPr>
        <w:spacing w:after="0"/>
        <w:ind w:left="2880"/>
        <w:rPr>
          <w:b/>
          <w:color w:val="000000"/>
          <w:sz w:val="24"/>
        </w:rPr>
      </w:pPr>
      <w:r w:rsidRPr="00AE21FE">
        <w:rPr>
          <w:b/>
          <w:color w:val="000000"/>
          <w:sz w:val="24"/>
        </w:rPr>
        <w:t>ABHINAV SHIKHAR</w:t>
      </w:r>
      <w:r w:rsidRPr="00AE21FE">
        <w:rPr>
          <w:b/>
          <w:color w:val="000000"/>
          <w:sz w:val="24"/>
        </w:rPr>
        <w:tab/>
      </w:r>
      <w:r w:rsidRPr="00AE21FE">
        <w:rPr>
          <w:b/>
          <w:color w:val="000000"/>
          <w:sz w:val="24"/>
        </w:rPr>
        <w:tab/>
        <w:t>1MS12CS002</w:t>
      </w:r>
      <w:r w:rsidRPr="00AE21FE">
        <w:rPr>
          <w:b/>
          <w:color w:val="000000"/>
          <w:sz w:val="24"/>
        </w:rPr>
        <w:br/>
        <w:t xml:space="preserve">NAVEEN </w:t>
      </w:r>
      <w:r w:rsidR="00C82835">
        <w:rPr>
          <w:b/>
          <w:color w:val="000000"/>
          <w:sz w:val="24"/>
        </w:rPr>
        <w:t>JS</w:t>
      </w:r>
      <w:r w:rsidR="00C82835">
        <w:rPr>
          <w:b/>
          <w:color w:val="000000"/>
          <w:sz w:val="24"/>
        </w:rPr>
        <w:tab/>
        <w:t xml:space="preserve">                           </w:t>
      </w:r>
      <w:r w:rsidRPr="00AE21FE">
        <w:rPr>
          <w:b/>
          <w:color w:val="000000"/>
          <w:sz w:val="24"/>
        </w:rPr>
        <w:t>1MS13CS416</w:t>
      </w:r>
    </w:p>
    <w:p w:rsidR="00AE21FE" w:rsidRPr="00AE21FE" w:rsidRDefault="00AE21FE" w:rsidP="00AE21FE">
      <w:pPr>
        <w:spacing w:after="0"/>
        <w:ind w:left="2880"/>
        <w:rPr>
          <w:b/>
          <w:color w:val="000000"/>
          <w:sz w:val="24"/>
        </w:rPr>
      </w:pPr>
      <w:r w:rsidRPr="00AE21FE">
        <w:rPr>
          <w:b/>
          <w:color w:val="000000"/>
          <w:sz w:val="24"/>
        </w:rPr>
        <w:t xml:space="preserve">SANDEEP KUMAR          </w:t>
      </w:r>
      <w:r w:rsidRPr="00AE21FE">
        <w:rPr>
          <w:b/>
          <w:color w:val="000000"/>
          <w:sz w:val="24"/>
        </w:rPr>
        <w:tab/>
        <w:t>1MS12CS097</w:t>
      </w:r>
    </w:p>
    <w:p w:rsidR="00AE21FE" w:rsidRPr="00AE21FE" w:rsidRDefault="00AE21FE" w:rsidP="00AE21FE">
      <w:pPr>
        <w:spacing w:after="0"/>
        <w:ind w:left="2880"/>
        <w:rPr>
          <w:b/>
          <w:color w:val="000000"/>
          <w:sz w:val="24"/>
        </w:rPr>
      </w:pPr>
      <w:r w:rsidRPr="00AE21FE">
        <w:rPr>
          <w:b/>
          <w:color w:val="000000"/>
          <w:sz w:val="24"/>
        </w:rPr>
        <w:t xml:space="preserve">T HEMA           </w:t>
      </w:r>
      <w:r w:rsidRPr="00AE21FE">
        <w:rPr>
          <w:b/>
          <w:color w:val="000000"/>
          <w:sz w:val="24"/>
        </w:rPr>
        <w:tab/>
        <w:t xml:space="preserve">                </w:t>
      </w:r>
      <w:r w:rsidRPr="00AE21FE">
        <w:rPr>
          <w:b/>
          <w:color w:val="000000"/>
          <w:sz w:val="24"/>
        </w:rPr>
        <w:tab/>
        <w:t>1MS12CS139</w:t>
      </w:r>
    </w:p>
    <w:p w:rsidR="00AE21FE" w:rsidRPr="00AE21FE" w:rsidRDefault="00AE21FE" w:rsidP="00AE21FE">
      <w:pPr>
        <w:spacing w:after="0"/>
        <w:ind w:left="2880"/>
        <w:rPr>
          <w:b/>
          <w:color w:val="000000"/>
          <w:sz w:val="24"/>
        </w:rPr>
      </w:pPr>
    </w:p>
    <w:p w:rsidR="00AE21FE" w:rsidRPr="00AE21FE" w:rsidRDefault="00AE21FE" w:rsidP="00AE21FE">
      <w:pPr>
        <w:spacing w:after="0"/>
        <w:ind w:left="3600"/>
        <w:rPr>
          <w:rFonts w:ascii="Times New Roman" w:hAnsi="Times New Roman" w:cs="Times New Roman"/>
          <w:b/>
          <w:color w:val="000000"/>
          <w:sz w:val="24"/>
        </w:rPr>
      </w:pPr>
      <w:r w:rsidRPr="00AE21FE">
        <w:rPr>
          <w:rFonts w:ascii="Times New Roman" w:hAnsi="Times New Roman" w:cs="Times New Roman"/>
          <w:color w:val="000000"/>
          <w:sz w:val="28"/>
          <w:szCs w:val="24"/>
        </w:rPr>
        <w:t>Under the guidance of</w:t>
      </w:r>
    </w:p>
    <w:p w:rsidR="00AE21FE" w:rsidRPr="00AE21FE" w:rsidRDefault="00AE21FE" w:rsidP="00AE21FE">
      <w:pPr>
        <w:spacing w:after="0"/>
        <w:ind w:left="3600"/>
        <w:rPr>
          <w:b/>
          <w:color w:val="000000"/>
          <w:sz w:val="24"/>
        </w:rPr>
      </w:pPr>
      <w:r w:rsidRPr="00AE21FE">
        <w:rPr>
          <w:sz w:val="32"/>
          <w:szCs w:val="28"/>
          <w:lang w:bidi="th-TH"/>
        </w:rPr>
        <w:t xml:space="preserve">        </w:t>
      </w:r>
      <w:proofErr w:type="spellStart"/>
      <w:r w:rsidRPr="00AE21FE">
        <w:rPr>
          <w:b/>
          <w:color w:val="000000"/>
          <w:sz w:val="24"/>
        </w:rPr>
        <w:t>Sowmya</w:t>
      </w:r>
      <w:proofErr w:type="spellEnd"/>
      <w:r w:rsidRPr="00AE21FE">
        <w:rPr>
          <w:b/>
          <w:color w:val="000000"/>
          <w:sz w:val="24"/>
        </w:rPr>
        <w:t xml:space="preserve"> BJ</w:t>
      </w:r>
    </w:p>
    <w:p w:rsidR="00AE21FE" w:rsidRPr="00AE21FE" w:rsidRDefault="00AE21FE" w:rsidP="00AE21FE">
      <w:pPr>
        <w:spacing w:after="0"/>
        <w:jc w:val="center"/>
        <w:rPr>
          <w:b/>
          <w:color w:val="000000"/>
          <w:sz w:val="24"/>
        </w:rPr>
      </w:pPr>
      <w:r w:rsidRPr="00AE21FE">
        <w:rPr>
          <w:b/>
          <w:color w:val="000000"/>
          <w:sz w:val="24"/>
        </w:rPr>
        <w:t>Assistant Professor, MSRIT</w:t>
      </w:r>
    </w:p>
    <w:p w:rsidR="00955298" w:rsidRDefault="00955298" w:rsidP="00AE21FE">
      <w:pPr>
        <w:rPr>
          <w:rFonts w:ascii="Times New Roman" w:hAnsi="Times New Roman" w:cs="Times New Roman"/>
          <w:b/>
          <w:sz w:val="28"/>
        </w:rPr>
      </w:pPr>
    </w:p>
    <w:p w:rsidR="00AE21FE" w:rsidRDefault="00AE21FE" w:rsidP="00AE21FE">
      <w:pPr>
        <w:rPr>
          <w:rFonts w:ascii="Times New Roman" w:hAnsi="Times New Roman" w:cs="Times New Roman"/>
          <w:b/>
          <w:sz w:val="28"/>
        </w:rPr>
      </w:pPr>
    </w:p>
    <w:p w:rsidR="0087178D" w:rsidRPr="0087178D" w:rsidRDefault="00955298" w:rsidP="00AE21FE">
      <w:pPr>
        <w:ind w:firstLine="720"/>
        <w:jc w:val="center"/>
        <w:rPr>
          <w:rFonts w:ascii="Times New Roman" w:hAnsi="Times New Roman" w:cs="Times New Roman"/>
          <w:b/>
          <w:sz w:val="28"/>
        </w:rPr>
      </w:pPr>
      <w:r>
        <w:rPr>
          <w:rFonts w:ascii="Times New Roman" w:hAnsi="Times New Roman" w:cs="Times New Roman"/>
          <w:b/>
          <w:sz w:val="28"/>
        </w:rPr>
        <w:lastRenderedPageBreak/>
        <w:t>PROCESS MODEL:</w:t>
      </w:r>
      <w:r w:rsidR="0087178D">
        <w:rPr>
          <w:rFonts w:ascii="Times New Roman" w:hAnsi="Times New Roman" w:cs="Times New Roman"/>
          <w:b/>
          <w:sz w:val="28"/>
        </w:rPr>
        <w:t xml:space="preserve"> V MODEL</w:t>
      </w:r>
    </w:p>
    <w:p w:rsidR="00972B60" w:rsidRPr="00BD3B13" w:rsidRDefault="00972B60" w:rsidP="00972B60">
      <w:pPr>
        <w:jc w:val="both"/>
        <w:rPr>
          <w:rFonts w:ascii="Times New Roman" w:hAnsi="Times New Roman" w:cs="Times New Roman"/>
          <w:color w:val="000000" w:themeColor="text1"/>
          <w:sz w:val="24"/>
          <w:szCs w:val="24"/>
          <w:shd w:val="clear" w:color="auto" w:fill="FFFFFF"/>
        </w:rPr>
      </w:pPr>
      <w:r w:rsidRPr="00BD3B13">
        <w:rPr>
          <w:rFonts w:ascii="Times New Roman" w:hAnsi="Times New Roman" w:cs="Times New Roman"/>
          <w:color w:val="000000" w:themeColor="text1"/>
          <w:sz w:val="24"/>
          <w:szCs w:val="24"/>
          <w:shd w:val="clear" w:color="auto" w:fill="FFFFFF"/>
        </w:rPr>
        <w:t>V- Model means Verification and Validation model. Just like the</w:t>
      </w:r>
      <w:r w:rsidRPr="00BD3B13">
        <w:rPr>
          <w:rStyle w:val="apple-converted-space"/>
          <w:rFonts w:ascii="Times New Roman" w:hAnsi="Times New Roman" w:cs="Times New Roman"/>
          <w:color w:val="000000" w:themeColor="text1"/>
          <w:sz w:val="24"/>
          <w:szCs w:val="24"/>
          <w:shd w:val="clear" w:color="auto" w:fill="FFFFFF"/>
        </w:rPr>
        <w:t> </w:t>
      </w:r>
      <w:hyperlink r:id="rId7" w:tooltip="What is Waterfall model - advantages, disadvantages and when to use it?" w:history="1">
        <w:r w:rsidRPr="00BD3B13">
          <w:rPr>
            <w:rStyle w:val="Hyperlink"/>
            <w:rFonts w:ascii="Times New Roman" w:hAnsi="Times New Roman" w:cs="Times New Roman"/>
            <w:color w:val="000000" w:themeColor="text1"/>
            <w:sz w:val="24"/>
            <w:szCs w:val="24"/>
            <w:shd w:val="clear" w:color="auto" w:fill="FFFFFF"/>
          </w:rPr>
          <w:t>waterfall model</w:t>
        </w:r>
      </w:hyperlink>
      <w:r w:rsidRPr="00BD3B13">
        <w:rPr>
          <w:rFonts w:ascii="Times New Roman" w:hAnsi="Times New Roman" w:cs="Times New Roman"/>
          <w:color w:val="000000" w:themeColor="text1"/>
          <w:sz w:val="24"/>
          <w:szCs w:val="24"/>
          <w:shd w:val="clear" w:color="auto" w:fill="FFFFFF"/>
        </w:rPr>
        <w:t>, the V-Shaped life cycle is a sequential path of execution of processes. Each phase must be completed before the next phase begins. </w:t>
      </w:r>
      <w:r w:rsidRPr="00BD3B13">
        <w:rPr>
          <w:rStyle w:val="apple-converted-space"/>
          <w:rFonts w:ascii="Times New Roman" w:hAnsi="Times New Roman" w:cs="Times New Roman"/>
          <w:color w:val="000000" w:themeColor="text1"/>
          <w:sz w:val="24"/>
          <w:szCs w:val="24"/>
          <w:shd w:val="clear" w:color="auto" w:fill="FFFFFF"/>
        </w:rPr>
        <w:t> </w:t>
      </w:r>
      <w:r w:rsidRPr="00BD3B13">
        <w:rPr>
          <w:rFonts w:ascii="Times New Roman" w:hAnsi="Times New Roman" w:cs="Times New Roman"/>
          <w:color w:val="000000" w:themeColor="text1"/>
          <w:sz w:val="24"/>
          <w:szCs w:val="24"/>
          <w:shd w:val="clear" w:color="auto" w:fill="FFFFFF"/>
        </w:rPr>
        <w:t>Testing of the product is planned in parallel with a corresponding phase of development.</w:t>
      </w:r>
    </w:p>
    <w:p w:rsidR="00972B60" w:rsidRPr="00BD3B13" w:rsidRDefault="00972B60" w:rsidP="00972B60">
      <w:pPr>
        <w:rPr>
          <w:rFonts w:ascii="Times New Roman" w:hAnsi="Times New Roman" w:cs="Times New Roman"/>
          <w:color w:val="000000" w:themeColor="text1"/>
          <w:sz w:val="24"/>
          <w:szCs w:val="24"/>
          <w:shd w:val="clear" w:color="auto" w:fill="FFFFFF"/>
        </w:rPr>
      </w:pPr>
    </w:p>
    <w:p w:rsidR="00972B60" w:rsidRPr="00BD3B13" w:rsidRDefault="00972B60" w:rsidP="00972B60">
      <w:pPr>
        <w:jc w:val="center"/>
        <w:rPr>
          <w:rFonts w:ascii="Times New Roman" w:hAnsi="Times New Roman" w:cs="Times New Roman"/>
          <w:color w:val="000000" w:themeColor="text1"/>
          <w:sz w:val="24"/>
          <w:szCs w:val="24"/>
          <w:shd w:val="clear" w:color="auto" w:fill="FFFFFF"/>
        </w:rPr>
      </w:pPr>
      <w:r w:rsidRPr="00BD3B13">
        <w:rPr>
          <w:rFonts w:ascii="Times New Roman" w:hAnsi="Times New Roman" w:cs="Times New Roman"/>
          <w:noProof/>
          <w:color w:val="000000" w:themeColor="text1"/>
          <w:sz w:val="24"/>
          <w:szCs w:val="24"/>
          <w:shd w:val="clear" w:color="auto" w:fill="FFFFFF"/>
        </w:rPr>
        <w:drawing>
          <wp:inline distT="0" distB="0" distL="0" distR="0" wp14:anchorId="46C4AF7F" wp14:editId="028D7069">
            <wp:extent cx="4869180" cy="4015740"/>
            <wp:effectExtent l="19050" t="0" r="7620" b="0"/>
            <wp:docPr id="3" name="Picture 0" descr="V-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odel.jpg"/>
                    <pic:cNvPicPr/>
                  </pic:nvPicPr>
                  <pic:blipFill>
                    <a:blip r:embed="rId8" cstate="print"/>
                    <a:stretch>
                      <a:fillRect/>
                    </a:stretch>
                  </pic:blipFill>
                  <pic:spPr>
                    <a:xfrm>
                      <a:off x="0" y="0"/>
                      <a:ext cx="4869180" cy="4015740"/>
                    </a:xfrm>
                    <a:prstGeom prst="rect">
                      <a:avLst/>
                    </a:prstGeom>
                  </pic:spPr>
                </pic:pic>
              </a:graphicData>
            </a:graphic>
          </wp:inline>
        </w:drawing>
      </w:r>
    </w:p>
    <w:p w:rsidR="00972B60" w:rsidRPr="00BD3B13" w:rsidRDefault="00972B60" w:rsidP="00972B60">
      <w:pPr>
        <w:shd w:val="clear" w:color="auto" w:fill="FFFFFF"/>
        <w:spacing w:after="375" w:line="360" w:lineRule="atLeast"/>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color w:val="000000" w:themeColor="text1"/>
          <w:sz w:val="24"/>
          <w:szCs w:val="24"/>
          <w:lang w:eastAsia="en-IN"/>
        </w:rPr>
        <w:t>The various phases of the V-model are as follows:</w:t>
      </w:r>
    </w:p>
    <w:p w:rsidR="00972B60" w:rsidRPr="00BD3B13" w:rsidRDefault="00972B60" w:rsidP="00972B60">
      <w:pPr>
        <w:pStyle w:val="ListParagraph"/>
        <w:numPr>
          <w:ilvl w:val="0"/>
          <w:numId w:val="4"/>
        </w:numPr>
        <w:shd w:val="clear" w:color="auto" w:fill="FFFFFF"/>
        <w:spacing w:after="375" w:line="360" w:lineRule="atLeast"/>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b/>
          <w:bCs/>
          <w:color w:val="000000" w:themeColor="text1"/>
          <w:sz w:val="24"/>
          <w:szCs w:val="24"/>
          <w:lang w:eastAsia="en-IN"/>
        </w:rPr>
        <w:t>Requirements</w:t>
      </w:r>
      <w:r w:rsidRPr="00BD3B13">
        <w:rPr>
          <w:rFonts w:ascii="Times New Roman" w:eastAsia="Times New Roman" w:hAnsi="Times New Roman" w:cs="Times New Roman"/>
          <w:color w:val="000000" w:themeColor="text1"/>
          <w:sz w:val="24"/>
          <w:szCs w:val="24"/>
          <w:lang w:eastAsia="en-IN"/>
        </w:rPr>
        <w:t> like BRS and SRS begin the life cycle model just like the waterfall model. But, in this model before development is started, a </w:t>
      </w:r>
      <w:hyperlink r:id="rId9" w:tooltip="What is system testing?" w:history="1">
        <w:r w:rsidRPr="00BD3B13">
          <w:rPr>
            <w:rFonts w:ascii="Times New Roman" w:eastAsia="Times New Roman" w:hAnsi="Times New Roman" w:cs="Times New Roman"/>
            <w:color w:val="000000" w:themeColor="text1"/>
            <w:sz w:val="24"/>
            <w:szCs w:val="24"/>
            <w:lang w:eastAsia="en-IN"/>
          </w:rPr>
          <w:t>system test</w:t>
        </w:r>
      </w:hyperlink>
      <w:r w:rsidRPr="00BD3B13">
        <w:rPr>
          <w:rFonts w:ascii="Times New Roman" w:eastAsia="Times New Roman" w:hAnsi="Times New Roman" w:cs="Times New Roman"/>
          <w:color w:val="000000" w:themeColor="text1"/>
          <w:sz w:val="24"/>
          <w:szCs w:val="24"/>
          <w:lang w:eastAsia="en-IN"/>
        </w:rPr>
        <w:t> plan is created.  The test plan focuses on meeting the functionality specified in the requirements gathering.</w:t>
      </w:r>
    </w:p>
    <w:p w:rsidR="00972B60" w:rsidRPr="00BD3B13" w:rsidRDefault="00972B60" w:rsidP="00972B60">
      <w:pPr>
        <w:pStyle w:val="ListParagraph"/>
        <w:numPr>
          <w:ilvl w:val="0"/>
          <w:numId w:val="4"/>
        </w:numPr>
        <w:shd w:val="clear" w:color="auto" w:fill="FFFFFF"/>
        <w:spacing w:after="375" w:line="360" w:lineRule="atLeast"/>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b/>
          <w:bCs/>
          <w:color w:val="000000" w:themeColor="text1"/>
          <w:sz w:val="24"/>
          <w:szCs w:val="24"/>
          <w:lang w:eastAsia="en-IN"/>
        </w:rPr>
        <w:t>The high-level design (HLD)</w:t>
      </w:r>
      <w:r w:rsidRPr="00BD3B13">
        <w:rPr>
          <w:rFonts w:ascii="Times New Roman" w:eastAsia="Times New Roman" w:hAnsi="Times New Roman" w:cs="Times New Roman"/>
          <w:color w:val="000000" w:themeColor="text1"/>
          <w:sz w:val="24"/>
          <w:szCs w:val="24"/>
          <w:lang w:eastAsia="en-IN"/>
        </w:rPr>
        <w:t> phase focuses on system architecture and design. It provides overview of solution, platform, system, product and service/process. An integration plan is created in this phase as well in order to test the pieces of the software systems ability to work together.</w:t>
      </w:r>
    </w:p>
    <w:p w:rsidR="00972B60" w:rsidRPr="00BD3B13" w:rsidRDefault="00972B60" w:rsidP="00972B60">
      <w:pPr>
        <w:pStyle w:val="ListParagraph"/>
        <w:numPr>
          <w:ilvl w:val="0"/>
          <w:numId w:val="4"/>
        </w:numPr>
        <w:shd w:val="clear" w:color="auto" w:fill="FFFFFF"/>
        <w:spacing w:after="375" w:line="360" w:lineRule="atLeast"/>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b/>
          <w:bCs/>
          <w:color w:val="000000" w:themeColor="text1"/>
          <w:sz w:val="24"/>
          <w:szCs w:val="24"/>
          <w:lang w:eastAsia="en-IN"/>
        </w:rPr>
        <w:t>The low-level design</w:t>
      </w:r>
      <w:r w:rsidRPr="00BD3B13">
        <w:rPr>
          <w:rFonts w:ascii="Times New Roman" w:eastAsia="Times New Roman" w:hAnsi="Times New Roman" w:cs="Times New Roman"/>
          <w:color w:val="000000" w:themeColor="text1"/>
          <w:sz w:val="24"/>
          <w:szCs w:val="24"/>
          <w:lang w:eastAsia="en-IN"/>
        </w:rPr>
        <w:t> </w:t>
      </w:r>
      <w:r w:rsidRPr="00BD3B13">
        <w:rPr>
          <w:rFonts w:ascii="Times New Roman" w:eastAsia="Times New Roman" w:hAnsi="Times New Roman" w:cs="Times New Roman"/>
          <w:b/>
          <w:bCs/>
          <w:color w:val="000000" w:themeColor="text1"/>
          <w:sz w:val="24"/>
          <w:szCs w:val="24"/>
          <w:lang w:eastAsia="en-IN"/>
        </w:rPr>
        <w:t>(LLD)</w:t>
      </w:r>
      <w:r w:rsidRPr="00BD3B13">
        <w:rPr>
          <w:rFonts w:ascii="Times New Roman" w:eastAsia="Times New Roman" w:hAnsi="Times New Roman" w:cs="Times New Roman"/>
          <w:color w:val="000000" w:themeColor="text1"/>
          <w:sz w:val="24"/>
          <w:szCs w:val="24"/>
          <w:lang w:eastAsia="en-IN"/>
        </w:rPr>
        <w:t xml:space="preserve"> phase is where the actual software components are designed. It defines the actual logic for each and every component of the system. Class diagram with </w:t>
      </w:r>
      <w:r w:rsidRPr="00BD3B13">
        <w:rPr>
          <w:rFonts w:ascii="Times New Roman" w:eastAsia="Times New Roman" w:hAnsi="Times New Roman" w:cs="Times New Roman"/>
          <w:color w:val="000000" w:themeColor="text1"/>
          <w:sz w:val="24"/>
          <w:szCs w:val="24"/>
          <w:lang w:eastAsia="en-IN"/>
        </w:rPr>
        <w:lastRenderedPageBreak/>
        <w:t>all the methods and relation between classes comes under LLD. Component tests are created in this phase as well.</w:t>
      </w:r>
    </w:p>
    <w:p w:rsidR="00972B60" w:rsidRPr="00BD3B13" w:rsidRDefault="00972B60" w:rsidP="00972B60">
      <w:pPr>
        <w:pStyle w:val="ListParagraph"/>
        <w:numPr>
          <w:ilvl w:val="0"/>
          <w:numId w:val="4"/>
        </w:numPr>
        <w:shd w:val="clear" w:color="auto" w:fill="FFFFFF"/>
        <w:spacing w:after="375" w:line="360" w:lineRule="atLeast"/>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b/>
          <w:bCs/>
          <w:color w:val="000000" w:themeColor="text1"/>
          <w:sz w:val="24"/>
          <w:szCs w:val="24"/>
          <w:lang w:eastAsia="en-IN"/>
        </w:rPr>
        <w:t>The implementation</w:t>
      </w:r>
      <w:r w:rsidRPr="00BD3B13">
        <w:rPr>
          <w:rFonts w:ascii="Times New Roman" w:eastAsia="Times New Roman" w:hAnsi="Times New Roman" w:cs="Times New Roman"/>
          <w:color w:val="000000" w:themeColor="text1"/>
          <w:sz w:val="24"/>
          <w:szCs w:val="24"/>
          <w:lang w:eastAsia="en-IN"/>
        </w:rPr>
        <w:t> phase is, again, where all coding takes place. Once coding is complete, the path of execution continues up the right side of the V where the test plans developed earlier are now put to use.</w:t>
      </w:r>
    </w:p>
    <w:p w:rsidR="00972B60" w:rsidRPr="00BD3B13" w:rsidRDefault="00972B60" w:rsidP="00972B60">
      <w:pPr>
        <w:pStyle w:val="ListParagraph"/>
        <w:numPr>
          <w:ilvl w:val="0"/>
          <w:numId w:val="4"/>
        </w:numPr>
        <w:shd w:val="clear" w:color="auto" w:fill="FFFFFF"/>
        <w:spacing w:after="375" w:line="360" w:lineRule="atLeast"/>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b/>
          <w:bCs/>
          <w:color w:val="000000" w:themeColor="text1"/>
          <w:sz w:val="24"/>
          <w:szCs w:val="24"/>
          <w:lang w:eastAsia="en-IN"/>
        </w:rPr>
        <w:t>Coding:</w:t>
      </w:r>
      <w:r w:rsidRPr="00BD3B13">
        <w:rPr>
          <w:rFonts w:ascii="Times New Roman" w:eastAsia="Times New Roman" w:hAnsi="Times New Roman" w:cs="Times New Roman"/>
          <w:color w:val="000000" w:themeColor="text1"/>
          <w:sz w:val="24"/>
          <w:szCs w:val="24"/>
          <w:lang w:eastAsia="en-IN"/>
        </w:rPr>
        <w:t> This is at the bottom of the V-Shape model. Module design is converted into code by developers.</w:t>
      </w:r>
    </w:p>
    <w:p w:rsidR="00972B60" w:rsidRPr="00BD3B13" w:rsidRDefault="00972B60" w:rsidP="00972B60">
      <w:pPr>
        <w:shd w:val="clear" w:color="auto" w:fill="FFFFFF"/>
        <w:spacing w:after="375" w:line="360" w:lineRule="atLeast"/>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b/>
          <w:bCs/>
          <w:color w:val="000000" w:themeColor="text1"/>
          <w:sz w:val="24"/>
          <w:szCs w:val="24"/>
          <w:lang w:eastAsia="en-IN"/>
        </w:rPr>
        <w:t>Advantages of V-model:</w:t>
      </w:r>
    </w:p>
    <w:p w:rsidR="00972B60" w:rsidRPr="00BD3B13" w:rsidRDefault="00972B60" w:rsidP="00972B60">
      <w:pPr>
        <w:numPr>
          <w:ilvl w:val="0"/>
          <w:numId w:val="1"/>
        </w:numPr>
        <w:shd w:val="clear" w:color="auto" w:fill="FFFFFF"/>
        <w:spacing w:after="0" w:line="360" w:lineRule="atLeast"/>
        <w:ind w:left="450"/>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color w:val="000000" w:themeColor="text1"/>
          <w:sz w:val="24"/>
          <w:szCs w:val="24"/>
          <w:lang w:eastAsia="en-IN"/>
        </w:rPr>
        <w:t>Simple and easy to use.</w:t>
      </w:r>
    </w:p>
    <w:p w:rsidR="00972B60" w:rsidRPr="00BD3B13" w:rsidRDefault="00972B60" w:rsidP="00972B60">
      <w:pPr>
        <w:numPr>
          <w:ilvl w:val="0"/>
          <w:numId w:val="1"/>
        </w:numPr>
        <w:shd w:val="clear" w:color="auto" w:fill="FFFFFF"/>
        <w:spacing w:after="0" w:line="360" w:lineRule="atLeast"/>
        <w:ind w:left="450"/>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color w:val="000000" w:themeColor="text1"/>
          <w:sz w:val="24"/>
          <w:szCs w:val="24"/>
          <w:lang w:eastAsia="en-IN"/>
        </w:rPr>
        <w:t>Testing activities like planning, </w:t>
      </w:r>
      <w:hyperlink r:id="rId10" w:tooltip="What is Test design?" w:history="1">
        <w:r w:rsidRPr="00BD3B13">
          <w:rPr>
            <w:rFonts w:ascii="Times New Roman" w:eastAsia="Times New Roman" w:hAnsi="Times New Roman" w:cs="Times New Roman"/>
            <w:color w:val="000000" w:themeColor="text1"/>
            <w:sz w:val="24"/>
            <w:szCs w:val="24"/>
            <w:lang w:eastAsia="en-IN"/>
          </w:rPr>
          <w:t>test designing</w:t>
        </w:r>
      </w:hyperlink>
      <w:r w:rsidRPr="00BD3B13">
        <w:rPr>
          <w:rFonts w:ascii="Times New Roman" w:eastAsia="Times New Roman" w:hAnsi="Times New Roman" w:cs="Times New Roman"/>
          <w:color w:val="000000" w:themeColor="text1"/>
          <w:sz w:val="24"/>
          <w:szCs w:val="24"/>
          <w:lang w:eastAsia="en-IN"/>
        </w:rPr>
        <w:t> happens well before coding. This saves a lot of time. Hence higher chance of success over the waterfall model.</w:t>
      </w:r>
    </w:p>
    <w:p w:rsidR="00972B60" w:rsidRPr="00BD3B13" w:rsidRDefault="00972B60" w:rsidP="00972B60">
      <w:pPr>
        <w:numPr>
          <w:ilvl w:val="0"/>
          <w:numId w:val="1"/>
        </w:numPr>
        <w:shd w:val="clear" w:color="auto" w:fill="FFFFFF"/>
        <w:spacing w:after="0" w:line="360" w:lineRule="atLeast"/>
        <w:ind w:left="450"/>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color w:val="000000" w:themeColor="text1"/>
          <w:sz w:val="24"/>
          <w:szCs w:val="24"/>
          <w:lang w:eastAsia="en-IN"/>
        </w:rPr>
        <w:t>Proactive defect tracking – that is defects are found at early stage.</w:t>
      </w:r>
    </w:p>
    <w:p w:rsidR="00972B60" w:rsidRPr="00BD3B13" w:rsidRDefault="00972B60" w:rsidP="00972B60">
      <w:pPr>
        <w:numPr>
          <w:ilvl w:val="0"/>
          <w:numId w:val="1"/>
        </w:numPr>
        <w:shd w:val="clear" w:color="auto" w:fill="FFFFFF"/>
        <w:spacing w:after="0" w:line="360" w:lineRule="atLeast"/>
        <w:ind w:left="450"/>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color w:val="000000" w:themeColor="text1"/>
          <w:sz w:val="24"/>
          <w:szCs w:val="24"/>
          <w:lang w:eastAsia="en-IN"/>
        </w:rPr>
        <w:t>Avoids the downward flow of the defects.</w:t>
      </w:r>
    </w:p>
    <w:p w:rsidR="00972B60" w:rsidRDefault="00972B60" w:rsidP="00972B60">
      <w:pPr>
        <w:numPr>
          <w:ilvl w:val="0"/>
          <w:numId w:val="1"/>
        </w:numPr>
        <w:shd w:val="clear" w:color="auto" w:fill="FFFFFF"/>
        <w:spacing w:after="0" w:line="360" w:lineRule="atLeast"/>
        <w:ind w:left="450"/>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color w:val="000000" w:themeColor="text1"/>
          <w:sz w:val="24"/>
          <w:szCs w:val="24"/>
          <w:lang w:eastAsia="en-IN"/>
        </w:rPr>
        <w:t>Works well for small projects where requirements are easily understood.</w:t>
      </w:r>
    </w:p>
    <w:p w:rsidR="00972B60" w:rsidRPr="00BD3B13" w:rsidRDefault="00972B60" w:rsidP="00972B60">
      <w:pPr>
        <w:shd w:val="clear" w:color="auto" w:fill="FFFFFF"/>
        <w:spacing w:after="0" w:line="360" w:lineRule="atLeast"/>
        <w:ind w:left="90"/>
        <w:jc w:val="both"/>
        <w:rPr>
          <w:rFonts w:ascii="Times New Roman" w:eastAsia="Times New Roman" w:hAnsi="Times New Roman" w:cs="Times New Roman"/>
          <w:color w:val="000000" w:themeColor="text1"/>
          <w:sz w:val="24"/>
          <w:szCs w:val="24"/>
          <w:lang w:eastAsia="en-IN"/>
        </w:rPr>
      </w:pPr>
    </w:p>
    <w:p w:rsidR="00972B60" w:rsidRPr="00BD3B13" w:rsidRDefault="00972B60" w:rsidP="00972B60">
      <w:pPr>
        <w:shd w:val="clear" w:color="auto" w:fill="FFFFFF"/>
        <w:spacing w:after="375" w:line="360" w:lineRule="atLeast"/>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b/>
          <w:bCs/>
          <w:color w:val="000000" w:themeColor="text1"/>
          <w:sz w:val="24"/>
          <w:szCs w:val="24"/>
          <w:lang w:eastAsia="en-IN"/>
        </w:rPr>
        <w:t>Disadvantages of V-model:</w:t>
      </w:r>
    </w:p>
    <w:p w:rsidR="00972B60" w:rsidRPr="00BD3B13" w:rsidRDefault="00972B60" w:rsidP="00972B60">
      <w:pPr>
        <w:numPr>
          <w:ilvl w:val="0"/>
          <w:numId w:val="2"/>
        </w:numPr>
        <w:shd w:val="clear" w:color="auto" w:fill="FFFFFF"/>
        <w:spacing w:after="0" w:line="360" w:lineRule="atLeast"/>
        <w:ind w:left="450"/>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color w:val="000000" w:themeColor="text1"/>
          <w:sz w:val="24"/>
          <w:szCs w:val="24"/>
          <w:lang w:eastAsia="en-IN"/>
        </w:rPr>
        <w:t>Very rigid and least flexible.</w:t>
      </w:r>
    </w:p>
    <w:p w:rsidR="00972B60" w:rsidRPr="00BD3B13" w:rsidRDefault="00972B60" w:rsidP="00972B60">
      <w:pPr>
        <w:numPr>
          <w:ilvl w:val="0"/>
          <w:numId w:val="2"/>
        </w:numPr>
        <w:shd w:val="clear" w:color="auto" w:fill="FFFFFF"/>
        <w:spacing w:after="0" w:line="360" w:lineRule="atLeast"/>
        <w:ind w:left="450"/>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color w:val="000000" w:themeColor="text1"/>
          <w:sz w:val="24"/>
          <w:szCs w:val="24"/>
          <w:lang w:eastAsia="en-IN"/>
        </w:rPr>
        <w:t>Software is developed during the implementation phase, so no early prototypes of the software are produced.</w:t>
      </w:r>
    </w:p>
    <w:p w:rsidR="00972B60" w:rsidRDefault="00972B60" w:rsidP="00972B60">
      <w:pPr>
        <w:numPr>
          <w:ilvl w:val="0"/>
          <w:numId w:val="2"/>
        </w:numPr>
        <w:shd w:val="clear" w:color="auto" w:fill="FFFFFF"/>
        <w:spacing w:after="0" w:line="360" w:lineRule="atLeast"/>
        <w:ind w:left="450"/>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color w:val="000000" w:themeColor="text1"/>
          <w:sz w:val="24"/>
          <w:szCs w:val="24"/>
          <w:lang w:eastAsia="en-IN"/>
        </w:rPr>
        <w:t>If any changes happen in midway, then the test documents along with requirement documents has to be updated.</w:t>
      </w:r>
    </w:p>
    <w:p w:rsidR="00972B60" w:rsidRPr="00BD3B13" w:rsidRDefault="00972B60" w:rsidP="00972B60">
      <w:pPr>
        <w:shd w:val="clear" w:color="auto" w:fill="FFFFFF"/>
        <w:spacing w:after="0" w:line="360" w:lineRule="atLeast"/>
        <w:ind w:left="450"/>
        <w:jc w:val="both"/>
        <w:rPr>
          <w:rFonts w:ascii="Times New Roman" w:eastAsia="Times New Roman" w:hAnsi="Times New Roman" w:cs="Times New Roman"/>
          <w:color w:val="000000" w:themeColor="text1"/>
          <w:sz w:val="24"/>
          <w:szCs w:val="24"/>
          <w:lang w:eastAsia="en-IN"/>
        </w:rPr>
      </w:pPr>
    </w:p>
    <w:p w:rsidR="00972B60" w:rsidRPr="00BD3B13" w:rsidRDefault="00972B60" w:rsidP="00972B60">
      <w:pPr>
        <w:shd w:val="clear" w:color="auto" w:fill="FFFFFF"/>
        <w:spacing w:after="375" w:line="360" w:lineRule="atLeast"/>
        <w:jc w:val="both"/>
        <w:rPr>
          <w:rFonts w:ascii="Times New Roman" w:eastAsia="Times New Roman" w:hAnsi="Times New Roman" w:cs="Times New Roman"/>
          <w:b/>
          <w:bCs/>
          <w:color w:val="000000" w:themeColor="text1"/>
          <w:sz w:val="24"/>
          <w:szCs w:val="24"/>
          <w:lang w:eastAsia="en-IN"/>
        </w:rPr>
      </w:pPr>
      <w:r w:rsidRPr="00BD3B13">
        <w:rPr>
          <w:rFonts w:ascii="Times New Roman" w:eastAsia="Times New Roman" w:hAnsi="Times New Roman" w:cs="Times New Roman"/>
          <w:b/>
          <w:bCs/>
          <w:color w:val="000000" w:themeColor="text1"/>
          <w:sz w:val="24"/>
          <w:szCs w:val="24"/>
          <w:lang w:eastAsia="en-IN"/>
        </w:rPr>
        <w:t>Wh</w:t>
      </w:r>
      <w:r>
        <w:rPr>
          <w:rFonts w:ascii="Times New Roman" w:eastAsia="Times New Roman" w:hAnsi="Times New Roman" w:cs="Times New Roman"/>
          <w:b/>
          <w:bCs/>
          <w:color w:val="000000" w:themeColor="text1"/>
          <w:sz w:val="24"/>
          <w:szCs w:val="24"/>
          <w:lang w:eastAsia="en-IN"/>
        </w:rPr>
        <w:t xml:space="preserve">y </w:t>
      </w:r>
      <w:r w:rsidRPr="00BD3B13">
        <w:rPr>
          <w:rFonts w:ascii="Times New Roman" w:eastAsia="Times New Roman" w:hAnsi="Times New Roman" w:cs="Times New Roman"/>
          <w:b/>
          <w:bCs/>
          <w:color w:val="000000" w:themeColor="text1"/>
          <w:sz w:val="24"/>
          <w:szCs w:val="24"/>
          <w:lang w:eastAsia="en-IN"/>
        </w:rPr>
        <w:t>V-model:</w:t>
      </w:r>
    </w:p>
    <w:p w:rsidR="00972B60" w:rsidRDefault="00972B60" w:rsidP="00972B60">
      <w:pPr>
        <w:numPr>
          <w:ilvl w:val="0"/>
          <w:numId w:val="3"/>
        </w:numPr>
        <w:shd w:val="clear" w:color="auto" w:fill="FFFFFF"/>
        <w:spacing w:after="0" w:line="360" w:lineRule="atLeast"/>
        <w:ind w:left="450"/>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color w:val="000000" w:themeColor="text1"/>
          <w:sz w:val="24"/>
          <w:szCs w:val="24"/>
          <w:lang w:eastAsia="en-IN"/>
        </w:rPr>
        <w:t xml:space="preserve">The V-shaped model should be used for small to medium sized projects </w:t>
      </w:r>
    </w:p>
    <w:p w:rsidR="00972B60" w:rsidRPr="00BD3B13" w:rsidRDefault="00972B60" w:rsidP="00972B60">
      <w:pPr>
        <w:numPr>
          <w:ilvl w:val="0"/>
          <w:numId w:val="3"/>
        </w:numPr>
        <w:shd w:val="clear" w:color="auto" w:fill="FFFFFF"/>
        <w:spacing w:after="0" w:line="360" w:lineRule="atLeast"/>
        <w:ind w:left="450"/>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color w:val="000000" w:themeColor="text1"/>
          <w:sz w:val="24"/>
          <w:szCs w:val="24"/>
          <w:lang w:eastAsia="en-IN"/>
        </w:rPr>
        <w:t>Requirements are clearly defined and fixed.</w:t>
      </w:r>
    </w:p>
    <w:p w:rsidR="00972B60" w:rsidRPr="00972B60" w:rsidRDefault="00972B60" w:rsidP="00972B60">
      <w:pPr>
        <w:numPr>
          <w:ilvl w:val="0"/>
          <w:numId w:val="3"/>
        </w:numPr>
        <w:shd w:val="clear" w:color="auto" w:fill="FFFFFF"/>
        <w:spacing w:after="0" w:line="360" w:lineRule="atLeast"/>
        <w:ind w:left="450"/>
        <w:jc w:val="both"/>
        <w:rPr>
          <w:rFonts w:ascii="Times New Roman" w:eastAsia="Times New Roman" w:hAnsi="Times New Roman" w:cs="Times New Roman"/>
          <w:color w:val="000000" w:themeColor="text1"/>
          <w:sz w:val="24"/>
          <w:szCs w:val="24"/>
          <w:lang w:eastAsia="en-IN"/>
        </w:rPr>
      </w:pPr>
      <w:r w:rsidRPr="00BD3B13">
        <w:rPr>
          <w:rFonts w:ascii="Times New Roman" w:eastAsia="Times New Roman" w:hAnsi="Times New Roman" w:cs="Times New Roman"/>
          <w:color w:val="000000" w:themeColor="text1"/>
          <w:sz w:val="24"/>
          <w:szCs w:val="24"/>
          <w:lang w:eastAsia="en-IN"/>
        </w:rPr>
        <w:t>The V-Shaped model should be chosen when ample te</w:t>
      </w:r>
      <w:r>
        <w:rPr>
          <w:rFonts w:ascii="Times New Roman" w:eastAsia="Times New Roman" w:hAnsi="Times New Roman" w:cs="Times New Roman"/>
          <w:color w:val="000000" w:themeColor="text1"/>
          <w:sz w:val="24"/>
          <w:szCs w:val="24"/>
          <w:lang w:eastAsia="en-IN"/>
        </w:rPr>
        <w:t>chnical resources are available.</w:t>
      </w:r>
    </w:p>
    <w:p w:rsidR="00972B60" w:rsidRDefault="00972B60">
      <w:pPr>
        <w:rPr>
          <w:rFonts w:ascii="Times New Roman" w:hAnsi="Times New Roman" w:cs="Times New Roman"/>
          <w:b/>
          <w:sz w:val="28"/>
        </w:rPr>
      </w:pPr>
    </w:p>
    <w:p w:rsidR="00972B60" w:rsidRDefault="00972B60">
      <w:pPr>
        <w:rPr>
          <w:rFonts w:ascii="Times New Roman" w:hAnsi="Times New Roman" w:cs="Times New Roman"/>
          <w:b/>
          <w:sz w:val="28"/>
        </w:rPr>
      </w:pPr>
    </w:p>
    <w:p w:rsidR="00972B60" w:rsidRDefault="00972B60">
      <w:pPr>
        <w:rPr>
          <w:rFonts w:ascii="Times New Roman" w:hAnsi="Times New Roman" w:cs="Times New Roman"/>
          <w:b/>
          <w:sz w:val="28"/>
        </w:rPr>
      </w:pPr>
    </w:p>
    <w:p w:rsidR="0087178D" w:rsidRDefault="0087178D">
      <w:pPr>
        <w:rPr>
          <w:rFonts w:ascii="Times New Roman" w:hAnsi="Times New Roman" w:cs="Times New Roman"/>
          <w:b/>
          <w:sz w:val="28"/>
        </w:rPr>
      </w:pPr>
    </w:p>
    <w:p w:rsidR="009B378F" w:rsidRDefault="009B378F" w:rsidP="0087178D">
      <w:pPr>
        <w:jc w:val="center"/>
        <w:rPr>
          <w:rFonts w:ascii="Times New Roman" w:hAnsi="Times New Roman" w:cs="Times New Roman"/>
          <w:b/>
          <w:sz w:val="28"/>
        </w:rPr>
      </w:pPr>
      <w:r>
        <w:rPr>
          <w:rFonts w:ascii="Times New Roman" w:hAnsi="Times New Roman" w:cs="Times New Roman"/>
          <w:b/>
          <w:sz w:val="28"/>
        </w:rPr>
        <w:lastRenderedPageBreak/>
        <w:t>PROJECT SCHEDULING: PROJECT LIBRE TOOL</w:t>
      </w:r>
    </w:p>
    <w:p w:rsidR="009B378F" w:rsidRDefault="009B378F" w:rsidP="004D2032">
      <w:pPr>
        <w:jc w:val="both"/>
        <w:rPr>
          <w:rFonts w:ascii="Times New Roman" w:hAnsi="Times New Roman" w:cs="Times New Roman"/>
          <w:sz w:val="32"/>
        </w:rPr>
      </w:pPr>
      <w:r w:rsidRPr="004D2032">
        <w:rPr>
          <w:rStyle w:val="tgc"/>
          <w:rFonts w:ascii="Times New Roman" w:hAnsi="Times New Roman" w:cs="Times New Roman"/>
          <w:sz w:val="24"/>
        </w:rPr>
        <w:t xml:space="preserve">The </w:t>
      </w:r>
      <w:r w:rsidRPr="004D2032">
        <w:rPr>
          <w:rStyle w:val="tgc"/>
          <w:rFonts w:ascii="Times New Roman" w:hAnsi="Times New Roman" w:cs="Times New Roman"/>
          <w:bCs/>
          <w:sz w:val="24"/>
        </w:rPr>
        <w:t>project schedule</w:t>
      </w:r>
      <w:r w:rsidRPr="004D2032">
        <w:rPr>
          <w:rStyle w:val="tgc"/>
          <w:rFonts w:ascii="Times New Roman" w:hAnsi="Times New Roman" w:cs="Times New Roman"/>
          <w:sz w:val="24"/>
        </w:rPr>
        <w:t xml:space="preserve"> is the tool that communicates </w:t>
      </w:r>
      <w:r w:rsidRPr="004D2032">
        <w:rPr>
          <w:rStyle w:val="tgc"/>
          <w:rFonts w:ascii="Times New Roman" w:hAnsi="Times New Roman" w:cs="Times New Roman"/>
          <w:i/>
          <w:sz w:val="24"/>
        </w:rPr>
        <w:t>what work</w:t>
      </w:r>
      <w:r w:rsidRPr="004D2032">
        <w:rPr>
          <w:rStyle w:val="tgc"/>
          <w:rFonts w:ascii="Times New Roman" w:hAnsi="Times New Roman" w:cs="Times New Roman"/>
          <w:sz w:val="24"/>
        </w:rPr>
        <w:t xml:space="preserve"> needs to be performed, </w:t>
      </w:r>
      <w:r w:rsidRPr="004D2032">
        <w:rPr>
          <w:rStyle w:val="tgc"/>
          <w:rFonts w:ascii="Times New Roman" w:hAnsi="Times New Roman" w:cs="Times New Roman"/>
          <w:i/>
          <w:sz w:val="24"/>
        </w:rPr>
        <w:t>which resources</w:t>
      </w:r>
      <w:r w:rsidRPr="004D2032">
        <w:rPr>
          <w:rStyle w:val="tgc"/>
          <w:rFonts w:ascii="Times New Roman" w:hAnsi="Times New Roman" w:cs="Times New Roman"/>
          <w:sz w:val="24"/>
        </w:rPr>
        <w:t xml:space="preserve"> of the organization will perform the work and the </w:t>
      </w:r>
      <w:r w:rsidRPr="004D2032">
        <w:rPr>
          <w:rStyle w:val="tgc"/>
          <w:rFonts w:ascii="Times New Roman" w:hAnsi="Times New Roman" w:cs="Times New Roman"/>
          <w:i/>
          <w:sz w:val="24"/>
        </w:rPr>
        <w:t>timefram</w:t>
      </w:r>
      <w:r w:rsidRPr="004D2032">
        <w:rPr>
          <w:rStyle w:val="tgc"/>
          <w:rFonts w:ascii="Times New Roman" w:hAnsi="Times New Roman" w:cs="Times New Roman"/>
          <w:sz w:val="24"/>
        </w:rPr>
        <w:t xml:space="preserve">es in which that work needs to be performed. The </w:t>
      </w:r>
      <w:r w:rsidRPr="004D2032">
        <w:rPr>
          <w:rStyle w:val="tgc"/>
          <w:rFonts w:ascii="Times New Roman" w:hAnsi="Times New Roman" w:cs="Times New Roman"/>
          <w:bCs/>
          <w:sz w:val="24"/>
        </w:rPr>
        <w:t>project schedule</w:t>
      </w:r>
      <w:r w:rsidRPr="004D2032">
        <w:rPr>
          <w:rStyle w:val="tgc"/>
          <w:rFonts w:ascii="Times New Roman" w:hAnsi="Times New Roman" w:cs="Times New Roman"/>
          <w:sz w:val="24"/>
        </w:rPr>
        <w:t xml:space="preserve"> should reflect all of the work associated with delivering the </w:t>
      </w:r>
      <w:r w:rsidRPr="004D2032">
        <w:rPr>
          <w:rStyle w:val="tgc"/>
          <w:rFonts w:ascii="Times New Roman" w:hAnsi="Times New Roman" w:cs="Times New Roman"/>
          <w:bCs/>
          <w:sz w:val="24"/>
        </w:rPr>
        <w:t>project</w:t>
      </w:r>
      <w:r w:rsidRPr="004D2032">
        <w:rPr>
          <w:rStyle w:val="tgc"/>
          <w:rFonts w:ascii="Times New Roman" w:hAnsi="Times New Roman" w:cs="Times New Roman"/>
          <w:sz w:val="24"/>
        </w:rPr>
        <w:t xml:space="preserve"> on time.</w:t>
      </w:r>
    </w:p>
    <w:p w:rsidR="004D2032" w:rsidRDefault="004D2032" w:rsidP="004D2032">
      <w:pPr>
        <w:jc w:val="both"/>
        <w:rPr>
          <w:rFonts w:ascii="Times New Roman" w:hAnsi="Times New Roman" w:cs="Times New Roman"/>
          <w:b/>
          <w:sz w:val="24"/>
          <w:szCs w:val="24"/>
        </w:rPr>
      </w:pPr>
      <w:r w:rsidRPr="004D2032">
        <w:rPr>
          <w:rFonts w:ascii="Times New Roman" w:hAnsi="Times New Roman" w:cs="Times New Roman"/>
          <w:b/>
          <w:sz w:val="24"/>
          <w:szCs w:val="24"/>
        </w:rPr>
        <w:t xml:space="preserve">Project </w:t>
      </w:r>
      <w:proofErr w:type="spellStart"/>
      <w:r w:rsidRPr="004D2032">
        <w:rPr>
          <w:rFonts w:ascii="Times New Roman" w:hAnsi="Times New Roman" w:cs="Times New Roman"/>
          <w:b/>
          <w:sz w:val="24"/>
          <w:szCs w:val="24"/>
        </w:rPr>
        <w:t>Libre</w:t>
      </w:r>
      <w:proofErr w:type="spellEnd"/>
      <w:r w:rsidRPr="004D2032">
        <w:rPr>
          <w:rFonts w:ascii="Times New Roman" w:hAnsi="Times New Roman" w:cs="Times New Roman"/>
          <w:b/>
          <w:sz w:val="24"/>
          <w:szCs w:val="24"/>
        </w:rPr>
        <w:t>:</w:t>
      </w:r>
    </w:p>
    <w:p w:rsidR="004D2032" w:rsidRDefault="004D2032" w:rsidP="004D2032">
      <w:pPr>
        <w:jc w:val="both"/>
        <w:rPr>
          <w:rFonts w:ascii="Times New Roman" w:hAnsi="Times New Roman" w:cs="Times New Roman"/>
          <w:sz w:val="24"/>
          <w:szCs w:val="24"/>
        </w:rPr>
      </w:pPr>
      <w:r w:rsidRPr="004D2032">
        <w:rPr>
          <w:rFonts w:ascii="Times New Roman" w:hAnsi="Times New Roman" w:cs="Times New Roman"/>
          <w:bCs/>
          <w:sz w:val="24"/>
          <w:szCs w:val="24"/>
        </w:rPr>
        <w:t>ProjectLibre</w:t>
      </w:r>
      <w:r w:rsidRPr="004D2032">
        <w:rPr>
          <w:rFonts w:ascii="Times New Roman" w:hAnsi="Times New Roman" w:cs="Times New Roman"/>
          <w:sz w:val="24"/>
          <w:szCs w:val="24"/>
        </w:rPr>
        <w:t xml:space="preserve"> is a </w:t>
      </w:r>
      <w:hyperlink r:id="rId11" w:tooltip="Project management software" w:history="1">
        <w:r w:rsidRPr="004D2032">
          <w:rPr>
            <w:rStyle w:val="Hyperlink"/>
            <w:rFonts w:ascii="Times New Roman" w:hAnsi="Times New Roman" w:cs="Times New Roman"/>
            <w:color w:val="auto"/>
            <w:sz w:val="24"/>
            <w:szCs w:val="24"/>
            <w:u w:val="none"/>
          </w:rPr>
          <w:t>project management software</w:t>
        </w:r>
      </w:hyperlink>
      <w:r w:rsidRPr="004D2032">
        <w:rPr>
          <w:rFonts w:ascii="Times New Roman" w:hAnsi="Times New Roman" w:cs="Times New Roman"/>
          <w:sz w:val="24"/>
          <w:szCs w:val="24"/>
        </w:rPr>
        <w:t xml:space="preserve"> system. ProjectLibre runs on the </w:t>
      </w:r>
      <w:hyperlink r:id="rId12" w:tooltip="Java Platform" w:history="1">
        <w:r w:rsidRPr="004D2032">
          <w:rPr>
            <w:rStyle w:val="Hyperlink"/>
            <w:rFonts w:ascii="Times New Roman" w:hAnsi="Times New Roman" w:cs="Times New Roman"/>
            <w:color w:val="auto"/>
            <w:sz w:val="24"/>
            <w:szCs w:val="24"/>
            <w:u w:val="none"/>
          </w:rPr>
          <w:t>Java Platform</w:t>
        </w:r>
      </w:hyperlink>
      <w:r w:rsidRPr="004D2032">
        <w:rPr>
          <w:rFonts w:ascii="Times New Roman" w:hAnsi="Times New Roman" w:cs="Times New Roman"/>
          <w:sz w:val="24"/>
          <w:szCs w:val="24"/>
        </w:rPr>
        <w:t xml:space="preserve">, allowing it to run on the </w:t>
      </w:r>
      <w:hyperlink r:id="rId13" w:tooltip="Linux" w:history="1">
        <w:r w:rsidRPr="004D2032">
          <w:rPr>
            <w:rStyle w:val="Hyperlink"/>
            <w:rFonts w:ascii="Times New Roman" w:hAnsi="Times New Roman" w:cs="Times New Roman"/>
            <w:color w:val="auto"/>
            <w:sz w:val="24"/>
            <w:szCs w:val="24"/>
            <w:u w:val="none"/>
          </w:rPr>
          <w:t>Linux</w:t>
        </w:r>
      </w:hyperlink>
      <w:r w:rsidRPr="004D2032">
        <w:rPr>
          <w:rFonts w:ascii="Times New Roman" w:hAnsi="Times New Roman" w:cs="Times New Roman"/>
          <w:sz w:val="24"/>
          <w:szCs w:val="24"/>
        </w:rPr>
        <w:t xml:space="preserve">, </w:t>
      </w:r>
      <w:hyperlink r:id="rId14" w:tooltip="Mac OS" w:history="1">
        <w:r w:rsidRPr="004D2032">
          <w:rPr>
            <w:rStyle w:val="Hyperlink"/>
            <w:rFonts w:ascii="Times New Roman" w:hAnsi="Times New Roman" w:cs="Times New Roman"/>
            <w:color w:val="auto"/>
            <w:sz w:val="24"/>
            <w:szCs w:val="24"/>
            <w:u w:val="none"/>
          </w:rPr>
          <w:t>Mac OS</w:t>
        </w:r>
      </w:hyperlink>
      <w:r w:rsidRPr="004D2032">
        <w:rPr>
          <w:rFonts w:ascii="Times New Roman" w:hAnsi="Times New Roman" w:cs="Times New Roman"/>
          <w:sz w:val="24"/>
          <w:szCs w:val="24"/>
        </w:rPr>
        <w:t xml:space="preserve"> or </w:t>
      </w:r>
      <w:hyperlink r:id="rId15" w:tooltip="MS Windows" w:history="1">
        <w:r w:rsidRPr="004D2032">
          <w:rPr>
            <w:rStyle w:val="Hyperlink"/>
            <w:rFonts w:ascii="Times New Roman" w:hAnsi="Times New Roman" w:cs="Times New Roman"/>
            <w:color w:val="auto"/>
            <w:sz w:val="24"/>
            <w:szCs w:val="24"/>
            <w:u w:val="none"/>
          </w:rPr>
          <w:t>MS Windows</w:t>
        </w:r>
      </w:hyperlink>
      <w:r w:rsidRPr="004D2032">
        <w:rPr>
          <w:rFonts w:ascii="Times New Roman" w:hAnsi="Times New Roman" w:cs="Times New Roman"/>
          <w:sz w:val="24"/>
          <w:szCs w:val="24"/>
        </w:rPr>
        <w:t xml:space="preserve"> </w:t>
      </w:r>
      <w:hyperlink r:id="rId16" w:tooltip="Operating system" w:history="1">
        <w:r w:rsidRPr="004D2032">
          <w:rPr>
            <w:rStyle w:val="Hyperlink"/>
            <w:rFonts w:ascii="Times New Roman" w:hAnsi="Times New Roman" w:cs="Times New Roman"/>
            <w:color w:val="auto"/>
            <w:sz w:val="24"/>
            <w:szCs w:val="24"/>
            <w:u w:val="none"/>
          </w:rPr>
          <w:t>operating systems</w:t>
        </w:r>
      </w:hyperlink>
      <w:r w:rsidRPr="004D2032">
        <w:rPr>
          <w:rFonts w:ascii="Times New Roman" w:hAnsi="Times New Roman" w:cs="Times New Roman"/>
          <w:sz w:val="24"/>
          <w:szCs w:val="24"/>
        </w:rPr>
        <w:t xml:space="preserve">. It is released under the </w:t>
      </w:r>
      <w:hyperlink r:id="rId17" w:tooltip="Common Public Attribution License" w:history="1">
        <w:r w:rsidRPr="004D2032">
          <w:rPr>
            <w:rStyle w:val="Hyperlink"/>
            <w:rFonts w:ascii="Times New Roman" w:hAnsi="Times New Roman" w:cs="Times New Roman"/>
            <w:color w:val="auto"/>
            <w:sz w:val="24"/>
            <w:szCs w:val="24"/>
            <w:u w:val="none"/>
          </w:rPr>
          <w:t>Common Public Attribution License</w:t>
        </w:r>
      </w:hyperlink>
      <w:r w:rsidRPr="004D2032">
        <w:rPr>
          <w:rFonts w:ascii="Times New Roman" w:hAnsi="Times New Roman" w:cs="Times New Roman"/>
          <w:sz w:val="24"/>
          <w:szCs w:val="24"/>
        </w:rPr>
        <w:t xml:space="preserve"> (CPAL) and thus qualifies as </w:t>
      </w:r>
      <w:hyperlink r:id="rId18" w:tooltip="Free Software" w:history="1">
        <w:r w:rsidRPr="004D2032">
          <w:rPr>
            <w:rStyle w:val="Hyperlink"/>
            <w:rFonts w:ascii="Times New Roman" w:hAnsi="Times New Roman" w:cs="Times New Roman"/>
            <w:color w:val="auto"/>
            <w:sz w:val="24"/>
            <w:szCs w:val="24"/>
            <w:u w:val="none"/>
          </w:rPr>
          <w:t>Free Software</w:t>
        </w:r>
      </w:hyperlink>
      <w:r w:rsidRPr="004D2032">
        <w:rPr>
          <w:rFonts w:ascii="Times New Roman" w:hAnsi="Times New Roman" w:cs="Times New Roman"/>
          <w:sz w:val="24"/>
          <w:szCs w:val="24"/>
        </w:rPr>
        <w:t xml:space="preserve"> according to the </w:t>
      </w:r>
      <w:hyperlink r:id="rId19" w:tooltip="Free Software Foundation" w:history="1">
        <w:r w:rsidRPr="004D2032">
          <w:rPr>
            <w:rStyle w:val="Hyperlink"/>
            <w:rFonts w:ascii="Times New Roman" w:hAnsi="Times New Roman" w:cs="Times New Roman"/>
            <w:color w:val="auto"/>
            <w:sz w:val="24"/>
            <w:szCs w:val="24"/>
            <w:u w:val="none"/>
          </w:rPr>
          <w:t>Free Software Foundation</w:t>
        </w:r>
      </w:hyperlink>
      <w:r w:rsidRPr="004D2032">
        <w:rPr>
          <w:rFonts w:ascii="Times New Roman" w:hAnsi="Times New Roman" w:cs="Times New Roman"/>
          <w:sz w:val="24"/>
          <w:szCs w:val="24"/>
        </w:rPr>
        <w:t>.</w:t>
      </w:r>
      <w:r>
        <w:rPr>
          <w:rFonts w:ascii="Times New Roman" w:hAnsi="Times New Roman" w:cs="Times New Roman"/>
          <w:sz w:val="24"/>
          <w:szCs w:val="24"/>
        </w:rPr>
        <w:t xml:space="preserve"> </w:t>
      </w:r>
    </w:p>
    <w:p w:rsidR="0082180D" w:rsidRPr="0082180D" w:rsidRDefault="0082180D" w:rsidP="004D2032">
      <w:pPr>
        <w:jc w:val="both"/>
        <w:rPr>
          <w:rFonts w:ascii="Times New Roman" w:hAnsi="Times New Roman" w:cs="Times New Roman"/>
          <w:b/>
          <w:sz w:val="24"/>
          <w:szCs w:val="24"/>
        </w:rPr>
      </w:pPr>
      <w:r w:rsidRPr="0082180D">
        <w:rPr>
          <w:rFonts w:ascii="Times New Roman" w:hAnsi="Times New Roman" w:cs="Times New Roman"/>
          <w:b/>
          <w:sz w:val="24"/>
          <w:szCs w:val="24"/>
        </w:rPr>
        <w:t xml:space="preserve">Gantt </w:t>
      </w:r>
      <w:proofErr w:type="gramStart"/>
      <w:r w:rsidRPr="0082180D">
        <w:rPr>
          <w:rFonts w:ascii="Times New Roman" w:hAnsi="Times New Roman" w:cs="Times New Roman"/>
          <w:b/>
          <w:sz w:val="24"/>
          <w:szCs w:val="24"/>
        </w:rPr>
        <w:t>Chart</w:t>
      </w:r>
      <w:proofErr w:type="gramEnd"/>
      <w:r w:rsidRPr="0082180D">
        <w:rPr>
          <w:rFonts w:ascii="Times New Roman" w:hAnsi="Times New Roman" w:cs="Times New Roman"/>
          <w:b/>
          <w:sz w:val="24"/>
          <w:szCs w:val="24"/>
        </w:rPr>
        <w:t>:</w:t>
      </w:r>
    </w:p>
    <w:p w:rsidR="0082180D" w:rsidRPr="0082180D" w:rsidRDefault="0082180D" w:rsidP="004D2032">
      <w:pPr>
        <w:jc w:val="both"/>
        <w:rPr>
          <w:rFonts w:ascii="Times New Roman" w:hAnsi="Times New Roman" w:cs="Times New Roman"/>
          <w:sz w:val="24"/>
          <w:szCs w:val="24"/>
        </w:rPr>
      </w:pPr>
      <w:r w:rsidRPr="0082180D">
        <w:rPr>
          <w:rFonts w:ascii="Times New Roman" w:hAnsi="Times New Roman" w:cs="Times New Roman"/>
          <w:sz w:val="24"/>
          <w:szCs w:val="24"/>
        </w:rPr>
        <w:t>Gantt charts allow us to visualize a project’s start and end date along with each element or task that needs to be completed. Because many project tasks are dependent on previous tasks, these charts also allow us to see these dependencies and schedule around them.</w:t>
      </w:r>
    </w:p>
    <w:p w:rsidR="0082180D" w:rsidRDefault="0082180D" w:rsidP="004D2032">
      <w:pPr>
        <w:jc w:val="both"/>
        <w:rPr>
          <w:rFonts w:ascii="Times New Roman" w:hAnsi="Times New Roman" w:cs="Times New Roman"/>
          <w:sz w:val="24"/>
          <w:szCs w:val="24"/>
        </w:rPr>
      </w:pPr>
    </w:p>
    <w:p w:rsidR="004D2032" w:rsidRDefault="0082180D" w:rsidP="004D2032">
      <w:pPr>
        <w:jc w:val="both"/>
        <w:rPr>
          <w:rFonts w:ascii="Times New Roman" w:hAnsi="Times New Roman" w:cs="Times New Roman"/>
          <w:b/>
          <w:sz w:val="24"/>
          <w:szCs w:val="24"/>
        </w:rPr>
      </w:pPr>
      <w:r>
        <w:rPr>
          <w:noProof/>
        </w:rPr>
        <w:drawing>
          <wp:inline distT="0" distB="0" distL="0" distR="0" wp14:anchorId="3E48FA0C" wp14:editId="13420307">
            <wp:extent cx="6096000" cy="4431755"/>
            <wp:effectExtent l="76200" t="76200" r="133350" b="140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r="44392" b="32155"/>
                    <a:stretch/>
                  </pic:blipFill>
                  <pic:spPr bwMode="auto">
                    <a:xfrm>
                      <a:off x="0" y="0"/>
                      <a:ext cx="6096952" cy="44324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0" w:name="_GoBack"/>
      <w:bookmarkEnd w:id="0"/>
    </w:p>
    <w:p w:rsidR="0082180D" w:rsidRDefault="0082180D" w:rsidP="004D2032">
      <w:pPr>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8594691" cy="5391365"/>
            <wp:effectExtent l="77470" t="74930" r="132080" b="132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yp2.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617715" cy="54058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A453A" w:rsidRDefault="0082180D" w:rsidP="007A453A">
      <w:pPr>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730C8DB5" wp14:editId="43A53CDC">
            <wp:extent cx="6305550" cy="4000500"/>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yp3.PNG"/>
                    <pic:cNvPicPr/>
                  </pic:nvPicPr>
                  <pic:blipFill>
                    <a:blip r:embed="rId22">
                      <a:extLst>
                        <a:ext uri="{28A0092B-C50C-407E-A947-70E740481C1C}">
                          <a14:useLocalDpi xmlns:a14="http://schemas.microsoft.com/office/drawing/2010/main" val="0"/>
                        </a:ext>
                      </a:extLst>
                    </a:blip>
                    <a:stretch>
                      <a:fillRect/>
                    </a:stretch>
                  </pic:blipFill>
                  <pic:spPr>
                    <a:xfrm>
                      <a:off x="0" y="0"/>
                      <a:ext cx="6305550" cy="4000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180D" w:rsidRPr="0082180D" w:rsidRDefault="007A453A" w:rsidP="007A453A">
      <w:pPr>
        <w:jc w:val="both"/>
        <w:rPr>
          <w:rFonts w:ascii="Times New Roman" w:hAnsi="Times New Roman" w:cs="Times New Roman"/>
          <w:b/>
          <w:sz w:val="24"/>
          <w:szCs w:val="24"/>
        </w:rPr>
      </w:pPr>
      <w:r>
        <w:rPr>
          <w:rFonts w:ascii="Times New Roman" w:hAnsi="Times New Roman" w:cs="Times New Roman"/>
          <w:b/>
          <w:sz w:val="24"/>
          <w:szCs w:val="24"/>
        </w:rPr>
        <w:t>A</w:t>
      </w:r>
      <w:r w:rsidR="0082180D" w:rsidRPr="0082180D">
        <w:rPr>
          <w:rFonts w:ascii="Times New Roman" w:eastAsia="Times New Roman" w:hAnsi="Times New Roman" w:cs="Times New Roman"/>
          <w:b/>
          <w:bCs/>
          <w:sz w:val="24"/>
          <w:szCs w:val="24"/>
        </w:rPr>
        <w:t>dvantages</w:t>
      </w:r>
      <w:r>
        <w:rPr>
          <w:rFonts w:ascii="Times New Roman" w:eastAsia="Times New Roman" w:hAnsi="Times New Roman" w:cs="Times New Roman"/>
          <w:b/>
          <w:bCs/>
          <w:sz w:val="24"/>
          <w:szCs w:val="24"/>
        </w:rPr>
        <w:t>:</w:t>
      </w:r>
    </w:p>
    <w:p w:rsidR="0082180D" w:rsidRPr="0082180D" w:rsidRDefault="0082180D" w:rsidP="008218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80D">
        <w:rPr>
          <w:rFonts w:ascii="Times New Roman" w:eastAsia="Times New Roman" w:hAnsi="Times New Roman" w:cs="Times New Roman"/>
          <w:sz w:val="24"/>
          <w:szCs w:val="24"/>
        </w:rPr>
        <w:t xml:space="preserve">Allows for efficient organization </w:t>
      </w:r>
    </w:p>
    <w:p w:rsidR="0082180D" w:rsidRPr="0082180D" w:rsidRDefault="007A453A" w:rsidP="0082180D">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Helps establish timeframes.</w:t>
      </w:r>
    </w:p>
    <w:p w:rsidR="007A453A" w:rsidRDefault="0082180D" w:rsidP="00C828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180D">
        <w:rPr>
          <w:rFonts w:ascii="Times New Roman" w:eastAsia="Times New Roman" w:hAnsi="Times New Roman" w:cs="Times New Roman"/>
          <w:sz w:val="24"/>
          <w:szCs w:val="24"/>
        </w:rPr>
        <w:t xml:space="preserve">Highly </w:t>
      </w:r>
      <w:r w:rsidR="007A453A">
        <w:rPr>
          <w:rFonts w:ascii="Times New Roman" w:eastAsia="Times New Roman" w:hAnsi="Times New Roman" w:cs="Times New Roman"/>
          <w:sz w:val="24"/>
          <w:szCs w:val="24"/>
        </w:rPr>
        <w:t>Visual</w:t>
      </w:r>
    </w:p>
    <w:p w:rsidR="0082180D" w:rsidRPr="0082180D" w:rsidRDefault="007A453A" w:rsidP="007A45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r w:rsidR="0082180D" w:rsidRPr="007A453A">
        <w:rPr>
          <w:rFonts w:ascii="Times New Roman" w:eastAsia="Times New Roman" w:hAnsi="Times New Roman" w:cs="Times New Roman"/>
          <w:b/>
          <w:bCs/>
          <w:sz w:val="24"/>
          <w:szCs w:val="24"/>
        </w:rPr>
        <w:t>isadvantages</w:t>
      </w:r>
      <w:r>
        <w:rPr>
          <w:rFonts w:ascii="Times New Roman" w:eastAsia="Times New Roman" w:hAnsi="Times New Roman" w:cs="Times New Roman"/>
          <w:b/>
          <w:bCs/>
          <w:sz w:val="24"/>
          <w:szCs w:val="24"/>
        </w:rPr>
        <w:t>:</w:t>
      </w:r>
    </w:p>
    <w:p w:rsidR="0082180D" w:rsidRPr="0082180D" w:rsidRDefault="0082180D" w:rsidP="008218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180D">
        <w:rPr>
          <w:rFonts w:ascii="Times New Roman" w:eastAsia="Times New Roman" w:hAnsi="Times New Roman" w:cs="Times New Roman"/>
          <w:sz w:val="24"/>
          <w:szCs w:val="24"/>
        </w:rPr>
        <w:t>Potentially overly complex – If you’ve ever worked on a complex project, and looked at the Gantt chart, you know that these charts</w:t>
      </w:r>
      <w:r w:rsidR="007A453A">
        <w:rPr>
          <w:rFonts w:ascii="Times New Roman" w:eastAsia="Times New Roman" w:hAnsi="Times New Roman" w:cs="Times New Roman"/>
          <w:sz w:val="24"/>
          <w:szCs w:val="24"/>
        </w:rPr>
        <w:t xml:space="preserve"> can be large and hard to read.</w:t>
      </w:r>
    </w:p>
    <w:p w:rsidR="0082180D" w:rsidRPr="0082180D" w:rsidRDefault="0082180D" w:rsidP="008218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180D">
        <w:rPr>
          <w:rFonts w:ascii="Times New Roman" w:eastAsia="Times New Roman" w:hAnsi="Times New Roman" w:cs="Times New Roman"/>
          <w:sz w:val="24"/>
          <w:szCs w:val="24"/>
        </w:rPr>
        <w:t xml:space="preserve">Need to be updated – Gantt charts are developed early in the planning stages of a project, there is a good chance that the project will change, thus the chart will need to be updated. </w:t>
      </w:r>
    </w:p>
    <w:p w:rsidR="0082180D" w:rsidRPr="0082180D" w:rsidRDefault="0082180D" w:rsidP="008218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180D">
        <w:rPr>
          <w:rFonts w:ascii="Times New Roman" w:eastAsia="Times New Roman" w:hAnsi="Times New Roman" w:cs="Times New Roman"/>
          <w:sz w:val="24"/>
          <w:szCs w:val="24"/>
        </w:rPr>
        <w:t>Don’</w:t>
      </w:r>
      <w:r>
        <w:rPr>
          <w:rFonts w:ascii="Times New Roman" w:eastAsia="Times New Roman" w:hAnsi="Times New Roman" w:cs="Times New Roman"/>
          <w:sz w:val="24"/>
          <w:szCs w:val="24"/>
        </w:rPr>
        <w:t>t show the whole picture.</w:t>
      </w:r>
    </w:p>
    <w:p w:rsidR="0082180D" w:rsidRDefault="0082180D" w:rsidP="004D2032">
      <w:pPr>
        <w:jc w:val="both"/>
        <w:rPr>
          <w:rFonts w:ascii="Times New Roman" w:hAnsi="Times New Roman" w:cs="Times New Roman"/>
          <w:b/>
          <w:sz w:val="24"/>
          <w:szCs w:val="24"/>
        </w:rPr>
      </w:pPr>
    </w:p>
    <w:p w:rsidR="004D2032" w:rsidRPr="004D2032" w:rsidRDefault="004D2032" w:rsidP="004D2032">
      <w:pPr>
        <w:jc w:val="both"/>
        <w:rPr>
          <w:rFonts w:ascii="Times New Roman" w:hAnsi="Times New Roman" w:cs="Times New Roman"/>
          <w:b/>
          <w:sz w:val="24"/>
          <w:szCs w:val="24"/>
        </w:rPr>
      </w:pPr>
    </w:p>
    <w:p w:rsidR="004D2032" w:rsidRPr="004D2032" w:rsidRDefault="004D2032" w:rsidP="004D2032">
      <w:pPr>
        <w:jc w:val="both"/>
        <w:rPr>
          <w:rFonts w:ascii="Times New Roman" w:hAnsi="Times New Roman" w:cs="Times New Roman"/>
          <w:b/>
          <w:sz w:val="32"/>
        </w:rPr>
      </w:pPr>
    </w:p>
    <w:p w:rsidR="007A453A" w:rsidRDefault="007A453A" w:rsidP="007A453A">
      <w:pPr>
        <w:tabs>
          <w:tab w:val="left" w:pos="2897"/>
        </w:tabs>
        <w:rPr>
          <w:rFonts w:ascii="Times New Roman" w:hAnsi="Times New Roman" w:cs="Times New Roman"/>
          <w:b/>
          <w:sz w:val="28"/>
        </w:rPr>
      </w:pPr>
    </w:p>
    <w:p w:rsidR="00C75547" w:rsidRPr="00483B59" w:rsidRDefault="00955298" w:rsidP="007A453A">
      <w:pPr>
        <w:tabs>
          <w:tab w:val="left" w:pos="2897"/>
        </w:tabs>
        <w:jc w:val="center"/>
        <w:rPr>
          <w:rFonts w:ascii="Times New Roman" w:hAnsi="Times New Roman" w:cs="Times New Roman"/>
          <w:b/>
          <w:sz w:val="28"/>
        </w:rPr>
      </w:pPr>
      <w:r>
        <w:rPr>
          <w:rFonts w:ascii="Times New Roman" w:hAnsi="Times New Roman" w:cs="Times New Roman"/>
          <w:b/>
          <w:sz w:val="28"/>
        </w:rPr>
        <w:lastRenderedPageBreak/>
        <w:t>EFFORT ESTIMATION:</w:t>
      </w:r>
      <w:r w:rsidR="0087178D">
        <w:rPr>
          <w:rFonts w:ascii="Times New Roman" w:hAnsi="Times New Roman" w:cs="Times New Roman"/>
          <w:b/>
          <w:sz w:val="28"/>
        </w:rPr>
        <w:t xml:space="preserve"> COCOMO Model</w:t>
      </w:r>
    </w:p>
    <w:p w:rsidR="00415A5E" w:rsidRPr="009B378F" w:rsidRDefault="00C82835">
      <w:pPr>
        <w:rPr>
          <w:rFonts w:ascii="Times New Roman" w:hAnsi="Times New Roman" w:cs="Times New Roman"/>
          <w:sz w:val="24"/>
        </w:rPr>
      </w:pPr>
      <w:hyperlink r:id="rId23" w:tooltip="Software development" w:history="1">
        <w:r w:rsidR="00415A5E" w:rsidRPr="009B378F">
          <w:rPr>
            <w:rStyle w:val="Hyperlink"/>
            <w:rFonts w:ascii="Times New Roman" w:hAnsi="Times New Roman" w:cs="Times New Roman"/>
            <w:bCs/>
            <w:color w:val="auto"/>
            <w:sz w:val="24"/>
            <w:u w:val="none"/>
          </w:rPr>
          <w:t>Software development</w:t>
        </w:r>
      </w:hyperlink>
      <w:r w:rsidR="00415A5E" w:rsidRPr="009B378F">
        <w:rPr>
          <w:rFonts w:ascii="Times New Roman" w:hAnsi="Times New Roman" w:cs="Times New Roman"/>
          <w:bCs/>
          <w:sz w:val="24"/>
        </w:rPr>
        <w:t xml:space="preserve"> </w:t>
      </w:r>
      <w:r w:rsidR="00415A5E" w:rsidRPr="009B378F">
        <w:rPr>
          <w:rFonts w:ascii="Times New Roman" w:hAnsi="Times New Roman" w:cs="Times New Roman"/>
          <w:bCs/>
          <w:i/>
          <w:sz w:val="24"/>
        </w:rPr>
        <w:t xml:space="preserve">effort </w:t>
      </w:r>
      <w:hyperlink r:id="rId24" w:tooltip="Estimation" w:history="1">
        <w:r w:rsidR="00415A5E" w:rsidRPr="009B378F">
          <w:rPr>
            <w:rStyle w:val="Hyperlink"/>
            <w:rFonts w:ascii="Times New Roman" w:hAnsi="Times New Roman" w:cs="Times New Roman"/>
            <w:bCs/>
            <w:i/>
            <w:color w:val="auto"/>
            <w:sz w:val="24"/>
            <w:u w:val="none"/>
          </w:rPr>
          <w:t>estimation</w:t>
        </w:r>
      </w:hyperlink>
      <w:r w:rsidR="00415A5E" w:rsidRPr="009B378F">
        <w:rPr>
          <w:rFonts w:ascii="Times New Roman" w:hAnsi="Times New Roman" w:cs="Times New Roman"/>
          <w:sz w:val="24"/>
        </w:rPr>
        <w:t xml:space="preserve"> is the process of predicting the most realistic amount of effort (expressed in terms of person-hours or money) required to develop or maintain </w:t>
      </w:r>
      <w:hyperlink r:id="rId25" w:tooltip="Software" w:history="1">
        <w:r w:rsidR="00415A5E" w:rsidRPr="009B378F">
          <w:rPr>
            <w:rStyle w:val="Hyperlink"/>
            <w:rFonts w:ascii="Times New Roman" w:hAnsi="Times New Roman" w:cs="Times New Roman"/>
            <w:color w:val="auto"/>
            <w:sz w:val="24"/>
            <w:u w:val="none"/>
          </w:rPr>
          <w:t>software</w:t>
        </w:r>
      </w:hyperlink>
      <w:r w:rsidR="00415A5E" w:rsidRPr="009B378F">
        <w:rPr>
          <w:rFonts w:ascii="Times New Roman" w:hAnsi="Times New Roman" w:cs="Times New Roman"/>
          <w:sz w:val="24"/>
        </w:rPr>
        <w:t xml:space="preserve"> based on incomplete, uncertain and noisy input. Effort estimates may be used as input to project p</w:t>
      </w:r>
      <w:r w:rsidR="005D6378" w:rsidRPr="009B378F">
        <w:rPr>
          <w:rFonts w:ascii="Times New Roman" w:hAnsi="Times New Roman" w:cs="Times New Roman"/>
          <w:sz w:val="24"/>
        </w:rPr>
        <w:t>lans, iteration plans, budgets and investment</w:t>
      </w:r>
      <w:r w:rsidR="00415A5E" w:rsidRPr="009B378F">
        <w:rPr>
          <w:rFonts w:ascii="Times New Roman" w:hAnsi="Times New Roman" w:cs="Times New Roman"/>
          <w:sz w:val="24"/>
        </w:rPr>
        <w:t xml:space="preserve"> analyses, pricing processes and bidding rounds.</w:t>
      </w:r>
    </w:p>
    <w:p w:rsidR="005D6378" w:rsidRPr="00483B59" w:rsidRDefault="005D6378">
      <w:pPr>
        <w:rPr>
          <w:rFonts w:ascii="Times New Roman" w:hAnsi="Times New Roman" w:cs="Times New Roman"/>
          <w:b/>
          <w:sz w:val="24"/>
        </w:rPr>
      </w:pPr>
      <w:r w:rsidRPr="00483B59">
        <w:rPr>
          <w:rFonts w:ascii="Times New Roman" w:hAnsi="Times New Roman" w:cs="Times New Roman"/>
          <w:b/>
          <w:sz w:val="24"/>
        </w:rPr>
        <w:t>COCOMO Model:</w:t>
      </w:r>
    </w:p>
    <w:p w:rsidR="005D6378" w:rsidRPr="009B378F" w:rsidRDefault="00415A5E" w:rsidP="005D6378">
      <w:pPr>
        <w:spacing w:after="0"/>
        <w:rPr>
          <w:rFonts w:ascii="Times New Roman" w:hAnsi="Times New Roman" w:cs="Times New Roman"/>
          <w:sz w:val="24"/>
        </w:rPr>
      </w:pPr>
      <w:r w:rsidRPr="009B378F">
        <w:rPr>
          <w:rFonts w:ascii="Times New Roman" w:hAnsi="Times New Roman" w:cs="Times New Roman"/>
          <w:sz w:val="24"/>
        </w:rPr>
        <w:t xml:space="preserve">The </w:t>
      </w:r>
      <w:r w:rsidRPr="009B378F">
        <w:rPr>
          <w:rFonts w:ascii="Times New Roman" w:hAnsi="Times New Roman" w:cs="Times New Roman"/>
          <w:bCs/>
          <w:sz w:val="24"/>
        </w:rPr>
        <w:t>Constructive Cost Model</w:t>
      </w:r>
      <w:r w:rsidRPr="009B378F">
        <w:rPr>
          <w:rFonts w:ascii="Times New Roman" w:hAnsi="Times New Roman" w:cs="Times New Roman"/>
          <w:sz w:val="24"/>
        </w:rPr>
        <w:t xml:space="preserve"> (</w:t>
      </w:r>
      <w:r w:rsidRPr="009B378F">
        <w:rPr>
          <w:rFonts w:ascii="Times New Roman" w:hAnsi="Times New Roman" w:cs="Times New Roman"/>
          <w:bCs/>
          <w:sz w:val="24"/>
        </w:rPr>
        <w:t>COCOMO</w:t>
      </w:r>
      <w:r w:rsidRPr="009B378F">
        <w:rPr>
          <w:rFonts w:ascii="Times New Roman" w:hAnsi="Times New Roman" w:cs="Times New Roman"/>
          <w:sz w:val="24"/>
        </w:rPr>
        <w:t xml:space="preserve">) is an algorithmic </w:t>
      </w:r>
      <w:hyperlink r:id="rId26" w:tooltip="Estimation in software engineering" w:history="1">
        <w:r w:rsidRPr="009B378F">
          <w:rPr>
            <w:rStyle w:val="Hyperlink"/>
            <w:rFonts w:ascii="Times New Roman" w:hAnsi="Times New Roman" w:cs="Times New Roman"/>
            <w:color w:val="auto"/>
            <w:sz w:val="24"/>
            <w:u w:val="none"/>
          </w:rPr>
          <w:t>software cost estimation model</w:t>
        </w:r>
      </w:hyperlink>
      <w:r w:rsidRPr="009B378F">
        <w:rPr>
          <w:rFonts w:ascii="Times New Roman" w:hAnsi="Times New Roman" w:cs="Times New Roman"/>
          <w:sz w:val="24"/>
        </w:rPr>
        <w:t xml:space="preserve"> developed by </w:t>
      </w:r>
      <w:hyperlink r:id="rId27" w:tooltip="Barry Boehm" w:history="1">
        <w:r w:rsidRPr="009B378F">
          <w:rPr>
            <w:rStyle w:val="Hyperlink"/>
            <w:rFonts w:ascii="Times New Roman" w:hAnsi="Times New Roman" w:cs="Times New Roman"/>
            <w:color w:val="auto"/>
            <w:sz w:val="24"/>
            <w:u w:val="none"/>
          </w:rPr>
          <w:t>Barry W. Boehm</w:t>
        </w:r>
      </w:hyperlink>
      <w:r w:rsidRPr="009B378F">
        <w:rPr>
          <w:rFonts w:ascii="Times New Roman" w:hAnsi="Times New Roman" w:cs="Times New Roman"/>
          <w:sz w:val="24"/>
        </w:rPr>
        <w:t>.</w:t>
      </w:r>
      <w:r w:rsidR="005D6378" w:rsidRPr="009B378F">
        <w:rPr>
          <w:rFonts w:ascii="Times New Roman" w:hAnsi="Times New Roman" w:cs="Times New Roman"/>
          <w:sz w:val="24"/>
        </w:rPr>
        <w:t xml:space="preserve"> It makes use of various parameters and a defined formula to estimate effort.  It is a </w:t>
      </w:r>
      <w:r w:rsidR="005D6378" w:rsidRPr="009B378F">
        <w:rPr>
          <w:rFonts w:ascii="Times New Roman" w:hAnsi="Times New Roman" w:cs="Times New Roman"/>
          <w:i/>
          <w:sz w:val="24"/>
        </w:rPr>
        <w:t xml:space="preserve">Parametric Model </w:t>
      </w:r>
      <w:r w:rsidR="005D6378" w:rsidRPr="009B378F">
        <w:rPr>
          <w:rFonts w:ascii="Times New Roman" w:hAnsi="Times New Roman" w:cs="Times New Roman"/>
          <w:sz w:val="24"/>
        </w:rPr>
        <w:t xml:space="preserve">which accepts as input </w:t>
      </w:r>
      <w:proofErr w:type="spellStart"/>
      <w:r w:rsidR="005D6378" w:rsidRPr="009B378F">
        <w:rPr>
          <w:rFonts w:ascii="Times New Roman" w:hAnsi="Times New Roman" w:cs="Times New Roman"/>
          <w:sz w:val="24"/>
        </w:rPr>
        <w:t>quantative</w:t>
      </w:r>
      <w:proofErr w:type="spellEnd"/>
      <w:r w:rsidR="005D6378" w:rsidRPr="009B378F">
        <w:rPr>
          <w:rFonts w:ascii="Times New Roman" w:hAnsi="Times New Roman" w:cs="Times New Roman"/>
          <w:sz w:val="24"/>
        </w:rPr>
        <w:t xml:space="preserve"> and qualitative weighted characteristics and produces effort estimation.</w:t>
      </w:r>
    </w:p>
    <w:p w:rsidR="00415A5E" w:rsidRPr="00483B59" w:rsidRDefault="005D6378" w:rsidP="005D6378">
      <w:pPr>
        <w:spacing w:after="0"/>
        <w:rPr>
          <w:rFonts w:ascii="Times New Roman" w:hAnsi="Times New Roman" w:cs="Times New Roman"/>
        </w:rPr>
      </w:pPr>
      <w:r w:rsidRPr="00483B59">
        <w:rPr>
          <w:rFonts w:ascii="Times New Roman" w:hAnsi="Times New Roman" w:cs="Times New Roman"/>
        </w:rPr>
        <w:br/>
      </w:r>
      <w:proofErr w:type="spellStart"/>
      <w:r w:rsidRPr="009B378F">
        <w:rPr>
          <w:rFonts w:ascii="Times New Roman" w:hAnsi="Times New Roman" w:cs="Times New Roman"/>
          <w:sz w:val="24"/>
        </w:rPr>
        <w:t>COnstructive</w:t>
      </w:r>
      <w:proofErr w:type="spellEnd"/>
      <w:r w:rsidRPr="009B378F">
        <w:rPr>
          <w:rFonts w:ascii="Times New Roman" w:hAnsi="Times New Roman" w:cs="Times New Roman"/>
          <w:sz w:val="24"/>
        </w:rPr>
        <w:t xml:space="preserve"> </w:t>
      </w:r>
      <w:proofErr w:type="spellStart"/>
      <w:r w:rsidRPr="009B378F">
        <w:rPr>
          <w:rFonts w:ascii="Times New Roman" w:hAnsi="Times New Roman" w:cs="Times New Roman"/>
          <w:sz w:val="24"/>
        </w:rPr>
        <w:t>COst</w:t>
      </w:r>
      <w:proofErr w:type="spellEnd"/>
      <w:r w:rsidRPr="009B378F">
        <w:rPr>
          <w:rFonts w:ascii="Times New Roman" w:hAnsi="Times New Roman" w:cs="Times New Roman"/>
          <w:sz w:val="24"/>
        </w:rPr>
        <w:t xml:space="preserve"> </w:t>
      </w:r>
      <w:proofErr w:type="spellStart"/>
      <w:r w:rsidRPr="009B378F">
        <w:rPr>
          <w:rFonts w:ascii="Times New Roman" w:hAnsi="Times New Roman" w:cs="Times New Roman"/>
          <w:sz w:val="24"/>
        </w:rPr>
        <w:t>MOdel</w:t>
      </w:r>
      <w:proofErr w:type="spellEnd"/>
      <w:r w:rsidRPr="009B378F">
        <w:rPr>
          <w:rFonts w:ascii="Times New Roman" w:hAnsi="Times New Roman" w:cs="Times New Roman"/>
          <w:sz w:val="24"/>
        </w:rPr>
        <w:t xml:space="preserve"> II (COCOMO II) is the latest major extension to the original </w:t>
      </w:r>
      <w:r w:rsidRPr="009B378F">
        <w:rPr>
          <w:rFonts w:ascii="Times New Roman" w:hAnsi="Times New Roman" w:cs="Times New Roman"/>
          <w:sz w:val="24"/>
          <w:szCs w:val="24"/>
        </w:rPr>
        <w:t>COCOMO (COCOMO 81) model published in 1981.</w:t>
      </w:r>
      <w:r w:rsidRPr="009B378F">
        <w:rPr>
          <w:rFonts w:ascii="Times New Roman" w:hAnsi="Times New Roman" w:cs="Times New Roman"/>
          <w:sz w:val="24"/>
          <w:szCs w:val="24"/>
        </w:rPr>
        <w:br/>
      </w:r>
    </w:p>
    <w:p w:rsidR="00671E6B" w:rsidRDefault="00415A5E" w:rsidP="00415A5E">
      <w:pPr>
        <w:jc w:val="center"/>
      </w:pPr>
      <w:r>
        <w:rPr>
          <w:noProof/>
        </w:rPr>
        <w:drawing>
          <wp:inline distT="0" distB="0" distL="0" distR="0" wp14:anchorId="0035B070" wp14:editId="60D2C6CA">
            <wp:extent cx="6262777" cy="4295140"/>
            <wp:effectExtent l="76200" t="76200" r="138430" b="1244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4561" r="32692" b="5074"/>
                    <a:stretch/>
                  </pic:blipFill>
                  <pic:spPr bwMode="auto">
                    <a:xfrm>
                      <a:off x="0" y="0"/>
                      <a:ext cx="6274017" cy="43028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15A5E" w:rsidRDefault="00415A5E" w:rsidP="00415A5E">
      <w:pPr>
        <w:jc w:val="center"/>
      </w:pPr>
      <w:r>
        <w:t>Figure: Input to COCOMO Effort Estimation Tool</w:t>
      </w:r>
    </w:p>
    <w:p w:rsidR="00415A5E" w:rsidRDefault="00415A5E" w:rsidP="00415A5E">
      <w:pPr>
        <w:jc w:val="center"/>
        <w:rPr>
          <w14:textOutline w14:w="25400" w14:cap="sq" w14:cmpd="sng" w14:algn="ctr">
            <w14:solidFill>
              <w14:schemeClr w14:val="tx1"/>
            </w14:solidFill>
            <w14:prstDash w14:val="solid"/>
            <w14:bevel/>
          </w14:textOutline>
        </w:rPr>
      </w:pPr>
      <w:r>
        <w:rPr>
          <w:noProof/>
        </w:rPr>
        <w:lastRenderedPageBreak/>
        <w:drawing>
          <wp:inline distT="0" distB="0" distL="0" distR="0" wp14:anchorId="7BF801C0" wp14:editId="38CBCCEC">
            <wp:extent cx="4914900" cy="4867275"/>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4561" r="52564" b="5074"/>
                    <a:stretch/>
                  </pic:blipFill>
                  <pic:spPr bwMode="auto">
                    <a:xfrm>
                      <a:off x="0" y="0"/>
                      <a:ext cx="4914900" cy="486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7178D" w:rsidRDefault="005D6378" w:rsidP="005D6378">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Output of COCOMO Model</w:t>
      </w:r>
    </w:p>
    <w:p w:rsidR="0087178D" w:rsidRPr="004D2032" w:rsidRDefault="0087178D" w:rsidP="0087178D">
      <w:pPr>
        <w:rPr>
          <w:rFonts w:ascii="Times New Roman" w:hAnsi="Times New Roman" w:cs="Times New Roman"/>
          <w:b/>
          <w:sz w:val="24"/>
          <w:szCs w:val="24"/>
        </w:rPr>
      </w:pPr>
      <w:r w:rsidRPr="004D2032">
        <w:rPr>
          <w:rFonts w:ascii="Times New Roman" w:hAnsi="Times New Roman" w:cs="Times New Roman"/>
          <w:b/>
          <w:sz w:val="24"/>
          <w:szCs w:val="24"/>
        </w:rPr>
        <w:t>Advantages:</w:t>
      </w:r>
    </w:p>
    <w:p w:rsidR="00BB48E9" w:rsidRPr="004D2032" w:rsidRDefault="0087178D" w:rsidP="00BB48E9">
      <w:pPr>
        <w:pStyle w:val="ListParagraph"/>
        <w:numPr>
          <w:ilvl w:val="0"/>
          <w:numId w:val="7"/>
        </w:numPr>
        <w:rPr>
          <w:rFonts w:ascii="Times New Roman" w:hAnsi="Times New Roman" w:cs="Times New Roman"/>
          <w:sz w:val="24"/>
          <w:szCs w:val="24"/>
        </w:rPr>
      </w:pPr>
      <w:r w:rsidRPr="004D2032">
        <w:rPr>
          <w:rFonts w:ascii="Times New Roman" w:hAnsi="Times New Roman" w:cs="Times New Roman"/>
          <w:sz w:val="24"/>
          <w:szCs w:val="24"/>
        </w:rPr>
        <w:t>COCOMO is factual and easy to interpret. One can clearly understand how it works.</w:t>
      </w:r>
    </w:p>
    <w:p w:rsidR="00BB48E9" w:rsidRPr="004D2032" w:rsidRDefault="0087178D" w:rsidP="00BB48E9">
      <w:pPr>
        <w:pStyle w:val="ListParagraph"/>
        <w:numPr>
          <w:ilvl w:val="0"/>
          <w:numId w:val="7"/>
        </w:numPr>
        <w:rPr>
          <w:rFonts w:ascii="Times New Roman" w:hAnsi="Times New Roman" w:cs="Times New Roman"/>
          <w:sz w:val="24"/>
          <w:szCs w:val="24"/>
        </w:rPr>
      </w:pPr>
      <w:r w:rsidRPr="004D2032">
        <w:rPr>
          <w:rFonts w:ascii="Times New Roman" w:hAnsi="Times New Roman" w:cs="Times New Roman"/>
          <w:sz w:val="24"/>
          <w:szCs w:val="24"/>
        </w:rPr>
        <w:t>Accounts for various factors that affect cost of the project.</w:t>
      </w:r>
    </w:p>
    <w:p w:rsidR="00BB48E9" w:rsidRPr="004D2032" w:rsidRDefault="0087178D" w:rsidP="00BB48E9">
      <w:pPr>
        <w:pStyle w:val="ListParagraph"/>
        <w:numPr>
          <w:ilvl w:val="0"/>
          <w:numId w:val="7"/>
        </w:numPr>
        <w:rPr>
          <w:rFonts w:ascii="Times New Roman" w:hAnsi="Times New Roman" w:cs="Times New Roman"/>
          <w:sz w:val="24"/>
          <w:szCs w:val="24"/>
        </w:rPr>
      </w:pPr>
      <w:r w:rsidRPr="004D2032">
        <w:rPr>
          <w:rFonts w:ascii="Times New Roman" w:hAnsi="Times New Roman" w:cs="Times New Roman"/>
          <w:sz w:val="24"/>
          <w:szCs w:val="24"/>
        </w:rPr>
        <w:t>Works on historical data and hence is more predictable and accurate.</w:t>
      </w:r>
    </w:p>
    <w:p w:rsidR="0046380D" w:rsidRPr="004D2032" w:rsidRDefault="0087178D" w:rsidP="0046380D">
      <w:pPr>
        <w:pStyle w:val="ListParagraph"/>
        <w:numPr>
          <w:ilvl w:val="0"/>
          <w:numId w:val="7"/>
        </w:numPr>
        <w:rPr>
          <w:rFonts w:ascii="Times New Roman" w:hAnsi="Times New Roman" w:cs="Times New Roman"/>
          <w:sz w:val="24"/>
          <w:szCs w:val="24"/>
        </w:rPr>
      </w:pPr>
      <w:r w:rsidRPr="004D2032">
        <w:rPr>
          <w:rFonts w:ascii="Times New Roman" w:hAnsi="Times New Roman" w:cs="Times New Roman"/>
          <w:sz w:val="24"/>
          <w:szCs w:val="24"/>
        </w:rPr>
        <w:t>The drivers are very helpful to understand the impact on the different factors that affect the project costs.</w:t>
      </w:r>
    </w:p>
    <w:p w:rsidR="0046380D" w:rsidRPr="004D2032" w:rsidRDefault="0046380D" w:rsidP="0046380D">
      <w:pPr>
        <w:pStyle w:val="ListParagraph"/>
        <w:rPr>
          <w:rFonts w:ascii="Times New Roman" w:hAnsi="Times New Roman" w:cs="Times New Roman"/>
          <w:sz w:val="24"/>
          <w:szCs w:val="24"/>
        </w:rPr>
      </w:pPr>
    </w:p>
    <w:p w:rsidR="005D6378" w:rsidRPr="004D2032" w:rsidRDefault="0046380D" w:rsidP="0046380D">
      <w:pPr>
        <w:pStyle w:val="ListParagraph"/>
        <w:ind w:left="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2032">
        <w:rPr>
          <w:rFonts w:ascii="Times New Roman" w:hAnsi="Times New Roman" w:cs="Times New Roman"/>
          <w:b/>
          <w:sz w:val="24"/>
          <w:szCs w:val="24"/>
        </w:rPr>
        <w:t>Drawbacks:</w:t>
      </w:r>
      <w:r w:rsidR="005D6378" w:rsidRPr="004D2032">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6380D" w:rsidRPr="004D2032" w:rsidRDefault="0046380D" w:rsidP="0046380D">
      <w:pPr>
        <w:pStyle w:val="ListParagraph"/>
        <w:numPr>
          <w:ilvl w:val="0"/>
          <w:numId w:val="8"/>
        </w:numPr>
        <w:rPr>
          <w:rFonts w:ascii="Times New Roman" w:hAnsi="Times New Roman" w:cs="Times New Roman"/>
          <w:b/>
          <w:sz w:val="24"/>
          <w:szCs w:val="24"/>
        </w:rPr>
      </w:pPr>
      <w:r w:rsidRPr="004D2032">
        <w:rPr>
          <w:sz w:val="24"/>
          <w:szCs w:val="24"/>
        </w:rPr>
        <w:t xml:space="preserve"> COCOMO model ignores requirements and all documentation.</w:t>
      </w:r>
    </w:p>
    <w:p w:rsidR="0046380D" w:rsidRPr="004D2032" w:rsidRDefault="0046380D" w:rsidP="0046380D">
      <w:pPr>
        <w:pStyle w:val="ListParagraph"/>
        <w:numPr>
          <w:ilvl w:val="0"/>
          <w:numId w:val="8"/>
        </w:numPr>
        <w:rPr>
          <w:rFonts w:ascii="Times New Roman" w:hAnsi="Times New Roman" w:cs="Times New Roman"/>
          <w:b/>
          <w:sz w:val="24"/>
          <w:szCs w:val="24"/>
        </w:rPr>
      </w:pPr>
      <w:r w:rsidRPr="004D2032">
        <w:rPr>
          <w:sz w:val="24"/>
          <w:szCs w:val="24"/>
        </w:rPr>
        <w:t xml:space="preserve"> It oversimplifies the impact of safety/security aspects.</w:t>
      </w:r>
    </w:p>
    <w:p w:rsidR="0046380D" w:rsidRPr="004D2032" w:rsidRDefault="0046380D" w:rsidP="0046380D">
      <w:pPr>
        <w:pStyle w:val="ListParagraph"/>
        <w:numPr>
          <w:ilvl w:val="0"/>
          <w:numId w:val="8"/>
        </w:numPr>
        <w:rPr>
          <w:rFonts w:ascii="Times New Roman" w:hAnsi="Times New Roman" w:cs="Times New Roman"/>
          <w:b/>
          <w:sz w:val="24"/>
          <w:szCs w:val="24"/>
        </w:rPr>
      </w:pPr>
      <w:r w:rsidRPr="004D2032">
        <w:rPr>
          <w:sz w:val="24"/>
          <w:szCs w:val="24"/>
        </w:rPr>
        <w:t xml:space="preserve"> It ignores hardware issues</w:t>
      </w:r>
    </w:p>
    <w:p w:rsidR="0046380D" w:rsidRPr="007A453A" w:rsidRDefault="0046380D" w:rsidP="0046380D">
      <w:pPr>
        <w:pStyle w:val="ListParagraph"/>
        <w:numPr>
          <w:ilvl w:val="0"/>
          <w:numId w:val="8"/>
        </w:numPr>
        <w:rPr>
          <w:rFonts w:ascii="Times New Roman" w:hAnsi="Times New Roman" w:cs="Times New Roman"/>
          <w:b/>
          <w:sz w:val="24"/>
          <w:szCs w:val="24"/>
        </w:rPr>
      </w:pPr>
      <w:r w:rsidRPr="004D2032">
        <w:rPr>
          <w:sz w:val="24"/>
          <w:szCs w:val="24"/>
        </w:rPr>
        <w:t xml:space="preserve"> It is dependent on the amount of time spent in each phase.</w:t>
      </w:r>
    </w:p>
    <w:p w:rsidR="007A453A" w:rsidRPr="007A453A" w:rsidRDefault="00CB03E4" w:rsidP="007A453A">
      <w:pPr>
        <w:pStyle w:val="ListParagraph"/>
        <w:jc w:val="center"/>
        <w:rPr>
          <w:rFonts w:ascii="Times New Roman" w:hAnsi="Times New Roman" w:cs="Times New Roman"/>
          <w:b/>
          <w:sz w:val="28"/>
          <w:szCs w:val="28"/>
        </w:rPr>
      </w:pPr>
      <w:r>
        <w:rPr>
          <w:rFonts w:ascii="Times New Roman" w:hAnsi="Times New Roman" w:cs="Times New Roman"/>
          <w:b/>
          <w:sz w:val="28"/>
          <w:szCs w:val="28"/>
        </w:rPr>
        <w:lastRenderedPageBreak/>
        <w:t>RISK ASSESSMENT: U</w:t>
      </w:r>
      <w:r w:rsidR="007A453A" w:rsidRPr="007A453A">
        <w:rPr>
          <w:rFonts w:ascii="Times New Roman" w:hAnsi="Times New Roman" w:cs="Times New Roman"/>
          <w:b/>
          <w:sz w:val="28"/>
          <w:szCs w:val="28"/>
        </w:rPr>
        <w:t>SING RISK MATRIX 220</w:t>
      </w:r>
    </w:p>
    <w:p w:rsidR="00CB03E4" w:rsidRPr="00CB03E4" w:rsidRDefault="00CB03E4" w:rsidP="00CB03E4">
      <w:pPr>
        <w:autoSpaceDE w:val="0"/>
        <w:autoSpaceDN w:val="0"/>
        <w:adjustRightInd w:val="0"/>
        <w:spacing w:after="0" w:line="240" w:lineRule="auto"/>
        <w:rPr>
          <w:rFonts w:ascii="Times New Roman" w:hAnsi="Times New Roman" w:cs="Times New Roman"/>
          <w:b/>
          <w:sz w:val="24"/>
          <w:szCs w:val="24"/>
        </w:rPr>
      </w:pPr>
      <w:r w:rsidRPr="00CB03E4">
        <w:rPr>
          <w:rFonts w:ascii="Times New Roman" w:hAnsi="Times New Roman" w:cs="Times New Roman"/>
          <w:b/>
          <w:sz w:val="24"/>
          <w:szCs w:val="24"/>
        </w:rPr>
        <w:t>What Is Risk?</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Risks are events or occurrences that prevent a program from achieving its cost, schedule, or performance objectives.</w:t>
      </w:r>
    </w:p>
    <w:p w:rsidR="00CB03E4" w:rsidRDefault="00CB03E4" w:rsidP="00CB03E4">
      <w:pPr>
        <w:autoSpaceDE w:val="0"/>
        <w:autoSpaceDN w:val="0"/>
        <w:adjustRightInd w:val="0"/>
        <w:spacing w:after="0" w:line="240" w:lineRule="auto"/>
        <w:rPr>
          <w:rFonts w:ascii="Arial" w:hAnsi="Arial" w:cs="Arial"/>
          <w:bCs/>
          <w:sz w:val="32"/>
          <w:szCs w:val="32"/>
        </w:rPr>
      </w:pPr>
    </w:p>
    <w:p w:rsidR="00CB03E4" w:rsidRPr="00CB03E4" w:rsidRDefault="00CB03E4" w:rsidP="00CB03E4">
      <w:pPr>
        <w:autoSpaceDE w:val="0"/>
        <w:autoSpaceDN w:val="0"/>
        <w:adjustRightInd w:val="0"/>
        <w:spacing w:after="0" w:line="240" w:lineRule="auto"/>
        <w:rPr>
          <w:rFonts w:ascii="Times New Roman" w:hAnsi="Times New Roman" w:cs="Times New Roman"/>
          <w:b/>
          <w:bCs/>
          <w:sz w:val="24"/>
          <w:szCs w:val="24"/>
        </w:rPr>
      </w:pPr>
      <w:r w:rsidRPr="00CB03E4">
        <w:rPr>
          <w:rFonts w:ascii="Times New Roman" w:hAnsi="Times New Roman" w:cs="Times New Roman"/>
          <w:b/>
          <w:bCs/>
          <w:sz w:val="24"/>
          <w:szCs w:val="24"/>
        </w:rPr>
        <w:t>Baseline Risk Assessment Process</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A good risk assessment and management process is essential to the success of any program. The process summarized here consists of</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p>
    <w:p w:rsidR="00CB03E4" w:rsidRPr="00CB03E4" w:rsidRDefault="00CB03E4" w:rsidP="00CB03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Planning for Risk Assessment</w:t>
      </w:r>
    </w:p>
    <w:p w:rsidR="00CB03E4" w:rsidRPr="00CB03E4" w:rsidRDefault="00CB03E4" w:rsidP="00CB03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Identifying Program Objectives or Requirements</w:t>
      </w:r>
    </w:p>
    <w:p w:rsidR="00CB03E4" w:rsidRPr="00CB03E4" w:rsidRDefault="00CB03E4" w:rsidP="00CB03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Defining Program Risks</w:t>
      </w:r>
    </w:p>
    <w:p w:rsidR="00CB03E4" w:rsidRPr="00CB03E4" w:rsidRDefault="00CB03E4" w:rsidP="00CB03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 xml:space="preserve"> Ranking Program Risks</w:t>
      </w:r>
    </w:p>
    <w:p w:rsidR="00CB03E4" w:rsidRPr="00CB03E4" w:rsidRDefault="00CB03E4" w:rsidP="00CB03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Managing Program Risks</w:t>
      </w:r>
    </w:p>
    <w:p w:rsidR="00CB03E4" w:rsidRPr="00CB03E4" w:rsidRDefault="00CB03E4" w:rsidP="00CB03E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 xml:space="preserve"> Managing Action Plans</w:t>
      </w:r>
    </w:p>
    <w:p w:rsidR="00CB03E4" w:rsidRDefault="00CB03E4" w:rsidP="00CB03E4">
      <w:pPr>
        <w:pStyle w:val="ListParagraph"/>
        <w:numPr>
          <w:ilvl w:val="0"/>
          <w:numId w:val="11"/>
        </w:numPr>
        <w:autoSpaceDE w:val="0"/>
        <w:autoSpaceDN w:val="0"/>
        <w:adjustRightInd w:val="0"/>
        <w:spacing w:after="0" w:line="240" w:lineRule="auto"/>
        <w:rPr>
          <w:rFonts w:ascii="Arial" w:hAnsi="Arial" w:cs="Arial"/>
          <w:sz w:val="24"/>
          <w:szCs w:val="24"/>
        </w:rPr>
      </w:pPr>
      <w:r w:rsidRPr="00CB03E4">
        <w:rPr>
          <w:rFonts w:ascii="Times New Roman" w:hAnsi="Times New Roman" w:cs="Times New Roman"/>
          <w:sz w:val="24"/>
          <w:szCs w:val="24"/>
        </w:rPr>
        <w:t>Continuously Assessing Program Risks</w:t>
      </w:r>
      <w:r w:rsidRPr="008A76E1">
        <w:rPr>
          <w:rFonts w:ascii="Arial" w:hAnsi="Arial" w:cs="Arial"/>
          <w:sz w:val="24"/>
          <w:szCs w:val="24"/>
        </w:rPr>
        <w:t>.</w:t>
      </w:r>
    </w:p>
    <w:p w:rsidR="00CB03E4" w:rsidRPr="008A76E1" w:rsidRDefault="00CB03E4" w:rsidP="00CB03E4">
      <w:pPr>
        <w:pStyle w:val="ListParagraph"/>
        <w:rPr>
          <w:rFonts w:ascii="Arial" w:hAnsi="Arial" w:cs="Arial"/>
          <w:sz w:val="24"/>
          <w:szCs w:val="24"/>
        </w:rPr>
      </w:pPr>
    </w:p>
    <w:p w:rsidR="00CB03E4" w:rsidRPr="00CB03E4" w:rsidRDefault="00CB03E4" w:rsidP="00CB03E4">
      <w:pPr>
        <w:autoSpaceDE w:val="0"/>
        <w:autoSpaceDN w:val="0"/>
        <w:adjustRightInd w:val="0"/>
        <w:spacing w:after="0" w:line="240" w:lineRule="auto"/>
        <w:rPr>
          <w:rFonts w:ascii="Times New Roman" w:hAnsi="Times New Roman" w:cs="Times New Roman"/>
          <w:b/>
          <w:sz w:val="24"/>
          <w:szCs w:val="24"/>
        </w:rPr>
      </w:pPr>
      <w:r w:rsidRPr="00CB03E4">
        <w:rPr>
          <w:rFonts w:ascii="Times New Roman" w:hAnsi="Times New Roman" w:cs="Times New Roman"/>
          <w:b/>
          <w:sz w:val="24"/>
          <w:szCs w:val="24"/>
        </w:rPr>
        <w:t>Planning for Risk Assessment</w:t>
      </w:r>
      <w:r>
        <w:rPr>
          <w:rFonts w:ascii="Times New Roman" w:hAnsi="Times New Roman" w:cs="Times New Roman"/>
          <w:b/>
          <w:sz w:val="24"/>
          <w:szCs w:val="24"/>
        </w:rPr>
        <w:t>:</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The first stage of a risk assessment is to plan the activity. We begin this process by selecting the risk assessment team, setting forth ground rules, and determining the supporting risk management tools, such as the Risk Matrix application. The risk assessment team should include representatives from all areas of the program, not just technical experts. In addition, a facilitator and recorder should be selected to assist the team. The Risk Matrix application can be used at any time.</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So in our project we are using the Risk Matrix application to assess the risks involved and to identify their type, probability of occurrence, impact and mitigation plan.</w:t>
      </w:r>
    </w:p>
    <w:p w:rsidR="00CB03E4" w:rsidRPr="00D10D79" w:rsidRDefault="00CB03E4" w:rsidP="00CB03E4">
      <w:pPr>
        <w:autoSpaceDE w:val="0"/>
        <w:autoSpaceDN w:val="0"/>
        <w:adjustRightInd w:val="0"/>
        <w:spacing w:after="0" w:line="240" w:lineRule="auto"/>
        <w:rPr>
          <w:rFonts w:ascii="Arial" w:hAnsi="Arial" w:cs="Arial"/>
          <w:sz w:val="24"/>
          <w:szCs w:val="24"/>
        </w:rPr>
      </w:pPr>
    </w:p>
    <w:p w:rsidR="00CB03E4" w:rsidRPr="00CB03E4" w:rsidRDefault="00CB03E4" w:rsidP="00CB03E4">
      <w:pPr>
        <w:autoSpaceDE w:val="0"/>
        <w:autoSpaceDN w:val="0"/>
        <w:adjustRightInd w:val="0"/>
        <w:spacing w:after="0" w:line="240" w:lineRule="auto"/>
        <w:rPr>
          <w:rFonts w:ascii="Times New Roman" w:hAnsi="Times New Roman" w:cs="Times New Roman"/>
          <w:b/>
          <w:sz w:val="24"/>
          <w:szCs w:val="24"/>
        </w:rPr>
      </w:pPr>
      <w:r w:rsidRPr="00CB03E4">
        <w:rPr>
          <w:rFonts w:ascii="Times New Roman" w:hAnsi="Times New Roman" w:cs="Times New Roman"/>
          <w:b/>
          <w:sz w:val="24"/>
          <w:szCs w:val="24"/>
        </w:rPr>
        <w:t>Identifying Program Objectives or Requirements</w:t>
      </w:r>
      <w:r>
        <w:rPr>
          <w:rFonts w:ascii="Times New Roman" w:hAnsi="Times New Roman" w:cs="Times New Roman"/>
          <w:b/>
          <w:sz w:val="24"/>
          <w:szCs w:val="24"/>
        </w:rPr>
        <w:t>:</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Once we have identified the risk assessment team and tools, the team</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Identifies the key program objectives or requirements. The program objectives and</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Requirements should assist the team in identifying risks.</w:t>
      </w:r>
    </w:p>
    <w:p w:rsidR="00CB03E4" w:rsidRDefault="00CB03E4" w:rsidP="00CB03E4">
      <w:pPr>
        <w:autoSpaceDE w:val="0"/>
        <w:autoSpaceDN w:val="0"/>
        <w:adjustRightInd w:val="0"/>
        <w:spacing w:after="0" w:line="240" w:lineRule="auto"/>
        <w:rPr>
          <w:rFonts w:ascii="Arial" w:hAnsi="Arial" w:cs="Arial"/>
          <w:sz w:val="24"/>
          <w:szCs w:val="24"/>
        </w:rPr>
      </w:pPr>
    </w:p>
    <w:p w:rsidR="00CB03E4" w:rsidRDefault="00CB03E4" w:rsidP="00CB03E4">
      <w:pPr>
        <w:autoSpaceDE w:val="0"/>
        <w:autoSpaceDN w:val="0"/>
        <w:adjustRightInd w:val="0"/>
        <w:spacing w:after="0" w:line="240" w:lineRule="auto"/>
        <w:rPr>
          <w:rFonts w:ascii="Arial" w:hAnsi="Arial" w:cs="Arial"/>
          <w:sz w:val="24"/>
          <w:szCs w:val="24"/>
        </w:rPr>
      </w:pPr>
    </w:p>
    <w:p w:rsidR="00CB03E4" w:rsidRPr="00CB03E4" w:rsidRDefault="00CB03E4" w:rsidP="00CB03E4">
      <w:pPr>
        <w:autoSpaceDE w:val="0"/>
        <w:autoSpaceDN w:val="0"/>
        <w:adjustRightInd w:val="0"/>
        <w:spacing w:after="0" w:line="240" w:lineRule="auto"/>
        <w:rPr>
          <w:rFonts w:ascii="Times New Roman" w:hAnsi="Times New Roman" w:cs="Times New Roman"/>
          <w:b/>
          <w:sz w:val="24"/>
          <w:szCs w:val="24"/>
        </w:rPr>
      </w:pPr>
      <w:r w:rsidRPr="00CB03E4">
        <w:rPr>
          <w:rFonts w:ascii="Times New Roman" w:hAnsi="Times New Roman" w:cs="Times New Roman"/>
          <w:b/>
          <w:sz w:val="24"/>
          <w:szCs w:val="24"/>
        </w:rPr>
        <w:t>Defining Program Risks</w:t>
      </w:r>
      <w:r>
        <w:rPr>
          <w:rFonts w:ascii="Times New Roman" w:hAnsi="Times New Roman" w:cs="Times New Roman"/>
          <w:b/>
          <w:sz w:val="24"/>
          <w:szCs w:val="24"/>
        </w:rPr>
        <w:t>:</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A team facilitator leads the team through a structured brainstorming process to identify the Program risks. For example, each team member individually writes down risk ideas. Next, the facilitator asks each person to present one idea in sequence or pass in a rotation until all candidate risks are offered. Once all ideas are heard, an affinity diagram is created to Group, merge, and eliminate duplicate risks, and to identify dependent risks.</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 xml:space="preserve">Following the identification of the risks, we assign various attributes to each risk. At a minimum, relevant time frame, impact, and probability of occurrence are assigned. Time frame is the beginning and end dates of when a risk may occur. </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lastRenderedPageBreak/>
        <w:t>Then the team sets impact definitions. The Risk Matrix impact definitions are:</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 xml:space="preserve"> </w:t>
      </w:r>
      <w:r w:rsidRPr="00CB03E4">
        <w:rPr>
          <w:rFonts w:ascii="Times New Roman" w:hAnsi="Times New Roman" w:cs="Times New Roman"/>
          <w:b/>
          <w:bCs/>
          <w:sz w:val="24"/>
          <w:szCs w:val="24"/>
        </w:rPr>
        <w:t xml:space="preserve">C (Critical): </w:t>
      </w:r>
      <w:r w:rsidRPr="00CB03E4">
        <w:rPr>
          <w:rFonts w:ascii="Times New Roman" w:hAnsi="Times New Roman" w:cs="Times New Roman"/>
          <w:sz w:val="24"/>
          <w:szCs w:val="24"/>
        </w:rPr>
        <w:t>If the risk event occurs, the program will fail. Minimum acceptable requirements will not be met.</w:t>
      </w:r>
    </w:p>
    <w:p w:rsidR="00CB03E4" w:rsidRPr="00CB03E4" w:rsidRDefault="00CB03E4" w:rsidP="00CB03E4">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b/>
          <w:bCs/>
          <w:sz w:val="24"/>
          <w:szCs w:val="24"/>
        </w:rPr>
        <w:t xml:space="preserve">S (Serious): </w:t>
      </w:r>
      <w:r w:rsidRPr="00CB03E4">
        <w:rPr>
          <w:rFonts w:ascii="Times New Roman" w:hAnsi="Times New Roman" w:cs="Times New Roman"/>
          <w:sz w:val="24"/>
          <w:szCs w:val="24"/>
        </w:rPr>
        <w:t>If the risk event occurs, the program will encounter major cost/schedule increases. Minimum acceptable requirements will be met. Secondary requirements may not be met.</w:t>
      </w:r>
    </w:p>
    <w:p w:rsidR="00CB03E4" w:rsidRPr="00CB03E4" w:rsidRDefault="00CB03E4" w:rsidP="00CB03E4">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 xml:space="preserve"> </w:t>
      </w:r>
      <w:r w:rsidRPr="00CB03E4">
        <w:rPr>
          <w:rFonts w:ascii="Times New Roman" w:hAnsi="Times New Roman" w:cs="Times New Roman"/>
          <w:b/>
          <w:bCs/>
          <w:sz w:val="24"/>
          <w:szCs w:val="24"/>
        </w:rPr>
        <w:t xml:space="preserve">Mo (Moderate): </w:t>
      </w:r>
      <w:r w:rsidRPr="00CB03E4">
        <w:rPr>
          <w:rFonts w:ascii="Times New Roman" w:hAnsi="Times New Roman" w:cs="Times New Roman"/>
          <w:sz w:val="24"/>
          <w:szCs w:val="24"/>
        </w:rPr>
        <w:t>If the risk event occurs, the program will encounter moderate cost/schedule increases. Minimum acceptable requirements will be met. Some secondary requirements may not be met.</w:t>
      </w:r>
    </w:p>
    <w:p w:rsidR="00CB03E4" w:rsidRPr="00CB03E4" w:rsidRDefault="00CB03E4" w:rsidP="00CB03E4">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 xml:space="preserve"> </w:t>
      </w:r>
      <w:proofErr w:type="spellStart"/>
      <w:r w:rsidRPr="00CB03E4">
        <w:rPr>
          <w:rFonts w:ascii="Times New Roman" w:hAnsi="Times New Roman" w:cs="Times New Roman"/>
          <w:b/>
          <w:bCs/>
          <w:sz w:val="24"/>
          <w:szCs w:val="24"/>
        </w:rPr>
        <w:t>Mi</w:t>
      </w:r>
      <w:proofErr w:type="spellEnd"/>
      <w:r w:rsidRPr="00CB03E4">
        <w:rPr>
          <w:rFonts w:ascii="Times New Roman" w:hAnsi="Times New Roman" w:cs="Times New Roman"/>
          <w:b/>
          <w:bCs/>
          <w:sz w:val="24"/>
          <w:szCs w:val="24"/>
        </w:rPr>
        <w:t xml:space="preserve"> (Minor): </w:t>
      </w:r>
      <w:r w:rsidRPr="00CB03E4">
        <w:rPr>
          <w:rFonts w:ascii="Times New Roman" w:hAnsi="Times New Roman" w:cs="Times New Roman"/>
          <w:sz w:val="24"/>
          <w:szCs w:val="24"/>
        </w:rPr>
        <w:t>If the risk event occurs, the program will encounter small cost/schedule increases. Minimum acceptable requirements will be met. Most secondary requirements will be met.</w:t>
      </w:r>
    </w:p>
    <w:p w:rsidR="00CB03E4" w:rsidRPr="00CB03E4" w:rsidRDefault="00CB03E4" w:rsidP="00CB03E4">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 xml:space="preserve"> </w:t>
      </w:r>
      <w:r w:rsidRPr="00CB03E4">
        <w:rPr>
          <w:rFonts w:ascii="Times New Roman" w:hAnsi="Times New Roman" w:cs="Times New Roman"/>
          <w:b/>
          <w:bCs/>
          <w:sz w:val="24"/>
          <w:szCs w:val="24"/>
        </w:rPr>
        <w:t xml:space="preserve">N (Negligible): </w:t>
      </w:r>
      <w:r w:rsidRPr="00CB03E4">
        <w:rPr>
          <w:rFonts w:ascii="Times New Roman" w:hAnsi="Times New Roman" w:cs="Times New Roman"/>
          <w:sz w:val="24"/>
          <w:szCs w:val="24"/>
        </w:rPr>
        <w:t>If the risk event occurs, it will have no effect on the program. All requirements will be met.</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Probability of occurrence is the team’s assessment of the likelihood of a risk happening.</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For this purpose, we have estimated probabilities using a relative scale:</w:t>
      </w:r>
    </w:p>
    <w:p w:rsidR="00CB03E4" w:rsidRPr="00CB03E4" w:rsidRDefault="00CB03E4" w:rsidP="00CB03E4">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b/>
          <w:bCs/>
          <w:sz w:val="24"/>
          <w:szCs w:val="24"/>
        </w:rPr>
        <w:t xml:space="preserve">0-10%: </w:t>
      </w:r>
      <w:r w:rsidRPr="00CB03E4">
        <w:rPr>
          <w:rFonts w:ascii="Times New Roman" w:hAnsi="Times New Roman" w:cs="Times New Roman"/>
          <w:sz w:val="24"/>
          <w:szCs w:val="24"/>
        </w:rPr>
        <w:t>very unlikely the risk will occur</w:t>
      </w:r>
    </w:p>
    <w:p w:rsidR="00CB03E4" w:rsidRPr="00CB03E4" w:rsidRDefault="00CB03E4" w:rsidP="00CB03E4">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 xml:space="preserve"> </w:t>
      </w:r>
      <w:r w:rsidRPr="00CB03E4">
        <w:rPr>
          <w:rFonts w:ascii="Times New Roman" w:hAnsi="Times New Roman" w:cs="Times New Roman"/>
          <w:b/>
          <w:bCs/>
          <w:sz w:val="24"/>
          <w:szCs w:val="24"/>
        </w:rPr>
        <w:t xml:space="preserve">11-40%: </w:t>
      </w:r>
      <w:r w:rsidRPr="00CB03E4">
        <w:rPr>
          <w:rFonts w:ascii="Times New Roman" w:hAnsi="Times New Roman" w:cs="Times New Roman"/>
          <w:sz w:val="24"/>
          <w:szCs w:val="24"/>
        </w:rPr>
        <w:t>unlikely the risk will occur</w:t>
      </w:r>
    </w:p>
    <w:p w:rsidR="00CB03E4" w:rsidRPr="00CB03E4" w:rsidRDefault="00CB03E4" w:rsidP="00CB03E4">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b/>
          <w:sz w:val="24"/>
          <w:szCs w:val="24"/>
        </w:rPr>
        <w:t>41-60%</w:t>
      </w:r>
      <w:r w:rsidRPr="00CB03E4">
        <w:rPr>
          <w:rFonts w:ascii="Times New Roman" w:hAnsi="Times New Roman" w:cs="Times New Roman"/>
          <w:sz w:val="24"/>
          <w:szCs w:val="24"/>
        </w:rPr>
        <w:t>: even likelihood the risk will occur</w:t>
      </w:r>
    </w:p>
    <w:p w:rsidR="00CB03E4" w:rsidRPr="00CB03E4" w:rsidRDefault="00CB03E4" w:rsidP="00CB03E4">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b/>
          <w:sz w:val="24"/>
          <w:szCs w:val="24"/>
        </w:rPr>
        <w:t xml:space="preserve"> 61-90%</w:t>
      </w:r>
      <w:r w:rsidRPr="00CB03E4">
        <w:rPr>
          <w:rFonts w:ascii="Times New Roman" w:hAnsi="Times New Roman" w:cs="Times New Roman"/>
          <w:sz w:val="24"/>
          <w:szCs w:val="24"/>
        </w:rPr>
        <w:t>: likely the risk will occur</w:t>
      </w:r>
    </w:p>
    <w:p w:rsidR="00CB03E4" w:rsidRPr="00CB03E4" w:rsidRDefault="00CB03E4" w:rsidP="00CB03E4">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b/>
          <w:sz w:val="24"/>
          <w:szCs w:val="24"/>
        </w:rPr>
        <w:t>91-100%</w:t>
      </w:r>
      <w:r w:rsidRPr="00CB03E4">
        <w:rPr>
          <w:rFonts w:ascii="Times New Roman" w:hAnsi="Times New Roman" w:cs="Times New Roman"/>
          <w:sz w:val="24"/>
          <w:szCs w:val="24"/>
        </w:rPr>
        <w:t>: very likely the risk will occur.</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We have identified the various risks, their impact and probability of occurrence and depicted in the risk matrix.</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p>
    <w:p w:rsidR="00CB03E4" w:rsidRDefault="00CB03E4" w:rsidP="00CB03E4">
      <w:pPr>
        <w:autoSpaceDE w:val="0"/>
        <w:autoSpaceDN w:val="0"/>
        <w:adjustRightInd w:val="0"/>
        <w:spacing w:after="0" w:line="240" w:lineRule="auto"/>
        <w:rPr>
          <w:rFonts w:ascii="Arial" w:hAnsi="Arial" w:cs="Arial"/>
          <w:sz w:val="24"/>
          <w:szCs w:val="24"/>
        </w:rPr>
      </w:pPr>
      <w:r w:rsidRPr="006F17B8">
        <w:rPr>
          <w:rFonts w:ascii="Arial" w:hAnsi="Arial" w:cs="Arial"/>
          <w:noProof/>
          <w:sz w:val="24"/>
          <w:szCs w:val="24"/>
        </w:rPr>
        <w:lastRenderedPageBreak/>
        <w:drawing>
          <wp:inline distT="0" distB="0" distL="0" distR="0" wp14:anchorId="21AC0211" wp14:editId="5ED8051D">
            <wp:extent cx="5819775" cy="4514850"/>
            <wp:effectExtent l="76200" t="76200" r="142875" b="133350"/>
            <wp:docPr id="9" name="Picture 9" descr="C:\Users\sandeku7\Desktop\project\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ku7\Desktop\project\ri.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7664" cy="4520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03E4" w:rsidRDefault="00CB03E4" w:rsidP="00CB03E4">
      <w:pPr>
        <w:autoSpaceDE w:val="0"/>
        <w:autoSpaceDN w:val="0"/>
        <w:adjustRightInd w:val="0"/>
        <w:spacing w:after="0" w:line="240" w:lineRule="auto"/>
        <w:rPr>
          <w:rFonts w:ascii="Arial" w:hAnsi="Arial" w:cs="Arial"/>
          <w:sz w:val="24"/>
          <w:szCs w:val="24"/>
        </w:rPr>
      </w:pPr>
    </w:p>
    <w:p w:rsidR="00CB03E4" w:rsidRDefault="00CB03E4" w:rsidP="00CB03E4">
      <w:pPr>
        <w:autoSpaceDE w:val="0"/>
        <w:autoSpaceDN w:val="0"/>
        <w:adjustRightInd w:val="0"/>
        <w:spacing w:after="0" w:line="240" w:lineRule="auto"/>
        <w:rPr>
          <w:rFonts w:ascii="Arial" w:hAnsi="Arial" w:cs="Arial"/>
          <w:sz w:val="32"/>
          <w:szCs w:val="32"/>
        </w:rPr>
      </w:pPr>
    </w:p>
    <w:p w:rsidR="00CB03E4" w:rsidRPr="00CB03E4" w:rsidRDefault="00CB03E4" w:rsidP="00CB03E4">
      <w:pPr>
        <w:autoSpaceDE w:val="0"/>
        <w:autoSpaceDN w:val="0"/>
        <w:adjustRightInd w:val="0"/>
        <w:spacing w:after="0" w:line="240" w:lineRule="auto"/>
        <w:rPr>
          <w:rFonts w:ascii="Times New Roman" w:hAnsi="Times New Roman" w:cs="Times New Roman"/>
          <w:b/>
          <w:sz w:val="24"/>
          <w:szCs w:val="24"/>
        </w:rPr>
      </w:pPr>
      <w:r w:rsidRPr="00CB03E4">
        <w:rPr>
          <w:rFonts w:ascii="Times New Roman" w:hAnsi="Times New Roman" w:cs="Times New Roman"/>
          <w:b/>
          <w:sz w:val="24"/>
          <w:szCs w:val="24"/>
        </w:rPr>
        <w:t>Ranking Program Risks</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 xml:space="preserve">After the above processes, we have all the information needed to rank the risks. Since we are using the Risk Matrix tool, this process becomes simple and automated. Risk rankings are calculated using the </w:t>
      </w:r>
      <w:proofErr w:type="spellStart"/>
      <w:r w:rsidRPr="00CB03E4">
        <w:rPr>
          <w:rFonts w:ascii="Times New Roman" w:hAnsi="Times New Roman" w:cs="Times New Roman"/>
          <w:sz w:val="24"/>
          <w:szCs w:val="24"/>
        </w:rPr>
        <w:t>Borda</w:t>
      </w:r>
      <w:proofErr w:type="spellEnd"/>
      <w:r w:rsidRPr="00CB03E4">
        <w:rPr>
          <w:rFonts w:ascii="Times New Roman" w:hAnsi="Times New Roman" w:cs="Times New Roman"/>
          <w:sz w:val="24"/>
          <w:szCs w:val="24"/>
        </w:rPr>
        <w:t xml:space="preserve"> voting method. The </w:t>
      </w:r>
      <w:proofErr w:type="spellStart"/>
      <w:r w:rsidRPr="00CB03E4">
        <w:rPr>
          <w:rFonts w:ascii="Times New Roman" w:hAnsi="Times New Roman" w:cs="Times New Roman"/>
          <w:sz w:val="24"/>
          <w:szCs w:val="24"/>
        </w:rPr>
        <w:t>Borda</w:t>
      </w:r>
      <w:proofErr w:type="spellEnd"/>
      <w:r w:rsidRPr="00CB03E4">
        <w:rPr>
          <w:rFonts w:ascii="Times New Roman" w:hAnsi="Times New Roman" w:cs="Times New Roman"/>
          <w:sz w:val="24"/>
          <w:szCs w:val="24"/>
        </w:rPr>
        <w:t xml:space="preserve"> method </w:t>
      </w:r>
      <w:r w:rsidRPr="00CB03E4">
        <w:rPr>
          <w:rFonts w:ascii="Times New Roman" w:hAnsi="Times New Roman" w:cs="Times New Roman"/>
          <w:i/>
          <w:iCs/>
          <w:sz w:val="24"/>
          <w:szCs w:val="24"/>
        </w:rPr>
        <w:t xml:space="preserve">ranks </w:t>
      </w:r>
      <w:r w:rsidRPr="00CB03E4">
        <w:rPr>
          <w:rFonts w:ascii="Times New Roman" w:hAnsi="Times New Roman" w:cs="Times New Roman"/>
          <w:sz w:val="24"/>
          <w:szCs w:val="24"/>
        </w:rPr>
        <w:t>risks from most-to-least critical on the basis of multiple evaluation criteria.</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We have identified the various risks, their rankings and ratings depicted in the risk matrix.</w:t>
      </w:r>
    </w:p>
    <w:p w:rsidR="00CB03E4" w:rsidRDefault="00CB03E4" w:rsidP="00CB03E4">
      <w:pPr>
        <w:autoSpaceDE w:val="0"/>
        <w:autoSpaceDN w:val="0"/>
        <w:adjustRightInd w:val="0"/>
        <w:spacing w:after="0" w:line="240" w:lineRule="auto"/>
        <w:rPr>
          <w:rFonts w:ascii="Arial" w:hAnsi="Arial" w:cs="Arial"/>
          <w:sz w:val="24"/>
          <w:szCs w:val="24"/>
        </w:rPr>
      </w:pPr>
    </w:p>
    <w:p w:rsidR="00CB03E4" w:rsidRDefault="00CB03E4" w:rsidP="00CB03E4">
      <w:pPr>
        <w:autoSpaceDE w:val="0"/>
        <w:autoSpaceDN w:val="0"/>
        <w:adjustRightInd w:val="0"/>
        <w:spacing w:after="0" w:line="240" w:lineRule="auto"/>
        <w:rPr>
          <w:rFonts w:ascii="Arial" w:hAnsi="Arial" w:cs="Arial"/>
          <w:sz w:val="24"/>
          <w:szCs w:val="24"/>
        </w:rPr>
      </w:pPr>
    </w:p>
    <w:p w:rsidR="00CB03E4" w:rsidRPr="003F0831" w:rsidRDefault="00CB03E4" w:rsidP="00CB03E4">
      <w:pPr>
        <w:autoSpaceDE w:val="0"/>
        <w:autoSpaceDN w:val="0"/>
        <w:adjustRightInd w:val="0"/>
        <w:spacing w:after="0" w:line="240" w:lineRule="auto"/>
        <w:rPr>
          <w:rFonts w:ascii="Arial" w:hAnsi="Arial" w:cs="Arial"/>
          <w:sz w:val="24"/>
          <w:szCs w:val="24"/>
        </w:rPr>
      </w:pPr>
      <w:r w:rsidRPr="006F17B8">
        <w:rPr>
          <w:rFonts w:ascii="Arial" w:hAnsi="Arial" w:cs="Arial"/>
          <w:noProof/>
          <w:sz w:val="24"/>
          <w:szCs w:val="24"/>
        </w:rPr>
        <w:lastRenderedPageBreak/>
        <w:drawing>
          <wp:inline distT="0" distB="0" distL="0" distR="0" wp14:anchorId="2049198E" wp14:editId="2F662545">
            <wp:extent cx="5731510" cy="4115357"/>
            <wp:effectExtent l="76200" t="76200" r="135890" b="133350"/>
            <wp:docPr id="10" name="Picture 10" descr="C:\Users\sandeku7\Desktop\projec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eku7\Desktop\project\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1153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03E4" w:rsidRDefault="00CB03E4" w:rsidP="00CB03E4">
      <w:pPr>
        <w:autoSpaceDE w:val="0"/>
        <w:autoSpaceDN w:val="0"/>
        <w:adjustRightInd w:val="0"/>
        <w:spacing w:after="0" w:line="240" w:lineRule="auto"/>
        <w:rPr>
          <w:rFonts w:ascii="Arial" w:hAnsi="Arial" w:cs="Arial"/>
          <w:sz w:val="24"/>
          <w:szCs w:val="24"/>
        </w:rPr>
      </w:pPr>
    </w:p>
    <w:p w:rsidR="00CB03E4" w:rsidRPr="004E7BC5" w:rsidRDefault="00CB03E4" w:rsidP="00CB03E4">
      <w:pPr>
        <w:autoSpaceDE w:val="0"/>
        <w:autoSpaceDN w:val="0"/>
        <w:adjustRightInd w:val="0"/>
        <w:spacing w:after="0" w:line="240" w:lineRule="auto"/>
        <w:rPr>
          <w:rFonts w:ascii="Arial" w:hAnsi="Arial" w:cs="Arial"/>
          <w:sz w:val="24"/>
          <w:szCs w:val="24"/>
        </w:rPr>
      </w:pPr>
    </w:p>
    <w:p w:rsidR="00CB03E4" w:rsidRPr="00CB03E4" w:rsidRDefault="00CB03E4" w:rsidP="00CB03E4">
      <w:pPr>
        <w:autoSpaceDE w:val="0"/>
        <w:autoSpaceDN w:val="0"/>
        <w:adjustRightInd w:val="0"/>
        <w:spacing w:after="0" w:line="240" w:lineRule="auto"/>
        <w:rPr>
          <w:rFonts w:ascii="Times New Roman" w:hAnsi="Times New Roman" w:cs="Times New Roman"/>
          <w:b/>
          <w:sz w:val="24"/>
          <w:szCs w:val="24"/>
        </w:rPr>
      </w:pPr>
      <w:r w:rsidRPr="00CB03E4">
        <w:rPr>
          <w:rFonts w:ascii="Times New Roman" w:hAnsi="Times New Roman" w:cs="Times New Roman"/>
          <w:b/>
          <w:sz w:val="24"/>
          <w:szCs w:val="24"/>
        </w:rPr>
        <w:t>Managing Program Risks</w:t>
      </w:r>
      <w:r>
        <w:rPr>
          <w:rFonts w:ascii="Times New Roman" w:hAnsi="Times New Roman" w:cs="Times New Roman"/>
          <w:b/>
          <w:sz w:val="24"/>
          <w:szCs w:val="24"/>
        </w:rPr>
        <w:t>:</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All risks need some form of management, whether it involves a plan for handling risks (action plan) or merely keeping watch.</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 xml:space="preserve">After the risks are ranked, we identify the risks that are high priority, need to be managed, and require resources (we identify the top </w:t>
      </w:r>
      <w:r w:rsidRPr="00CB03E4">
        <w:rPr>
          <w:rFonts w:ascii="Times New Roman" w:hAnsi="Times New Roman" w:cs="Times New Roman"/>
          <w:i/>
          <w:iCs/>
          <w:sz w:val="24"/>
          <w:szCs w:val="24"/>
        </w:rPr>
        <w:t xml:space="preserve">N </w:t>
      </w:r>
      <w:r w:rsidRPr="00CB03E4">
        <w:rPr>
          <w:rFonts w:ascii="Times New Roman" w:hAnsi="Times New Roman" w:cs="Times New Roman"/>
          <w:sz w:val="24"/>
          <w:szCs w:val="24"/>
        </w:rPr>
        <w:t>risks).</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 xml:space="preserve">Decisions for handling the top </w:t>
      </w:r>
      <w:r w:rsidRPr="00CB03E4">
        <w:rPr>
          <w:rFonts w:ascii="Times New Roman" w:hAnsi="Times New Roman" w:cs="Times New Roman"/>
          <w:i/>
          <w:iCs/>
          <w:sz w:val="24"/>
          <w:szCs w:val="24"/>
        </w:rPr>
        <w:t xml:space="preserve">N </w:t>
      </w:r>
      <w:r w:rsidRPr="00CB03E4">
        <w:rPr>
          <w:rFonts w:ascii="Times New Roman" w:hAnsi="Times New Roman" w:cs="Times New Roman"/>
          <w:sz w:val="24"/>
          <w:szCs w:val="24"/>
        </w:rPr>
        <w:t xml:space="preserve">risks will vary. Some risks will be eliminated because the requirements changed; others will be transferred to other organizations (like a contractor) for action because the program team does not have the proper resources to handle the risks or because it's more appropriate for the other organization to handle them; and others will require mitigation strategies. The remaining risks (the ones not in the top </w:t>
      </w:r>
      <w:r w:rsidRPr="00CB03E4">
        <w:rPr>
          <w:rFonts w:ascii="Times New Roman" w:hAnsi="Times New Roman" w:cs="Times New Roman"/>
          <w:i/>
          <w:iCs/>
          <w:sz w:val="24"/>
          <w:szCs w:val="24"/>
        </w:rPr>
        <w:t>N</w:t>
      </w:r>
      <w:r w:rsidRPr="00CB03E4">
        <w:rPr>
          <w:rFonts w:ascii="Times New Roman" w:hAnsi="Times New Roman" w:cs="Times New Roman"/>
          <w:sz w:val="24"/>
          <w:szCs w:val="24"/>
        </w:rPr>
        <w:t>) should be watched.</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p>
    <w:p w:rsidR="00CB03E4" w:rsidRPr="00CB03E4" w:rsidRDefault="00CB03E4" w:rsidP="00CB03E4">
      <w:pPr>
        <w:autoSpaceDE w:val="0"/>
        <w:autoSpaceDN w:val="0"/>
        <w:adjustRightInd w:val="0"/>
        <w:spacing w:after="0" w:line="240" w:lineRule="auto"/>
        <w:rPr>
          <w:rFonts w:ascii="Times New Roman" w:hAnsi="Times New Roman" w:cs="Times New Roman"/>
          <w:b/>
          <w:sz w:val="24"/>
          <w:szCs w:val="24"/>
        </w:rPr>
      </w:pPr>
      <w:r w:rsidRPr="00CB03E4">
        <w:rPr>
          <w:rFonts w:ascii="Times New Roman" w:hAnsi="Times New Roman" w:cs="Times New Roman"/>
          <w:b/>
          <w:sz w:val="24"/>
          <w:szCs w:val="24"/>
        </w:rPr>
        <w:t>Managing Action Plans</w:t>
      </w:r>
      <w:r>
        <w:rPr>
          <w:rFonts w:ascii="Times New Roman" w:hAnsi="Times New Roman" w:cs="Times New Roman"/>
          <w:b/>
          <w:sz w:val="24"/>
          <w:szCs w:val="24"/>
        </w:rPr>
        <w:t>:</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 xml:space="preserve">We develop detailed action plans and enter an initial status, assign the Office of Primary Responsibility (OPR), and determine exit criteria for the top </w:t>
      </w:r>
      <w:r w:rsidRPr="00CB03E4">
        <w:rPr>
          <w:rFonts w:ascii="Times New Roman" w:hAnsi="Times New Roman" w:cs="Times New Roman"/>
          <w:i/>
          <w:iCs/>
          <w:sz w:val="24"/>
          <w:szCs w:val="24"/>
        </w:rPr>
        <w:t xml:space="preserve">N </w:t>
      </w:r>
      <w:r w:rsidRPr="00CB03E4">
        <w:rPr>
          <w:rFonts w:ascii="Times New Roman" w:hAnsi="Times New Roman" w:cs="Times New Roman"/>
          <w:sz w:val="24"/>
          <w:szCs w:val="24"/>
        </w:rPr>
        <w:t>risks. The status of each action plan should be reviewed and assessed periodically (approximately each week or month if possible), and the risks rankings adjusted accordingly.</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The Risk Matrix tool provides an Action Plan worksheet in the Advanced Mode for tracking risk action plans and adjusting the risk rankings based on the action plan status.</w:t>
      </w: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We have identified the various risks manage and mitigation plans in risk matrix.</w:t>
      </w:r>
    </w:p>
    <w:p w:rsidR="00CB03E4" w:rsidRDefault="00CB03E4" w:rsidP="00CB03E4">
      <w:pPr>
        <w:autoSpaceDE w:val="0"/>
        <w:autoSpaceDN w:val="0"/>
        <w:adjustRightInd w:val="0"/>
        <w:spacing w:after="0" w:line="240" w:lineRule="auto"/>
        <w:rPr>
          <w:rFonts w:ascii="Arial" w:hAnsi="Arial" w:cs="Arial"/>
          <w:sz w:val="20"/>
          <w:szCs w:val="20"/>
        </w:rPr>
      </w:pPr>
    </w:p>
    <w:p w:rsidR="00CB03E4" w:rsidRDefault="00CB03E4" w:rsidP="00CB03E4">
      <w:pPr>
        <w:autoSpaceDE w:val="0"/>
        <w:autoSpaceDN w:val="0"/>
        <w:adjustRightInd w:val="0"/>
        <w:spacing w:after="0" w:line="240" w:lineRule="auto"/>
        <w:rPr>
          <w:rFonts w:ascii="Arial" w:hAnsi="Arial" w:cs="Arial"/>
          <w:sz w:val="32"/>
          <w:szCs w:val="32"/>
        </w:rPr>
      </w:pPr>
    </w:p>
    <w:p w:rsidR="00CB03E4" w:rsidRDefault="00CB03E4" w:rsidP="00CB03E4">
      <w:pPr>
        <w:autoSpaceDE w:val="0"/>
        <w:autoSpaceDN w:val="0"/>
        <w:adjustRightInd w:val="0"/>
        <w:spacing w:after="0" w:line="240" w:lineRule="auto"/>
        <w:rPr>
          <w:rFonts w:ascii="Arial" w:hAnsi="Arial" w:cs="Arial"/>
          <w:sz w:val="32"/>
          <w:szCs w:val="32"/>
        </w:rPr>
      </w:pPr>
      <w:r w:rsidRPr="006F17B8">
        <w:rPr>
          <w:rFonts w:ascii="Arial" w:hAnsi="Arial" w:cs="Arial"/>
          <w:noProof/>
          <w:sz w:val="32"/>
          <w:szCs w:val="32"/>
        </w:rPr>
        <w:drawing>
          <wp:inline distT="0" distB="0" distL="0" distR="0" wp14:anchorId="7CB082E2" wp14:editId="1A9A087F">
            <wp:extent cx="6315075" cy="4257675"/>
            <wp:effectExtent l="76200" t="76200" r="142875" b="142875"/>
            <wp:docPr id="11" name="Picture 11" descr="C:\Users\sandeku7\Desktop\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eku7\Desktop\project\Captur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15648" cy="4258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03E4" w:rsidRDefault="00CB03E4" w:rsidP="00CB03E4">
      <w:pPr>
        <w:autoSpaceDE w:val="0"/>
        <w:autoSpaceDN w:val="0"/>
        <w:adjustRightInd w:val="0"/>
        <w:spacing w:after="0" w:line="240" w:lineRule="auto"/>
        <w:rPr>
          <w:rFonts w:ascii="Arial" w:hAnsi="Arial" w:cs="Arial"/>
          <w:sz w:val="32"/>
          <w:szCs w:val="32"/>
        </w:rPr>
      </w:pPr>
    </w:p>
    <w:p w:rsidR="00CB03E4" w:rsidRDefault="00CB03E4" w:rsidP="00CB03E4">
      <w:pPr>
        <w:autoSpaceDE w:val="0"/>
        <w:autoSpaceDN w:val="0"/>
        <w:adjustRightInd w:val="0"/>
        <w:spacing w:after="0" w:line="240" w:lineRule="auto"/>
        <w:rPr>
          <w:rFonts w:ascii="Times New Roman" w:hAnsi="Times New Roman" w:cs="Times New Roman"/>
          <w:b/>
          <w:sz w:val="24"/>
          <w:szCs w:val="24"/>
        </w:rPr>
      </w:pPr>
      <w:r w:rsidRPr="00CB03E4">
        <w:rPr>
          <w:rFonts w:ascii="Times New Roman" w:hAnsi="Times New Roman" w:cs="Times New Roman"/>
          <w:b/>
          <w:sz w:val="24"/>
          <w:szCs w:val="24"/>
        </w:rPr>
        <w:t>Continuously Assessing Risks</w:t>
      </w:r>
    </w:p>
    <w:p w:rsidR="00CB03E4" w:rsidRPr="00CB03E4" w:rsidRDefault="00CB03E4" w:rsidP="00CB03E4">
      <w:pPr>
        <w:autoSpaceDE w:val="0"/>
        <w:autoSpaceDN w:val="0"/>
        <w:adjustRightInd w:val="0"/>
        <w:spacing w:after="0" w:line="240" w:lineRule="auto"/>
        <w:rPr>
          <w:rFonts w:ascii="Times New Roman" w:hAnsi="Times New Roman" w:cs="Times New Roman"/>
          <w:b/>
          <w:sz w:val="24"/>
          <w:szCs w:val="24"/>
        </w:rPr>
      </w:pPr>
    </w:p>
    <w:p w:rsidR="00CB03E4" w:rsidRPr="00CB03E4" w:rsidRDefault="00CB03E4" w:rsidP="00CB03E4">
      <w:pPr>
        <w:autoSpaceDE w:val="0"/>
        <w:autoSpaceDN w:val="0"/>
        <w:adjustRightInd w:val="0"/>
        <w:spacing w:after="0" w:line="240" w:lineRule="auto"/>
        <w:rPr>
          <w:rFonts w:ascii="Times New Roman" w:hAnsi="Times New Roman" w:cs="Times New Roman"/>
          <w:sz w:val="24"/>
          <w:szCs w:val="24"/>
        </w:rPr>
      </w:pPr>
      <w:r w:rsidRPr="00CB03E4">
        <w:rPr>
          <w:rFonts w:ascii="Times New Roman" w:hAnsi="Times New Roman" w:cs="Times New Roman"/>
          <w:sz w:val="24"/>
          <w:szCs w:val="24"/>
        </w:rPr>
        <w:t>We have to continuously assess risks is essential to develop a good program risk management. As a program progresses, risks should be reassessed periodically (perhaps monthly or quarterly) to determine whether their level of importance has changed or whether new risks have developed that should be identified, assessed, ranked, and managed.</w:t>
      </w:r>
    </w:p>
    <w:p w:rsidR="007A453A" w:rsidRPr="007A453A" w:rsidRDefault="007A453A">
      <w:pPr>
        <w:pStyle w:val="ListParagraph"/>
        <w:jc w:val="center"/>
        <w:rPr>
          <w:rFonts w:ascii="Times New Roman" w:hAnsi="Times New Roman" w:cs="Times New Roman"/>
          <w:b/>
          <w:sz w:val="24"/>
          <w:szCs w:val="24"/>
        </w:rPr>
      </w:pPr>
    </w:p>
    <w:sectPr w:rsidR="007A453A" w:rsidRPr="007A453A" w:rsidSect="0095529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A442E"/>
    <w:multiLevelType w:val="hybridMultilevel"/>
    <w:tmpl w:val="BA90B4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191741BA"/>
    <w:multiLevelType w:val="hybridMultilevel"/>
    <w:tmpl w:val="88DCF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4D7ABB"/>
    <w:multiLevelType w:val="multilevel"/>
    <w:tmpl w:val="404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F40E5"/>
    <w:multiLevelType w:val="hybridMultilevel"/>
    <w:tmpl w:val="23B8C25C"/>
    <w:lvl w:ilvl="0" w:tplc="5AB43420">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54BA3"/>
    <w:multiLevelType w:val="hybridMultilevel"/>
    <w:tmpl w:val="ECBC6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703577"/>
    <w:multiLevelType w:val="multilevel"/>
    <w:tmpl w:val="5BB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42543"/>
    <w:multiLevelType w:val="hybridMultilevel"/>
    <w:tmpl w:val="78749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3B4769"/>
    <w:multiLevelType w:val="hybridMultilevel"/>
    <w:tmpl w:val="92FEBE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94D5A"/>
    <w:multiLevelType w:val="multilevel"/>
    <w:tmpl w:val="65F0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74996"/>
    <w:multiLevelType w:val="hybridMultilevel"/>
    <w:tmpl w:val="974E24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726C4"/>
    <w:multiLevelType w:val="multilevel"/>
    <w:tmpl w:val="C0A4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464CCF"/>
    <w:multiLevelType w:val="hybridMultilevel"/>
    <w:tmpl w:val="C56C32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8926F9"/>
    <w:multiLevelType w:val="multilevel"/>
    <w:tmpl w:val="BBF6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num>
  <w:num w:numId="5">
    <w:abstractNumId w:val="11"/>
  </w:num>
  <w:num w:numId="6">
    <w:abstractNumId w:val="7"/>
  </w:num>
  <w:num w:numId="7">
    <w:abstractNumId w:val="9"/>
  </w:num>
  <w:num w:numId="8">
    <w:abstractNumId w:val="3"/>
  </w:num>
  <w:num w:numId="9">
    <w:abstractNumId w:val="10"/>
  </w:num>
  <w:num w:numId="10">
    <w:abstractNumId w:val="8"/>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2D"/>
    <w:rsid w:val="002E3F9A"/>
    <w:rsid w:val="00415A5E"/>
    <w:rsid w:val="0046380D"/>
    <w:rsid w:val="00483B59"/>
    <w:rsid w:val="004D2032"/>
    <w:rsid w:val="005D6378"/>
    <w:rsid w:val="00671E6B"/>
    <w:rsid w:val="007A453A"/>
    <w:rsid w:val="007D10B4"/>
    <w:rsid w:val="0082180D"/>
    <w:rsid w:val="0087178D"/>
    <w:rsid w:val="008B59C6"/>
    <w:rsid w:val="00955298"/>
    <w:rsid w:val="00972B60"/>
    <w:rsid w:val="009B378F"/>
    <w:rsid w:val="00AD3A3A"/>
    <w:rsid w:val="00AE21FE"/>
    <w:rsid w:val="00BB48E9"/>
    <w:rsid w:val="00C75547"/>
    <w:rsid w:val="00C82835"/>
    <w:rsid w:val="00CB03E4"/>
    <w:rsid w:val="00F13C2D"/>
    <w:rsid w:val="00FD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8DDD6-E077-444C-AF10-0BED745B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5A5E"/>
    <w:rPr>
      <w:color w:val="0000FF"/>
      <w:u w:val="single"/>
    </w:rPr>
  </w:style>
  <w:style w:type="character" w:customStyle="1" w:styleId="apple-converted-space">
    <w:name w:val="apple-converted-space"/>
    <w:basedOn w:val="DefaultParagraphFont"/>
    <w:rsid w:val="00972B60"/>
  </w:style>
  <w:style w:type="paragraph" w:styleId="ListParagraph">
    <w:name w:val="List Paragraph"/>
    <w:basedOn w:val="Normal"/>
    <w:uiPriority w:val="34"/>
    <w:qFormat/>
    <w:rsid w:val="00972B60"/>
    <w:pPr>
      <w:spacing w:after="200" w:line="276" w:lineRule="auto"/>
      <w:ind w:left="720"/>
      <w:contextualSpacing/>
    </w:pPr>
    <w:rPr>
      <w:lang w:val="en-IN"/>
    </w:rPr>
  </w:style>
  <w:style w:type="character" w:customStyle="1" w:styleId="tgc">
    <w:name w:val="_tgc"/>
    <w:basedOn w:val="DefaultParagraphFont"/>
    <w:rsid w:val="009B378F"/>
  </w:style>
  <w:style w:type="paragraph" w:styleId="NormalWeb">
    <w:name w:val="Normal (Web)"/>
    <w:basedOn w:val="Normal"/>
    <w:uiPriority w:val="99"/>
    <w:semiHidden/>
    <w:unhideWhenUsed/>
    <w:rsid w:val="008218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1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Linux" TargetMode="External"/><Relationship Id="rId18" Type="http://schemas.openxmlformats.org/officeDocument/2006/relationships/hyperlink" Target="https://en.wikipedia.org/wiki/Free_Software" TargetMode="External"/><Relationship Id="rId26" Type="http://schemas.openxmlformats.org/officeDocument/2006/relationships/hyperlink" Target="https://en.wikipedia.org/wiki/Estimation_in_software_engineering"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yperlink" Target="http://istqbexamcertification.com/what-is-waterfall-model-advantages-disadvantages-and-when-to-use-it/" TargetMode="External"/><Relationship Id="rId12" Type="http://schemas.openxmlformats.org/officeDocument/2006/relationships/hyperlink" Target="https://en.wikipedia.org/wiki/Java_Platform" TargetMode="External"/><Relationship Id="rId17" Type="http://schemas.openxmlformats.org/officeDocument/2006/relationships/hyperlink" Target="https://en.wikipedia.org/wiki/Common_Public_Attribution_License" TargetMode="External"/><Relationship Id="rId25" Type="http://schemas.openxmlformats.org/officeDocument/2006/relationships/hyperlink" Target="https://en.wikipedia.org/wiki/Softwar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Operating_system"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Project_management_software" TargetMode="External"/><Relationship Id="rId24" Type="http://schemas.openxmlformats.org/officeDocument/2006/relationships/hyperlink" Target="https://en.wikipedia.org/wiki/Estimation" TargetMode="Externa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MS_Windows" TargetMode="External"/><Relationship Id="rId23" Type="http://schemas.openxmlformats.org/officeDocument/2006/relationships/hyperlink" Target="https://en.wikipedia.org/wiki/Software_development" TargetMode="External"/><Relationship Id="rId28" Type="http://schemas.openxmlformats.org/officeDocument/2006/relationships/image" Target="media/image6.png"/><Relationship Id="rId10" Type="http://schemas.openxmlformats.org/officeDocument/2006/relationships/hyperlink" Target="http://istqbexamcertification.com/what-is-test-design-or-how-to-specify-test-cases/" TargetMode="External"/><Relationship Id="rId19" Type="http://schemas.openxmlformats.org/officeDocument/2006/relationships/hyperlink" Target="https://en.wikipedia.org/wiki/Free_Software_Foundation"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istqbexamcertification.com/what-is-system-testing/" TargetMode="External"/><Relationship Id="rId14" Type="http://schemas.openxmlformats.org/officeDocument/2006/relationships/hyperlink" Target="https://en.wikipedia.org/wiki/Mac_OS" TargetMode="External"/><Relationship Id="rId22" Type="http://schemas.openxmlformats.org/officeDocument/2006/relationships/image" Target="media/image5.PNG"/><Relationship Id="rId27" Type="http://schemas.openxmlformats.org/officeDocument/2006/relationships/hyperlink" Target="https://en.wikipedia.org/wiki/Barry_Boehm"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9DAEB-58E9-4D97-B4E0-70F69F423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13</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THOTA</dc:creator>
  <cp:keywords/>
  <dc:description/>
  <cp:lastModifiedBy>HEMA THOTA</cp:lastModifiedBy>
  <cp:revision>7</cp:revision>
  <dcterms:created xsi:type="dcterms:W3CDTF">2016-02-20T05:13:00Z</dcterms:created>
  <dcterms:modified xsi:type="dcterms:W3CDTF">2016-02-20T14:57:00Z</dcterms:modified>
</cp:coreProperties>
</file>