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6B3" w:rsidRDefault="0040353E">
      <w:r>
        <w:t>This is the second of the rerpo</w:t>
      </w:r>
    </w:p>
    <w:sectPr w:rsidR="00CB7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353E"/>
    <w:rsid w:val="0040353E"/>
    <w:rsid w:val="00CB7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NUNNA</dc:creator>
  <cp:keywords/>
  <dc:description/>
  <cp:lastModifiedBy>NUNNA</cp:lastModifiedBy>
  <cp:revision>2</cp:revision>
  <dcterms:created xsi:type="dcterms:W3CDTF">2017-10-07T12:17:00Z</dcterms:created>
  <dcterms:modified xsi:type="dcterms:W3CDTF">2017-10-07T12:17:00Z</dcterms:modified>
</cp:coreProperties>
</file>