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D79C" w14:textId="4D9FCAA7" w:rsidR="005633B8" w:rsidRDefault="00000000">
      <w:pPr>
        <w:pStyle w:val="NameHeader"/>
      </w:pPr>
      <w:bookmarkStart w:id="0" w:name="_Hlk210245240"/>
      <w:r>
        <w:t>Hem Gandhi</w:t>
      </w:r>
      <w:r w:rsidR="00117C2C">
        <w:t xml:space="preserve"> </w:t>
      </w:r>
      <w:r w:rsidR="00117C2C">
        <w:br/>
      </w:r>
      <w:r w:rsidR="00117C2C" w:rsidRPr="00117C2C">
        <w:rPr>
          <w:sz w:val="20"/>
          <w:szCs w:val="12"/>
        </w:rPr>
        <w:t>(</w:t>
      </w:r>
      <w:r w:rsidR="00B05FB1" w:rsidRPr="00B05FB1">
        <w:rPr>
          <w:bCs/>
          <w:sz w:val="20"/>
          <w:szCs w:val="12"/>
        </w:rPr>
        <w:t>Data Scientist | ML Applications &amp; Analytics</w:t>
      </w:r>
      <w:r w:rsidR="00B05FB1">
        <w:rPr>
          <w:bCs/>
          <w:sz w:val="20"/>
          <w:szCs w:val="12"/>
        </w:rPr>
        <w:t>)</w:t>
      </w:r>
    </w:p>
    <w:p w14:paraId="536ECF92" w14:textId="10DBD3F1" w:rsidR="004A7664" w:rsidRPr="00132149" w:rsidRDefault="00000000" w:rsidP="00016A89">
      <w:pPr>
        <w:pBdr>
          <w:bottom w:val="single" w:sz="4" w:space="1" w:color="auto"/>
        </w:pBdr>
        <w:rPr>
          <w:i/>
          <w:iCs/>
        </w:rPr>
      </w:pPr>
      <w:r>
        <w:t xml:space="preserve">Melbourne, VIC • +61 </w:t>
      </w:r>
      <w:r w:rsidR="009701E9">
        <w:t>484653827</w:t>
      </w:r>
      <w:r>
        <w:t xml:space="preserve"> • </w:t>
      </w:r>
      <w:hyperlink r:id="rId8" w:history="1">
        <w:r w:rsidR="009956B6" w:rsidRPr="009956B6">
          <w:rPr>
            <w:rStyle w:val="Hyperlink"/>
            <w:b/>
            <w:bCs/>
          </w:rPr>
          <w:t>hemgandhigithub13@email.com</w:t>
        </w:r>
      </w:hyperlink>
      <w:r w:rsidR="009956B6" w:rsidRPr="009956B6">
        <w:rPr>
          <w:b/>
          <w:bCs/>
        </w:rPr>
        <w:t xml:space="preserve"> </w:t>
      </w:r>
      <w:r w:rsidRPr="009956B6">
        <w:rPr>
          <w:b/>
          <w:bCs/>
        </w:rPr>
        <w:t xml:space="preserve"> </w:t>
      </w:r>
      <w:r>
        <w:t xml:space="preserve">• </w:t>
      </w:r>
      <w:r w:rsidR="009701E9" w:rsidRPr="009701E9">
        <w:rPr>
          <w:b/>
          <w:bCs/>
        </w:rPr>
        <w:t>LinkedIn</w:t>
      </w:r>
      <w:r w:rsidR="009701E9">
        <w:t xml:space="preserve">: </w:t>
      </w:r>
      <w:hyperlink r:id="rId9" w:history="1">
        <w:r w:rsidR="009701E9" w:rsidRPr="009701E9">
          <w:rPr>
            <w:rStyle w:val="Hyperlink"/>
            <w:b/>
            <w:bCs/>
          </w:rPr>
          <w:t>linkedin.com/in/hem-gandhi-92757b195</w:t>
        </w:r>
      </w:hyperlink>
      <w:r w:rsidR="00F233F3">
        <w:t xml:space="preserve"> </w:t>
      </w:r>
      <w:r>
        <w:t xml:space="preserve">• </w:t>
      </w:r>
      <w:r w:rsidR="00314E46" w:rsidRPr="009701E9">
        <w:rPr>
          <w:b/>
          <w:bCs/>
        </w:rPr>
        <w:t>GitHub</w:t>
      </w:r>
      <w:r w:rsidR="009701E9" w:rsidRPr="009701E9">
        <w:rPr>
          <w:b/>
          <w:bCs/>
        </w:rPr>
        <w:t xml:space="preserve">: </w:t>
      </w:r>
      <w:hyperlink r:id="rId10" w:history="1">
        <w:r w:rsidR="009701E9" w:rsidRPr="009701E9">
          <w:rPr>
            <w:rStyle w:val="Hyperlink"/>
            <w:b/>
            <w:bCs/>
          </w:rPr>
          <w:t>github.com/hemgandhi13</w:t>
        </w:r>
      </w:hyperlink>
      <w:r w:rsidR="004A7664">
        <w:t xml:space="preserve"> </w:t>
      </w:r>
      <w:r w:rsidR="005017FD">
        <w:t xml:space="preserve">• </w:t>
      </w:r>
      <w:r w:rsidR="005017FD" w:rsidRPr="00737475">
        <w:rPr>
          <w:b/>
          <w:bCs/>
        </w:rPr>
        <w:t xml:space="preserve">Website: </w:t>
      </w:r>
      <w:hyperlink r:id="rId11" w:history="1">
        <w:r w:rsidR="005017FD" w:rsidRPr="00737475">
          <w:rPr>
            <w:rStyle w:val="Hyperlink"/>
            <w:b/>
            <w:bCs/>
          </w:rPr>
          <w:t>https://hemgandhi13.github.io/</w:t>
        </w:r>
      </w:hyperlink>
      <w:r w:rsidR="003B1911">
        <w:br/>
      </w:r>
      <w:r w:rsidR="005017FD" w:rsidRPr="00132149">
        <w:rPr>
          <w:i/>
          <w:iCs/>
        </w:rPr>
        <w:t xml:space="preserve">Work </w:t>
      </w:r>
      <w:r w:rsidR="00B05FB1">
        <w:rPr>
          <w:i/>
          <w:iCs/>
        </w:rPr>
        <w:t>Authorization</w:t>
      </w:r>
      <w:r w:rsidR="005017FD" w:rsidRPr="00132149">
        <w:rPr>
          <w:i/>
          <w:iCs/>
        </w:rPr>
        <w:t xml:space="preserve">s: </w:t>
      </w:r>
      <w:r w:rsidR="00B05FB1" w:rsidRPr="00B05FB1">
        <w:rPr>
          <w:i/>
          <w:iCs/>
        </w:rPr>
        <w:t>Full Australian work rights until March 2028 (Subclass 485)</w:t>
      </w:r>
    </w:p>
    <w:p w14:paraId="15323E9A" w14:textId="77777777" w:rsidR="005633B8" w:rsidRDefault="00000000">
      <w:pPr>
        <w:pStyle w:val="SectionHeader"/>
      </w:pPr>
      <w:r>
        <w:t>PROFESSIONAL SUMMARY</w:t>
      </w:r>
    </w:p>
    <w:p w14:paraId="188CDBFA" w14:textId="77777777" w:rsidR="00117C2C" w:rsidRDefault="00117C2C" w:rsidP="00117C2C">
      <w:pPr>
        <w:pStyle w:val="SectionHeader"/>
        <w:pBdr>
          <w:bottom w:val="single" w:sz="4" w:space="1" w:color="auto"/>
        </w:pBdr>
        <w:rPr>
          <w:b w:val="0"/>
          <w:iCs/>
          <w:caps w:val="0"/>
          <w:sz w:val="21"/>
        </w:rPr>
      </w:pPr>
      <w:r w:rsidRPr="00117C2C">
        <w:rPr>
          <w:b w:val="0"/>
          <w:iCs/>
          <w:caps w:val="0"/>
          <w:sz w:val="21"/>
        </w:rPr>
        <w:t>Graduate data scientist (ex-NielsenIQ, 1.3 yrs) specialising in building end-to-end data and AI applications – from recall-first churn models and geospatial visualisation to an ATS Resume Analyzer that combines classic ML, semantic similarity and LLM suggestions. Strong hands-on Python and SQL with production-minded engineering: APIs (FastAPI), geospatial stacks (PostgreSQL/PostGIS, Leaflet), Streamlit UIs, packaging and Docker. Experience spans financial forecasting/variance analysis, ATS optimisation and asset/geo data quality, with a bias towards validation, clear documentation and stakeholder-friendly communication. Actively developing as an AI Generalist/Engineer with growing depth in LLM orchestration, prompt design, vector similarity and practical MLOps habits (dependency management, containerisation, environment flags).</w:t>
      </w:r>
    </w:p>
    <w:p w14:paraId="479C5A5A" w14:textId="302863E4" w:rsidR="005633B8" w:rsidRDefault="00000000">
      <w:pPr>
        <w:pStyle w:val="SectionHeader"/>
      </w:pPr>
      <w:r>
        <w:t>SKILLS</w:t>
      </w:r>
    </w:p>
    <w:p w14:paraId="31928352" w14:textId="24D4846E" w:rsidR="00016A89" w:rsidRPr="00C1302D" w:rsidRDefault="0027604B" w:rsidP="00C1302D">
      <w:pPr>
        <w:rPr>
          <w:lang w:val="en-AU"/>
        </w:rPr>
      </w:pPr>
      <w:r w:rsidRPr="00C1302D">
        <w:rPr>
          <w:b/>
          <w:bCs/>
          <w:lang w:val="en-AU"/>
        </w:rPr>
        <w:t>Tools / Technologies</w:t>
      </w:r>
      <w:r w:rsidR="00016A89" w:rsidRPr="00016A89">
        <w:rPr>
          <w:lang w:val="en-AU"/>
        </w:rPr>
        <w:t>:</w:t>
      </w:r>
      <w:r w:rsidR="00016A89">
        <w:rPr>
          <w:lang w:val="en-AU"/>
        </w:rPr>
        <w:t xml:space="preserve"> </w:t>
      </w:r>
      <w:r w:rsidR="00CE5541" w:rsidRPr="00CE5541">
        <w:rPr>
          <w:iCs/>
        </w:rPr>
        <w:t>PostgreSQL; PostGIS; relational and NoSQL databases (incl. MongoDB, document stores);</w:t>
      </w:r>
      <w:r w:rsidR="00CE5541" w:rsidRPr="00CE5541">
        <w:rPr>
          <w:iCs/>
        </w:rPr>
        <w:br/>
        <w:t>Hadoop; MapReduce; XML; JSON; regular expressions;</w:t>
      </w:r>
      <w:r w:rsidR="00CE5541">
        <w:rPr>
          <w:iCs/>
        </w:rPr>
        <w:t xml:space="preserve"> </w:t>
      </w:r>
      <w:r w:rsidR="00CE5541" w:rsidRPr="00CE5541">
        <w:rPr>
          <w:iCs/>
        </w:rPr>
        <w:t>FastAPI; REST APIs; Streamlit; Leaflet.js;</w:t>
      </w:r>
      <w:r w:rsidR="00CE5541">
        <w:rPr>
          <w:iCs/>
        </w:rPr>
        <w:t xml:space="preserve"> </w:t>
      </w:r>
      <w:r w:rsidR="00CE5541" w:rsidRPr="00CE5541">
        <w:rPr>
          <w:iCs/>
        </w:rPr>
        <w:t>PyMuPDF; python-docx; Pillow; Tesseract OCR;</w:t>
      </w:r>
      <w:r w:rsidR="00CE5541">
        <w:rPr>
          <w:iCs/>
        </w:rPr>
        <w:t xml:space="preserve"> </w:t>
      </w:r>
      <w:r w:rsidR="00CE5541" w:rsidRPr="00CE5541">
        <w:rPr>
          <w:iCs/>
        </w:rPr>
        <w:t>sentence-transformers; PyTorch; LiteLLM (Claude and other configurable LLMs);</w:t>
      </w:r>
      <w:r w:rsidR="00CE5541" w:rsidRPr="00CE5541">
        <w:rPr>
          <w:iCs/>
        </w:rPr>
        <w:br/>
        <w:t>Docker; Git; GitHub; Linux command line;</w:t>
      </w:r>
      <w:r w:rsidR="00CE5541">
        <w:rPr>
          <w:iCs/>
        </w:rPr>
        <w:t xml:space="preserve"> </w:t>
      </w:r>
      <w:r w:rsidR="00CE5541" w:rsidRPr="00CE5541">
        <w:rPr>
          <w:iCs/>
        </w:rPr>
        <w:t>Cloud platforms – AWS; Microsoft Azure; Oracle Cloud Infrastructure (OCI);</w:t>
      </w:r>
      <w:r w:rsidR="00CE5541" w:rsidRPr="00CE5541">
        <w:rPr>
          <w:iCs/>
        </w:rPr>
        <w:br/>
        <w:t>Tableau; Excel; Excel/VBA; SPSS.</w:t>
      </w:r>
    </w:p>
    <w:p w14:paraId="050EC1A6" w14:textId="6466046D" w:rsidR="00016A89" w:rsidRPr="00306A0E" w:rsidRDefault="0027604B" w:rsidP="00306A0E">
      <w:pPr>
        <w:pStyle w:val="SectionHeader"/>
        <w:pBdr>
          <w:bottom w:val="single" w:sz="4" w:space="1" w:color="auto"/>
        </w:pBdr>
        <w:rPr>
          <w:b w:val="0"/>
          <w:sz w:val="21"/>
          <w:szCs w:val="21"/>
          <w:lang w:val="en-AU"/>
        </w:rPr>
      </w:pPr>
      <w:r w:rsidRPr="00016A89">
        <w:rPr>
          <w:bCs/>
          <w:caps w:val="0"/>
          <w:sz w:val="21"/>
          <w:szCs w:val="21"/>
          <w:lang w:val="en-AU"/>
        </w:rPr>
        <w:t xml:space="preserve">Methods / </w:t>
      </w:r>
      <w:r>
        <w:rPr>
          <w:bCs/>
          <w:caps w:val="0"/>
          <w:sz w:val="21"/>
          <w:szCs w:val="21"/>
          <w:lang w:val="en-AU"/>
        </w:rPr>
        <w:t>C</w:t>
      </w:r>
      <w:r w:rsidRPr="00016A89">
        <w:rPr>
          <w:bCs/>
          <w:caps w:val="0"/>
          <w:sz w:val="21"/>
          <w:szCs w:val="21"/>
          <w:lang w:val="en-AU"/>
        </w:rPr>
        <w:t>apabilities</w:t>
      </w:r>
      <w:r w:rsidR="00016A89" w:rsidRPr="00016A89">
        <w:rPr>
          <w:b w:val="0"/>
          <w:sz w:val="21"/>
          <w:szCs w:val="21"/>
          <w:lang w:val="en-AU"/>
        </w:rPr>
        <w:t>:</w:t>
      </w:r>
      <w:r w:rsidR="00016A89">
        <w:rPr>
          <w:b w:val="0"/>
          <w:sz w:val="21"/>
          <w:szCs w:val="21"/>
          <w:lang w:val="en-AU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Problem framing and requirements capture; exploratory data analysis (EDA); data wrangling and cleaning; feature engineering;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Data quality checks and validation (completeness, consistency, accuracy); statistical thinking; hypothesis testing and confidence intervals;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Relational database design, ER modelling and normalisation; SQL optimisation and query tuning; basic transaction management concepts;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Data modelling; ETL and data pipeline design; big data architecture and distributed processing;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Classification and regression modelling (incl. recall-focused churn models); model selection; cross-validation;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Model evaluation (precision, recall, F1, AUC, ROC and PR curves); class-imbalance handling (stratified splits, SMOTE, class weights);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Forecasting and variance analysis; financial and scenario analysis; churn and pricing insight generation; risk indicators and KPIs;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LLM and NLP applications – ATS-style scoring and resume–JD matching; keyword extraction and skills categorisation; semantic similarity and evidence ranking;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Prompt design and LLM orchestration with deterministic fallbacks; retrieval/RAG and vector search fundamentals;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Geospatial analysis and spatial joins;</w:t>
      </w:r>
      <w:r w:rsidR="00CE5541" w:rsidRPr="00CE5541">
        <w:rPr>
          <w:b w:val="0"/>
          <w:caps w:val="0"/>
          <w:sz w:val="21"/>
          <w:szCs w:val="21"/>
        </w:rPr>
        <w:br/>
        <w:t>Performance optimisation; model and pipeline explainability (feature importance, SHAP);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MLOps foundations – packaging, dependency management, containerised and reproducible environments with Docker;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Cloud and data solution design across AWS/Azure/OCI (scalability, security, cost-awareness);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Dashboarding, data visualisation and storytelling for stakeholders;</w:t>
      </w:r>
      <w:r w:rsidR="00CE5541" w:rsidRPr="00CE5541">
        <w:rPr>
          <w:b w:val="0"/>
          <w:caps w:val="0"/>
          <w:sz w:val="21"/>
          <w:szCs w:val="21"/>
        </w:rPr>
        <w:br/>
        <w:t>Documentation, runbooks and version control best practices; Git-based team workflows (branching, pull requests, peer code review);</w:t>
      </w:r>
      <w:r w:rsidR="00CE5541">
        <w:rPr>
          <w:b w:val="0"/>
          <w:caps w:val="0"/>
          <w:sz w:val="21"/>
          <w:szCs w:val="21"/>
        </w:rPr>
        <w:t xml:space="preserve"> </w:t>
      </w:r>
      <w:r w:rsidR="00CE5541" w:rsidRPr="00CE5541">
        <w:rPr>
          <w:b w:val="0"/>
          <w:caps w:val="0"/>
          <w:sz w:val="21"/>
          <w:szCs w:val="21"/>
        </w:rPr>
        <w:t>Stakeholder communication and business-focused presentation of technical findings.</w:t>
      </w:r>
    </w:p>
    <w:p w14:paraId="1DC81E40" w14:textId="484B4301" w:rsidR="003B1911" w:rsidRPr="00B05FB1" w:rsidRDefault="00000000" w:rsidP="00B05FB1">
      <w:pPr>
        <w:pStyle w:val="SectionHeader"/>
      </w:pPr>
      <w:r>
        <w:t>EXPERIENCE</w:t>
      </w:r>
      <w:bookmarkStart w:id="1" w:name="_Hlk210247465"/>
    </w:p>
    <w:p w14:paraId="6C66B796" w14:textId="77777777" w:rsidR="003B1911" w:rsidRPr="00C36334" w:rsidRDefault="003B1911" w:rsidP="003B1911">
      <w:pPr>
        <w:pStyle w:val="Hint"/>
        <w:tabs>
          <w:tab w:val="right" w:pos="9639"/>
        </w:tabs>
        <w:rPr>
          <w:b/>
          <w:bCs/>
          <w:i w:val="0"/>
          <w:szCs w:val="21"/>
          <w:lang w:val="en-AU"/>
        </w:rPr>
      </w:pPr>
      <w:r w:rsidRPr="00C36334">
        <w:rPr>
          <w:b/>
          <w:bCs/>
          <w:i w:val="0"/>
          <w:szCs w:val="21"/>
          <w:lang w:val="en-AU"/>
        </w:rPr>
        <w:t xml:space="preserve">NielsenIQ — </w:t>
      </w:r>
      <w:r w:rsidRPr="00306A0E">
        <w:rPr>
          <w:b/>
          <w:bCs/>
          <w:i w:val="0"/>
          <w:szCs w:val="21"/>
          <w:lang w:val="en-AU"/>
        </w:rPr>
        <w:t>Research A</w:t>
      </w:r>
      <w:r>
        <w:rPr>
          <w:b/>
          <w:bCs/>
          <w:i w:val="0"/>
          <w:szCs w:val="21"/>
          <w:lang w:val="en-AU"/>
        </w:rPr>
        <w:t>ss</w:t>
      </w:r>
      <w:r w:rsidRPr="00306A0E">
        <w:rPr>
          <w:b/>
          <w:bCs/>
          <w:i w:val="0"/>
          <w:szCs w:val="21"/>
          <w:lang w:val="en-AU"/>
        </w:rPr>
        <w:t>ociate</w:t>
      </w:r>
      <w:r w:rsidRPr="00C36334">
        <w:rPr>
          <w:b/>
          <w:bCs/>
          <w:i w:val="0"/>
          <w:szCs w:val="21"/>
          <w:lang w:val="en-AU"/>
        </w:rPr>
        <w:t xml:space="preserve"> |</w:t>
      </w:r>
      <w:r w:rsidRPr="00306A0E">
        <w:rPr>
          <w:b/>
          <w:bCs/>
          <w:i w:val="0"/>
          <w:szCs w:val="21"/>
          <w:lang w:val="en-AU"/>
        </w:rPr>
        <w:t>Vadodara</w:t>
      </w:r>
      <w:r>
        <w:rPr>
          <w:b/>
          <w:bCs/>
          <w:i w:val="0"/>
          <w:szCs w:val="21"/>
          <w:lang w:val="en-AU"/>
        </w:rPr>
        <w:t>;</w:t>
      </w:r>
      <w:r w:rsidRPr="00C36334">
        <w:rPr>
          <w:b/>
          <w:bCs/>
          <w:i w:val="0"/>
          <w:szCs w:val="21"/>
          <w:lang w:val="en-AU"/>
        </w:rPr>
        <w:t xml:space="preserve"> </w:t>
      </w:r>
      <w:r w:rsidRPr="00306A0E">
        <w:rPr>
          <w:b/>
          <w:bCs/>
          <w:i w:val="0"/>
          <w:szCs w:val="21"/>
          <w:lang w:val="en-AU"/>
        </w:rPr>
        <w:t>Gujarat</w:t>
      </w:r>
      <w:r>
        <w:rPr>
          <w:b/>
          <w:bCs/>
          <w:i w:val="0"/>
          <w:szCs w:val="21"/>
          <w:lang w:val="en-AU"/>
        </w:rPr>
        <w:t>;</w:t>
      </w:r>
      <w:r w:rsidRPr="00306A0E">
        <w:rPr>
          <w:b/>
          <w:bCs/>
          <w:i w:val="0"/>
          <w:szCs w:val="21"/>
          <w:lang w:val="en-AU"/>
        </w:rPr>
        <w:t xml:space="preserve"> India</w:t>
      </w:r>
      <w:r w:rsidRPr="00306A0E">
        <w:rPr>
          <w:b/>
          <w:bCs/>
          <w:i w:val="0"/>
          <w:szCs w:val="21"/>
          <w:lang w:val="en-AU"/>
        </w:rPr>
        <w:tab/>
      </w:r>
      <w:r w:rsidRPr="00C36334">
        <w:rPr>
          <w:b/>
          <w:bCs/>
          <w:i w:val="0"/>
          <w:szCs w:val="21"/>
          <w:lang w:val="en-AU"/>
        </w:rPr>
        <w:t xml:space="preserve"> </w:t>
      </w:r>
      <w:r w:rsidRPr="00306A0E">
        <w:rPr>
          <w:b/>
          <w:bCs/>
          <w:i w:val="0"/>
          <w:szCs w:val="21"/>
          <w:lang w:val="en-AU"/>
        </w:rPr>
        <w:t>Sep</w:t>
      </w:r>
      <w:r w:rsidRPr="00C36334">
        <w:rPr>
          <w:b/>
          <w:bCs/>
          <w:i w:val="0"/>
          <w:szCs w:val="21"/>
          <w:lang w:val="en-AU"/>
        </w:rPr>
        <w:t xml:space="preserve"> 202</w:t>
      </w:r>
      <w:r w:rsidRPr="00306A0E">
        <w:rPr>
          <w:b/>
          <w:bCs/>
          <w:i w:val="0"/>
          <w:szCs w:val="21"/>
          <w:lang w:val="en-AU"/>
        </w:rPr>
        <w:t>1</w:t>
      </w:r>
      <w:r w:rsidRPr="00C36334">
        <w:rPr>
          <w:b/>
          <w:bCs/>
          <w:i w:val="0"/>
          <w:szCs w:val="21"/>
          <w:lang w:val="en-AU"/>
        </w:rPr>
        <w:t xml:space="preserve"> </w:t>
      </w:r>
      <w:r w:rsidRPr="007736A6">
        <w:rPr>
          <w:b/>
          <w:bCs/>
          <w:i w:val="0"/>
          <w:iCs/>
          <w:lang w:val="en-AU"/>
        </w:rPr>
        <w:t>—</w:t>
      </w:r>
      <w:r>
        <w:rPr>
          <w:b/>
          <w:bCs/>
          <w:i w:val="0"/>
          <w:szCs w:val="21"/>
          <w:lang w:val="en-AU"/>
        </w:rPr>
        <w:t xml:space="preserve"> </w:t>
      </w:r>
      <w:r w:rsidRPr="00306A0E">
        <w:rPr>
          <w:b/>
          <w:bCs/>
          <w:i w:val="0"/>
          <w:szCs w:val="21"/>
          <w:lang w:val="en-AU"/>
        </w:rPr>
        <w:t>Dec</w:t>
      </w:r>
      <w:r w:rsidRPr="00C36334">
        <w:rPr>
          <w:b/>
          <w:bCs/>
          <w:i w:val="0"/>
          <w:szCs w:val="21"/>
          <w:lang w:val="en-AU"/>
        </w:rPr>
        <w:t xml:space="preserve"> 202</w:t>
      </w:r>
      <w:r w:rsidRPr="00306A0E">
        <w:rPr>
          <w:b/>
          <w:bCs/>
          <w:i w:val="0"/>
          <w:szCs w:val="21"/>
          <w:lang w:val="en-AU"/>
        </w:rPr>
        <w:t>2</w:t>
      </w:r>
    </w:p>
    <w:p w14:paraId="43C53E45" w14:textId="2E9A4561" w:rsidR="003B1911" w:rsidRPr="003B1911" w:rsidRDefault="003B1911" w:rsidP="00C36334">
      <w:pPr>
        <w:pStyle w:val="Hint"/>
        <w:rPr>
          <w:i w:val="0"/>
          <w:lang w:val="en-AU"/>
        </w:rPr>
      </w:pPr>
      <w:r w:rsidRPr="00C36334">
        <w:rPr>
          <w:i w:val="0"/>
          <w:lang w:val="en-AU"/>
        </w:rPr>
        <w:t>• Automated weekly client reporting for FMCG portfolios (Budweiser</w:t>
      </w:r>
      <w:r>
        <w:rPr>
          <w:i w:val="0"/>
          <w:lang w:val="en-AU"/>
        </w:rPr>
        <w:t>;</w:t>
      </w:r>
      <w:r w:rsidRPr="00C36334">
        <w:rPr>
          <w:i w:val="0"/>
          <w:lang w:val="en-AU"/>
        </w:rPr>
        <w:t xml:space="preserve"> L’Oréal</w:t>
      </w:r>
      <w:r>
        <w:rPr>
          <w:i w:val="0"/>
          <w:lang w:val="en-AU"/>
        </w:rPr>
        <w:t>;</w:t>
      </w:r>
      <w:r w:rsidRPr="00C36334">
        <w:rPr>
          <w:i w:val="0"/>
          <w:lang w:val="en-AU"/>
        </w:rPr>
        <w:t xml:space="preserve"> Dr. Oetker)</w:t>
      </w:r>
      <w:r>
        <w:rPr>
          <w:i w:val="0"/>
          <w:lang w:val="en-AU"/>
        </w:rPr>
        <w:t>;</w:t>
      </w:r>
      <w:r w:rsidRPr="00C36334">
        <w:rPr>
          <w:i w:val="0"/>
          <w:lang w:val="en-AU"/>
        </w:rPr>
        <w:t xml:space="preserve"> lifting </w:t>
      </w:r>
      <w:r w:rsidRPr="00C36334">
        <w:rPr>
          <w:b/>
          <w:bCs/>
          <w:i w:val="0"/>
          <w:lang w:val="en-AU"/>
        </w:rPr>
        <w:t>on-time delivery to &gt;98%</w:t>
      </w:r>
      <w:r w:rsidRPr="00C36334">
        <w:rPr>
          <w:i w:val="0"/>
          <w:lang w:val="en-AU"/>
        </w:rPr>
        <w:t xml:space="preserve"> with </w:t>
      </w:r>
      <w:r w:rsidRPr="00C36334">
        <w:rPr>
          <w:b/>
          <w:bCs/>
          <w:i w:val="0"/>
          <w:lang w:val="en-AU"/>
        </w:rPr>
        <w:t>&gt;95% accuracy</w:t>
      </w:r>
      <w:r w:rsidRPr="00C36334">
        <w:rPr>
          <w:i w:val="0"/>
          <w:lang w:val="en-AU"/>
        </w:rPr>
        <w:t>.</w:t>
      </w:r>
      <w:r w:rsidRPr="00C36334">
        <w:rPr>
          <w:i w:val="0"/>
          <w:lang w:val="en-AU"/>
        </w:rPr>
        <w:br/>
        <w:t xml:space="preserve">• Wrote SQL extracts and data checks that </w:t>
      </w:r>
      <w:r w:rsidRPr="00C36334">
        <w:rPr>
          <w:b/>
          <w:bCs/>
          <w:i w:val="0"/>
          <w:lang w:val="en-AU"/>
        </w:rPr>
        <w:t>reduced manual fixes ~30%</w:t>
      </w:r>
      <w:r w:rsidRPr="00C36334">
        <w:rPr>
          <w:i w:val="0"/>
          <w:lang w:val="en-AU"/>
        </w:rPr>
        <w:t xml:space="preserve"> and cut the weekly cycle time.</w:t>
      </w:r>
      <w:r w:rsidR="00121D5D">
        <w:rPr>
          <w:i w:val="0"/>
          <w:lang w:val="en-AU"/>
        </w:rPr>
        <w:br/>
      </w:r>
      <w:r w:rsidR="00121D5D" w:rsidRPr="00C36334">
        <w:rPr>
          <w:i w:val="0"/>
          <w:lang w:val="en-AU"/>
        </w:rPr>
        <w:t>•</w:t>
      </w:r>
      <w:r w:rsidR="00121D5D">
        <w:rPr>
          <w:i w:val="0"/>
          <w:lang w:val="en-AU"/>
        </w:rPr>
        <w:t xml:space="preserve"> </w:t>
      </w:r>
      <w:r w:rsidR="00121D5D" w:rsidRPr="00EA4554">
        <w:rPr>
          <w:i w:val="0"/>
        </w:rPr>
        <w:t>Produced EDA templates and variance diagnostics, cutting analysis turnaround ~25%.</w:t>
      </w:r>
      <w:r w:rsidRPr="00C36334">
        <w:rPr>
          <w:i w:val="0"/>
          <w:lang w:val="en-AU"/>
        </w:rPr>
        <w:br/>
        <w:t xml:space="preserve">• Built macro-enabled Excel templates that </w:t>
      </w:r>
      <w:r w:rsidRPr="00C36334">
        <w:rPr>
          <w:b/>
          <w:bCs/>
          <w:i w:val="0"/>
          <w:lang w:val="en-AU"/>
        </w:rPr>
        <w:t>standardised KPIs</w:t>
      </w:r>
      <w:r w:rsidRPr="00C36334">
        <w:rPr>
          <w:i w:val="0"/>
          <w:lang w:val="en-AU"/>
        </w:rPr>
        <w:t xml:space="preserve"> across accounts and reduced rework for the team.</w:t>
      </w:r>
      <w:r w:rsidRPr="00C36334">
        <w:rPr>
          <w:i w:val="0"/>
          <w:lang w:val="en-AU"/>
        </w:rPr>
        <w:br/>
        <w:t>• Partnered with account leads to translate trends into actions (price/promo mix)</w:t>
      </w:r>
      <w:r>
        <w:rPr>
          <w:i w:val="0"/>
          <w:lang w:val="en-AU"/>
        </w:rPr>
        <w:t>;</w:t>
      </w:r>
      <w:r w:rsidRPr="00C36334">
        <w:rPr>
          <w:i w:val="0"/>
          <w:lang w:val="en-AU"/>
        </w:rPr>
        <w:t xml:space="preserve"> </w:t>
      </w:r>
      <w:r w:rsidRPr="00C36334">
        <w:rPr>
          <w:b/>
          <w:bCs/>
          <w:i w:val="0"/>
          <w:lang w:val="en-AU"/>
        </w:rPr>
        <w:t xml:space="preserve">improving meeting prep and decision </w:t>
      </w:r>
      <w:r w:rsidRPr="00C36334">
        <w:rPr>
          <w:b/>
          <w:bCs/>
          <w:i w:val="0"/>
          <w:lang w:val="en-AU"/>
        </w:rPr>
        <w:lastRenderedPageBreak/>
        <w:t>speed</w:t>
      </w:r>
      <w:r w:rsidRPr="00C36334">
        <w:rPr>
          <w:i w:val="0"/>
          <w:lang w:val="en-AU"/>
        </w:rPr>
        <w:t>.</w:t>
      </w:r>
      <w:r w:rsidRPr="00C36334">
        <w:rPr>
          <w:i w:val="0"/>
          <w:lang w:val="en-AU"/>
        </w:rPr>
        <w:br/>
        <w:t>• Produced clean documentation and handover notes</w:t>
      </w:r>
      <w:r>
        <w:rPr>
          <w:i w:val="0"/>
          <w:lang w:val="en-AU"/>
        </w:rPr>
        <w:t>;</w:t>
      </w:r>
      <w:r w:rsidRPr="00C36334">
        <w:rPr>
          <w:i w:val="0"/>
          <w:lang w:val="en-AU"/>
        </w:rPr>
        <w:t xml:space="preserve"> improving </w:t>
      </w:r>
      <w:r w:rsidRPr="00C36334">
        <w:rPr>
          <w:b/>
          <w:bCs/>
          <w:i w:val="0"/>
          <w:lang w:val="en-AU"/>
        </w:rPr>
        <w:t>maintainability</w:t>
      </w:r>
      <w:r w:rsidRPr="00C36334">
        <w:rPr>
          <w:i w:val="0"/>
          <w:lang w:val="en-AU"/>
        </w:rPr>
        <w:t xml:space="preserve"> across rotations.</w:t>
      </w:r>
    </w:p>
    <w:p w14:paraId="2E7B3D7E" w14:textId="77777777" w:rsidR="0094759E" w:rsidRPr="00F8591A" w:rsidRDefault="0094759E" w:rsidP="00C36334">
      <w:pPr>
        <w:pStyle w:val="Hint"/>
        <w:rPr>
          <w:i w:val="0"/>
          <w:iCs/>
          <w:lang w:val="en-AU"/>
        </w:rPr>
      </w:pPr>
    </w:p>
    <w:p w14:paraId="38ED488B" w14:textId="2B86F1C9" w:rsidR="0094759E" w:rsidRPr="0094759E" w:rsidRDefault="0094759E" w:rsidP="0094759E">
      <w:pPr>
        <w:pStyle w:val="Hint"/>
        <w:tabs>
          <w:tab w:val="right" w:pos="9639"/>
        </w:tabs>
        <w:rPr>
          <w:b/>
          <w:bCs/>
          <w:i w:val="0"/>
          <w:iCs/>
          <w:lang w:val="en-AU"/>
        </w:rPr>
      </w:pPr>
      <w:r w:rsidRPr="0094759E">
        <w:rPr>
          <w:b/>
          <w:bCs/>
          <w:i w:val="0"/>
          <w:iCs/>
          <w:lang w:val="en-AU"/>
        </w:rPr>
        <w:t>The Maharaja Sayajirao University of Baroda</w:t>
      </w:r>
      <w:r w:rsidR="00C1302D">
        <w:rPr>
          <w:b/>
          <w:bCs/>
          <w:i w:val="0"/>
          <w:iCs/>
          <w:lang w:val="en-AU"/>
        </w:rPr>
        <w:t>;</w:t>
      </w:r>
      <w:r w:rsidR="00F8591A" w:rsidRPr="00F8591A">
        <w:rPr>
          <w:b/>
          <w:bCs/>
          <w:i w:val="0"/>
          <w:iCs/>
          <w:lang w:val="en-AU"/>
        </w:rPr>
        <w:t xml:space="preserve"> </w:t>
      </w:r>
      <w:r w:rsidR="00F8591A" w:rsidRPr="0094759E">
        <w:rPr>
          <w:b/>
          <w:bCs/>
          <w:i w:val="0"/>
          <w:iCs/>
          <w:lang w:val="en-AU"/>
        </w:rPr>
        <w:t xml:space="preserve">Internal Quality Assurance Cell (IQAC) </w:t>
      </w:r>
      <w:r w:rsidRPr="0094759E">
        <w:rPr>
          <w:b/>
          <w:bCs/>
          <w:i w:val="0"/>
          <w:iCs/>
          <w:lang w:val="en-AU"/>
        </w:rPr>
        <w:t xml:space="preserve"> — Junior Analyst (Internship) | Vadodara</w:t>
      </w:r>
      <w:r w:rsidR="00C1302D">
        <w:rPr>
          <w:b/>
          <w:bCs/>
          <w:i w:val="0"/>
          <w:iCs/>
          <w:lang w:val="en-AU"/>
        </w:rPr>
        <w:t>;</w:t>
      </w:r>
      <w:r w:rsidRPr="0094759E">
        <w:rPr>
          <w:b/>
          <w:bCs/>
          <w:i w:val="0"/>
          <w:iCs/>
          <w:lang w:val="en-AU"/>
        </w:rPr>
        <w:t xml:space="preserve"> Gujarat</w:t>
      </w:r>
      <w:r w:rsidR="00C1302D">
        <w:rPr>
          <w:b/>
          <w:bCs/>
          <w:i w:val="0"/>
          <w:iCs/>
          <w:lang w:val="en-AU"/>
        </w:rPr>
        <w:t>;</w:t>
      </w:r>
      <w:r w:rsidRPr="0094759E">
        <w:rPr>
          <w:b/>
          <w:bCs/>
          <w:i w:val="0"/>
          <w:iCs/>
          <w:lang w:val="en-AU"/>
        </w:rPr>
        <w:t xml:space="preserve"> India </w:t>
      </w:r>
      <w:r w:rsidRPr="00F8591A">
        <w:rPr>
          <w:b/>
          <w:bCs/>
          <w:i w:val="0"/>
          <w:iCs/>
          <w:lang w:val="en-AU"/>
        </w:rPr>
        <w:tab/>
      </w:r>
      <w:r w:rsidRPr="0094759E">
        <w:rPr>
          <w:b/>
          <w:bCs/>
          <w:i w:val="0"/>
          <w:iCs/>
          <w:lang w:val="en-AU"/>
        </w:rPr>
        <w:t xml:space="preserve">Apr 2019 </w:t>
      </w:r>
      <w:r w:rsidR="003B1911" w:rsidRPr="007736A6">
        <w:rPr>
          <w:b/>
          <w:bCs/>
          <w:i w:val="0"/>
          <w:iCs/>
          <w:lang w:val="en-AU"/>
        </w:rPr>
        <w:t>—</w:t>
      </w:r>
      <w:r w:rsidRPr="0094759E">
        <w:rPr>
          <w:b/>
          <w:bCs/>
          <w:i w:val="0"/>
          <w:iCs/>
          <w:lang w:val="en-AU"/>
        </w:rPr>
        <w:t xml:space="preserve"> Jul 2019</w:t>
      </w:r>
    </w:p>
    <w:p w14:paraId="05CA6FCD" w14:textId="5E1AB275" w:rsidR="005633B8" w:rsidRPr="00F8591A" w:rsidRDefault="0094759E" w:rsidP="00F8591A">
      <w:pPr>
        <w:pStyle w:val="Hint"/>
        <w:pBdr>
          <w:bottom w:val="single" w:sz="4" w:space="1" w:color="auto"/>
        </w:pBdr>
        <w:rPr>
          <w:i w:val="0"/>
          <w:iCs/>
          <w:lang w:val="en-AU"/>
        </w:rPr>
      </w:pPr>
      <w:r w:rsidRPr="0094759E">
        <w:rPr>
          <w:i w:val="0"/>
          <w:iCs/>
          <w:lang w:val="en-AU"/>
        </w:rPr>
        <w:t xml:space="preserve">• Analysed feedback from </w:t>
      </w:r>
      <w:r w:rsidRPr="0094759E">
        <w:rPr>
          <w:b/>
          <w:bCs/>
          <w:i w:val="0"/>
          <w:iCs/>
          <w:lang w:val="en-AU"/>
        </w:rPr>
        <w:t>~36</w:t>
      </w:r>
      <w:r w:rsidR="00C1302D">
        <w:rPr>
          <w:b/>
          <w:bCs/>
          <w:i w:val="0"/>
          <w:iCs/>
          <w:lang w:val="en-AU"/>
        </w:rPr>
        <w:t>;</w:t>
      </w:r>
      <w:r w:rsidRPr="0094759E">
        <w:rPr>
          <w:b/>
          <w:bCs/>
          <w:i w:val="0"/>
          <w:iCs/>
          <w:lang w:val="en-AU"/>
        </w:rPr>
        <w:t>000 students</w:t>
      </w:r>
      <w:r w:rsidRPr="0094759E">
        <w:rPr>
          <w:i w:val="0"/>
          <w:iCs/>
          <w:lang w:val="en-AU"/>
        </w:rPr>
        <w:t xml:space="preserve"> covering campus facilities</w:t>
      </w:r>
      <w:r w:rsidR="00C1302D">
        <w:rPr>
          <w:i w:val="0"/>
          <w:iCs/>
          <w:lang w:val="en-AU"/>
        </w:rPr>
        <w:t>;</w:t>
      </w:r>
      <w:r w:rsidRPr="0094759E">
        <w:rPr>
          <w:i w:val="0"/>
          <w:iCs/>
          <w:lang w:val="en-AU"/>
        </w:rPr>
        <w:t xml:space="preserve"> teaching quality and infrastructure.</w:t>
      </w:r>
      <w:r w:rsidRPr="0094759E">
        <w:rPr>
          <w:i w:val="0"/>
          <w:iCs/>
          <w:lang w:val="en-AU"/>
        </w:rPr>
        <w:br/>
        <w:t xml:space="preserve">• Built </w:t>
      </w:r>
      <w:r w:rsidRPr="0094759E">
        <w:rPr>
          <w:b/>
          <w:bCs/>
          <w:i w:val="0"/>
          <w:iCs/>
          <w:lang w:val="en-AU"/>
        </w:rPr>
        <w:t>faculty-wise</w:t>
      </w:r>
      <w:r w:rsidRPr="0094759E">
        <w:rPr>
          <w:i w:val="0"/>
          <w:iCs/>
          <w:lang w:val="en-AU"/>
        </w:rPr>
        <w:t xml:space="preserve"> and </w:t>
      </w:r>
      <w:r w:rsidRPr="0094759E">
        <w:rPr>
          <w:b/>
          <w:bCs/>
          <w:i w:val="0"/>
          <w:iCs/>
          <w:lang w:val="en-AU"/>
        </w:rPr>
        <w:t>department-wise</w:t>
      </w:r>
      <w:r w:rsidRPr="0094759E">
        <w:rPr>
          <w:i w:val="0"/>
          <w:iCs/>
          <w:lang w:val="en-AU"/>
        </w:rPr>
        <w:t xml:space="preserve"> summaries to support NAAC accreditation (5-year ratings) and annual planning.</w:t>
      </w:r>
      <w:r w:rsidRPr="0094759E">
        <w:rPr>
          <w:i w:val="0"/>
          <w:iCs/>
          <w:lang w:val="en-AU"/>
        </w:rPr>
        <w:br/>
        <w:t>• Consolidated data checks and visual summaries to improve clarity for the IQAC committee and department heads.</w:t>
      </w:r>
      <w:bookmarkEnd w:id="1"/>
    </w:p>
    <w:p w14:paraId="4E0681D6" w14:textId="6AAFC043" w:rsidR="00117C2C" w:rsidRDefault="00000000">
      <w:pPr>
        <w:pStyle w:val="SectionHeader"/>
      </w:pPr>
      <w:r>
        <w:t>SELECTED PROJECTS</w:t>
      </w:r>
    </w:p>
    <w:p w14:paraId="20922100" w14:textId="53DF5E36" w:rsidR="00117C2C" w:rsidRPr="00AC296F" w:rsidRDefault="00117C2C" w:rsidP="00AC296F">
      <w:pPr>
        <w:tabs>
          <w:tab w:val="right" w:pos="9639"/>
        </w:tabs>
        <w:rPr>
          <w:lang w:val="en-AU"/>
        </w:rPr>
      </w:pPr>
      <w:hyperlink r:id="rId12" w:history="1">
        <w:r w:rsidRPr="00AC296F">
          <w:rPr>
            <w:rStyle w:val="Hyperlink"/>
            <w:b/>
            <w:bCs/>
          </w:rPr>
          <w:t>ATS Resume Analyzer — JD Fit Copilot</w:t>
        </w:r>
      </w:hyperlink>
      <w:r w:rsidRPr="00AC296F">
        <w:rPr>
          <w:b/>
          <w:bCs/>
        </w:rPr>
        <w:t xml:space="preserve"> </w:t>
      </w:r>
      <w:r w:rsidRPr="00AC296F">
        <w:rPr>
          <w:b/>
          <w:bCs/>
        </w:rPr>
        <w:tab/>
        <w:t>Nov 2025</w:t>
      </w:r>
      <w:r w:rsidRPr="00AC296F">
        <w:rPr>
          <w:b/>
          <w:bCs/>
        </w:rPr>
        <w:br/>
      </w:r>
      <w:r w:rsidR="00AC296F" w:rsidRPr="00F8591A">
        <w:rPr>
          <w:lang w:val="en-AU"/>
        </w:rPr>
        <w:t xml:space="preserve">• </w:t>
      </w:r>
      <w:r w:rsidRPr="00AC296F">
        <w:rPr>
          <w:b/>
          <w:bCs/>
          <w:lang w:val="en-AU"/>
        </w:rPr>
        <w:t>Built an end-to-end ATS Resume Analyzer</w:t>
      </w:r>
      <w:r w:rsidRPr="00AC296F">
        <w:rPr>
          <w:lang w:val="en-AU"/>
        </w:rPr>
        <w:t xml:space="preserve"> that ingests </w:t>
      </w:r>
      <w:r w:rsidRPr="00AC296F">
        <w:rPr>
          <w:b/>
          <w:bCs/>
          <w:lang w:val="en-AU"/>
        </w:rPr>
        <w:t>PDF/DOCX/TXT</w:t>
      </w:r>
      <w:r w:rsidRPr="00AC296F">
        <w:rPr>
          <w:lang w:val="en-AU"/>
        </w:rPr>
        <w:t xml:space="preserve"> resumes and job descriptions, extracts </w:t>
      </w:r>
      <w:r w:rsidRPr="00AC296F">
        <w:rPr>
          <w:b/>
          <w:bCs/>
          <w:lang w:val="en-AU"/>
        </w:rPr>
        <w:t>structured skills</w:t>
      </w:r>
      <w:r w:rsidRPr="00AC296F">
        <w:rPr>
          <w:lang w:val="en-AU"/>
        </w:rPr>
        <w:t xml:space="preserve"> (tools, methods, competencies, domain) and computes simple and advanced </w:t>
      </w:r>
      <w:r w:rsidRPr="00AC296F">
        <w:rPr>
          <w:b/>
          <w:bCs/>
          <w:lang w:val="en-AU"/>
        </w:rPr>
        <w:t>ATS-style scores</w:t>
      </w:r>
      <w:r w:rsidRPr="00AC296F">
        <w:rPr>
          <w:lang w:val="en-AU"/>
        </w:rPr>
        <w:t xml:space="preserve"> using </w:t>
      </w:r>
      <w:r w:rsidRPr="00AC296F">
        <w:rPr>
          <w:b/>
          <w:bCs/>
          <w:lang w:val="en-AU"/>
        </w:rPr>
        <w:t>TF–IDF similarity</w:t>
      </w:r>
      <w:r w:rsidRPr="00AC296F">
        <w:rPr>
          <w:lang w:val="en-AU"/>
        </w:rPr>
        <w:t xml:space="preserve"> and </w:t>
      </w:r>
      <w:r w:rsidRPr="00AC296F">
        <w:rPr>
          <w:b/>
          <w:bCs/>
          <w:lang w:val="en-AU"/>
        </w:rPr>
        <w:t>weighted keyword coverage</w:t>
      </w:r>
      <w:r w:rsidRPr="00AC296F">
        <w:rPr>
          <w:lang w:val="en-AU"/>
        </w:rPr>
        <w:t>.</w:t>
      </w:r>
      <w:r w:rsidRPr="00AC296F">
        <w:rPr>
          <w:lang w:val="en-AU"/>
        </w:rPr>
        <w:br/>
      </w:r>
      <w:r w:rsidR="00AC296F" w:rsidRPr="00F8591A">
        <w:rPr>
          <w:lang w:val="en-AU"/>
        </w:rPr>
        <w:t xml:space="preserve">• </w:t>
      </w:r>
      <w:r w:rsidRPr="00AC296F">
        <w:rPr>
          <w:lang w:val="en-AU"/>
        </w:rPr>
        <w:t xml:space="preserve">Designed </w:t>
      </w:r>
      <w:r w:rsidRPr="00AC296F">
        <w:rPr>
          <w:b/>
          <w:bCs/>
          <w:lang w:val="en-AU"/>
        </w:rPr>
        <w:t>modular parsing, scoring and evidence-ranking components</w:t>
      </w:r>
      <w:r w:rsidRPr="00AC296F">
        <w:rPr>
          <w:lang w:val="en-AU"/>
        </w:rPr>
        <w:t xml:space="preserve"> (parse, scoring, evidence modules) so the core logic can be reused in other apps/APIs; added offline heuristics plus configurable </w:t>
      </w:r>
      <w:r w:rsidRPr="00AC296F">
        <w:rPr>
          <w:b/>
          <w:bCs/>
          <w:lang w:val="en-AU"/>
        </w:rPr>
        <w:t>“strict/lenient” scoring profiles</w:t>
      </w:r>
      <w:r w:rsidRPr="00AC296F">
        <w:rPr>
          <w:lang w:val="en-AU"/>
        </w:rPr>
        <w:t>.</w:t>
      </w:r>
      <w:r w:rsidRPr="00AC296F">
        <w:rPr>
          <w:lang w:val="en-AU"/>
        </w:rPr>
        <w:br/>
      </w:r>
      <w:r w:rsidR="00AC296F" w:rsidRPr="00F8591A">
        <w:rPr>
          <w:lang w:val="en-AU"/>
        </w:rPr>
        <w:t xml:space="preserve">• </w:t>
      </w:r>
      <w:r w:rsidRPr="00AC296F">
        <w:rPr>
          <w:lang w:val="en-AU"/>
        </w:rPr>
        <w:t xml:space="preserve">Integrated an optional </w:t>
      </w:r>
      <w:r w:rsidRPr="00AC296F">
        <w:rPr>
          <w:b/>
          <w:bCs/>
          <w:lang w:val="en-AU"/>
        </w:rPr>
        <w:t>semantic layer</w:t>
      </w:r>
      <w:r w:rsidRPr="00AC296F">
        <w:rPr>
          <w:lang w:val="en-AU"/>
        </w:rPr>
        <w:t xml:space="preserve"> (</w:t>
      </w:r>
      <w:r w:rsidRPr="00AC296F">
        <w:rPr>
          <w:b/>
          <w:bCs/>
          <w:lang w:val="en-AU"/>
        </w:rPr>
        <w:t>sentence-transformers</w:t>
      </w:r>
      <w:r w:rsidRPr="00AC296F">
        <w:rPr>
          <w:lang w:val="en-AU"/>
        </w:rPr>
        <w:t xml:space="preserve"> + cosine similarity) to rank the strongest experience bullets against JD requirements and an </w:t>
      </w:r>
      <w:r w:rsidRPr="00AC296F">
        <w:rPr>
          <w:b/>
          <w:bCs/>
          <w:lang w:val="en-AU"/>
        </w:rPr>
        <w:t>LLM backend (via LiteLLM)</w:t>
      </w:r>
      <w:r w:rsidRPr="00AC296F">
        <w:rPr>
          <w:lang w:val="en-AU"/>
        </w:rPr>
        <w:t xml:space="preserve"> to generate multi-dimensional fit explanations and rewrite suggestions, with </w:t>
      </w:r>
      <w:r w:rsidRPr="00AC296F">
        <w:rPr>
          <w:b/>
          <w:bCs/>
          <w:lang w:val="en-AU"/>
        </w:rPr>
        <w:t>deterministic fallbacks</w:t>
      </w:r>
      <w:r w:rsidRPr="00AC296F">
        <w:rPr>
          <w:lang w:val="en-AU"/>
        </w:rPr>
        <w:t xml:space="preserve"> when keys or heavy deps are unavailable.</w:t>
      </w:r>
      <w:r w:rsidRPr="00AC296F">
        <w:rPr>
          <w:lang w:val="en-AU"/>
        </w:rPr>
        <w:br/>
      </w:r>
      <w:r w:rsidR="00AC296F" w:rsidRPr="00F8591A">
        <w:rPr>
          <w:lang w:val="en-AU"/>
        </w:rPr>
        <w:t xml:space="preserve">• </w:t>
      </w:r>
      <w:r w:rsidRPr="00AC296F">
        <w:rPr>
          <w:lang w:val="en-AU"/>
        </w:rPr>
        <w:t xml:space="preserve">Packaged and deployed as a </w:t>
      </w:r>
      <w:r w:rsidRPr="00AC296F">
        <w:rPr>
          <w:b/>
          <w:bCs/>
          <w:lang w:val="en-AU"/>
        </w:rPr>
        <w:t>production-style Python app</w:t>
      </w:r>
      <w:r w:rsidRPr="00AC296F">
        <w:rPr>
          <w:lang w:val="en-AU"/>
        </w:rPr>
        <w:t xml:space="preserve"> with a </w:t>
      </w:r>
      <w:r w:rsidRPr="00AC296F">
        <w:rPr>
          <w:b/>
          <w:bCs/>
          <w:lang w:val="en-AU"/>
        </w:rPr>
        <w:t>Streamlit UI</w:t>
      </w:r>
      <w:r w:rsidRPr="00AC296F">
        <w:rPr>
          <w:lang w:val="en-AU"/>
        </w:rPr>
        <w:t xml:space="preserve">, src/ layout, </w:t>
      </w:r>
      <w:r w:rsidRPr="00AC296F">
        <w:rPr>
          <w:b/>
          <w:bCs/>
          <w:lang w:val="en-AU"/>
        </w:rPr>
        <w:t>pyproject.toml + uv</w:t>
      </w:r>
      <w:r w:rsidRPr="00AC296F">
        <w:rPr>
          <w:lang w:val="en-AU"/>
        </w:rPr>
        <w:t xml:space="preserve"> dependency groups (base vs semantic), and a lightweight </w:t>
      </w:r>
      <w:r w:rsidRPr="00AC296F">
        <w:rPr>
          <w:b/>
          <w:bCs/>
          <w:lang w:val="en-AU"/>
        </w:rPr>
        <w:t>Docker image</w:t>
      </w:r>
      <w:r w:rsidRPr="00AC296F">
        <w:rPr>
          <w:lang w:val="en-AU"/>
        </w:rPr>
        <w:t xml:space="preserve"> suitable for local and cloud demos. </w:t>
      </w:r>
      <w:r w:rsidRPr="00AC296F">
        <w:rPr>
          <w:lang w:val="en-AU"/>
        </w:rPr>
        <w:br/>
      </w:r>
      <w:r w:rsidR="00AC296F" w:rsidRPr="00F8591A">
        <w:rPr>
          <w:lang w:val="en-AU"/>
        </w:rPr>
        <w:t xml:space="preserve">• </w:t>
      </w:r>
      <w:r w:rsidRPr="00AC296F">
        <w:rPr>
          <w:b/>
          <w:bCs/>
          <w:lang w:val="en-AU"/>
        </w:rPr>
        <w:t>Tools &amp; skills:</w:t>
      </w:r>
      <w:r w:rsidRPr="00AC296F">
        <w:rPr>
          <w:lang w:val="en-AU"/>
        </w:rPr>
        <w:t xml:space="preserve"> </w:t>
      </w:r>
      <w:r w:rsidRPr="00AC296F">
        <w:rPr>
          <w:b/>
          <w:bCs/>
          <w:lang w:val="en-AU"/>
        </w:rPr>
        <w:t>Python</w:t>
      </w:r>
      <w:r w:rsidRPr="00AC296F">
        <w:rPr>
          <w:lang w:val="en-AU"/>
        </w:rPr>
        <w:t xml:space="preserve">, pandas, scikit-learn, rapidfuzz, </w:t>
      </w:r>
      <w:r w:rsidRPr="00AC296F">
        <w:rPr>
          <w:b/>
          <w:bCs/>
          <w:lang w:val="en-AU"/>
        </w:rPr>
        <w:t>Streamlit</w:t>
      </w:r>
      <w:r w:rsidRPr="00AC296F">
        <w:rPr>
          <w:lang w:val="en-AU"/>
        </w:rPr>
        <w:t xml:space="preserve">, PyMuPDF, python-docx, Tesseract OCR, </w:t>
      </w:r>
      <w:r w:rsidRPr="00AC296F">
        <w:rPr>
          <w:b/>
          <w:bCs/>
          <w:lang w:val="en-AU"/>
        </w:rPr>
        <w:t>sentence-transformers</w:t>
      </w:r>
      <w:r w:rsidRPr="00AC296F">
        <w:rPr>
          <w:lang w:val="en-AU"/>
        </w:rPr>
        <w:t xml:space="preserve">, PyTorch (CPU), </w:t>
      </w:r>
      <w:r w:rsidRPr="00AC296F">
        <w:rPr>
          <w:b/>
          <w:bCs/>
          <w:lang w:val="en-AU"/>
        </w:rPr>
        <w:t>LiteLLM</w:t>
      </w:r>
      <w:r w:rsidRPr="00AC296F">
        <w:rPr>
          <w:lang w:val="en-AU"/>
        </w:rPr>
        <w:t xml:space="preserve">, </w:t>
      </w:r>
      <w:r w:rsidRPr="00AC296F">
        <w:rPr>
          <w:b/>
          <w:bCs/>
          <w:lang w:val="en-AU"/>
        </w:rPr>
        <w:t>Docker</w:t>
      </w:r>
      <w:r w:rsidRPr="00AC296F">
        <w:rPr>
          <w:lang w:val="en-AU"/>
        </w:rPr>
        <w:t>, Git; text parsing, ATS-style scoring, semantic similarity, LLM orchestration, packaging and deployment.</w:t>
      </w:r>
    </w:p>
    <w:p w14:paraId="529E33BE" w14:textId="736FBC27" w:rsidR="00414B28" w:rsidRPr="00E77912" w:rsidRDefault="00F8591A" w:rsidP="00414B28">
      <w:pPr>
        <w:tabs>
          <w:tab w:val="right" w:pos="9639"/>
        </w:tabs>
        <w:rPr>
          <w:i/>
          <w:iCs/>
          <w:lang w:val="en-AU"/>
        </w:rPr>
      </w:pPr>
      <w:hyperlink r:id="rId13" w:history="1">
        <w:r w:rsidRPr="00160140">
          <w:rPr>
            <w:rStyle w:val="Hyperlink"/>
            <w:b/>
            <w:bCs/>
            <w:lang w:val="en-AU"/>
          </w:rPr>
          <w:t xml:space="preserve">BCG X — PowerCo Churn </w:t>
        </w:r>
        <w:r w:rsidR="00414B28" w:rsidRPr="00160140">
          <w:rPr>
            <w:rStyle w:val="Hyperlink"/>
            <w:b/>
            <w:bCs/>
            <w:lang w:val="en-AU"/>
          </w:rPr>
          <w:t>Analysis</w:t>
        </w:r>
        <w:r w:rsidRPr="00160140">
          <w:rPr>
            <w:rStyle w:val="Hyperlink"/>
            <w:b/>
            <w:bCs/>
            <w:lang w:val="en-AU"/>
          </w:rPr>
          <w:t xml:space="preserve"> (Forage)</w:t>
        </w:r>
      </w:hyperlink>
      <w:r w:rsidRPr="00F8591A">
        <w:rPr>
          <w:b/>
          <w:bCs/>
          <w:lang w:val="en-AU"/>
        </w:rPr>
        <w:t xml:space="preserve"> </w:t>
      </w:r>
      <w:r>
        <w:rPr>
          <w:b/>
          <w:bCs/>
          <w:lang w:val="en-AU"/>
        </w:rPr>
        <w:tab/>
      </w:r>
      <w:r w:rsidRPr="00F8591A">
        <w:rPr>
          <w:b/>
          <w:bCs/>
          <w:lang w:val="en-AU"/>
        </w:rPr>
        <w:t xml:space="preserve"> Sept 2025</w:t>
      </w:r>
    </w:p>
    <w:p w14:paraId="69A01ABF" w14:textId="0D1B5959" w:rsidR="00F8591A" w:rsidRPr="00414B28" w:rsidRDefault="00F8591A" w:rsidP="00414B28">
      <w:pPr>
        <w:tabs>
          <w:tab w:val="right" w:pos="9639"/>
        </w:tabs>
        <w:rPr>
          <w:b/>
          <w:bCs/>
          <w:lang w:val="en-AU"/>
        </w:rPr>
      </w:pPr>
      <w:r w:rsidRPr="00F8591A">
        <w:rPr>
          <w:lang w:val="en-AU"/>
        </w:rPr>
        <w:t xml:space="preserve">• Designed a recall-first pipeline: stratified </w:t>
      </w:r>
      <w:r w:rsidRPr="00F8591A">
        <w:rPr>
          <w:b/>
          <w:bCs/>
          <w:lang w:val="en-AU"/>
        </w:rPr>
        <w:t>75/25</w:t>
      </w:r>
      <w:r w:rsidRPr="00F8591A">
        <w:rPr>
          <w:lang w:val="en-AU"/>
        </w:rPr>
        <w:t xml:space="preserve"> split</w:t>
      </w:r>
      <w:r w:rsidR="00C1302D">
        <w:rPr>
          <w:lang w:val="en-AU"/>
        </w:rPr>
        <w:t>;</w:t>
      </w:r>
      <w:r w:rsidRPr="00F8591A">
        <w:rPr>
          <w:lang w:val="en-AU"/>
        </w:rPr>
        <w:t xml:space="preserve"> </w:t>
      </w:r>
      <w:r w:rsidRPr="00F8591A">
        <w:rPr>
          <w:b/>
          <w:bCs/>
          <w:lang w:val="en-AU"/>
        </w:rPr>
        <w:t>SMOTE</w:t>
      </w:r>
      <w:r w:rsidRPr="00F8591A">
        <w:rPr>
          <w:lang w:val="en-AU"/>
        </w:rPr>
        <w:t xml:space="preserve"> on training</w:t>
      </w:r>
      <w:r w:rsidR="00C1302D">
        <w:rPr>
          <w:lang w:val="en-AU"/>
        </w:rPr>
        <w:t>;</w:t>
      </w:r>
      <w:r w:rsidRPr="00F8591A">
        <w:rPr>
          <w:lang w:val="en-AU"/>
        </w:rPr>
        <w:t xml:space="preserve"> tree-based models; selected </w:t>
      </w:r>
      <w:r w:rsidRPr="00F8591A">
        <w:rPr>
          <w:b/>
          <w:bCs/>
          <w:lang w:val="en-AU"/>
        </w:rPr>
        <w:t>XGBoost</w:t>
      </w:r>
      <w:r w:rsidRPr="00F8591A">
        <w:rPr>
          <w:lang w:val="en-AU"/>
        </w:rPr>
        <w:t xml:space="preserve"> with </w:t>
      </w:r>
      <w:r w:rsidRPr="00F8591A">
        <w:rPr>
          <w:b/>
          <w:bCs/>
          <w:lang w:val="en-AU"/>
        </w:rPr>
        <w:t>threshold tuning</w:t>
      </w:r>
      <w:r w:rsidRPr="00F8591A">
        <w:rPr>
          <w:lang w:val="en-AU"/>
        </w:rPr>
        <w:t xml:space="preserve"> to align with business cost of false negatives.</w:t>
      </w:r>
      <w:r w:rsidRPr="00F8591A">
        <w:rPr>
          <w:lang w:val="en-AU"/>
        </w:rPr>
        <w:br/>
        <w:t xml:space="preserve">• Test results: </w:t>
      </w:r>
      <w:r w:rsidRPr="00F8591A">
        <w:rPr>
          <w:b/>
          <w:bCs/>
          <w:lang w:val="en-AU"/>
        </w:rPr>
        <w:t>recall ≈0.48</w:t>
      </w:r>
      <w:r w:rsidRPr="00F8591A">
        <w:rPr>
          <w:lang w:val="en-AU"/>
        </w:rPr>
        <w:t xml:space="preserve"> at threshold </w:t>
      </w:r>
      <w:r w:rsidRPr="00F8591A">
        <w:rPr>
          <w:b/>
          <w:bCs/>
          <w:lang w:val="en-AU"/>
        </w:rPr>
        <w:t>0.5</w:t>
      </w:r>
      <w:r w:rsidRPr="00F8591A">
        <w:rPr>
          <w:lang w:val="en-AU"/>
        </w:rPr>
        <w:t xml:space="preserve">; </w:t>
      </w:r>
      <w:r w:rsidRPr="00F8591A">
        <w:rPr>
          <w:b/>
          <w:bCs/>
          <w:lang w:val="en-AU"/>
        </w:rPr>
        <w:t>≈0.97</w:t>
      </w:r>
      <w:r w:rsidRPr="00F8591A">
        <w:rPr>
          <w:lang w:val="en-AU"/>
        </w:rPr>
        <w:t xml:space="preserve"> at threshold </w:t>
      </w:r>
      <w:r w:rsidRPr="00F8591A">
        <w:rPr>
          <w:b/>
          <w:bCs/>
          <w:lang w:val="en-AU"/>
        </w:rPr>
        <w:t>0.3</w:t>
      </w:r>
      <w:r w:rsidRPr="00F8591A">
        <w:rPr>
          <w:lang w:val="en-AU"/>
        </w:rPr>
        <w:t xml:space="preserve"> (expected precision trade-off) to prioritise </w:t>
      </w:r>
      <w:r w:rsidRPr="00F8591A">
        <w:rPr>
          <w:b/>
          <w:bCs/>
          <w:lang w:val="en-AU"/>
        </w:rPr>
        <w:t>top-risk deciles</w:t>
      </w:r>
      <w:r w:rsidRPr="00F8591A">
        <w:rPr>
          <w:lang w:val="en-AU"/>
        </w:rPr>
        <w:t>.</w:t>
      </w:r>
      <w:r w:rsidRPr="00F8591A">
        <w:rPr>
          <w:lang w:val="en-AU"/>
        </w:rPr>
        <w:br/>
        <w:t>• Produced clear evaluation</w:t>
      </w:r>
      <w:r w:rsidR="00414B28">
        <w:rPr>
          <w:lang w:val="en-AU"/>
        </w:rPr>
        <w:t xml:space="preserve"> metrics</w:t>
      </w:r>
      <w:r w:rsidRPr="00F8591A">
        <w:rPr>
          <w:lang w:val="en-AU"/>
        </w:rPr>
        <w:t xml:space="preserve"> and a simple plan for outreach + uplift measurement.</w:t>
      </w:r>
      <w:r w:rsidRPr="00F8591A">
        <w:rPr>
          <w:lang w:val="en-AU"/>
        </w:rPr>
        <w:br/>
        <w:t xml:space="preserve">• </w:t>
      </w:r>
      <w:r w:rsidR="00121D5D">
        <w:rPr>
          <w:lang w:val="en-AU"/>
        </w:rPr>
        <w:t>Tools &amp; skills</w:t>
      </w:r>
      <w:r w:rsidRPr="00F8591A">
        <w:rPr>
          <w:lang w:val="en-AU"/>
        </w:rPr>
        <w:t>: Python</w:t>
      </w:r>
      <w:r w:rsidR="00C1302D">
        <w:rPr>
          <w:lang w:val="en-AU"/>
        </w:rPr>
        <w:t>;</w:t>
      </w:r>
      <w:r w:rsidRPr="00F8591A">
        <w:rPr>
          <w:lang w:val="en-AU"/>
        </w:rPr>
        <w:t xml:space="preserve"> pandas</w:t>
      </w:r>
      <w:r w:rsidR="00C1302D">
        <w:rPr>
          <w:lang w:val="en-AU"/>
        </w:rPr>
        <w:t>;</w:t>
      </w:r>
      <w:r w:rsidRPr="00F8591A">
        <w:rPr>
          <w:lang w:val="en-AU"/>
        </w:rPr>
        <w:t xml:space="preserve"> scikit-learn/</w:t>
      </w:r>
      <w:r w:rsidRPr="00F8591A">
        <w:rPr>
          <w:b/>
          <w:bCs/>
          <w:lang w:val="en-AU"/>
        </w:rPr>
        <w:t>XGBoost</w:t>
      </w:r>
      <w:r w:rsidR="00C1302D">
        <w:rPr>
          <w:lang w:val="en-AU"/>
        </w:rPr>
        <w:t>;</w:t>
      </w:r>
      <w:r w:rsidRPr="00F8591A">
        <w:rPr>
          <w:lang w:val="en-AU"/>
        </w:rPr>
        <w:t xml:space="preserve"> imbalanced-learn (SMOTE)</w:t>
      </w:r>
      <w:r w:rsidR="00C1302D">
        <w:rPr>
          <w:lang w:val="en-AU"/>
        </w:rPr>
        <w:t>;</w:t>
      </w:r>
      <w:r w:rsidRPr="00F8591A">
        <w:rPr>
          <w:lang w:val="en-AU"/>
        </w:rPr>
        <w:t xml:space="preserve"> Jupyter; EDA</w:t>
      </w:r>
      <w:r w:rsidR="00C1302D">
        <w:rPr>
          <w:lang w:val="en-AU"/>
        </w:rPr>
        <w:t>;</w:t>
      </w:r>
      <w:r w:rsidRPr="00F8591A">
        <w:rPr>
          <w:lang w:val="en-AU"/>
        </w:rPr>
        <w:t xml:space="preserve"> feature engineering</w:t>
      </w:r>
      <w:r w:rsidR="00C1302D">
        <w:rPr>
          <w:lang w:val="en-AU"/>
        </w:rPr>
        <w:t>;</w:t>
      </w:r>
      <w:r w:rsidRPr="00F8591A">
        <w:rPr>
          <w:lang w:val="en-AU"/>
        </w:rPr>
        <w:t xml:space="preserve"> threshold tuning.</w:t>
      </w:r>
    </w:p>
    <w:p w14:paraId="0308A170" w14:textId="125EF951" w:rsidR="00414B28" w:rsidRDefault="00414B28" w:rsidP="00414B28">
      <w:pPr>
        <w:tabs>
          <w:tab w:val="right" w:pos="9639"/>
        </w:tabs>
        <w:rPr>
          <w:b/>
          <w:bCs/>
          <w:lang w:val="en-AU"/>
        </w:rPr>
      </w:pPr>
      <w:hyperlink r:id="rId14" w:history="1">
        <w:r w:rsidRPr="003F786B">
          <w:rPr>
            <w:rStyle w:val="Hyperlink"/>
            <w:b/>
            <w:bCs/>
            <w:lang w:val="en-AU"/>
          </w:rPr>
          <w:t>Citi FP&amp;A — Virtual Experience (Forage)</w:t>
        </w:r>
      </w:hyperlink>
      <w:r w:rsidRPr="00414B28">
        <w:rPr>
          <w:b/>
          <w:bCs/>
          <w:lang w:val="en-AU"/>
        </w:rPr>
        <w:t xml:space="preserve"> </w:t>
      </w:r>
      <w:r>
        <w:rPr>
          <w:b/>
          <w:bCs/>
          <w:lang w:val="en-AU"/>
        </w:rPr>
        <w:tab/>
        <w:t xml:space="preserve">Sept </w:t>
      </w:r>
      <w:r w:rsidRPr="00414B28">
        <w:rPr>
          <w:b/>
          <w:bCs/>
          <w:lang w:val="en-AU"/>
        </w:rPr>
        <w:t>2025</w:t>
      </w:r>
    </w:p>
    <w:p w14:paraId="7CF0C364" w14:textId="0EFC070C" w:rsidR="00414B28" w:rsidRDefault="00414B28" w:rsidP="00414B28">
      <w:pPr>
        <w:tabs>
          <w:tab w:val="right" w:pos="9639"/>
        </w:tabs>
        <w:rPr>
          <w:lang w:val="en-AU"/>
        </w:rPr>
      </w:pPr>
      <w:r w:rsidRPr="00414B28">
        <w:rPr>
          <w:lang w:val="en-AU"/>
        </w:rPr>
        <w:t xml:space="preserve">• Built executive-style packs covering </w:t>
      </w:r>
      <w:r w:rsidRPr="00414B28">
        <w:rPr>
          <w:b/>
          <w:bCs/>
          <w:lang w:val="en-AU"/>
        </w:rPr>
        <w:t>KPI/variance analysis</w:t>
      </w:r>
      <w:r w:rsidR="00C1302D">
        <w:rPr>
          <w:lang w:val="en-AU"/>
        </w:rPr>
        <w:t>;</w:t>
      </w:r>
      <w:r w:rsidRPr="00414B28">
        <w:rPr>
          <w:lang w:val="en-AU"/>
        </w:rPr>
        <w:t xml:space="preserve"> </w:t>
      </w:r>
      <w:r w:rsidRPr="00414B28">
        <w:rPr>
          <w:b/>
          <w:bCs/>
          <w:lang w:val="en-AU"/>
        </w:rPr>
        <w:t>Basel III</w:t>
      </w:r>
      <w:r w:rsidRPr="00414B28">
        <w:rPr>
          <w:lang w:val="en-AU"/>
        </w:rPr>
        <w:t xml:space="preserve"> checks (RWA/CAR)</w:t>
      </w:r>
      <w:r w:rsidR="00C1302D">
        <w:rPr>
          <w:lang w:val="en-AU"/>
        </w:rPr>
        <w:t>;</w:t>
      </w:r>
      <w:r w:rsidRPr="00414B28">
        <w:rPr>
          <w:lang w:val="en-AU"/>
        </w:rPr>
        <w:t xml:space="preserve"> and scenario-based </w:t>
      </w:r>
      <w:r w:rsidRPr="00414B28">
        <w:rPr>
          <w:b/>
          <w:bCs/>
          <w:lang w:val="en-AU"/>
        </w:rPr>
        <w:t>forecasting</w:t>
      </w:r>
      <w:r w:rsidRPr="00414B28">
        <w:rPr>
          <w:lang w:val="en-AU"/>
        </w:rPr>
        <w:t xml:space="preserve"> under shock conditions.</w:t>
      </w:r>
      <w:r w:rsidRPr="00414B28">
        <w:rPr>
          <w:lang w:val="en-AU"/>
        </w:rPr>
        <w:br/>
        <w:t>• Reconciled 2020–2022 trends</w:t>
      </w:r>
      <w:r w:rsidR="00C1302D">
        <w:rPr>
          <w:lang w:val="en-AU"/>
        </w:rPr>
        <w:t>;</w:t>
      </w:r>
      <w:r w:rsidRPr="00414B28">
        <w:rPr>
          <w:lang w:val="en-AU"/>
        </w:rPr>
        <w:t xml:space="preserve"> clarified drivers</w:t>
      </w:r>
      <w:r w:rsidR="00C1302D">
        <w:rPr>
          <w:lang w:val="en-AU"/>
        </w:rPr>
        <w:t>;</w:t>
      </w:r>
      <w:r w:rsidRPr="00414B28">
        <w:rPr>
          <w:lang w:val="en-AU"/>
        </w:rPr>
        <w:t xml:space="preserve"> and framed base/upside/downside outlooks with clear assumptions and actions.</w:t>
      </w:r>
      <w:r w:rsidRPr="00414B28">
        <w:rPr>
          <w:lang w:val="en-AU"/>
        </w:rPr>
        <w:br/>
        <w:t xml:space="preserve">• Reviewed </w:t>
      </w:r>
      <w:r w:rsidRPr="00414B28">
        <w:rPr>
          <w:b/>
          <w:bCs/>
          <w:lang w:val="en-AU"/>
        </w:rPr>
        <w:t>EWT/MAT</w:t>
      </w:r>
      <w:r w:rsidRPr="00414B28">
        <w:rPr>
          <w:lang w:val="en-AU"/>
        </w:rPr>
        <w:t xml:space="preserve"> limit signals</w:t>
      </w:r>
      <w:r w:rsidR="00C1302D">
        <w:rPr>
          <w:lang w:val="en-AU"/>
        </w:rPr>
        <w:t>;</w:t>
      </w:r>
      <w:r w:rsidRPr="00414B28">
        <w:rPr>
          <w:lang w:val="en-AU"/>
        </w:rPr>
        <w:t xml:space="preserve"> summarising breaches</w:t>
      </w:r>
      <w:r w:rsidR="00C1302D">
        <w:rPr>
          <w:lang w:val="en-AU"/>
        </w:rPr>
        <w:t>;</w:t>
      </w:r>
      <w:r w:rsidRPr="00414B28">
        <w:rPr>
          <w:lang w:val="en-AU"/>
        </w:rPr>
        <w:t xml:space="preserve"> impacts and remediation for leadership.</w:t>
      </w:r>
      <w:r w:rsidRPr="00414B28">
        <w:rPr>
          <w:lang w:val="en-AU"/>
        </w:rPr>
        <w:br/>
        <w:t>• Tools &amp; skills: Excel</w:t>
      </w:r>
      <w:r w:rsidR="00C1302D">
        <w:rPr>
          <w:lang w:val="en-AU"/>
        </w:rPr>
        <w:t>;</w:t>
      </w:r>
      <w:r w:rsidRPr="00414B28">
        <w:rPr>
          <w:lang w:val="en-AU"/>
        </w:rPr>
        <w:t xml:space="preserve"> PowerPoint; financial analysis</w:t>
      </w:r>
      <w:r w:rsidR="00C1302D">
        <w:rPr>
          <w:lang w:val="en-AU"/>
        </w:rPr>
        <w:t>;</w:t>
      </w:r>
      <w:r w:rsidRPr="00414B28">
        <w:rPr>
          <w:lang w:val="en-AU"/>
        </w:rPr>
        <w:t xml:space="preserve"> scenario/sensitivity modelling</w:t>
      </w:r>
      <w:r w:rsidR="00C1302D">
        <w:rPr>
          <w:lang w:val="en-AU"/>
        </w:rPr>
        <w:t>;</w:t>
      </w:r>
      <w:r w:rsidRPr="00414B28">
        <w:rPr>
          <w:lang w:val="en-AU"/>
        </w:rPr>
        <w:t xml:space="preserve"> risk indicator monitoring; concise stakeholder communication.</w:t>
      </w:r>
    </w:p>
    <w:p w14:paraId="4873EBF5" w14:textId="1F1CB37E" w:rsidR="00414B28" w:rsidRDefault="00414B28" w:rsidP="00414B28">
      <w:pPr>
        <w:tabs>
          <w:tab w:val="right" w:pos="9639"/>
        </w:tabs>
        <w:rPr>
          <w:b/>
          <w:bCs/>
          <w:lang w:val="en-AU"/>
        </w:rPr>
      </w:pPr>
      <w:r w:rsidRPr="00414B28">
        <w:rPr>
          <w:b/>
          <w:bCs/>
          <w:lang w:val="en-AU"/>
        </w:rPr>
        <w:t xml:space="preserve">Polimap — Dynamic </w:t>
      </w:r>
      <w:r w:rsidRPr="00414B28">
        <w:rPr>
          <w:b/>
          <w:bCs/>
        </w:rPr>
        <w:t>Geographic Data Visualisation</w:t>
      </w:r>
      <w:r w:rsidRPr="00414B28">
        <w:rPr>
          <w:b/>
          <w:bCs/>
          <w:lang w:val="en-AU"/>
        </w:rPr>
        <w:t xml:space="preserve"> (NDA) </w:t>
      </w:r>
      <w:r>
        <w:rPr>
          <w:b/>
          <w:bCs/>
          <w:lang w:val="en-AU"/>
        </w:rPr>
        <w:tab/>
      </w:r>
      <w:r w:rsidRPr="00414B28">
        <w:rPr>
          <w:b/>
          <w:bCs/>
          <w:lang w:val="en-AU"/>
        </w:rPr>
        <w:t>Aug 2024</w:t>
      </w:r>
      <w:r w:rsidR="003B1911">
        <w:rPr>
          <w:b/>
          <w:bCs/>
          <w:lang w:val="en-AU"/>
        </w:rPr>
        <w:t xml:space="preserve"> </w:t>
      </w:r>
      <w:r w:rsidR="003B1911" w:rsidRPr="007736A6">
        <w:rPr>
          <w:b/>
          <w:bCs/>
          <w:iCs/>
          <w:lang w:val="en-AU"/>
        </w:rPr>
        <w:t xml:space="preserve">— </w:t>
      </w:r>
      <w:r w:rsidRPr="00414B28">
        <w:rPr>
          <w:b/>
          <w:bCs/>
          <w:lang w:val="en-AU"/>
        </w:rPr>
        <w:t xml:space="preserve"> Nov 2024</w:t>
      </w:r>
    </w:p>
    <w:p w14:paraId="2F56DF13" w14:textId="77777777" w:rsidR="003B1911" w:rsidRDefault="003B1911" w:rsidP="00B05FB1">
      <w:pPr>
        <w:pStyle w:val="SectionHeader"/>
        <w:pBdr>
          <w:bottom w:val="single" w:sz="4" w:space="1" w:color="auto"/>
        </w:pBdr>
        <w:rPr>
          <w:b w:val="0"/>
          <w:caps w:val="0"/>
          <w:sz w:val="22"/>
        </w:rPr>
      </w:pPr>
      <w:r w:rsidRPr="003B1911">
        <w:rPr>
          <w:b w:val="0"/>
          <w:caps w:val="0"/>
          <w:sz w:val="22"/>
        </w:rPr>
        <w:lastRenderedPageBreak/>
        <w:t xml:space="preserve">• </w:t>
      </w:r>
      <w:r w:rsidRPr="00121D5D">
        <w:rPr>
          <w:bCs/>
          <w:caps w:val="0"/>
          <w:sz w:val="22"/>
        </w:rPr>
        <w:t>Built ETL pipelines (Python/SQL)</w:t>
      </w:r>
      <w:r w:rsidRPr="003B1911">
        <w:rPr>
          <w:b w:val="0"/>
          <w:caps w:val="0"/>
          <w:sz w:val="22"/>
        </w:rPr>
        <w:t xml:space="preserve"> and spatial models in </w:t>
      </w:r>
      <w:r w:rsidRPr="003B1911">
        <w:rPr>
          <w:b w:val="0"/>
          <w:bCs/>
          <w:caps w:val="0"/>
          <w:sz w:val="22"/>
        </w:rPr>
        <w:t>PostGIS</w:t>
      </w:r>
      <w:r w:rsidRPr="003B1911">
        <w:rPr>
          <w:b w:val="0"/>
          <w:caps w:val="0"/>
          <w:sz w:val="22"/>
        </w:rPr>
        <w:t xml:space="preserve">; exposed read-optimised </w:t>
      </w:r>
      <w:r w:rsidRPr="003B1911">
        <w:rPr>
          <w:b w:val="0"/>
          <w:bCs/>
          <w:caps w:val="0"/>
          <w:sz w:val="22"/>
        </w:rPr>
        <w:t>FastAPI</w:t>
      </w:r>
      <w:r w:rsidRPr="003B1911">
        <w:rPr>
          <w:b w:val="0"/>
          <w:caps w:val="0"/>
          <w:sz w:val="22"/>
        </w:rPr>
        <w:t xml:space="preserve"> endpoints for a </w:t>
      </w:r>
      <w:r w:rsidRPr="003B1911">
        <w:rPr>
          <w:b w:val="0"/>
          <w:bCs/>
          <w:caps w:val="0"/>
          <w:sz w:val="22"/>
        </w:rPr>
        <w:t>Leaflet</w:t>
      </w:r>
      <w:r w:rsidRPr="003B1911">
        <w:rPr>
          <w:b w:val="0"/>
          <w:caps w:val="0"/>
          <w:sz w:val="22"/>
        </w:rPr>
        <w:t xml:space="preserve"> front end (heatmaps; clustering).</w:t>
      </w:r>
      <w:r w:rsidRPr="003B1911">
        <w:rPr>
          <w:b w:val="0"/>
          <w:caps w:val="0"/>
          <w:sz w:val="22"/>
        </w:rPr>
        <w:br/>
        <w:t xml:space="preserve">• Enabled responsive exploration of </w:t>
      </w:r>
      <w:r w:rsidRPr="003B1911">
        <w:rPr>
          <w:b w:val="0"/>
          <w:bCs/>
          <w:caps w:val="0"/>
          <w:sz w:val="22"/>
        </w:rPr>
        <w:t>hundreds of thousands</w:t>
      </w:r>
      <w:r w:rsidRPr="003B1911">
        <w:rPr>
          <w:b w:val="0"/>
          <w:caps w:val="0"/>
          <w:sz w:val="22"/>
        </w:rPr>
        <w:t xml:space="preserve"> of rows; </w:t>
      </w:r>
      <w:r w:rsidRPr="00121D5D">
        <w:rPr>
          <w:bCs/>
          <w:caps w:val="0"/>
          <w:sz w:val="22"/>
        </w:rPr>
        <w:t>heatmaps ≈ 3 s for ~10k points</w:t>
      </w:r>
      <w:r w:rsidRPr="003B1911">
        <w:rPr>
          <w:b w:val="0"/>
          <w:caps w:val="0"/>
          <w:sz w:val="22"/>
        </w:rPr>
        <w:t xml:space="preserve">; </w:t>
      </w:r>
      <w:r w:rsidRPr="00121D5D">
        <w:rPr>
          <w:bCs/>
          <w:caps w:val="0"/>
          <w:sz w:val="22"/>
        </w:rPr>
        <w:t>permission checks ≤ 50 ms</w:t>
      </w:r>
      <w:r w:rsidRPr="003B1911">
        <w:rPr>
          <w:b w:val="0"/>
          <w:caps w:val="0"/>
          <w:sz w:val="22"/>
        </w:rPr>
        <w:t>.</w:t>
      </w:r>
      <w:r w:rsidRPr="003B1911">
        <w:rPr>
          <w:b w:val="0"/>
          <w:caps w:val="0"/>
          <w:sz w:val="22"/>
        </w:rPr>
        <w:br/>
        <w:t xml:space="preserve">• Implemented dataset-to-region </w:t>
      </w:r>
      <w:r w:rsidRPr="003B1911">
        <w:rPr>
          <w:b w:val="0"/>
          <w:bCs/>
          <w:caps w:val="0"/>
          <w:sz w:val="22"/>
        </w:rPr>
        <w:t>RBAC</w:t>
      </w:r>
      <w:r w:rsidRPr="003B1911">
        <w:rPr>
          <w:b w:val="0"/>
          <w:caps w:val="0"/>
          <w:sz w:val="22"/>
        </w:rPr>
        <w:t xml:space="preserve">, QA checks and concise runbooks; containerised services with </w:t>
      </w:r>
      <w:r w:rsidRPr="003B1911">
        <w:rPr>
          <w:b w:val="0"/>
          <w:bCs/>
          <w:caps w:val="0"/>
          <w:sz w:val="22"/>
        </w:rPr>
        <w:t>Docker</w:t>
      </w:r>
      <w:r w:rsidRPr="003B1911">
        <w:rPr>
          <w:b w:val="0"/>
          <w:caps w:val="0"/>
          <w:sz w:val="22"/>
        </w:rPr>
        <w:t xml:space="preserve"> for repeatable delivery.</w:t>
      </w:r>
      <w:r w:rsidRPr="003B1911">
        <w:rPr>
          <w:b w:val="0"/>
          <w:caps w:val="0"/>
          <w:sz w:val="22"/>
        </w:rPr>
        <w:br/>
        <w:t xml:space="preserve">• Result: awarded </w:t>
      </w:r>
      <w:r w:rsidRPr="003B1911">
        <w:rPr>
          <w:b w:val="0"/>
          <w:bCs/>
          <w:caps w:val="0"/>
          <w:sz w:val="22"/>
        </w:rPr>
        <w:t>High Distinction</w:t>
      </w:r>
      <w:r w:rsidRPr="003B1911">
        <w:rPr>
          <w:b w:val="0"/>
          <w:caps w:val="0"/>
          <w:sz w:val="22"/>
        </w:rPr>
        <w:t xml:space="preserve">. </w:t>
      </w:r>
      <w:r w:rsidRPr="003B1911">
        <w:rPr>
          <w:b w:val="0"/>
          <w:i/>
          <w:iCs/>
          <w:caps w:val="0"/>
          <w:sz w:val="22"/>
        </w:rPr>
        <w:t>(Work delivered under NDA.)</w:t>
      </w:r>
      <w:r w:rsidRPr="003B1911">
        <w:rPr>
          <w:b w:val="0"/>
          <w:caps w:val="0"/>
          <w:sz w:val="22"/>
        </w:rPr>
        <w:br/>
        <w:t xml:space="preserve">• </w:t>
      </w:r>
      <w:r w:rsidRPr="003B1911">
        <w:rPr>
          <w:b w:val="0"/>
          <w:bCs/>
          <w:caps w:val="0"/>
          <w:sz w:val="22"/>
        </w:rPr>
        <w:t>Tools &amp; skills:</w:t>
      </w:r>
      <w:r w:rsidRPr="003B1911">
        <w:rPr>
          <w:b w:val="0"/>
          <w:caps w:val="0"/>
          <w:sz w:val="22"/>
        </w:rPr>
        <w:t xml:space="preserve"> Python, SQL, PostgreSQL/</w:t>
      </w:r>
      <w:r w:rsidRPr="003B1911">
        <w:rPr>
          <w:b w:val="0"/>
          <w:bCs/>
          <w:caps w:val="0"/>
          <w:sz w:val="22"/>
        </w:rPr>
        <w:t>PostGIS</w:t>
      </w:r>
      <w:r w:rsidRPr="003B1911">
        <w:rPr>
          <w:b w:val="0"/>
          <w:caps w:val="0"/>
          <w:sz w:val="22"/>
        </w:rPr>
        <w:t>, FastAPI, Leaflet.js, Docker, Git; ETL &amp; data modelling, spatial joins, REST API design, performance optimisation, RBAC/access control, QA, documentation.</w:t>
      </w:r>
    </w:p>
    <w:p w14:paraId="35256893" w14:textId="24CE6946" w:rsidR="00B05FB1" w:rsidRPr="00B05FB1" w:rsidRDefault="00B05FB1" w:rsidP="00B05FB1">
      <w:pPr>
        <w:pStyle w:val="SectionHeader"/>
      </w:pPr>
      <w:r w:rsidRPr="00B05FB1">
        <w:t>Additional Experience</w:t>
      </w:r>
    </w:p>
    <w:p w14:paraId="6DC95AA3" w14:textId="77777777" w:rsidR="00B05FB1" w:rsidRPr="0094759E" w:rsidRDefault="00B05FB1" w:rsidP="00B05FB1">
      <w:pPr>
        <w:pStyle w:val="Hint"/>
        <w:tabs>
          <w:tab w:val="right" w:pos="9639"/>
        </w:tabs>
        <w:rPr>
          <w:b/>
          <w:bCs/>
          <w:i w:val="0"/>
          <w:iCs/>
          <w:szCs w:val="21"/>
          <w:lang w:val="en-AU"/>
        </w:rPr>
      </w:pPr>
      <w:r w:rsidRPr="0094759E">
        <w:rPr>
          <w:b/>
          <w:bCs/>
          <w:i w:val="0"/>
          <w:iCs/>
          <w:szCs w:val="21"/>
          <w:lang w:val="en-AU"/>
        </w:rPr>
        <w:t>Amazon — Warehouse Associate | Melbourne</w:t>
      </w:r>
      <w:r>
        <w:rPr>
          <w:b/>
          <w:bCs/>
          <w:i w:val="0"/>
          <w:iCs/>
          <w:szCs w:val="21"/>
          <w:lang w:val="en-AU"/>
        </w:rPr>
        <w:t>;</w:t>
      </w:r>
      <w:r w:rsidRPr="0094759E">
        <w:rPr>
          <w:b/>
          <w:bCs/>
          <w:i w:val="0"/>
          <w:iCs/>
          <w:szCs w:val="21"/>
          <w:lang w:val="en-AU"/>
        </w:rPr>
        <w:t xml:space="preserve"> VIC </w:t>
      </w:r>
      <w:r w:rsidRPr="00306A0E">
        <w:rPr>
          <w:b/>
          <w:bCs/>
          <w:i w:val="0"/>
          <w:iCs/>
          <w:szCs w:val="21"/>
          <w:lang w:val="en-AU"/>
        </w:rPr>
        <w:tab/>
        <w:t>Jun 2023</w:t>
      </w:r>
      <w:r w:rsidRPr="0094759E">
        <w:rPr>
          <w:b/>
          <w:bCs/>
          <w:i w:val="0"/>
          <w:iCs/>
          <w:szCs w:val="21"/>
          <w:lang w:val="en-AU"/>
        </w:rPr>
        <w:t xml:space="preserve"> </w:t>
      </w:r>
      <w:r w:rsidRPr="007736A6">
        <w:rPr>
          <w:b/>
          <w:bCs/>
          <w:i w:val="0"/>
          <w:iCs/>
          <w:lang w:val="en-AU"/>
        </w:rPr>
        <w:t>—</w:t>
      </w:r>
      <w:r w:rsidRPr="0094759E">
        <w:rPr>
          <w:b/>
          <w:bCs/>
          <w:i w:val="0"/>
          <w:iCs/>
          <w:szCs w:val="21"/>
          <w:lang w:val="en-AU"/>
        </w:rPr>
        <w:t xml:space="preserve"> </w:t>
      </w:r>
      <w:r w:rsidRPr="00306A0E">
        <w:rPr>
          <w:b/>
          <w:bCs/>
          <w:i w:val="0"/>
          <w:iCs/>
          <w:szCs w:val="21"/>
          <w:lang w:val="en-AU"/>
        </w:rPr>
        <w:t>Present</w:t>
      </w:r>
    </w:p>
    <w:p w14:paraId="60A70424" w14:textId="77777777" w:rsidR="00B05FB1" w:rsidRPr="00121D5D" w:rsidRDefault="00B05FB1" w:rsidP="00B05FB1">
      <w:pPr>
        <w:pStyle w:val="Hint"/>
        <w:rPr>
          <w:i w:val="0"/>
          <w:lang w:val="en-AU"/>
        </w:rPr>
      </w:pPr>
      <w:r w:rsidRPr="00121D5D">
        <w:rPr>
          <w:i w:val="0"/>
          <w:lang w:val="en-AU"/>
        </w:rPr>
        <w:t xml:space="preserve">• Consistently </w:t>
      </w:r>
      <w:r w:rsidRPr="00121D5D">
        <w:rPr>
          <w:b/>
          <w:bCs/>
          <w:i w:val="0"/>
          <w:lang w:val="en-AU"/>
        </w:rPr>
        <w:t>achieved daily KPIs</w:t>
      </w:r>
      <w:r w:rsidRPr="00121D5D">
        <w:rPr>
          <w:i w:val="0"/>
          <w:lang w:val="en-AU"/>
        </w:rPr>
        <w:t xml:space="preserve"> (throughput; accuracy) with </w:t>
      </w:r>
      <w:r w:rsidRPr="00121D5D">
        <w:rPr>
          <w:b/>
          <w:bCs/>
          <w:i w:val="0"/>
          <w:lang w:val="en-AU"/>
        </w:rPr>
        <w:t>zero safety incidents</w:t>
      </w:r>
      <w:r w:rsidRPr="00121D5D">
        <w:rPr>
          <w:i w:val="0"/>
          <w:lang w:val="en-AU"/>
        </w:rPr>
        <w:t>; demonstrating reliability under tight SLAs.</w:t>
      </w:r>
    </w:p>
    <w:p w14:paraId="08F1C1AD" w14:textId="0256CCB2" w:rsidR="00B05FB1" w:rsidRPr="00B05FB1" w:rsidRDefault="00B05FB1" w:rsidP="00B05FB1">
      <w:pPr>
        <w:pStyle w:val="Hint"/>
        <w:pBdr>
          <w:bottom w:val="single" w:sz="4" w:space="1" w:color="auto"/>
        </w:pBdr>
        <w:rPr>
          <w:i w:val="0"/>
          <w:lang w:val="en-AU"/>
        </w:rPr>
      </w:pPr>
      <w:r w:rsidRPr="00EA4554">
        <w:rPr>
          <w:i w:val="0"/>
          <w:lang w:val="en-AU"/>
        </w:rPr>
        <w:t xml:space="preserve">• Built lightweight QA routines and shift reports, </w:t>
      </w:r>
      <w:r w:rsidRPr="00B05FB1">
        <w:rPr>
          <w:i w:val="0"/>
          <w:lang w:val="en-AU"/>
        </w:rPr>
        <w:t>reducing cycle time ~20%</w:t>
      </w:r>
      <w:r w:rsidRPr="00EA4554">
        <w:rPr>
          <w:i w:val="0"/>
          <w:lang w:val="en-AU"/>
        </w:rPr>
        <w:t xml:space="preserve"> and clarifying anomalies for leads. Monitored operational KPIs and escalated risks with concise, </w:t>
      </w:r>
      <w:r w:rsidRPr="00B05FB1">
        <w:rPr>
          <w:i w:val="0"/>
          <w:lang w:val="en-AU"/>
        </w:rPr>
        <w:t>data-first narratives</w:t>
      </w:r>
      <w:r w:rsidRPr="00EA4554">
        <w:rPr>
          <w:i w:val="0"/>
          <w:lang w:val="en-AU"/>
        </w:rPr>
        <w:t>.</w:t>
      </w:r>
      <w:r w:rsidRPr="00121D5D">
        <w:rPr>
          <w:i w:val="0"/>
          <w:lang w:val="en-AU"/>
        </w:rPr>
        <w:br/>
        <w:t>• Used scanners/WMS and standard work to minimise errors; supported process tidy-ups that reduced rework during peak periods.</w:t>
      </w:r>
    </w:p>
    <w:p w14:paraId="122C03D8" w14:textId="529EC0CA" w:rsidR="005633B8" w:rsidRDefault="00000000">
      <w:pPr>
        <w:pStyle w:val="SectionHeader"/>
      </w:pPr>
      <w:r>
        <w:t>EDUCATION</w:t>
      </w:r>
    </w:p>
    <w:p w14:paraId="0E078229" w14:textId="785AE1DB" w:rsidR="007736A6" w:rsidRPr="007736A6" w:rsidRDefault="007736A6" w:rsidP="003B1911">
      <w:pPr>
        <w:pStyle w:val="Hint"/>
        <w:tabs>
          <w:tab w:val="right" w:pos="9639"/>
        </w:tabs>
        <w:rPr>
          <w:i w:val="0"/>
          <w:iCs/>
          <w:lang w:val="en-AU"/>
        </w:rPr>
      </w:pPr>
      <w:r w:rsidRPr="007736A6">
        <w:rPr>
          <w:b/>
          <w:bCs/>
          <w:i w:val="0"/>
          <w:iCs/>
          <w:lang w:val="en-AU"/>
        </w:rPr>
        <w:t>Performance Education — Professional Year in IT</w:t>
      </w:r>
      <w:r w:rsidRPr="007736A6">
        <w:rPr>
          <w:i w:val="0"/>
          <w:iCs/>
          <w:lang w:val="en-AU"/>
        </w:rPr>
        <w:t xml:space="preserve"> </w:t>
      </w:r>
      <w:r w:rsidRPr="003B1911">
        <w:rPr>
          <w:b/>
          <w:bCs/>
          <w:i w:val="0"/>
          <w:iCs/>
          <w:lang w:val="en-AU"/>
        </w:rPr>
        <w:t>| Melbourne</w:t>
      </w:r>
      <w:r w:rsidR="00C1302D" w:rsidRPr="003B1911">
        <w:rPr>
          <w:b/>
          <w:bCs/>
          <w:i w:val="0"/>
          <w:iCs/>
          <w:lang w:val="en-AU"/>
        </w:rPr>
        <w:t>;</w:t>
      </w:r>
      <w:r w:rsidRPr="003B1911">
        <w:rPr>
          <w:b/>
          <w:bCs/>
          <w:i w:val="0"/>
          <w:iCs/>
          <w:lang w:val="en-AU"/>
        </w:rPr>
        <w:t xml:space="preserve"> VIC | Jun 2025 </w:t>
      </w:r>
      <w:r w:rsidR="003B1911" w:rsidRPr="007736A6">
        <w:rPr>
          <w:b/>
          <w:bCs/>
          <w:i w:val="0"/>
          <w:iCs/>
          <w:lang w:val="en-AU"/>
        </w:rPr>
        <w:t>—</w:t>
      </w:r>
      <w:r w:rsidRPr="003B1911">
        <w:rPr>
          <w:b/>
          <w:bCs/>
          <w:i w:val="0"/>
          <w:iCs/>
          <w:lang w:val="en-AU"/>
        </w:rPr>
        <w:t xml:space="preserve"> Present</w:t>
      </w:r>
      <w:r w:rsidRPr="007736A6">
        <w:rPr>
          <w:i w:val="0"/>
          <w:iCs/>
          <w:lang w:val="en-AU"/>
        </w:rPr>
        <w:br/>
        <w:t>• Industry readiness: workplace communication</w:t>
      </w:r>
      <w:r w:rsidR="00C1302D">
        <w:rPr>
          <w:i w:val="0"/>
          <w:iCs/>
          <w:lang w:val="en-AU"/>
        </w:rPr>
        <w:t>;</w:t>
      </w:r>
      <w:r w:rsidRPr="007736A6">
        <w:rPr>
          <w:i w:val="0"/>
          <w:iCs/>
          <w:lang w:val="en-AU"/>
        </w:rPr>
        <w:t xml:space="preserve"> job search strategy</w:t>
      </w:r>
      <w:r w:rsidR="00C1302D">
        <w:rPr>
          <w:i w:val="0"/>
          <w:iCs/>
          <w:lang w:val="en-AU"/>
        </w:rPr>
        <w:t>;</w:t>
      </w:r>
      <w:r w:rsidRPr="007736A6">
        <w:rPr>
          <w:i w:val="0"/>
          <w:iCs/>
          <w:lang w:val="en-AU"/>
        </w:rPr>
        <w:t xml:space="preserve"> and Australian professional standards.</w:t>
      </w:r>
    </w:p>
    <w:p w14:paraId="29A4C05B" w14:textId="03B95768" w:rsidR="007736A6" w:rsidRPr="007736A6" w:rsidRDefault="007736A6" w:rsidP="007736A6">
      <w:pPr>
        <w:pStyle w:val="Hint"/>
        <w:rPr>
          <w:i w:val="0"/>
          <w:iCs/>
          <w:lang w:val="en-AU"/>
        </w:rPr>
      </w:pPr>
      <w:r w:rsidRPr="007736A6">
        <w:rPr>
          <w:b/>
          <w:bCs/>
          <w:i w:val="0"/>
          <w:iCs/>
          <w:lang w:val="en-AU"/>
        </w:rPr>
        <w:t>Swinburne University of Technology — Master of Data Science (Analytics</w:t>
      </w:r>
      <w:r w:rsidRPr="003B1911">
        <w:rPr>
          <w:i w:val="0"/>
          <w:iCs/>
          <w:lang w:val="en-AU"/>
        </w:rPr>
        <w:t xml:space="preserve">) </w:t>
      </w:r>
      <w:r w:rsidRPr="003B1911">
        <w:rPr>
          <w:b/>
          <w:bCs/>
          <w:i w:val="0"/>
          <w:iCs/>
          <w:lang w:val="en-AU"/>
        </w:rPr>
        <w:t>| Melbourne</w:t>
      </w:r>
      <w:r w:rsidR="00C1302D" w:rsidRPr="003B1911">
        <w:rPr>
          <w:b/>
          <w:bCs/>
          <w:i w:val="0"/>
          <w:iCs/>
          <w:lang w:val="en-AU"/>
        </w:rPr>
        <w:t>;</w:t>
      </w:r>
      <w:r w:rsidRPr="003B1911">
        <w:rPr>
          <w:b/>
          <w:bCs/>
          <w:i w:val="0"/>
          <w:iCs/>
          <w:lang w:val="en-AU"/>
        </w:rPr>
        <w:t xml:space="preserve"> VIC | Feb 2023 </w:t>
      </w:r>
      <w:r w:rsidR="003B1911" w:rsidRPr="007736A6">
        <w:rPr>
          <w:b/>
          <w:bCs/>
          <w:i w:val="0"/>
          <w:iCs/>
          <w:lang w:val="en-AU"/>
        </w:rPr>
        <w:t>—</w:t>
      </w:r>
      <w:r w:rsidRPr="003B1911">
        <w:rPr>
          <w:b/>
          <w:bCs/>
          <w:i w:val="0"/>
          <w:iCs/>
          <w:lang w:val="en-AU"/>
        </w:rPr>
        <w:t xml:space="preserve"> Dec 2024</w:t>
      </w:r>
      <w:r w:rsidRPr="003B1911">
        <w:rPr>
          <w:i w:val="0"/>
          <w:iCs/>
          <w:lang w:val="en-AU"/>
        </w:rPr>
        <w:br/>
      </w:r>
      <w:r w:rsidRPr="007736A6">
        <w:rPr>
          <w:i w:val="0"/>
          <w:iCs/>
          <w:lang w:val="en-AU"/>
        </w:rPr>
        <w:t>• Key subjects: Machine Learning</w:t>
      </w:r>
      <w:r w:rsidR="00C1302D">
        <w:rPr>
          <w:i w:val="0"/>
          <w:iCs/>
          <w:lang w:val="en-AU"/>
        </w:rPr>
        <w:t>;</w:t>
      </w:r>
      <w:r w:rsidRPr="007736A6">
        <w:rPr>
          <w:i w:val="0"/>
          <w:iCs/>
          <w:lang w:val="en-AU"/>
        </w:rPr>
        <w:t xml:space="preserve"> Statistical Modelling</w:t>
      </w:r>
      <w:r w:rsidR="00C1302D">
        <w:rPr>
          <w:i w:val="0"/>
          <w:iCs/>
          <w:lang w:val="en-AU"/>
        </w:rPr>
        <w:t>;</w:t>
      </w:r>
      <w:r w:rsidRPr="007736A6">
        <w:rPr>
          <w:i w:val="0"/>
          <w:iCs/>
          <w:lang w:val="en-AU"/>
        </w:rPr>
        <w:t xml:space="preserve"> Data Management</w:t>
      </w:r>
      <w:r w:rsidR="00C1302D">
        <w:rPr>
          <w:i w:val="0"/>
          <w:iCs/>
          <w:lang w:val="en-AU"/>
        </w:rPr>
        <w:t>;</w:t>
      </w:r>
      <w:r w:rsidRPr="007736A6">
        <w:rPr>
          <w:i w:val="0"/>
          <w:iCs/>
          <w:lang w:val="en-AU"/>
        </w:rPr>
        <w:t xml:space="preserve"> Cloud/APIs.</w:t>
      </w:r>
      <w:r w:rsidRPr="007736A6">
        <w:rPr>
          <w:i w:val="0"/>
          <w:iCs/>
          <w:lang w:val="en-AU"/>
        </w:rPr>
        <w:br/>
        <w:t>• Achievements: High Distinction for geo-analytics capstone (NDA).</w:t>
      </w:r>
    </w:p>
    <w:p w14:paraId="732FD7A3" w14:textId="0328FA25" w:rsidR="003F786B" w:rsidRDefault="007736A6" w:rsidP="009F5B36">
      <w:pPr>
        <w:pStyle w:val="Hint"/>
        <w:pBdr>
          <w:bottom w:val="single" w:sz="4" w:space="1" w:color="auto"/>
        </w:pBdr>
        <w:rPr>
          <w:i w:val="0"/>
          <w:iCs/>
          <w:lang w:val="en-AU"/>
        </w:rPr>
      </w:pPr>
      <w:r w:rsidRPr="007736A6">
        <w:rPr>
          <w:b/>
          <w:bCs/>
          <w:i w:val="0"/>
          <w:iCs/>
          <w:lang w:val="en-AU"/>
        </w:rPr>
        <w:t>The Maharaja Sayajirao University of Baroda — B.Sc. in Statistics</w:t>
      </w:r>
      <w:r w:rsidRPr="007736A6">
        <w:rPr>
          <w:i w:val="0"/>
          <w:iCs/>
          <w:lang w:val="en-AU"/>
        </w:rPr>
        <w:t xml:space="preserve"> </w:t>
      </w:r>
      <w:r w:rsidRPr="003B1911">
        <w:rPr>
          <w:b/>
          <w:bCs/>
          <w:i w:val="0"/>
          <w:iCs/>
          <w:lang w:val="en-AU"/>
        </w:rPr>
        <w:t>| Vadodara</w:t>
      </w:r>
      <w:r w:rsidR="00C1302D" w:rsidRPr="003B1911">
        <w:rPr>
          <w:b/>
          <w:bCs/>
          <w:i w:val="0"/>
          <w:iCs/>
          <w:lang w:val="en-AU"/>
        </w:rPr>
        <w:t>;</w:t>
      </w:r>
      <w:r w:rsidRPr="003B1911">
        <w:rPr>
          <w:b/>
          <w:bCs/>
          <w:i w:val="0"/>
          <w:iCs/>
          <w:lang w:val="en-AU"/>
        </w:rPr>
        <w:t xml:space="preserve"> India | 2018 </w:t>
      </w:r>
      <w:r w:rsidR="003B1911" w:rsidRPr="007736A6">
        <w:rPr>
          <w:b/>
          <w:bCs/>
          <w:i w:val="0"/>
          <w:iCs/>
          <w:lang w:val="en-AU"/>
        </w:rPr>
        <w:t>—</w:t>
      </w:r>
      <w:r w:rsidRPr="003B1911">
        <w:rPr>
          <w:b/>
          <w:bCs/>
          <w:i w:val="0"/>
          <w:iCs/>
          <w:lang w:val="en-AU"/>
        </w:rPr>
        <w:t xml:space="preserve"> 2021</w:t>
      </w:r>
      <w:r w:rsidRPr="007736A6">
        <w:rPr>
          <w:i w:val="0"/>
          <w:iCs/>
          <w:lang w:val="en-AU"/>
        </w:rPr>
        <w:br/>
        <w:t>• Core areas: Probability</w:t>
      </w:r>
      <w:r w:rsidR="00C1302D">
        <w:rPr>
          <w:i w:val="0"/>
          <w:iCs/>
          <w:lang w:val="en-AU"/>
        </w:rPr>
        <w:t>;</w:t>
      </w:r>
      <w:r w:rsidRPr="007736A6">
        <w:rPr>
          <w:i w:val="0"/>
          <w:iCs/>
          <w:lang w:val="en-AU"/>
        </w:rPr>
        <w:t xml:space="preserve"> Inference</w:t>
      </w:r>
      <w:r w:rsidR="00C1302D">
        <w:rPr>
          <w:i w:val="0"/>
          <w:iCs/>
          <w:lang w:val="en-AU"/>
        </w:rPr>
        <w:t>;</w:t>
      </w:r>
      <w:r w:rsidRPr="007736A6">
        <w:rPr>
          <w:i w:val="0"/>
          <w:iCs/>
          <w:lang w:val="en-AU"/>
        </w:rPr>
        <w:t xml:space="preserve"> Regression</w:t>
      </w:r>
      <w:r w:rsidR="00C1302D">
        <w:rPr>
          <w:i w:val="0"/>
          <w:iCs/>
          <w:lang w:val="en-AU"/>
        </w:rPr>
        <w:t>;</w:t>
      </w:r>
      <w:r w:rsidRPr="007736A6">
        <w:rPr>
          <w:i w:val="0"/>
          <w:iCs/>
          <w:lang w:val="en-AU"/>
        </w:rPr>
        <w:t xml:space="preserve"> Time Series</w:t>
      </w:r>
      <w:r w:rsidR="00C1302D">
        <w:rPr>
          <w:i w:val="0"/>
          <w:iCs/>
          <w:lang w:val="en-AU"/>
        </w:rPr>
        <w:t>;</w:t>
      </w:r>
      <w:r w:rsidRPr="007736A6">
        <w:rPr>
          <w:i w:val="0"/>
          <w:iCs/>
          <w:lang w:val="en-AU"/>
        </w:rPr>
        <w:t xml:space="preserve"> Survey Methods.</w:t>
      </w:r>
      <w:bookmarkEnd w:id="0"/>
    </w:p>
    <w:p w14:paraId="08B91B62" w14:textId="4B98CD27" w:rsidR="00341E40" w:rsidRPr="00341E40" w:rsidRDefault="005F7BD0" w:rsidP="00341E40">
      <w:pPr>
        <w:rPr>
          <w:lang w:val="en-AU"/>
        </w:rPr>
      </w:pPr>
      <w:r w:rsidRPr="005F7BD0">
        <w:rPr>
          <w:b/>
          <w:caps/>
          <w:sz w:val="26"/>
        </w:rPr>
        <w:t>References</w:t>
      </w:r>
      <w:r w:rsidR="00D87750" w:rsidRPr="005F7BD0">
        <w:rPr>
          <w:b/>
          <w:caps/>
          <w:sz w:val="26"/>
        </w:rPr>
        <w:br/>
      </w:r>
      <w:r w:rsidR="00341E40" w:rsidRPr="00341E40">
        <w:rPr>
          <w:lang w:val="en-AU"/>
        </w:rPr>
        <w:t>Referees available on request.</w:t>
      </w:r>
    </w:p>
    <w:sectPr w:rsidR="00341E40" w:rsidRPr="00341E40" w:rsidSect="0027604B"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90743" w14:textId="77777777" w:rsidR="000B3AA1" w:rsidRDefault="000B3AA1" w:rsidP="009701E9">
      <w:pPr>
        <w:spacing w:after="0" w:line="240" w:lineRule="auto"/>
      </w:pPr>
      <w:r>
        <w:separator/>
      </w:r>
    </w:p>
  </w:endnote>
  <w:endnote w:type="continuationSeparator" w:id="0">
    <w:p w14:paraId="1A9F6391" w14:textId="77777777" w:rsidR="000B3AA1" w:rsidRDefault="000B3AA1" w:rsidP="00970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25888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4B554E" w14:textId="139EB2F6" w:rsidR="00680E48" w:rsidRDefault="00680E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8A6990" w14:textId="61DC0226" w:rsidR="009956B6" w:rsidRDefault="009956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D7F2A" w14:textId="77777777" w:rsidR="000B3AA1" w:rsidRDefault="000B3AA1" w:rsidP="009701E9">
      <w:pPr>
        <w:spacing w:after="0" w:line="240" w:lineRule="auto"/>
      </w:pPr>
      <w:r>
        <w:separator/>
      </w:r>
    </w:p>
  </w:footnote>
  <w:footnote w:type="continuationSeparator" w:id="0">
    <w:p w14:paraId="2A15A12A" w14:textId="77777777" w:rsidR="000B3AA1" w:rsidRDefault="000B3AA1" w:rsidP="00970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2F4E61"/>
    <w:multiLevelType w:val="hybridMultilevel"/>
    <w:tmpl w:val="494EBE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45C9F"/>
    <w:multiLevelType w:val="hybridMultilevel"/>
    <w:tmpl w:val="39AE49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155516">
    <w:abstractNumId w:val="8"/>
  </w:num>
  <w:num w:numId="2" w16cid:durableId="1502038315">
    <w:abstractNumId w:val="6"/>
  </w:num>
  <w:num w:numId="3" w16cid:durableId="791438289">
    <w:abstractNumId w:val="5"/>
  </w:num>
  <w:num w:numId="4" w16cid:durableId="723912303">
    <w:abstractNumId w:val="4"/>
  </w:num>
  <w:num w:numId="5" w16cid:durableId="345524871">
    <w:abstractNumId w:val="7"/>
  </w:num>
  <w:num w:numId="6" w16cid:durableId="162665338">
    <w:abstractNumId w:val="3"/>
  </w:num>
  <w:num w:numId="7" w16cid:durableId="386728537">
    <w:abstractNumId w:val="2"/>
  </w:num>
  <w:num w:numId="8" w16cid:durableId="1329207996">
    <w:abstractNumId w:val="1"/>
  </w:num>
  <w:num w:numId="9" w16cid:durableId="1246256810">
    <w:abstractNumId w:val="0"/>
  </w:num>
  <w:num w:numId="10" w16cid:durableId="154958432">
    <w:abstractNumId w:val="10"/>
  </w:num>
  <w:num w:numId="11" w16cid:durableId="1624118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A89"/>
    <w:rsid w:val="00034616"/>
    <w:rsid w:val="000540A0"/>
    <w:rsid w:val="0006063C"/>
    <w:rsid w:val="00067929"/>
    <w:rsid w:val="000B3AA1"/>
    <w:rsid w:val="000C74AF"/>
    <w:rsid w:val="000E3205"/>
    <w:rsid w:val="00117C2C"/>
    <w:rsid w:val="001217EB"/>
    <w:rsid w:val="00121D5D"/>
    <w:rsid w:val="00132149"/>
    <w:rsid w:val="0015074B"/>
    <w:rsid w:val="00160140"/>
    <w:rsid w:val="001F1616"/>
    <w:rsid w:val="002128EC"/>
    <w:rsid w:val="0027604B"/>
    <w:rsid w:val="0029639D"/>
    <w:rsid w:val="00306A0E"/>
    <w:rsid w:val="00306B73"/>
    <w:rsid w:val="00314E46"/>
    <w:rsid w:val="00326F90"/>
    <w:rsid w:val="00332052"/>
    <w:rsid w:val="00341E40"/>
    <w:rsid w:val="00366C25"/>
    <w:rsid w:val="003A772B"/>
    <w:rsid w:val="003B1911"/>
    <w:rsid w:val="003C7533"/>
    <w:rsid w:val="003D2035"/>
    <w:rsid w:val="003F786B"/>
    <w:rsid w:val="00414B28"/>
    <w:rsid w:val="00441D4F"/>
    <w:rsid w:val="004674AC"/>
    <w:rsid w:val="004A7664"/>
    <w:rsid w:val="004B0C7D"/>
    <w:rsid w:val="005017FD"/>
    <w:rsid w:val="0052176C"/>
    <w:rsid w:val="005633B8"/>
    <w:rsid w:val="00563998"/>
    <w:rsid w:val="005C5B29"/>
    <w:rsid w:val="005F7BD0"/>
    <w:rsid w:val="00600D5E"/>
    <w:rsid w:val="00674505"/>
    <w:rsid w:val="00680E48"/>
    <w:rsid w:val="006F61E1"/>
    <w:rsid w:val="007736A6"/>
    <w:rsid w:val="0094759E"/>
    <w:rsid w:val="009655AB"/>
    <w:rsid w:val="009701E9"/>
    <w:rsid w:val="009730EE"/>
    <w:rsid w:val="009956B6"/>
    <w:rsid w:val="009F5B36"/>
    <w:rsid w:val="00A00E43"/>
    <w:rsid w:val="00A5599A"/>
    <w:rsid w:val="00A763B5"/>
    <w:rsid w:val="00AA1D8D"/>
    <w:rsid w:val="00AC296F"/>
    <w:rsid w:val="00AE11A1"/>
    <w:rsid w:val="00B05FB1"/>
    <w:rsid w:val="00B17FC8"/>
    <w:rsid w:val="00B47730"/>
    <w:rsid w:val="00C1302D"/>
    <w:rsid w:val="00C15E20"/>
    <w:rsid w:val="00C36334"/>
    <w:rsid w:val="00C73C10"/>
    <w:rsid w:val="00CB0664"/>
    <w:rsid w:val="00CB287C"/>
    <w:rsid w:val="00CE5541"/>
    <w:rsid w:val="00D45469"/>
    <w:rsid w:val="00D87750"/>
    <w:rsid w:val="00DE0C2B"/>
    <w:rsid w:val="00E21439"/>
    <w:rsid w:val="00E4221E"/>
    <w:rsid w:val="00E77912"/>
    <w:rsid w:val="00EF1BB1"/>
    <w:rsid w:val="00F11193"/>
    <w:rsid w:val="00F233F3"/>
    <w:rsid w:val="00F85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939095"/>
  <w14:defaultImageDpi w14:val="300"/>
  <w15:docId w15:val="{AF1FBF03-CA05-47E2-BB01-A3108890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er">
    <w:name w:val="SectionHeader"/>
    <w:pPr>
      <w:spacing w:before="60" w:after="60"/>
    </w:pPr>
    <w:rPr>
      <w:rFonts w:ascii="Calibri" w:hAnsi="Calibri"/>
      <w:b/>
      <w:caps/>
      <w:sz w:val="26"/>
    </w:rPr>
  </w:style>
  <w:style w:type="paragraph" w:customStyle="1" w:styleId="NameHeader">
    <w:name w:val="NameHeader"/>
    <w:pPr>
      <w:spacing w:before="60" w:after="60"/>
    </w:pPr>
    <w:rPr>
      <w:rFonts w:ascii="Calibri" w:hAnsi="Calibri"/>
      <w:b/>
      <w:sz w:val="36"/>
    </w:rPr>
  </w:style>
  <w:style w:type="paragraph" w:customStyle="1" w:styleId="Hint">
    <w:name w:val="Hint"/>
    <w:pPr>
      <w:spacing w:before="60" w:after="60"/>
    </w:pPr>
    <w:rPr>
      <w:rFonts w:ascii="Calibri" w:hAnsi="Calibri"/>
      <w:i/>
      <w:sz w:val="21"/>
    </w:rPr>
  </w:style>
  <w:style w:type="character" w:styleId="Hyperlink">
    <w:name w:val="Hyperlink"/>
    <w:basedOn w:val="DefaultParagraphFont"/>
    <w:uiPriority w:val="99"/>
    <w:unhideWhenUsed/>
    <w:rsid w:val="009701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1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56B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7C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gandhigithub13@email.com" TargetMode="External"/><Relationship Id="rId13" Type="http://schemas.openxmlformats.org/officeDocument/2006/relationships/hyperlink" Target="https://github.com/hemgandhi13/bcgx-powerco-churn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emgandhi13/ats_resume_analyz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emgandhi13.github.i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hemgandhi1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em-gandhi-92757b195?lipi=urn%3Ali%3Apage%3Ad_flagship3_profile_view_base_contact_details%3BByLEZTUQS6Co4j1LqtHPdg%3D%3D" TargetMode="External"/><Relationship Id="rId14" Type="http://schemas.openxmlformats.org/officeDocument/2006/relationships/hyperlink" Target="https://github.com/hemgandhi13/citi-fpa-virtual-interns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3922</TotalTime>
  <Pages>3</Pages>
  <Words>1214</Words>
  <Characters>8523</Characters>
  <Application>Microsoft Office Word</Application>
  <DocSecurity>0</DocSecurity>
  <Lines>116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 Gandhi</cp:lastModifiedBy>
  <cp:revision>37</cp:revision>
  <cp:lastPrinted>2025-11-02T02:42:00Z</cp:lastPrinted>
  <dcterms:created xsi:type="dcterms:W3CDTF">2013-12-23T23:15:00Z</dcterms:created>
  <dcterms:modified xsi:type="dcterms:W3CDTF">2025-12-05T07:23:00Z</dcterms:modified>
  <cp:category/>
</cp:coreProperties>
</file>