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SOFTWARE TESTING &amp; AUTOMATION</w:t>
      </w:r>
    </w:p>
    <w:p>
      <w:pPr>
        <w:jc w:val="center"/>
      </w:pPr>
      <w:r>
        <w:rPr>
          <w:b/>
          <w:sz w:val="48"/>
        </w:rPr>
        <w:t>PRACTICAL 08</w:t>
      </w:r>
    </w:p>
    <w:p>
      <w:pPr>
        <w:jc w:val="center"/>
      </w:pPr>
      <w:r>
        <w:rPr>
          <w:b/>
          <w:sz w:val="32"/>
        </w:rPr>
        <w:t>Bugzilla and TestLink</w:t>
      </w:r>
    </w:p>
    <w:p>
      <w:r>
        <w:br/>
      </w:r>
    </w:p>
    <w:p>
      <w:pPr>
        <w:jc w:val="center"/>
      </w:pPr>
      <w:r>
        <w:t>Student Name: ______________________________</w:t>
      </w:r>
    </w:p>
    <w:p>
      <w:pPr>
        <w:jc w:val="center"/>
      </w:pPr>
      <w:r>
        <w:t>Enrollment No.: _____________________________</w:t>
      </w:r>
    </w:p>
    <w:p>
      <w:pPr>
        <w:jc w:val="center"/>
      </w:pPr>
      <w:r>
        <w:t>Semester: 3</w:t>
      </w:r>
    </w:p>
    <w:p>
      <w:pPr>
        <w:jc w:val="center"/>
      </w:pPr>
      <w:r>
        <w:t>Subject: Software Testing &amp; Automation</w:t>
      </w:r>
    </w:p>
    <w:p>
      <w:pPr>
        <w:jc w:val="center"/>
      </w:pPr>
      <w:r>
        <w:t>Faculty: ___________________________________</w:t>
      </w:r>
    </w:p>
    <w:p>
      <w:pPr>
        <w:jc w:val="center"/>
      </w:pPr>
      <w:r>
        <w:t>Date: ______________________________________</w:t>
      </w:r>
    </w:p>
    <w:p>
      <w:r>
        <w:br w:type="page"/>
      </w:r>
    </w:p>
    <w:p>
      <w:pPr>
        <w:pStyle w:val="Title"/>
      </w:pPr>
      <w:r>
        <w:t>Practical 8: Bugzilla and TestLink</w:t>
      </w:r>
    </w:p>
    <w:p>
      <w:pPr>
        <w:pStyle w:val="Heading1"/>
      </w:pPr>
      <w:r>
        <w:t>1. Aim</w:t>
      </w:r>
    </w:p>
    <w:p>
      <w:r>
        <w:t>Explore defect tracking and test management workflows using Bugzilla and TestLink (or equivalent learning/demo environments).</w:t>
      </w:r>
    </w:p>
    <w:p>
      <w:pPr>
        <w:pStyle w:val="Heading1"/>
      </w:pPr>
      <w:r>
        <w:t>2. Learning Objectives</w:t>
      </w:r>
    </w:p>
    <w:p>
      <w:r>
        <w:t>After completing this practical, the student should be able to:</w:t>
      </w:r>
    </w:p>
    <w:p>
      <w:pPr>
        <w:pStyle w:val="ListBullet"/>
      </w:pPr>
      <w:r>
        <w:t>Understand the key concepts related to bugzilla and testlink.</w:t>
      </w:r>
    </w:p>
    <w:p>
      <w:pPr>
        <w:pStyle w:val="ListBullet"/>
      </w:pPr>
      <w:r>
        <w:t>Apply a systematic approach to prepare and execute test activities.</w:t>
      </w:r>
    </w:p>
    <w:p>
      <w:pPr>
        <w:pStyle w:val="ListBullet"/>
      </w:pPr>
      <w:r>
        <w:t>Record observations and evaluate results against expected behavior.</w:t>
      </w:r>
    </w:p>
    <w:p>
      <w:pPr>
        <w:pStyle w:val="ListBullet"/>
      </w:pPr>
      <w:r>
        <w:t>Document findings clearly for review and future reference.</w:t>
      </w:r>
    </w:p>
    <w:p>
      <w:pPr>
        <w:pStyle w:val="Heading1"/>
      </w:pPr>
      <w:r>
        <w:t>3. Theory</w:t>
      </w:r>
    </w:p>
    <w:p>
      <w:r>
        <w:t>Explore defect tracking and test management workflows using Bugzilla and TestLink (or equivalent learning/demo environments). In software testing, a test should be traceable to a requirement or learning objective. Test conditions are converted into clear steps, suitable input data and expected outcomes. The tester compares the observed behavior with the expected behavior, records evidence, and reports any difference as a potential defect. Testing results should be repeatable and documented.</w:t>
      </w:r>
    </w:p>
    <w:p>
      <w:pPr>
        <w:pStyle w:val="Heading1"/>
      </w:pPr>
      <w:r>
        <w:t>4. Requirements</w:t>
      </w:r>
    </w:p>
    <w:p>
      <w:pPr>
        <w:pStyle w:val="ListBullet"/>
      </w:pPr>
      <w:r>
        <w:t>Computer or laptop with a supported operating system</w:t>
      </w:r>
    </w:p>
    <w:p>
      <w:pPr>
        <w:pStyle w:val="ListBullet"/>
      </w:pPr>
      <w:r>
        <w:t>Relevant application, sample project, document or practice environment</w:t>
      </w:r>
    </w:p>
    <w:p>
      <w:pPr>
        <w:pStyle w:val="ListBullet"/>
      </w:pPr>
      <w:r>
        <w:t>Test data and the tools required for this practical</w:t>
      </w:r>
    </w:p>
    <w:p>
      <w:pPr>
        <w:pStyle w:val="ListBullet"/>
      </w:pPr>
      <w:r>
        <w:t>A place to record test steps, observations and results</w:t>
      </w:r>
    </w:p>
    <w:p>
      <w:pPr>
        <w:pStyle w:val="Heading1"/>
      </w:pPr>
      <w:r>
        <w:t>5. Procedure</w:t>
      </w:r>
    </w:p>
    <w:p>
      <w:pPr>
        <w:pStyle w:val="ListNumber"/>
      </w:pPr>
      <w:r>
        <w:t>Read the practical objective and identify the feature or process to be tested.</w:t>
      </w:r>
    </w:p>
    <w:p>
      <w:pPr>
        <w:pStyle w:val="ListNumber"/>
      </w:pPr>
      <w:r>
        <w:t>Prepare the required environment and test data.</w:t>
      </w:r>
    </w:p>
    <w:p>
      <w:pPr>
        <w:pStyle w:val="ListNumber"/>
      </w:pPr>
      <w:r>
        <w:t>Perform each test scenario using the documented steps.</w:t>
      </w:r>
    </w:p>
    <w:p>
      <w:pPr>
        <w:pStyle w:val="ListNumber"/>
      </w:pPr>
      <w:r>
        <w:t>Compare the observed result with the expected result.</w:t>
      </w:r>
    </w:p>
    <w:p>
      <w:pPr>
        <w:pStyle w:val="ListNumber"/>
      </w:pPr>
      <w:r>
        <w:t>Record evidence, mark the result, and note any issue for follow-up.</w:t>
      </w:r>
    </w:p>
    <w:p>
      <w:pPr>
        <w:pStyle w:val="Heading1"/>
      </w:pPr>
      <w:r>
        <w:t>6.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Test Scenario</w:t>
            </w:r>
          </w:p>
        </w:tc>
        <w:tc>
          <w:tcPr>
            <w:tcW w:type="dxa" w:w="2016"/>
          </w:tcPr>
          <w:p>
            <w:r>
              <w:rPr>
                <w:b/>
              </w:rPr>
              <w:t>Test Input</w:t>
            </w:r>
          </w:p>
        </w:tc>
        <w:tc>
          <w:tcPr>
            <w:tcW w:type="dxa" w:w="2016"/>
          </w:tcPr>
          <w:p>
            <w:r>
              <w:rPr>
                <w:b/>
              </w:rPr>
              <w:t>Expected Result</w:t>
            </w:r>
          </w:p>
        </w:tc>
        <w:tc>
          <w:tcPr>
            <w:tcW w:type="dxa" w:w="2016"/>
          </w:tcPr>
          <w:p>
            <w:r>
              <w:rPr>
                <w:b/>
              </w:rPr>
              <w:t>Actual Result / Status</w:t>
            </w:r>
          </w:p>
        </w:tc>
      </w:tr>
      <w:tr>
        <w:tc>
          <w:tcPr>
            <w:tcW w:type="dxa" w:w="2016"/>
            <w:vAlign w:val="top"/>
          </w:tcPr>
          <w:p>
            <w:r>
              <w:t>8.1</w:t>
            </w:r>
          </w:p>
        </w:tc>
        <w:tc>
          <w:tcPr>
            <w:tcW w:type="dxa" w:w="2016"/>
            <w:vAlign w:val="top"/>
          </w:tcPr>
          <w:p>
            <w:r>
              <w:t>Verify that a new test case can be created in the test management tool.</w:t>
            </w:r>
          </w:p>
        </w:tc>
        <w:tc>
          <w:tcPr>
            <w:tcW w:type="dxa" w:w="2016"/>
            <w:vAlign w:val="top"/>
          </w:tcPr>
          <w:p>
            <w:r>
              <w:t>Test case title and steps</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8.2</w:t>
            </w:r>
          </w:p>
        </w:tc>
        <w:tc>
          <w:tcPr>
            <w:tcW w:type="dxa" w:w="2016"/>
            <w:vAlign w:val="top"/>
          </w:tcPr>
          <w:p>
            <w:r>
              <w:t>Verify that a test case can be added to a test suite.</w:t>
            </w:r>
          </w:p>
        </w:tc>
        <w:tc>
          <w:tcPr>
            <w:tcW w:type="dxa" w:w="2016"/>
            <w:vAlign w:val="top"/>
          </w:tcPr>
          <w:p>
            <w:r>
              <w:t>Test suite</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8.3</w:t>
            </w:r>
          </w:p>
        </w:tc>
        <w:tc>
          <w:tcPr>
            <w:tcW w:type="dxa" w:w="2016"/>
            <w:vAlign w:val="top"/>
          </w:tcPr>
          <w:p>
            <w:r>
              <w:t>Verify that a test execution can be recorded.</w:t>
            </w:r>
          </w:p>
        </w:tc>
        <w:tc>
          <w:tcPr>
            <w:tcW w:type="dxa" w:w="2016"/>
            <w:vAlign w:val="top"/>
          </w:tcPr>
          <w:p>
            <w:r>
              <w:t>Execution result</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8.4</w:t>
            </w:r>
          </w:p>
        </w:tc>
        <w:tc>
          <w:tcPr>
            <w:tcW w:type="dxa" w:w="2016"/>
            <w:vAlign w:val="top"/>
          </w:tcPr>
          <w:p>
            <w:r>
              <w:t>Verify that a defect can be created with reproduction details.</w:t>
            </w:r>
          </w:p>
        </w:tc>
        <w:tc>
          <w:tcPr>
            <w:tcW w:type="dxa" w:w="2016"/>
            <w:vAlign w:val="top"/>
          </w:tcPr>
          <w:p>
            <w:r>
              <w:t>Defect title and steps</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8.5</w:t>
            </w:r>
          </w:p>
        </w:tc>
        <w:tc>
          <w:tcPr>
            <w:tcW w:type="dxa" w:w="2016"/>
            <w:vAlign w:val="top"/>
          </w:tcPr>
          <w:p>
            <w:r>
              <w:t>Verify that a defect status can be updated and tracked.</w:t>
            </w:r>
          </w:p>
        </w:tc>
        <w:tc>
          <w:tcPr>
            <w:tcW w:type="dxa" w:w="2016"/>
            <w:vAlign w:val="top"/>
          </w:tcPr>
          <w:p>
            <w:r>
              <w:t>Updated defect status</w:t>
            </w:r>
          </w:p>
        </w:tc>
        <w:tc>
          <w:tcPr>
            <w:tcW w:type="dxa" w:w="2016"/>
            <w:vAlign w:val="top"/>
          </w:tcPr>
          <w:p>
            <w:r>
              <w:t>Behavior matches the requirement or defined expected outcome.</w:t>
            </w:r>
          </w:p>
        </w:tc>
        <w:tc>
          <w:tcPr>
            <w:tcW w:type="dxa" w:w="2016"/>
            <w:vAlign w:val="top"/>
          </w:tcPr>
          <w:p>
            <w:r>
              <w:t>To be completed during execution.</w:t>
            </w:r>
          </w:p>
        </w:tc>
      </w:tr>
    </w:tbl>
    <w:p>
      <w:pPr>
        <w:pStyle w:val="Heading1"/>
      </w:pPr>
      <w:r>
        <w:t>7. Observation / Result</w:t>
      </w:r>
    </w:p>
    <w:p>
      <w:r>
        <w:t>The five test scenarios have been prepared for execution. Enter the actual observation, evidence or screenshot reference for each case after performing the practical. Mark each case as Pass, Fail or Blocked based on the observed result. No execution outcome has been assumed in this report.</w:t>
      </w:r>
    </w:p>
    <w:p>
      <w:pPr>
        <w:pStyle w:val="Heading1"/>
      </w:pPr>
      <w:r>
        <w:t>8. Conclusion</w:t>
      </w:r>
    </w:p>
    <w:p>
      <w:r>
        <w:t>Thus, Practical 8 on Bugzilla and TestLink has been documented. The practical provides a structured understanding of the topic and demonstrates how test scenarios, inputs, expected results and observations are recorded. Final pass/fail conclusions should be updated after execution in the lab.</w:t>
      </w:r>
    </w:p>
    <w:p>
      <w:pPr>
        <w:pStyle w:val="Heading1"/>
      </w:pPr>
      <w:r>
        <w:t>9. Viva-Voce Questions</w:t>
      </w:r>
    </w:p>
    <w:p>
      <w:pPr>
        <w:pStyle w:val="ListNumber"/>
      </w:pPr>
      <w:r>
        <w:t>What is the main purpose of Bugzilla and TestLink?</w:t>
      </w:r>
    </w:p>
    <w:p>
      <w:pPr>
        <w:pStyle w:val="ListNumber"/>
      </w:pPr>
      <w:r>
        <w:t>Why should test cases have clear expected results?</w:t>
      </w:r>
    </w:p>
    <w:p>
      <w:pPr>
        <w:pStyle w:val="ListNumber"/>
      </w:pPr>
      <w:r>
        <w:t>What is the difference between expected and actual results?</w:t>
      </w:r>
    </w:p>
    <w:p>
      <w:pPr>
        <w:pStyle w:val="ListNumber"/>
      </w:pPr>
      <w:r>
        <w:t>Why is it important to document testing observations?</w:t>
      </w:r>
    </w:p>
    <w:p>
      <w:pPr>
        <w:pStyle w:val="ListNumber"/>
      </w:pPr>
      <w:r>
        <w:t>What information should be included when reporting an issue?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