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15</w:t>
      </w:r>
    </w:p>
    <w:p>
      <w:pPr>
        <w:jc w:val="center"/>
      </w:pPr>
      <w:r>
        <w:rPr>
          <w:b/>
          <w:sz w:val="32"/>
        </w:rPr>
        <w:t>Automated Login Testing</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15: Automated Login Testing</w:t>
      </w:r>
    </w:p>
    <w:p>
      <w:pPr>
        <w:pStyle w:val="Heading1"/>
      </w:pPr>
      <w:r>
        <w:t>1. Aim</w:t>
      </w:r>
    </w:p>
    <w:p>
      <w:r>
        <w:t>Automate positive and negative login scenarios using Selenium and verify the resulting application behavior.</w:t>
      </w:r>
    </w:p>
    <w:p>
      <w:pPr>
        <w:pStyle w:val="Heading1"/>
      </w:pPr>
      <w:r>
        <w:t>2. Learning Objectives</w:t>
      </w:r>
    </w:p>
    <w:p>
      <w:r>
        <w:t>After completing this practical, the student should be able to:</w:t>
      </w:r>
    </w:p>
    <w:p>
      <w:pPr>
        <w:pStyle w:val="ListBullet"/>
      </w:pPr>
      <w:r>
        <w:t>Understand the key concepts related to automated login testing.</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Automate positive and negative login scenarios using Selenium and verify the resulting application behavior.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15.1</w:t>
            </w:r>
          </w:p>
        </w:tc>
        <w:tc>
          <w:tcPr>
            <w:tcW w:type="dxa" w:w="2016"/>
            <w:vAlign w:val="top"/>
          </w:tcPr>
          <w:p>
            <w:r>
              <w:t>Verify login with valid credentials.</w:t>
            </w:r>
          </w:p>
        </w:tc>
        <w:tc>
          <w:tcPr>
            <w:tcW w:type="dxa" w:w="2016"/>
            <w:vAlign w:val="top"/>
          </w:tcPr>
          <w:p>
            <w:r>
              <w:t>Valid username and password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15.2</w:t>
            </w:r>
          </w:p>
        </w:tc>
        <w:tc>
          <w:tcPr>
            <w:tcW w:type="dxa" w:w="2016"/>
            <w:vAlign w:val="top"/>
          </w:tcPr>
          <w:p>
            <w:r>
              <w:t>Verify login rejection with an incorrect password.</w:t>
            </w:r>
          </w:p>
        </w:tc>
        <w:tc>
          <w:tcPr>
            <w:tcW w:type="dxa" w:w="2016"/>
            <w:vAlign w:val="top"/>
          </w:tcPr>
          <w:p>
            <w:r>
              <w:t>Valid username and incorrect password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15.3</w:t>
            </w:r>
          </w:p>
        </w:tc>
        <w:tc>
          <w:tcPr>
            <w:tcW w:type="dxa" w:w="2016"/>
            <w:vAlign w:val="top"/>
          </w:tcPr>
          <w:p>
            <w:r>
              <w:t>Verify validation when the username is blank.</w:t>
            </w:r>
          </w:p>
        </w:tc>
        <w:tc>
          <w:tcPr>
            <w:tcW w:type="dxa" w:w="2016"/>
            <w:vAlign w:val="top"/>
          </w:tcPr>
          <w:p>
            <w:r>
              <w:t>Blank username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15.4</w:t>
            </w:r>
          </w:p>
        </w:tc>
        <w:tc>
          <w:tcPr>
            <w:tcW w:type="dxa" w:w="2016"/>
            <w:vAlign w:val="top"/>
          </w:tcPr>
          <w:p>
            <w:r>
              <w:t>Verify validation when the password is blank.</w:t>
            </w:r>
          </w:p>
        </w:tc>
        <w:tc>
          <w:tcPr>
            <w:tcW w:type="dxa" w:w="2016"/>
            <w:vAlign w:val="top"/>
          </w:tcPr>
          <w:p>
            <w:r>
              <w:t>Blank password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15.5</w:t>
            </w:r>
          </w:p>
        </w:tc>
        <w:tc>
          <w:tcPr>
            <w:tcW w:type="dxa" w:w="2016"/>
            <w:vAlign w:val="top"/>
          </w:tcPr>
          <w:p>
            <w:r>
              <w:t>Verify that a logged-in user reaches the expected page and can log out.</w:t>
            </w:r>
          </w:p>
        </w:tc>
        <w:tc>
          <w:tcPr>
            <w:tcW w:type="dxa" w:w="2016"/>
            <w:vAlign w:val="top"/>
          </w:tcPr>
          <w:p>
            <w:r>
              <w:t>Valid credentials and logout action</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15 on Automated Login Testing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Automated Login Testing?</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