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DE6C5" w14:textId="4C498B28" w:rsidR="00EF6CEE" w:rsidRDefault="00EF6CEE" w:rsidP="00EF6CEE">
      <w:pPr>
        <w:pStyle w:val="Heading1"/>
      </w:pPr>
      <w:r>
        <w:rPr>
          <w:rFonts w:hint="eastAsia"/>
        </w:rPr>
        <w:t>Quality check</w:t>
      </w:r>
      <w:bookmarkStart w:id="0" w:name="_GoBack"/>
      <w:bookmarkEnd w:id="0"/>
    </w:p>
    <w:p w14:paraId="23C6B60E" w14:textId="3CD12F8C" w:rsidR="00175CC8" w:rsidRDefault="002C4FE4" w:rsidP="00EF6CEE">
      <w:r>
        <w:rPr>
          <w:rFonts w:hint="eastAsia"/>
        </w:rPr>
        <w:t>(</w:t>
      </w:r>
      <w:r w:rsidR="00175CC8">
        <w:rPr>
          <w:rFonts w:hint="eastAsia"/>
        </w:rPr>
        <w:t>a</w:t>
      </w:r>
      <w:r>
        <w:rPr>
          <w:rFonts w:hint="eastAsia"/>
        </w:rPr>
        <w:t>)</w:t>
      </w:r>
      <w:r w:rsidR="00175CC8">
        <w:rPr>
          <w:rFonts w:hint="eastAsia"/>
        </w:rPr>
        <w:t xml:space="preserve"> </w:t>
      </w:r>
      <w:r w:rsidR="00D704A2">
        <w:rPr>
          <w:rFonts w:hint="eastAsia"/>
        </w:rPr>
        <w:t xml:space="preserve">Quality assessment on </w:t>
      </w:r>
      <w:r w:rsidR="00A550C3">
        <w:rPr>
          <w:rFonts w:hint="eastAsia"/>
        </w:rPr>
        <w:t xml:space="preserve">Loan_Amount_000 and </w:t>
      </w:r>
      <w:proofErr w:type="spellStart"/>
      <w:r w:rsidR="005E125C">
        <w:rPr>
          <w:rFonts w:hint="eastAsia"/>
        </w:rPr>
        <w:t>Respondent_Name</w:t>
      </w:r>
      <w:proofErr w:type="spellEnd"/>
    </w:p>
    <w:p w14:paraId="7B644389" w14:textId="77777777" w:rsidR="005E125C" w:rsidRDefault="005E125C" w:rsidP="00EF6CEE"/>
    <w:p w14:paraId="571924AC" w14:textId="207E237E" w:rsidR="00591283" w:rsidRDefault="00790F10" w:rsidP="00E87FF1">
      <w:r>
        <w:rPr>
          <w:rFonts w:hint="eastAsia"/>
        </w:rPr>
        <w:t xml:space="preserve">We </w:t>
      </w:r>
      <w:r w:rsidR="00AF51FA">
        <w:rPr>
          <w:rFonts w:hint="eastAsia"/>
        </w:rPr>
        <w:t>define</w:t>
      </w:r>
      <w:r>
        <w:rPr>
          <w:rFonts w:hint="eastAsia"/>
        </w:rPr>
        <w:t xml:space="preserve"> </w:t>
      </w:r>
      <w:r w:rsidR="00386AD3">
        <w:rPr>
          <w:rFonts w:hint="eastAsia"/>
        </w:rPr>
        <w:t xml:space="preserve">those </w:t>
      </w:r>
      <w:r>
        <w:rPr>
          <w:rFonts w:hint="eastAsia"/>
        </w:rPr>
        <w:t xml:space="preserve">loans </w:t>
      </w:r>
      <w:r w:rsidR="00AF51FA">
        <w:rPr>
          <w:rFonts w:hint="eastAsia"/>
        </w:rPr>
        <w:t xml:space="preserve">whose </w:t>
      </w:r>
      <w:r>
        <w:rPr>
          <w:rFonts w:hint="eastAsia"/>
        </w:rPr>
        <w:t xml:space="preserve">loan amount </w:t>
      </w:r>
      <w:r w:rsidR="00591283">
        <w:rPr>
          <w:rFonts w:hint="eastAsia"/>
        </w:rPr>
        <w:t>greater than (75% quantile + 3</w:t>
      </w:r>
      <w:r>
        <w:rPr>
          <w:rFonts w:hint="eastAsia"/>
        </w:rPr>
        <w:t>*inter quantile range</w:t>
      </w:r>
      <w:r w:rsidR="009105B4">
        <w:rPr>
          <w:rFonts w:hint="eastAsia"/>
        </w:rPr>
        <w:t xml:space="preserve"> of all loans</w:t>
      </w:r>
      <w:r>
        <w:rPr>
          <w:rFonts w:hint="eastAsia"/>
        </w:rPr>
        <w:t xml:space="preserve">) </w:t>
      </w:r>
      <w:r w:rsidR="00AF51FA">
        <w:rPr>
          <w:rFonts w:hint="eastAsia"/>
        </w:rPr>
        <w:t>in it</w:t>
      </w:r>
      <w:r w:rsidR="00AF51FA">
        <w:t>s’</w:t>
      </w:r>
      <w:r w:rsidR="00045651">
        <w:rPr>
          <w:rFonts w:hint="eastAsia"/>
        </w:rPr>
        <w:t xml:space="preserve"> own MSA or MD area are</w:t>
      </w:r>
      <w:r w:rsidR="00AF51FA">
        <w:rPr>
          <w:rFonts w:hint="eastAsia"/>
        </w:rPr>
        <w:t xml:space="preserve"> </w:t>
      </w:r>
      <w:r w:rsidR="005C361D">
        <w:rPr>
          <w:rFonts w:hint="eastAsia"/>
        </w:rPr>
        <w:t xml:space="preserve">the </w:t>
      </w:r>
      <w:r w:rsidR="00AF51FA">
        <w:rPr>
          <w:rFonts w:hint="eastAsia"/>
        </w:rPr>
        <w:t xml:space="preserve">statistical outlier, </w:t>
      </w:r>
      <w:r w:rsidR="00E87FF1">
        <w:rPr>
          <w:rFonts w:hint="eastAsia"/>
        </w:rPr>
        <w:t>these loans are regarded as large loan</w:t>
      </w:r>
      <w:r w:rsidR="005C361D">
        <w:rPr>
          <w:rFonts w:hint="eastAsia"/>
        </w:rPr>
        <w:t xml:space="preserve"> and could be of</w:t>
      </w:r>
      <w:r w:rsidR="00B34B66">
        <w:rPr>
          <w:rFonts w:hint="eastAsia"/>
        </w:rPr>
        <w:t xml:space="preserve"> poor quality</w:t>
      </w:r>
      <w:r w:rsidR="00E87FF1">
        <w:rPr>
          <w:rFonts w:hint="eastAsia"/>
        </w:rPr>
        <w:t xml:space="preserve">. </w:t>
      </w:r>
      <w:r w:rsidR="00B5082A">
        <w:rPr>
          <w:rFonts w:hint="eastAsia"/>
        </w:rPr>
        <w:t>(saved in the data</w:t>
      </w:r>
      <w:r w:rsidR="00591283">
        <w:rPr>
          <w:rFonts w:hint="eastAsia"/>
        </w:rPr>
        <w:t xml:space="preserve"> </w:t>
      </w:r>
      <w:r w:rsidR="00B5082A">
        <w:rPr>
          <w:rFonts w:hint="eastAsia"/>
        </w:rPr>
        <w:t xml:space="preserve">frame </w:t>
      </w:r>
      <w:r w:rsidR="00B5082A">
        <w:t>‘</w:t>
      </w:r>
      <w:proofErr w:type="spellStart"/>
      <w:r w:rsidR="00B5082A" w:rsidRPr="00B5082A">
        <w:t>large_loan_byMSA</w:t>
      </w:r>
      <w:proofErr w:type="spellEnd"/>
      <w:r w:rsidR="00B5082A">
        <w:t>’</w:t>
      </w:r>
      <w:r w:rsidR="00B5082A">
        <w:rPr>
          <w:rFonts w:hint="eastAsia"/>
        </w:rPr>
        <w:t>)</w:t>
      </w:r>
      <w:r w:rsidR="00AF51FA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102E946D" w14:textId="77777777" w:rsidR="00591283" w:rsidRDefault="00591283" w:rsidP="00EF6CEE"/>
    <w:p w14:paraId="03D932D1" w14:textId="0550C89A" w:rsidR="00591283" w:rsidRDefault="00591283" w:rsidP="00EF6CEE">
      <w:r>
        <w:rPr>
          <w:rFonts w:hint="eastAsia"/>
          <w:noProof/>
          <w:lang w:val="en-GB"/>
        </w:rPr>
        <w:drawing>
          <wp:inline distT="0" distB="0" distL="0" distR="0" wp14:anchorId="3EB2426D" wp14:editId="1D69F7B6">
            <wp:extent cx="5722620" cy="2136775"/>
            <wp:effectExtent l="0" t="0" r="0" b="0"/>
            <wp:docPr id="1" name="Picture 1" descr="Screen%20Shot%202017-07-02%20at%2021.1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7-02%20at%2021.11.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370B" w14:textId="77777777" w:rsidR="00591283" w:rsidRDefault="00591283" w:rsidP="00EF6CEE"/>
    <w:p w14:paraId="6600D41D" w14:textId="77777777" w:rsidR="00591283" w:rsidRDefault="00591283" w:rsidP="00EF6CEE"/>
    <w:p w14:paraId="530AE4A3" w14:textId="36961C95" w:rsidR="00EF6CEE" w:rsidRDefault="00B5082A" w:rsidP="00EF6CEE">
      <w:r>
        <w:rPr>
          <w:rFonts w:hint="eastAsia"/>
        </w:rPr>
        <w:t>The data</w:t>
      </w:r>
      <w:r w:rsidR="00591283">
        <w:rPr>
          <w:rFonts w:hint="eastAsia"/>
        </w:rPr>
        <w:t xml:space="preserve"> </w:t>
      </w:r>
      <w:r>
        <w:rPr>
          <w:rFonts w:hint="eastAsia"/>
        </w:rPr>
        <w:t xml:space="preserve">frame </w:t>
      </w:r>
      <w:r>
        <w:t>‘</w:t>
      </w:r>
      <w:proofErr w:type="spellStart"/>
      <w:r w:rsidRPr="00B5082A">
        <w:t>large_loan_byRespondent</w:t>
      </w:r>
      <w:proofErr w:type="spellEnd"/>
      <w:r>
        <w:t>’</w:t>
      </w:r>
      <w:r w:rsidR="00591283">
        <w:rPr>
          <w:rFonts w:hint="eastAsia"/>
        </w:rPr>
        <w:t xml:space="preserve"> then</w:t>
      </w:r>
      <w:r>
        <w:rPr>
          <w:rFonts w:hint="eastAsia"/>
        </w:rPr>
        <w:t xml:space="preserve"> s</w:t>
      </w:r>
      <w:r w:rsidR="00591283">
        <w:rPr>
          <w:rFonts w:hint="eastAsia"/>
        </w:rPr>
        <w:t>hows the total number of those large</w:t>
      </w:r>
      <w:r>
        <w:rPr>
          <w:rFonts w:hint="eastAsia"/>
        </w:rPr>
        <w:t xml:space="preserve"> loans owned by each respondent.</w:t>
      </w:r>
    </w:p>
    <w:p w14:paraId="48D6576B" w14:textId="77777777" w:rsidR="00591283" w:rsidRDefault="00591283" w:rsidP="00EF6CEE"/>
    <w:p w14:paraId="63F22F95" w14:textId="27D35609" w:rsidR="00B5082A" w:rsidRDefault="00591283" w:rsidP="00EF6CEE">
      <w:r>
        <w:rPr>
          <w:noProof/>
          <w:lang w:val="en-GB"/>
        </w:rPr>
        <w:drawing>
          <wp:inline distT="0" distB="0" distL="0" distR="0" wp14:anchorId="505F0106" wp14:editId="662EADED">
            <wp:extent cx="5722620" cy="2219325"/>
            <wp:effectExtent l="0" t="0" r="0" b="0"/>
            <wp:docPr id="2" name="Picture 2" descr="Screen%20Shot%202017-07-02%20at%2021.1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7-02%20at%2021.12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14F4" w14:textId="3C4320EC" w:rsidR="005074FA" w:rsidRDefault="005074FA" w:rsidP="005074FA"/>
    <w:p w14:paraId="26E3DBC2" w14:textId="77777777" w:rsidR="00457421" w:rsidRDefault="00457421" w:rsidP="005074FA"/>
    <w:p w14:paraId="277DCBF4" w14:textId="77777777" w:rsidR="00457421" w:rsidRDefault="00457421" w:rsidP="005074FA"/>
    <w:p w14:paraId="38281297" w14:textId="1EC0E777" w:rsidR="00591283" w:rsidRDefault="00591283" w:rsidP="00EF5767">
      <w:r>
        <w:t xml:space="preserve">Loan to </w:t>
      </w:r>
      <w:r w:rsidR="007829BE">
        <w:t xml:space="preserve">income </w:t>
      </w:r>
      <w:r w:rsidR="007829BE" w:rsidRPr="007829BE">
        <w:t>ratio</w:t>
      </w:r>
      <w:r w:rsidR="007829BE">
        <w:rPr>
          <w:rFonts w:hint="eastAsia"/>
        </w:rPr>
        <w:t xml:space="preserve"> </w:t>
      </w:r>
      <w:r w:rsidR="007829BE" w:rsidRPr="007829BE">
        <w:t>(Loan_Amount_000/Applicant_Income_000)</w:t>
      </w:r>
      <w:r>
        <w:rPr>
          <w:rFonts w:hint="eastAsia"/>
        </w:rPr>
        <w:t xml:space="preserve"> would</w:t>
      </w:r>
      <w:r w:rsidR="00470C3C">
        <w:rPr>
          <w:rFonts w:hint="eastAsia"/>
        </w:rPr>
        <w:t xml:space="preserve"> also</w:t>
      </w:r>
      <w:r>
        <w:rPr>
          <w:rFonts w:hint="eastAsia"/>
        </w:rPr>
        <w:t xml:space="preserve"> be an important column</w:t>
      </w:r>
      <w:r w:rsidR="007829BE" w:rsidRPr="007829BE">
        <w:t xml:space="preserve"> because this</w:t>
      </w:r>
      <w:r w:rsidR="005C361D">
        <w:t xml:space="preserve"> reflects applicant's ability to pay</w:t>
      </w:r>
      <w:r w:rsidR="007829BE" w:rsidRPr="007829BE">
        <w:t xml:space="preserve"> back</w:t>
      </w:r>
      <w:r w:rsidR="007829BE">
        <w:rPr>
          <w:rFonts w:hint="eastAsia"/>
        </w:rPr>
        <w:t xml:space="preserve">. </w:t>
      </w:r>
    </w:p>
    <w:p w14:paraId="54406559" w14:textId="77777777" w:rsidR="00591283" w:rsidRDefault="00591283" w:rsidP="00EF5767"/>
    <w:p w14:paraId="38DAA2B2" w14:textId="73A16ECB" w:rsidR="00867FA6" w:rsidRDefault="00D52963" w:rsidP="00867FA6">
      <w:r>
        <w:rPr>
          <w:rFonts w:hint="eastAsia"/>
        </w:rPr>
        <w:t>The</w:t>
      </w:r>
      <w:r w:rsidR="00591283">
        <w:t xml:space="preserve"> </w:t>
      </w:r>
      <w:r w:rsidR="00A66E51">
        <w:rPr>
          <w:rFonts w:hint="eastAsia"/>
        </w:rPr>
        <w:t xml:space="preserve">critical value for </w:t>
      </w:r>
      <w:r w:rsidR="00591283">
        <w:t xml:space="preserve">statistical outliers for </w:t>
      </w:r>
      <w:r>
        <w:rPr>
          <w:rFonts w:hint="eastAsia"/>
        </w:rPr>
        <w:t xml:space="preserve">the </w:t>
      </w:r>
      <w:r w:rsidR="00591283">
        <w:t xml:space="preserve">loan to </w:t>
      </w:r>
      <w:r w:rsidR="00EF5767" w:rsidRPr="00EF5767">
        <w:t>income ratio</w:t>
      </w:r>
      <w:r w:rsidR="00206A89">
        <w:rPr>
          <w:rFonts w:hint="eastAsia"/>
        </w:rPr>
        <w:t xml:space="preserve"> </w:t>
      </w:r>
      <w:r w:rsidR="00EF5767" w:rsidRPr="00EF5767">
        <w:t>equals to 8.69</w:t>
      </w:r>
      <w:r w:rsidR="00867FA6">
        <w:rPr>
          <w:rFonts w:hint="eastAsia"/>
        </w:rPr>
        <w:t xml:space="preserve"> (75% quantile + 3*inter quantile range)</w:t>
      </w:r>
      <w:r>
        <w:t>. W</w:t>
      </w:r>
      <w:r w:rsidR="00EF5767" w:rsidRPr="00EF5767">
        <w:t>hich means the appl</w:t>
      </w:r>
      <w:r>
        <w:t>icant will not be able to pay</w:t>
      </w:r>
      <w:r w:rsidR="00EF5767" w:rsidRPr="00EF5767">
        <w:t xml:space="preserve"> back </w:t>
      </w:r>
      <w:r>
        <w:t>the principal in almost nine</w:t>
      </w:r>
      <w:r w:rsidR="00EF5767" w:rsidRPr="00EF5767">
        <w:t xml:space="preserve"> years</w:t>
      </w:r>
      <w:r w:rsidR="00867FA6">
        <w:t>’ time, we assume these</w:t>
      </w:r>
      <w:r w:rsidR="00591283">
        <w:t xml:space="preserve"> </w:t>
      </w:r>
      <w:r w:rsidR="00A66E51">
        <w:rPr>
          <w:rFonts w:hint="eastAsia"/>
        </w:rPr>
        <w:t xml:space="preserve">loans </w:t>
      </w:r>
      <w:r w:rsidR="00591283">
        <w:t>as</w:t>
      </w:r>
      <w:r w:rsidR="00EF5767" w:rsidRPr="00EF5767">
        <w:t xml:space="preserve"> risky loan</w:t>
      </w:r>
      <w:r w:rsidR="00591283">
        <w:rPr>
          <w:rFonts w:hint="eastAsia"/>
        </w:rPr>
        <w:t>s.</w:t>
      </w:r>
      <w:r w:rsidR="00EF5767">
        <w:rPr>
          <w:rFonts w:hint="eastAsia"/>
        </w:rPr>
        <w:t xml:space="preserve"> </w:t>
      </w:r>
      <w:r w:rsidR="00EF5767">
        <w:t>W</w:t>
      </w:r>
      <w:r w:rsidR="00EF5767">
        <w:rPr>
          <w:rFonts w:hint="eastAsia"/>
        </w:rPr>
        <w:t xml:space="preserve">e found </w:t>
      </w:r>
      <w:r w:rsidR="00EF5767">
        <w:rPr>
          <w:rFonts w:hint="eastAsia"/>
        </w:rPr>
        <w:lastRenderedPageBreak/>
        <w:t xml:space="preserve">those loans and saved in the data frame </w:t>
      </w:r>
      <w:r w:rsidR="00EF5767">
        <w:t>‘</w:t>
      </w:r>
      <w:proofErr w:type="spellStart"/>
      <w:r w:rsidR="00EF5767" w:rsidRPr="00EF5767">
        <w:t>risky_loan</w:t>
      </w:r>
      <w:proofErr w:type="spellEnd"/>
      <w:r w:rsidR="00EF5767">
        <w:t>’</w:t>
      </w:r>
      <w:r w:rsidR="00EF5767">
        <w:rPr>
          <w:rFonts w:hint="eastAsia"/>
        </w:rPr>
        <w:t xml:space="preserve">. </w:t>
      </w:r>
      <w:r w:rsidR="00867FA6">
        <w:rPr>
          <w:rFonts w:hint="eastAsia"/>
        </w:rPr>
        <w:t xml:space="preserve">These loans are regarded as </w:t>
      </w:r>
      <w:r>
        <w:rPr>
          <w:rFonts w:hint="eastAsia"/>
        </w:rPr>
        <w:t xml:space="preserve">the </w:t>
      </w:r>
      <w:r w:rsidR="00867FA6">
        <w:rPr>
          <w:rFonts w:hint="eastAsia"/>
        </w:rPr>
        <w:t>risky loan</w:t>
      </w:r>
      <w:r>
        <w:rPr>
          <w:rFonts w:hint="eastAsia"/>
        </w:rPr>
        <w:t>s</w:t>
      </w:r>
      <w:r w:rsidR="00867FA6">
        <w:rPr>
          <w:rFonts w:hint="eastAsia"/>
        </w:rPr>
        <w:t>.</w:t>
      </w:r>
    </w:p>
    <w:p w14:paraId="7137E4D2" w14:textId="77777777" w:rsidR="00867FA6" w:rsidRDefault="00867FA6" w:rsidP="00EF5767"/>
    <w:p w14:paraId="25E32F10" w14:textId="77777777" w:rsidR="00867FA6" w:rsidRDefault="00867FA6" w:rsidP="00EF5767"/>
    <w:p w14:paraId="55761050" w14:textId="75C6B36F" w:rsidR="00867FA6" w:rsidRDefault="00540BA7" w:rsidP="00EF5767">
      <w:r>
        <w:rPr>
          <w:noProof/>
          <w:lang w:val="en-GB"/>
        </w:rPr>
        <w:drawing>
          <wp:inline distT="0" distB="0" distL="0" distR="0" wp14:anchorId="37900199" wp14:editId="560E184A">
            <wp:extent cx="5722620" cy="2126615"/>
            <wp:effectExtent l="0" t="0" r="0" b="6985"/>
            <wp:docPr id="4" name="Picture 4" descr="Screen%20Shot%202017-07-02%20at%2022.2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7-02%20at%2022.24.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4E15" w14:textId="77777777" w:rsidR="00867FA6" w:rsidRDefault="00867FA6" w:rsidP="00EF5767"/>
    <w:p w14:paraId="2DAE1D94" w14:textId="38B38F90" w:rsidR="00867FA6" w:rsidRDefault="00EF5767" w:rsidP="00867FA6">
      <w:r>
        <w:rPr>
          <w:rFonts w:hint="eastAsia"/>
        </w:rPr>
        <w:t>The data</w:t>
      </w:r>
      <w:r w:rsidR="0041297F">
        <w:rPr>
          <w:rFonts w:hint="eastAsia"/>
        </w:rPr>
        <w:t xml:space="preserve"> </w:t>
      </w:r>
      <w:r>
        <w:rPr>
          <w:rFonts w:hint="eastAsia"/>
        </w:rPr>
        <w:t xml:space="preserve">frame </w:t>
      </w:r>
      <w:r>
        <w:t>‘</w:t>
      </w:r>
      <w:proofErr w:type="spellStart"/>
      <w:r w:rsidRPr="00EF5767">
        <w:t>risky_loan_byRespondent</w:t>
      </w:r>
      <w:proofErr w:type="spellEnd"/>
      <w:r>
        <w:t>’</w:t>
      </w:r>
      <w:r>
        <w:rPr>
          <w:rFonts w:hint="eastAsia"/>
        </w:rPr>
        <w:t xml:space="preserve"> </w:t>
      </w:r>
      <w:r w:rsidR="00867FA6">
        <w:rPr>
          <w:rFonts w:hint="eastAsia"/>
        </w:rPr>
        <w:t>then shows the total number of those risky loans owned by each respondent.</w:t>
      </w:r>
    </w:p>
    <w:p w14:paraId="0BB18631" w14:textId="78D1AC84" w:rsidR="00867FA6" w:rsidRDefault="00867FA6" w:rsidP="00867FA6">
      <w:r>
        <w:rPr>
          <w:rFonts w:hint="eastAsia"/>
          <w:noProof/>
          <w:lang w:val="en-GB"/>
        </w:rPr>
        <w:drawing>
          <wp:inline distT="0" distB="0" distL="0" distR="0" wp14:anchorId="266B06C6" wp14:editId="597501C4">
            <wp:extent cx="5722620" cy="2157730"/>
            <wp:effectExtent l="0" t="0" r="0" b="1270"/>
            <wp:docPr id="6" name="Picture 6" descr="Screen%20Shot%202017-07-02%20at%2021.3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7-02%20at%2021.33.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C0E0" w14:textId="77777777" w:rsidR="00867FA6" w:rsidRDefault="00867FA6" w:rsidP="00867FA6"/>
    <w:p w14:paraId="3FBA489F" w14:textId="47C581AA" w:rsidR="00EF5767" w:rsidRDefault="00EF5767" w:rsidP="00EF5767"/>
    <w:p w14:paraId="5370E9B0" w14:textId="06176745" w:rsidR="00EF5767" w:rsidRDefault="00867FA6" w:rsidP="00EF5767">
      <w:r>
        <w:rPr>
          <w:rFonts w:hint="eastAsia"/>
        </w:rPr>
        <w:t>Combine (a) and (b), w</w:t>
      </w:r>
      <w:r w:rsidR="00EF5767">
        <w:rPr>
          <w:rFonts w:hint="eastAsia"/>
        </w:rPr>
        <w:t>e then found those loans that are</w:t>
      </w:r>
      <w:r>
        <w:rPr>
          <w:rFonts w:hint="eastAsia"/>
        </w:rPr>
        <w:t xml:space="preserve"> both large and risky</w:t>
      </w:r>
      <w:r w:rsidR="00EF5767">
        <w:rPr>
          <w:rFonts w:hint="eastAsia"/>
        </w:rPr>
        <w:t xml:space="preserve">, saved in data frame </w:t>
      </w:r>
      <w:r w:rsidR="00EF5767">
        <w:t>‘</w:t>
      </w:r>
      <w:proofErr w:type="spellStart"/>
      <w:r w:rsidR="00EF5767" w:rsidRPr="00EF5767">
        <w:t>large_risky_loan</w:t>
      </w:r>
      <w:proofErr w:type="spellEnd"/>
      <w:r w:rsidR="00EF5767">
        <w:t>’</w:t>
      </w:r>
      <w:r>
        <w:rPr>
          <w:rFonts w:hint="eastAsia"/>
        </w:rPr>
        <w:t>.</w:t>
      </w:r>
      <w:r w:rsidR="00316A46">
        <w:rPr>
          <w:rFonts w:hint="eastAsia"/>
        </w:rPr>
        <w:t xml:space="preserve"> </w:t>
      </w:r>
      <w:r w:rsidR="002C6EAE">
        <w:rPr>
          <w:rFonts w:hint="eastAsia"/>
        </w:rPr>
        <w:t>These loa</w:t>
      </w:r>
      <w:r w:rsidR="00E87FF1">
        <w:rPr>
          <w:rFonts w:hint="eastAsia"/>
        </w:rPr>
        <w:t>ns are regarded as poor quality loans.</w:t>
      </w:r>
    </w:p>
    <w:p w14:paraId="1F958C95" w14:textId="77777777" w:rsidR="00867FA6" w:rsidRDefault="00867FA6" w:rsidP="00EF5767"/>
    <w:p w14:paraId="3C0159AB" w14:textId="1E6C65E9" w:rsidR="003A64B0" w:rsidRDefault="00FC2324" w:rsidP="005074FA">
      <w:r>
        <w:rPr>
          <w:rFonts w:hint="eastAsia"/>
          <w:noProof/>
          <w:lang w:val="en-GB"/>
        </w:rPr>
        <w:drawing>
          <wp:inline distT="0" distB="0" distL="0" distR="0" wp14:anchorId="797A2B3A" wp14:editId="7FF6140E">
            <wp:extent cx="5722620" cy="2136775"/>
            <wp:effectExtent l="0" t="0" r="0" b="0"/>
            <wp:docPr id="8" name="Picture 8" descr="Screen%20Shot%202017-07-02%20at%2022.2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7-02%20at%2022.24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FC4C" w14:textId="77777777" w:rsidR="00EF5767" w:rsidRDefault="00EF5767" w:rsidP="005074FA"/>
    <w:p w14:paraId="490811EB" w14:textId="16A201EF" w:rsidR="00863FED" w:rsidRDefault="000A2331" w:rsidP="00863FED">
      <w:r>
        <w:rPr>
          <w:rFonts w:hint="eastAsia"/>
        </w:rPr>
        <w:t>We thought there should be a big intersection betw</w:t>
      </w:r>
      <w:r w:rsidR="00C00F53">
        <w:rPr>
          <w:rFonts w:hint="eastAsia"/>
        </w:rPr>
        <w:t>een large loans and risky loans.</w:t>
      </w:r>
      <w:r>
        <w:rPr>
          <w:rFonts w:hint="eastAsia"/>
        </w:rPr>
        <w:t xml:space="preserve"> However, t</w:t>
      </w:r>
      <w:r w:rsidR="002A40A5">
        <w:rPr>
          <w:rFonts w:hint="eastAsia"/>
        </w:rPr>
        <w:t xml:space="preserve">here are 11,854 large loans and 4,621 risky loans, </w:t>
      </w:r>
      <w:r>
        <w:rPr>
          <w:rFonts w:hint="eastAsia"/>
        </w:rPr>
        <w:t>and</w:t>
      </w:r>
      <w:r w:rsidR="002A40A5">
        <w:rPr>
          <w:rFonts w:hint="eastAsia"/>
        </w:rPr>
        <w:t xml:space="preserve"> only 403 risky large loans. Which means</w:t>
      </w:r>
      <w:r>
        <w:rPr>
          <w:rFonts w:hint="eastAsia"/>
        </w:rPr>
        <w:t xml:space="preserve"> only around 1</w:t>
      </w:r>
      <w:r w:rsidR="002A40A5">
        <w:rPr>
          <w:rFonts w:hint="eastAsia"/>
        </w:rPr>
        <w:t>0% of</w:t>
      </w:r>
      <w:r>
        <w:rPr>
          <w:rFonts w:hint="eastAsia"/>
        </w:rPr>
        <w:t xml:space="preserve"> risky loans are from large loans. The data frame </w:t>
      </w:r>
      <w:r>
        <w:t>‘</w:t>
      </w:r>
      <w:proofErr w:type="spellStart"/>
      <w:r w:rsidRPr="000A2331">
        <w:t>risky_loan_distribution</w:t>
      </w:r>
      <w:proofErr w:type="spellEnd"/>
      <w:r>
        <w:t>’</w:t>
      </w:r>
      <w:r>
        <w:rPr>
          <w:rFonts w:hint="eastAsia"/>
        </w:rPr>
        <w:t xml:space="preserve"> shows the distribution of risky loans in different loan groups:</w:t>
      </w:r>
    </w:p>
    <w:p w14:paraId="74713678" w14:textId="77777777" w:rsidR="000A2331" w:rsidRDefault="000A2331" w:rsidP="00863FED"/>
    <w:p w14:paraId="5B309044" w14:textId="3DEF8831" w:rsidR="000A2331" w:rsidRDefault="00E939E9" w:rsidP="00863FED">
      <w:r>
        <w:rPr>
          <w:noProof/>
          <w:lang w:val="en-GB"/>
        </w:rPr>
        <w:drawing>
          <wp:inline distT="0" distB="0" distL="0" distR="0" wp14:anchorId="3213CE10" wp14:editId="2E48E7C0">
            <wp:extent cx="5723890" cy="870585"/>
            <wp:effectExtent l="0" t="0" r="0" b="0"/>
            <wp:docPr id="3" name="Picture 3" descr="Screen%20Shot%202017-07-02%20at%2023.4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7-02%20at%2023.45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46E7" w14:textId="77777777" w:rsidR="00863FED" w:rsidRDefault="00863FED" w:rsidP="00863FED"/>
    <w:p w14:paraId="1A40E04A" w14:textId="6030FAD9" w:rsidR="00863FED" w:rsidRDefault="000A2331" w:rsidP="00863FED">
      <w:r>
        <w:rPr>
          <w:rFonts w:hint="eastAsia"/>
        </w:rPr>
        <w:t xml:space="preserve">The table shows that almost 60% of risky loans come from </w:t>
      </w:r>
      <w:r w:rsidR="00C00F53">
        <w:rPr>
          <w:rFonts w:hint="eastAsia"/>
        </w:rPr>
        <w:t xml:space="preserve">the </w:t>
      </w:r>
      <w:r>
        <w:rPr>
          <w:rFonts w:hint="eastAsia"/>
        </w:rPr>
        <w:t>middle group of loan!</w:t>
      </w:r>
      <w:r w:rsidR="00D12284">
        <w:rPr>
          <w:rFonts w:hint="eastAsia"/>
        </w:rPr>
        <w:t xml:space="preserve"> These statistics demonstrate that loan amount is not always correlated with risk. For example, </w:t>
      </w:r>
      <w:r w:rsidR="00D12284">
        <w:t>j</w:t>
      </w:r>
      <w:r w:rsidR="00D12284" w:rsidRPr="00D12284">
        <w:t>umbo loans are intended for excellent borrowers with excellent credit looking to finance loan amounts greater than the amount allow</w:t>
      </w:r>
      <w:r w:rsidR="00D12284">
        <w:t xml:space="preserve">ed by Fannie Mae or Freddie Mac, </w:t>
      </w:r>
      <w:r w:rsidR="00EB248F">
        <w:rPr>
          <w:rFonts w:hint="eastAsia"/>
        </w:rPr>
        <w:t>according to our findings,</w:t>
      </w:r>
      <w:r w:rsidR="00D12284">
        <w:t xml:space="preserve"> jumbo loans are not </w:t>
      </w:r>
      <w:r w:rsidR="00EB248F">
        <w:t>having</w:t>
      </w:r>
      <w:r w:rsidR="00D12284">
        <w:t xml:space="preserve"> to be more risker than conforming loans.</w:t>
      </w:r>
    </w:p>
    <w:p w14:paraId="1B2C6796" w14:textId="77777777" w:rsidR="005B6BCE" w:rsidRDefault="005B6BCE" w:rsidP="00863FED"/>
    <w:p w14:paraId="118EA02A" w14:textId="39B00F21" w:rsidR="005B6BCE" w:rsidRDefault="00470C3C" w:rsidP="00863FED">
      <w:r>
        <w:rPr>
          <w:rFonts w:hint="eastAsia"/>
        </w:rPr>
        <w:t>T</w:t>
      </w:r>
      <w:r w:rsidR="005B6BCE">
        <w:rPr>
          <w:rFonts w:hint="eastAsia"/>
        </w:rPr>
        <w:t xml:space="preserve">he market size for </w:t>
      </w:r>
      <w:r w:rsidR="00C00F53">
        <w:rPr>
          <w:rFonts w:hint="eastAsia"/>
        </w:rPr>
        <w:t xml:space="preserve">the </w:t>
      </w:r>
      <w:r w:rsidR="005B6BCE">
        <w:rPr>
          <w:rFonts w:hint="eastAsia"/>
        </w:rPr>
        <w:t xml:space="preserve">jumbo market is the only market </w:t>
      </w:r>
      <w:r w:rsidR="005B6BCE">
        <w:t>that</w:t>
      </w:r>
      <w:r w:rsidR="005B6BCE">
        <w:rPr>
          <w:rFonts w:hint="eastAsia"/>
        </w:rPr>
        <w:t xml:space="preserve"> shrinks slowly, and our quality assessment shows that most of the risky loans are coming from </w:t>
      </w:r>
      <w:r w:rsidR="00C00F53">
        <w:rPr>
          <w:rFonts w:hint="eastAsia"/>
        </w:rPr>
        <w:t xml:space="preserve">the </w:t>
      </w:r>
      <w:r w:rsidR="005B6BCE">
        <w:rPr>
          <w:rFonts w:hint="eastAsia"/>
        </w:rPr>
        <w:t xml:space="preserve">middle group of loans. Therefore, my recommendation for </w:t>
      </w:r>
      <w:r>
        <w:rPr>
          <w:rFonts w:hint="eastAsia"/>
        </w:rPr>
        <w:t>any company that want to enter this home loan market could</w:t>
      </w:r>
      <w:r w:rsidR="005B6BCE">
        <w:rPr>
          <w:rFonts w:hint="eastAsia"/>
        </w:rPr>
        <w:t xml:space="preserve"> focus </w:t>
      </w:r>
      <w:r w:rsidR="00D65680">
        <w:t>its</w:t>
      </w:r>
      <w:r w:rsidR="005B6BCE">
        <w:rPr>
          <w:rFonts w:hint="eastAsia"/>
        </w:rPr>
        <w:t xml:space="preserve"> business on </w:t>
      </w:r>
      <w:r w:rsidR="00C00F53">
        <w:rPr>
          <w:rFonts w:hint="eastAsia"/>
        </w:rPr>
        <w:t xml:space="preserve">the </w:t>
      </w:r>
      <w:r w:rsidR="005B6BCE">
        <w:rPr>
          <w:rFonts w:hint="eastAsia"/>
        </w:rPr>
        <w:t>jumbo market.</w:t>
      </w:r>
    </w:p>
    <w:p w14:paraId="45E93E97" w14:textId="77777777" w:rsidR="00863FED" w:rsidRDefault="00863FED" w:rsidP="00863FED"/>
    <w:p w14:paraId="2012FA2E" w14:textId="77777777" w:rsidR="00863FED" w:rsidRDefault="00863FED" w:rsidP="00863FED"/>
    <w:p w14:paraId="13146997" w14:textId="77777777" w:rsidR="00863FED" w:rsidRDefault="00863FED" w:rsidP="00863FED"/>
    <w:p w14:paraId="11238626" w14:textId="77777777" w:rsidR="00863FED" w:rsidRDefault="00863FED" w:rsidP="00863FED"/>
    <w:p w14:paraId="1ADE0D70" w14:textId="77777777" w:rsidR="00863FED" w:rsidRDefault="00863FED" w:rsidP="00863FED"/>
    <w:p w14:paraId="53B64CEA" w14:textId="77777777" w:rsidR="00863FED" w:rsidRDefault="00863FED" w:rsidP="00863FED"/>
    <w:p w14:paraId="13B194F0" w14:textId="77777777" w:rsidR="00863FED" w:rsidRPr="00863FED" w:rsidRDefault="00863FED" w:rsidP="00863FED"/>
    <w:sectPr w:rsidR="00863FED" w:rsidRPr="00863FED" w:rsidSect="00DD4D4F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EE"/>
    <w:rsid w:val="00045651"/>
    <w:rsid w:val="00094BD3"/>
    <w:rsid w:val="000A2331"/>
    <w:rsid w:val="000B4048"/>
    <w:rsid w:val="000C425B"/>
    <w:rsid w:val="000F71AC"/>
    <w:rsid w:val="00175CC8"/>
    <w:rsid w:val="001A0A5E"/>
    <w:rsid w:val="001E1AC1"/>
    <w:rsid w:val="00206A89"/>
    <w:rsid w:val="002A40A5"/>
    <w:rsid w:val="002C4FE4"/>
    <w:rsid w:val="002C6EAE"/>
    <w:rsid w:val="00316A46"/>
    <w:rsid w:val="00386AD3"/>
    <w:rsid w:val="003A64B0"/>
    <w:rsid w:val="0041297F"/>
    <w:rsid w:val="00416898"/>
    <w:rsid w:val="00457421"/>
    <w:rsid w:val="00470C3C"/>
    <w:rsid w:val="004D4055"/>
    <w:rsid w:val="005074FA"/>
    <w:rsid w:val="00540BA7"/>
    <w:rsid w:val="00585B5A"/>
    <w:rsid w:val="00591283"/>
    <w:rsid w:val="005B6BCE"/>
    <w:rsid w:val="005C361D"/>
    <w:rsid w:val="005E125C"/>
    <w:rsid w:val="005F295E"/>
    <w:rsid w:val="00641D4C"/>
    <w:rsid w:val="00677479"/>
    <w:rsid w:val="006F5FE1"/>
    <w:rsid w:val="00735F8C"/>
    <w:rsid w:val="007829BE"/>
    <w:rsid w:val="00790F10"/>
    <w:rsid w:val="00831B7B"/>
    <w:rsid w:val="00863FED"/>
    <w:rsid w:val="00867FA6"/>
    <w:rsid w:val="008C038D"/>
    <w:rsid w:val="008D1994"/>
    <w:rsid w:val="008D4942"/>
    <w:rsid w:val="009105B4"/>
    <w:rsid w:val="00A550C3"/>
    <w:rsid w:val="00A66E51"/>
    <w:rsid w:val="00A862C8"/>
    <w:rsid w:val="00AF51FA"/>
    <w:rsid w:val="00B34B66"/>
    <w:rsid w:val="00B5082A"/>
    <w:rsid w:val="00C00F53"/>
    <w:rsid w:val="00C26759"/>
    <w:rsid w:val="00D05315"/>
    <w:rsid w:val="00D12284"/>
    <w:rsid w:val="00D52963"/>
    <w:rsid w:val="00D65680"/>
    <w:rsid w:val="00D704A2"/>
    <w:rsid w:val="00D81E40"/>
    <w:rsid w:val="00D94AE1"/>
    <w:rsid w:val="00DA1005"/>
    <w:rsid w:val="00DD4D4F"/>
    <w:rsid w:val="00DF7C99"/>
    <w:rsid w:val="00E31F42"/>
    <w:rsid w:val="00E73EC1"/>
    <w:rsid w:val="00E87FF1"/>
    <w:rsid w:val="00E939E9"/>
    <w:rsid w:val="00EB248F"/>
    <w:rsid w:val="00EF5767"/>
    <w:rsid w:val="00EF6CEE"/>
    <w:rsid w:val="00F33C23"/>
    <w:rsid w:val="00FC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95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C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359</Words>
  <Characters>2051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Quality check</vt:lpstr>
    </vt:vector>
  </TitlesOfParts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h. (hc6g14)</dc:creator>
  <cp:keywords/>
  <dc:description/>
  <cp:lastModifiedBy>chen h. (hc6g14)</cp:lastModifiedBy>
  <cp:revision>51</cp:revision>
  <dcterms:created xsi:type="dcterms:W3CDTF">2017-07-02T22:17:00Z</dcterms:created>
  <dcterms:modified xsi:type="dcterms:W3CDTF">2017-07-23T22:23:00Z</dcterms:modified>
</cp:coreProperties>
</file>