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 w14:paraId="01A3D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thinThickSmallGap" w:color="C00000" w:sz="24" w:space="0"/>
            </w:tcBorders>
          </w:tcPr>
          <w:p w14:paraId="3FD8F7B6"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  <w:sz w:val="96"/>
              </w:rPr>
              <w:t>机器学习实验报告</w:t>
            </w:r>
          </w:p>
        </w:tc>
      </w:tr>
      <w:tr w14:paraId="3838AC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8296" w:type="dxa"/>
            <w:gridSpan w:val="2"/>
            <w:tcBorders>
              <w:top w:val="thinThickSmallGap" w:color="C00000" w:sz="24" w:space="0"/>
            </w:tcBorders>
            <w:vAlign w:val="center"/>
          </w:tcPr>
          <w:p w14:paraId="04DD48A6">
            <w:pPr>
              <w:jc w:val="center"/>
            </w:pPr>
            <w:r>
              <w:rPr>
                <w:rFonts w:hint="eastAsia"/>
                <w:sz w:val="48"/>
              </w:rPr>
              <w:t xml:space="preserve">第 </w:t>
            </w:r>
            <w:r>
              <w:rPr>
                <w:rFonts w:hint="eastAsia"/>
                <w:sz w:val="48"/>
                <w:lang w:val="en-US" w:eastAsia="zh-CN"/>
              </w:rPr>
              <w:t>4</w:t>
            </w:r>
            <w:r>
              <w:rPr>
                <w:rFonts w:hint="eastAsia"/>
                <w:sz w:val="48"/>
              </w:rPr>
              <w:t xml:space="preserve"> 次</w:t>
            </w:r>
          </w:p>
        </w:tc>
      </w:tr>
      <w:tr w14:paraId="6B30D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 w14:paraId="712D1FFB">
            <w:pPr>
              <w:jc w:val="center"/>
            </w:pPr>
            <w:r>
              <w:drawing>
                <wp:inline distT="0" distB="0" distL="0" distR="0">
                  <wp:extent cx="2057400" cy="2050415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包含 标牌&#10;&#10;已生成极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A2E03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4B90598F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color="C00000" w:sz="4" w:space="0"/>
            </w:tcBorders>
            <w:shd w:val="clear" w:color="auto" w:fill="auto"/>
            <w:vAlign w:val="center"/>
          </w:tcPr>
          <w:p w14:paraId="7BC89CA3">
            <w:pP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何铭韬</w:t>
            </w:r>
          </w:p>
        </w:tc>
      </w:tr>
      <w:tr w14:paraId="472FE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3241F5B2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277B7B24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工设2204班</w:t>
            </w:r>
          </w:p>
        </w:tc>
      </w:tr>
      <w:tr w14:paraId="12A80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13B8EE34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3896F7AA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2223312318</w:t>
            </w:r>
          </w:p>
        </w:tc>
      </w:tr>
      <w:tr w14:paraId="3E48A5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530003DE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42A13A5C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13034642319</w:t>
            </w:r>
          </w:p>
        </w:tc>
      </w:tr>
      <w:tr w14:paraId="376CF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0408B7EA">
            <w:pPr>
              <w:rPr>
                <w:rFonts w:ascii="Malgun Gothic" w:hAnsi="Malgun Gothic" w:eastAsia="Malgun Gothic"/>
                <w:b/>
                <w:sz w:val="40"/>
              </w:rPr>
            </w:pPr>
            <w:r>
              <w:rPr>
                <w:rFonts w:hint="eastAsia" w:ascii="Malgun Gothic" w:hAnsi="Malgun Gothic" w:eastAsia="Malgun Gothic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5D844C38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2780530464@qq.com</w:t>
            </w:r>
          </w:p>
        </w:tc>
      </w:tr>
      <w:tr w14:paraId="63260B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 w14:paraId="69CF42A5">
            <w:pPr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 w14:paraId="4F3C9B7E">
            <w:pPr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2025-06-16</w:t>
            </w:r>
          </w:p>
        </w:tc>
      </w:tr>
    </w:tbl>
    <w:p w14:paraId="617FFF1F">
      <w:pPr>
        <w:adjustRightInd/>
        <w:snapToGrid/>
        <w:rPr>
          <w:rFonts w:eastAsia="黑体" w:cstheme="majorBidi"/>
          <w:bCs/>
          <w:sz w:val="32"/>
          <w:szCs w:val="28"/>
        </w:rPr>
      </w:pPr>
      <w:r>
        <w:br w:type="page"/>
      </w:r>
    </w:p>
    <w:sdt>
      <w:sdtPr>
        <w:rPr>
          <w:rFonts w:ascii="Times New Roman" w:hAnsi="Times New Roman" w:eastAsia="宋体" w:cstheme="minorBidi"/>
          <w:color w:val="auto"/>
          <w:sz w:val="24"/>
          <w:szCs w:val="22"/>
          <w:lang w:val="zh-CN" w:eastAsia="en-US"/>
        </w:rPr>
        <w:id w:val="40395111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sz w:val="24"/>
          <w:szCs w:val="22"/>
          <w:lang w:val="zh-CN" w:eastAsia="en-US"/>
        </w:rPr>
      </w:sdtEndPr>
      <w:sdtContent>
        <w:p w14:paraId="35B413FE">
          <w:pPr>
            <w:pStyle w:val="171"/>
            <w:jc w:val="center"/>
          </w:pPr>
          <w:r>
            <w:rPr>
              <w:lang w:val="zh-CN"/>
            </w:rPr>
            <w:t>目</w:t>
          </w:r>
          <w:r>
            <w:rPr>
              <w:rFonts w:hint="eastAsia" w:ascii="微软雅黑" w:hAnsi="微软雅黑" w:eastAsia="微软雅黑" w:cs="微软雅黑"/>
              <w:lang w:val="zh-CN"/>
            </w:rPr>
            <w:t>录</w:t>
          </w:r>
        </w:p>
        <w:p w14:paraId="31182EF7">
          <w:pPr>
            <w:pStyle w:val="27"/>
            <w:tabs>
              <w:tab w:val="right" w:leader="dot" w:pos="8640"/>
            </w:tabs>
          </w:pP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TOC \o "1-3" \h \z \u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HYPERLINK \l _Toc21035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hint="eastAsia"/>
              <w:lang w:eastAsia="zh-CN"/>
            </w:rPr>
            <w:t>1实验题目</w:t>
          </w:r>
          <w:r>
            <w:tab/>
          </w:r>
          <w:r>
            <w:fldChar w:fldCharType="begin"/>
          </w:r>
          <w:r>
            <w:instrText xml:space="preserve"> PAGEREF _Toc21035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宋体"/>
            </w:rPr>
            <w:fldChar w:fldCharType="end"/>
          </w:r>
        </w:p>
        <w:p w14:paraId="2F8A1B22">
          <w:pPr>
            <w:pStyle w:val="27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_Toc16034 </w:instrText>
          </w:r>
          <w:r>
            <w:rPr>
              <w:bCs/>
              <w:lang w:val="zh-CN"/>
            </w:rPr>
            <w:fldChar w:fldCharType="separate"/>
          </w:r>
          <w:r>
            <w:rPr>
              <w:lang w:eastAsia="zh-CN"/>
            </w:rPr>
            <w:t>2</w:t>
          </w:r>
          <w:r>
            <w:rPr>
              <w:rFonts w:hint="eastAsia"/>
              <w:lang w:eastAsia="zh-CN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_Toc16034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4BBF069">
          <w:pPr>
            <w:pStyle w:val="27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_Toc3269 </w:instrText>
          </w:r>
          <w:r>
            <w:rPr>
              <w:bCs/>
              <w:lang w:val="zh-CN"/>
            </w:rPr>
            <w:fldChar w:fldCharType="separate"/>
          </w:r>
          <w:r>
            <w:rPr>
              <w:lang w:eastAsia="zh-CN"/>
            </w:rPr>
            <w:t>3</w:t>
          </w:r>
          <w:r>
            <w:rPr>
              <w:rFonts w:hint="eastAsia"/>
              <w:lang w:eastAsia="zh-CN"/>
            </w:rPr>
            <w:t>实验环境与工具</w:t>
          </w:r>
          <w:r>
            <w:tab/>
          </w:r>
          <w:r>
            <w:fldChar w:fldCharType="begin"/>
          </w:r>
          <w:r>
            <w:instrText xml:space="preserve"> PAGEREF _Toc3269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80DDEE4">
          <w:pPr>
            <w:pStyle w:val="27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_Toc28084 </w:instrText>
          </w:r>
          <w:r>
            <w:rPr>
              <w:bCs/>
              <w:lang w:val="zh-CN"/>
            </w:rPr>
            <w:fldChar w:fldCharType="separate"/>
          </w:r>
          <w:r>
            <w:rPr>
              <w:lang w:eastAsia="zh-CN"/>
            </w:rPr>
            <w:t>4</w:t>
          </w:r>
          <w:r>
            <w:rPr>
              <w:rFonts w:hint="eastAsia"/>
              <w:lang w:eastAsia="zh-CN"/>
            </w:rPr>
            <w:t>实验背景与理论</w:t>
          </w:r>
          <w:r>
            <w:tab/>
          </w:r>
          <w:r>
            <w:fldChar w:fldCharType="begin"/>
          </w:r>
          <w:r>
            <w:instrText xml:space="preserve"> PAGEREF _Toc28084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5A2BF74">
          <w:pPr>
            <w:pStyle w:val="27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_Toc5910 </w:instrText>
          </w:r>
          <w:r>
            <w:rPr>
              <w:bCs/>
              <w:lang w:val="zh-CN"/>
            </w:rPr>
            <w:fldChar w:fldCharType="separate"/>
          </w:r>
          <w:r>
            <w:rPr>
              <w:lang w:eastAsia="zh-CN"/>
            </w:rPr>
            <w:t>5</w:t>
          </w:r>
          <w:r>
            <w:rPr>
              <w:rFonts w:hint="eastAsia"/>
              <w:lang w:eastAsia="zh-CN"/>
            </w:rPr>
            <w:t>核心代码</w:t>
          </w:r>
          <w:r>
            <w:tab/>
          </w:r>
          <w:r>
            <w:fldChar w:fldCharType="begin"/>
          </w:r>
          <w:r>
            <w:instrText xml:space="preserve"> PAGEREF _Toc5910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7C46B18">
          <w:pPr>
            <w:pStyle w:val="3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_Toc27602 </w:instrText>
          </w:r>
          <w:r>
            <w:rPr>
              <w:bCs/>
              <w:lang w:val="zh-CN"/>
            </w:rPr>
            <w:fldChar w:fldCharType="separate"/>
          </w:r>
          <w:r>
            <w:rPr>
              <w:lang w:eastAsia="zh-CN"/>
            </w:rPr>
            <w:t>5</w:t>
          </w:r>
          <w:r>
            <w:rPr>
              <w:rFonts w:hint="eastAsia"/>
              <w:lang w:eastAsia="zh-CN"/>
            </w:rPr>
            <w:t>.1 T</w:t>
          </w:r>
          <w:r>
            <w:rPr>
              <w:lang w:eastAsia="zh-CN"/>
            </w:rPr>
            <w:t>ODO 1</w:t>
          </w:r>
          <w:r>
            <w:tab/>
          </w:r>
          <w:r>
            <w:fldChar w:fldCharType="begin"/>
          </w:r>
          <w:r>
            <w:instrText xml:space="preserve"> PAGEREF _Toc27602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9E4340">
          <w:pPr>
            <w:pStyle w:val="3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_Toc6818 </w:instrText>
          </w:r>
          <w:r>
            <w:rPr>
              <w:bCs/>
              <w:lang w:val="zh-CN"/>
            </w:rPr>
            <w:fldChar w:fldCharType="separate"/>
          </w:r>
          <w:r>
            <w:rPr>
              <w:lang w:eastAsia="zh-CN"/>
            </w:rPr>
            <w:t>5</w:t>
          </w:r>
          <w:r>
            <w:rPr>
              <w:rFonts w:hint="eastAsia"/>
              <w:lang w:eastAsia="zh-CN"/>
            </w:rPr>
            <w:t>.</w:t>
          </w:r>
          <w:r>
            <w:rPr>
              <w:lang w:eastAsia="zh-CN"/>
            </w:rPr>
            <w:t>2</w:t>
          </w:r>
          <w:r>
            <w:rPr>
              <w:rFonts w:hint="eastAsia"/>
              <w:lang w:eastAsia="zh-CN"/>
            </w:rPr>
            <w:t xml:space="preserve"> T</w:t>
          </w:r>
          <w:r>
            <w:rPr>
              <w:lang w:eastAsia="zh-CN"/>
            </w:rPr>
            <w:t>ODO 2</w:t>
          </w:r>
          <w:r>
            <w:tab/>
          </w:r>
          <w:r>
            <w:fldChar w:fldCharType="begin"/>
          </w:r>
          <w:r>
            <w:instrText xml:space="preserve"> PAGEREF _Toc6818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1625577">
          <w:pPr>
            <w:pStyle w:val="3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_Toc26649 </w:instrText>
          </w:r>
          <w:r>
            <w:rPr>
              <w:bCs/>
              <w:lang w:val="zh-CN"/>
            </w:rPr>
            <w:fldChar w:fldCharType="separate"/>
          </w:r>
          <w:r>
            <w:rPr>
              <w:lang w:eastAsia="zh-CN"/>
            </w:rPr>
            <w:t>5</w:t>
          </w:r>
          <w:r>
            <w:rPr>
              <w:rFonts w:hint="eastAsia"/>
              <w:lang w:eastAsia="zh-CN"/>
            </w:rPr>
            <w:t>.</w:t>
          </w:r>
          <w:r>
            <w:rPr>
              <w:lang w:eastAsia="zh-CN"/>
            </w:rPr>
            <w:t>3</w:t>
          </w:r>
          <w:r>
            <w:rPr>
              <w:rFonts w:hint="eastAsia"/>
              <w:lang w:eastAsia="zh-CN"/>
            </w:rPr>
            <w:t xml:space="preserve"> T</w:t>
          </w:r>
          <w:r>
            <w:rPr>
              <w:lang w:eastAsia="zh-CN"/>
            </w:rPr>
            <w:t>ODO 3</w:t>
          </w:r>
          <w:r>
            <w:tab/>
          </w:r>
          <w:r>
            <w:fldChar w:fldCharType="begin"/>
          </w:r>
          <w:r>
            <w:instrText xml:space="preserve"> PAGEREF _Toc26649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0700E0E">
          <w:pPr>
            <w:pStyle w:val="3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_Toc3889 </w:instrText>
          </w:r>
          <w:r>
            <w:rPr>
              <w:bCs/>
              <w:lang w:val="zh-CN"/>
            </w:rPr>
            <w:fldChar w:fldCharType="separate"/>
          </w:r>
          <w:r>
            <w:rPr>
              <w:lang w:eastAsia="zh-CN"/>
            </w:rPr>
            <w:t>5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  <w:lang w:eastAsia="zh-CN"/>
            </w:rPr>
            <w:t xml:space="preserve"> T</w:t>
          </w:r>
          <w:r>
            <w:rPr>
              <w:lang w:eastAsia="zh-CN"/>
            </w:rPr>
            <w:t xml:space="preserve">ODO </w:t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_Toc3889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438EC44">
          <w:pPr>
            <w:pStyle w:val="27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_Toc21467 </w:instrText>
          </w:r>
          <w:r>
            <w:rPr>
              <w:bCs/>
              <w:lang w:val="zh-CN"/>
            </w:rPr>
            <w:fldChar w:fldCharType="separate"/>
          </w:r>
          <w:r>
            <w:rPr>
              <w:lang w:eastAsia="zh-CN"/>
            </w:rPr>
            <w:t>6</w:t>
          </w:r>
          <w:r>
            <w:rPr>
              <w:rFonts w:hint="eastAsia"/>
              <w:lang w:eastAsia="zh-CN"/>
            </w:rPr>
            <w:t>实验结果</w:t>
          </w:r>
          <w:r>
            <w:tab/>
          </w:r>
          <w:r>
            <w:fldChar w:fldCharType="begin"/>
          </w:r>
          <w:r>
            <w:instrText xml:space="preserve"> PAGEREF _Toc21467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FE1BB5D">
          <w:pPr>
            <w:pStyle w:val="27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  <w:lang w:eastAsia="zh-CN"/>
            </w:rPr>
            <w:t>总结与收获</w:t>
          </w:r>
          <w:r>
            <w:tab/>
          </w:r>
          <w:r>
            <w:fldChar w:fldCharType="begin"/>
          </w:r>
          <w:r>
            <w:instrText xml:space="preserve"> PAGEREF _Toc24248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86FD276">
          <w:r>
            <w:rPr>
              <w:bCs/>
              <w:lang w:val="zh-CN"/>
            </w:rPr>
            <w:fldChar w:fldCharType="end"/>
          </w:r>
        </w:p>
      </w:sdtContent>
    </w:sdt>
    <w:p w14:paraId="653AF384">
      <w:pPr>
        <w:adjustRightInd/>
        <w:snapToGrid/>
        <w:spacing w:line="240" w:lineRule="auto"/>
        <w:rPr>
          <w:rFonts w:eastAsia="黑体" w:cstheme="majorBidi"/>
          <w:bCs/>
          <w:sz w:val="32"/>
          <w:szCs w:val="28"/>
          <w:lang w:eastAsia="zh-CN"/>
        </w:rPr>
      </w:pPr>
      <w:r>
        <w:rPr>
          <w:lang w:eastAsia="zh-CN"/>
        </w:rPr>
        <w:br w:type="page"/>
      </w:r>
    </w:p>
    <w:p w14:paraId="45A2DD40">
      <w:pPr>
        <w:pStyle w:val="3"/>
        <w:spacing w:after="240"/>
        <w:rPr>
          <w:lang w:eastAsia="zh-CN"/>
        </w:rPr>
      </w:pPr>
      <w:bookmarkStart w:id="0" w:name="_Toc21035"/>
      <w:r>
        <w:rPr>
          <w:rFonts w:hint="eastAsia"/>
          <w:lang w:eastAsia="zh-CN"/>
        </w:rPr>
        <w:t>1实验题目</w:t>
      </w:r>
      <w:bookmarkEnd w:id="0"/>
    </w:p>
    <w:p w14:paraId="2192DF3A">
      <w:pPr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>使用 k-means 算法和 PCA 降维算法在 Holiday 数据集上实现基于内容的图像检索</w:t>
      </w:r>
    </w:p>
    <w:p w14:paraId="459A38E5">
      <w:pPr>
        <w:pStyle w:val="3"/>
        <w:spacing w:after="240"/>
        <w:rPr>
          <w:lang w:eastAsia="zh-CN"/>
        </w:rPr>
      </w:pPr>
      <w:bookmarkStart w:id="1" w:name="_Toc16034"/>
      <w:r>
        <w:rPr>
          <w:lang w:eastAsia="zh-CN"/>
        </w:rPr>
        <w:t>2</w:t>
      </w:r>
      <w:r>
        <w:rPr>
          <w:rFonts w:hint="eastAsia"/>
          <w:lang w:eastAsia="zh-CN"/>
        </w:rPr>
        <w:t>实验目的</w:t>
      </w:r>
      <w:bookmarkEnd w:id="1"/>
    </w:p>
    <w:p w14:paraId="66C93E3A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（对本次实验任务进行理解，</w:t>
      </w:r>
      <w:r>
        <w:rPr>
          <w:rFonts w:ascii="宋体" w:hAnsi="宋体" w:cs="宋体"/>
          <w:sz w:val="18"/>
          <w:szCs w:val="18"/>
          <w:lang w:eastAsia="zh-CN"/>
        </w:rPr>
        <w:t>明确实验</w:t>
      </w:r>
      <w:r>
        <w:rPr>
          <w:rFonts w:hint="eastAsia" w:ascii="宋体" w:hAnsi="宋体" w:cs="宋体"/>
          <w:sz w:val="18"/>
          <w:szCs w:val="18"/>
          <w:lang w:eastAsia="zh-CN"/>
        </w:rPr>
        <w:t>需</w:t>
      </w:r>
      <w:r>
        <w:rPr>
          <w:rFonts w:ascii="宋体" w:hAnsi="宋体" w:cs="宋体"/>
          <w:sz w:val="18"/>
          <w:szCs w:val="18"/>
          <w:lang w:eastAsia="zh-CN"/>
        </w:rPr>
        <w:t>掌握的技能）</w:t>
      </w:r>
      <w:bookmarkStart w:id="2" w:name="_Toc3269"/>
    </w:p>
    <w:p w14:paraId="3342A831">
      <w:pPr>
        <w:pStyle w:val="3"/>
        <w:spacing w:before="0" w:after="0" w:afterLines="0"/>
        <w:rPr>
          <w:rFonts w:hint="eastAsia" w:ascii="Times New Roman" w:hAnsi="Times New Roman" w:eastAsia="宋体" w:cstheme="minorBidi"/>
          <w:bCs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Cs w:val="0"/>
          <w:sz w:val="21"/>
          <w:szCs w:val="21"/>
          <w:lang w:val="en-US" w:eastAsia="zh-CN" w:bidi="ar-SA"/>
        </w:rPr>
        <w:t>掌握 k-means 聚类算法的实现原理；</w:t>
      </w:r>
    </w:p>
    <w:p w14:paraId="0A3A2B8F">
      <w:pPr>
        <w:pStyle w:val="3"/>
        <w:spacing w:before="0" w:after="0" w:afterLines="0"/>
        <w:rPr>
          <w:rFonts w:hint="eastAsia" w:ascii="Times New Roman" w:hAnsi="Times New Roman" w:eastAsia="宋体" w:cstheme="minorBidi"/>
          <w:bCs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Cs w:val="0"/>
          <w:sz w:val="21"/>
          <w:szCs w:val="21"/>
          <w:lang w:val="en-US" w:eastAsia="zh-CN" w:bidi="ar-SA"/>
        </w:rPr>
        <w:t>理解主成分分析（PCA）在降维和数据预处理中的应用；</w:t>
      </w:r>
    </w:p>
    <w:p w14:paraId="108C326F">
      <w:pPr>
        <w:pStyle w:val="3"/>
        <w:spacing w:before="0" w:after="0" w:afterLines="0"/>
        <w:rPr>
          <w:rFonts w:hint="eastAsia" w:ascii="Times New Roman" w:hAnsi="Times New Roman" w:eastAsia="宋体" w:cstheme="minorBidi"/>
          <w:bCs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Cs w:val="0"/>
          <w:sz w:val="21"/>
          <w:szCs w:val="21"/>
          <w:lang w:val="en-US" w:eastAsia="zh-CN" w:bidi="ar-SA"/>
        </w:rPr>
        <w:t>掌握三角化嵌入（triangulation embedding）方法与检索特征的生成；</w:t>
      </w:r>
    </w:p>
    <w:p w14:paraId="536C1DF2">
      <w:pPr>
        <w:pStyle w:val="3"/>
        <w:spacing w:before="0" w:after="0" w:afterLines="0"/>
        <w:rPr>
          <w:rFonts w:hint="eastAsia" w:ascii="Times New Roman" w:hAnsi="Times New Roman" w:eastAsia="宋体" w:cstheme="minorBidi"/>
          <w:bCs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Cs w:val="0"/>
          <w:sz w:val="21"/>
          <w:szCs w:val="21"/>
          <w:lang w:val="en-US" w:eastAsia="zh-CN" w:bidi="ar-SA"/>
        </w:rPr>
        <w:t>熟悉基于相似度度量的图像检索流程，理解 mAP（mean Average Precision）评估指标。</w:t>
      </w:r>
    </w:p>
    <w:p w14:paraId="47C97B81">
      <w:pPr>
        <w:pStyle w:val="3"/>
        <w:spacing w:after="240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实验环境与工具</w:t>
      </w:r>
      <w:bookmarkEnd w:id="2"/>
    </w:p>
    <w:p w14:paraId="1793EB0B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</w:t>
      </w:r>
      <w:r>
        <w:rPr>
          <w:rFonts w:ascii="宋体" w:hAnsi="宋体" w:cs="宋体"/>
          <w:sz w:val="18"/>
          <w:szCs w:val="18"/>
          <w:lang w:eastAsia="zh-CN"/>
        </w:rPr>
        <w:t>填写本机或实验室服务器的硬件配置</w:t>
      </w:r>
      <w:r>
        <w:rPr>
          <w:rFonts w:hint="eastAsia" w:ascii="宋体" w:hAnsi="宋体" w:cs="宋体"/>
          <w:sz w:val="18"/>
          <w:szCs w:val="18"/>
          <w:lang w:eastAsia="zh-CN"/>
        </w:rPr>
        <w:t>，</w:t>
      </w:r>
      <w:r>
        <w:rPr>
          <w:rFonts w:ascii="宋体" w:hAnsi="宋体" w:cs="宋体"/>
          <w:sz w:val="18"/>
          <w:szCs w:val="18"/>
          <w:lang w:eastAsia="zh-CN"/>
        </w:rPr>
        <w:t>列出操作系统、Python 版本及核心第三方库</w:t>
      </w:r>
      <w:r>
        <w:rPr>
          <w:rFonts w:hint="eastAsia" w:ascii="宋体" w:hAnsi="宋体" w:cs="宋体"/>
          <w:sz w:val="18"/>
          <w:szCs w:val="18"/>
          <w:lang w:eastAsia="zh-CN"/>
        </w:rPr>
        <w:t>）</w:t>
      </w:r>
    </w:p>
    <w:p w14:paraId="53E04240">
      <w:pPr>
        <w:spacing w:line="240" w:lineRule="auto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硬件环境：Intel® Core™ i5-13700kf，NVIDIA GeForce RTX 4070super, 32 GB 内存</w:t>
      </w:r>
    </w:p>
    <w:p w14:paraId="432F58F9">
      <w:pPr>
        <w:spacing w:line="240" w:lineRule="auto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操作系统：Windows 11 64 位</w:t>
      </w:r>
    </w:p>
    <w:p w14:paraId="57A41D8A">
      <w:pPr>
        <w:spacing w:line="240" w:lineRule="auto"/>
        <w:rPr>
          <w:rFonts w:hint="eastAsia"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开发语言：Python 3.9</w:t>
      </w:r>
    </w:p>
    <w:p w14:paraId="3D1111C2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核心第三方库：</w:t>
      </w:r>
    </w:p>
    <w:p w14:paraId="78731393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MindSpore 2.0（张量运算与并行加速）</w:t>
      </w:r>
    </w:p>
    <w:p w14:paraId="0B2739AE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NumPy 1.24（数值计算）</w:t>
      </w:r>
    </w:p>
    <w:p w14:paraId="71B12417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SciPy 1.10（数据加载）</w:t>
      </w:r>
    </w:p>
    <w:p w14:paraId="2BA9B35C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mat73（Matlab 数据读取）</w:t>
      </w:r>
    </w:p>
    <w:p w14:paraId="5BEA8865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tqdm（进度条显示）</w:t>
      </w:r>
    </w:p>
    <w:p w14:paraId="29F429B7">
      <w:pPr>
        <w:spacing w:line="240" w:lineRule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自定义模块：trie.py、embedding.py、eval_.py </w:t>
      </w:r>
    </w:p>
    <w:p w14:paraId="7C9BA12A">
      <w:pPr>
        <w:pStyle w:val="3"/>
        <w:spacing w:after="24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bookmarkStart w:id="3" w:name="_Toc28084"/>
      <w:r>
        <w:rPr>
          <w:lang w:eastAsia="zh-CN"/>
        </w:rPr>
        <w:t>4</w:t>
      </w:r>
      <w:r>
        <w:rPr>
          <w:rFonts w:hint="eastAsia"/>
          <w:lang w:eastAsia="zh-CN"/>
        </w:rPr>
        <w:t>实验背景与理论</w:t>
      </w:r>
      <w:bookmarkEnd w:id="3"/>
    </w:p>
    <w:p w14:paraId="3DCB6656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k-means 聚类：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将大量的 SIFT 描述子（128 维）在 Flickr60k 数据集上聚类，得到 k 个视觉词中心，用于后续的三角化嵌入。</w:t>
      </w:r>
    </w:p>
    <w:p w14:paraId="0E1E11D4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三角化嵌入（Triangulation Embedding）：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将每张图片的局部特征投影到 k 个聚类中心，得到 k×128 的高维向量，再减去全局均值并求和，以增强判别能力。</w:t>
      </w:r>
    </w:p>
    <w:p w14:paraId="5274B6DC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PCA 降维：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对三角化嵌入后的特征进行主成分分析，保留高方差方向，得到投影矩阵P，将高维特征映射到较低维空间，减小计算与存储开销。</w:t>
      </w:r>
    </w:p>
    <w:p w14:paraId="4AFDB97D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图像检索流程：</w:t>
      </w:r>
    </w:p>
    <w:p w14:paraId="0A359EEC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在Flickr60k 上用 k-means 训练聚类中心与 PCA 参数；</w:t>
      </w:r>
    </w:p>
    <w:p w14:paraId="298721BB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对Holidays数据集每张图像提取 SIFT 描述子并进行三角化嵌入、PCA 投影，得到检索特征；</w:t>
      </w:r>
    </w:p>
    <w:p w14:paraId="2C6E3B0A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对查询集与图库特征计算相似度，返回 Top-K；</w:t>
      </w:r>
    </w:p>
    <w:p w14:paraId="09F8317F">
      <w:pPr>
        <w:spacing w:line="240" w:lineRule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计算mAP评估检索性能。</w:t>
      </w:r>
    </w:p>
    <w:p w14:paraId="650770B3"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59888857">
      <w:pPr>
        <w:pStyle w:val="3"/>
        <w:spacing w:after="240"/>
        <w:rPr>
          <w:lang w:eastAsia="zh-CN"/>
        </w:rPr>
      </w:pPr>
      <w:bookmarkStart w:id="4" w:name="_Toc5910"/>
      <w:r>
        <w:rPr>
          <w:lang w:eastAsia="zh-CN"/>
        </w:rPr>
        <w:t>5</w:t>
      </w:r>
      <w:r>
        <w:rPr>
          <w:rFonts w:hint="eastAsia"/>
          <w:lang w:eastAsia="zh-CN"/>
        </w:rPr>
        <w:t>核心代码</w:t>
      </w:r>
      <w:bookmarkEnd w:id="4"/>
    </w:p>
    <w:p w14:paraId="0BC63788">
      <w:pPr>
        <w:rPr>
          <w:lang w:eastAsia="zh-CN"/>
        </w:rPr>
      </w:pPr>
      <w:r>
        <w:rPr>
          <w:rFonts w:hint="eastAsia"/>
          <w:lang w:eastAsia="zh-CN"/>
        </w:rPr>
        <w:t>(请勿粘贴截图</w:t>
      </w:r>
      <w:r>
        <w:rPr>
          <w:lang w:eastAsia="zh-CN"/>
        </w:rPr>
        <w:t>)</w:t>
      </w:r>
    </w:p>
    <w:p w14:paraId="65E36272">
      <w:pPr>
        <w:pStyle w:val="4"/>
        <w:rPr>
          <w:lang w:eastAsia="zh-CN"/>
        </w:rPr>
      </w:pPr>
      <w:bookmarkStart w:id="5" w:name="_Toc27602"/>
      <w:r>
        <w:rPr>
          <w:lang w:eastAsia="zh-CN"/>
        </w:rPr>
        <w:t>5</w:t>
      </w:r>
      <w:r>
        <w:rPr>
          <w:rFonts w:hint="eastAsia"/>
          <w:lang w:eastAsia="zh-CN"/>
        </w:rPr>
        <w:t>.1 T</w:t>
      </w:r>
      <w:r>
        <w:rPr>
          <w:lang w:eastAsia="zh-CN"/>
        </w:rPr>
        <w:t>ODO 1</w:t>
      </w:r>
      <w:bookmarkEnd w:id="5"/>
    </w:p>
    <w:p w14:paraId="0A2F927C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（计算每个点与聚类中心之间的距离，并重新划分簇）</w:t>
      </w:r>
    </w:p>
    <w:p w14:paraId="1439BEA7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bookmarkStart w:id="6" w:name="_Toc6818"/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>def calc_clusters(data_points: ms.Tensor, centroids: ms.Tensor, k: int) -&gt; ms.Tensor:</w:t>
      </w:r>
    </w:p>
    <w:p w14:paraId="1921B0E2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reshape = ops.Reshape()</w:t>
      </w:r>
    </w:p>
    <w:p w14:paraId="2690A681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argmin = ops.Argmin()</w:t>
      </w:r>
    </w:p>
    <w:p w14:paraId="5967F8AC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# 重塑 centroids 为 (1, k, feat)，再沿批次复制到 (num_pts, k, feat)</w:t>
      </w:r>
    </w:p>
    <w:p w14:paraId="054D084A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centroid_matrix = ops.repeat_elements(</w:t>
      </w:r>
    </w:p>
    <w:p w14:paraId="1199DBA0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    reshape(centroids, (1, k, data_points.shape[1])),</w:t>
      </w:r>
    </w:p>
    <w:p w14:paraId="0A4F5666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    data_points.shape[0],</w:t>
      </w:r>
    </w:p>
    <w:p w14:paraId="7CB523F2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    axis=0</w:t>
      </w:r>
    </w:p>
    <w:p w14:paraId="3DE58357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)</w:t>
      </w:r>
    </w:p>
    <w:p w14:paraId="63881119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# 计算平方欧氏距离</w:t>
      </w:r>
    </w:p>
    <w:p w14:paraId="06FC8616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dists = ops.ReduceSum()(ops.Square()(data_points.reshape(-1,1,data_points.shape[1]) - centroid_matrix), axis=2)</w:t>
      </w:r>
    </w:p>
    <w:p w14:paraId="570A2EC3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# 每个点分配到距离最近的中心</w:t>
      </w:r>
    </w:p>
    <w:p w14:paraId="3BAF6B13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centroid_group = argmin(dists, axis=1)</w:t>
      </w:r>
    </w:p>
    <w:p w14:paraId="18193AD7">
      <w:pPr>
        <w:pStyle w:val="4"/>
        <w:ind w:firstLine="361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>return centroid_group</w:t>
      </w:r>
    </w:p>
    <w:p w14:paraId="5A5F35D9">
      <w:pPr>
        <w:ind w:firstLine="361"/>
        <w:rPr>
          <w:rFonts w:hint="eastAsia"/>
          <w:lang w:val="en-US" w:eastAsia="zh-CN"/>
        </w:rPr>
      </w:pPr>
    </w:p>
    <w:p w14:paraId="51948653">
      <w:pPr>
        <w:pStyle w:val="4"/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.</w:t>
      </w:r>
      <w:r>
        <w:rPr>
          <w:lang w:eastAsia="zh-CN"/>
        </w:rPr>
        <w:t>2</w:t>
      </w:r>
      <w:r>
        <w:rPr>
          <w:rFonts w:hint="eastAsia"/>
          <w:lang w:eastAsia="zh-CN"/>
        </w:rPr>
        <w:t xml:space="preserve"> T</w:t>
      </w:r>
      <w:r>
        <w:rPr>
          <w:lang w:eastAsia="zh-CN"/>
        </w:rPr>
        <w:t>ODO 2</w:t>
      </w:r>
      <w:bookmarkEnd w:id="6"/>
    </w:p>
    <w:p w14:paraId="1BD51DAA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（计算新的聚类中心）</w:t>
      </w:r>
    </w:p>
    <w:p w14:paraId="3BA5B156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def data_group_avg(group_ids: ms.Tensor, data: ms.Tensor, k: int):</w:t>
      </w:r>
    </w:p>
    <w:p w14:paraId="38F26E54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# group_ids 形如 (num_pts,), data 形如 (num_pts, feat)</w:t>
      </w:r>
    </w:p>
    <w:p w14:paraId="126BCA93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unsorted_segment_sum = ops.UnsortedSegmentSum()</w:t>
      </w:r>
    </w:p>
    <w:p w14:paraId="0066C262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# 统计每个簇内点的总和 &amp; 个数</w:t>
      </w:r>
    </w:p>
    <w:p w14:paraId="6A714D87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sum_by_group = unsorted_segment_sum(data, group_ids, k)</w:t>
      </w:r>
    </w:p>
    <w:p w14:paraId="07923250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ones = ops.OnesLike()(group_ids)</w:t>
      </w:r>
    </w:p>
    <w:p w14:paraId="3A42F3F1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count_by_group = unsorted_segment_sum(ones, group_ids, k).reshape((k,1))</w:t>
      </w:r>
    </w:p>
    <w:p w14:paraId="3151E8F2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# 平均化得到新中心</w:t>
      </w:r>
    </w:p>
    <w:p w14:paraId="63AC8099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avg_by_group = sum_by_group / count_by_group</w:t>
      </w:r>
    </w:p>
    <w:p w14:paraId="62181530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return avg_by_group</w:t>
      </w:r>
    </w:p>
    <w:p w14:paraId="0BC66A9D">
      <w:pPr>
        <w:rPr>
          <w:rFonts w:ascii="宋体" w:hAnsi="宋体" w:cs="宋体"/>
          <w:sz w:val="18"/>
          <w:szCs w:val="18"/>
          <w:lang w:eastAsia="zh-CN"/>
        </w:rPr>
      </w:pPr>
    </w:p>
    <w:p w14:paraId="464DA83A">
      <w:pPr>
        <w:pStyle w:val="4"/>
        <w:rPr>
          <w:lang w:eastAsia="zh-CN"/>
        </w:rPr>
      </w:pPr>
      <w:bookmarkStart w:id="7" w:name="_Toc26649"/>
      <w:r>
        <w:rPr>
          <w:lang w:eastAsia="zh-CN"/>
        </w:rPr>
        <w:t>5</w:t>
      </w:r>
      <w:r>
        <w:rPr>
          <w:rFonts w:hint="eastAsia"/>
          <w:lang w:eastAsia="zh-CN"/>
        </w:rPr>
        <w:t>.</w:t>
      </w: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T</w:t>
      </w:r>
      <w:r>
        <w:rPr>
          <w:lang w:eastAsia="zh-CN"/>
        </w:rPr>
        <w:t>ODO 3</w:t>
      </w:r>
      <w:bookmarkEnd w:id="7"/>
    </w:p>
    <w:p w14:paraId="6A2C733C">
      <w:pPr>
        <w:rPr>
          <w:rFonts w:hint="eastAsia"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（求取特征均值 x_mean）</w:t>
      </w:r>
    </w:p>
    <w:p w14:paraId="563CDEFF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bookmarkStart w:id="8" w:name="_Toc3889"/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>def trie_learn(data: ms.Tensor, centers: ms.Tensor):</w:t>
      </w:r>
    </w:p>
    <w:p w14:paraId="26879A49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n_samples, n_features = data.shape</w:t>
      </w:r>
    </w:p>
    <w:p w14:paraId="5FFB657E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k = centers.shape[0]</w:t>
      </w:r>
    </w:p>
    <w:p w14:paraId="51216620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x_mean = ops.Zeros()((k * n_features,), dtype=ms.float32)</w:t>
      </w:r>
    </w:p>
    <w:p w14:paraId="59ECF88C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for i in range(k):</w:t>
      </w:r>
    </w:p>
    <w:p w14:paraId="71D6EFFA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    # 对第 i 类簇的所有归一化差值求和</w:t>
      </w:r>
    </w:p>
    <w:p w14:paraId="2E3EBD2B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    diff = data - centers[i]</w:t>
      </w:r>
    </w:p>
    <w:p w14:paraId="66E3F7EE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    normed = diff / ops.norm(diff, dim=1, keepdim=True)</w:t>
      </w:r>
    </w:p>
    <w:p w14:paraId="31301E05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    x_mean[i*n_features:(i+1)*n_features] = ops.ReduceSum()(normed, axis=0)</w:t>
      </w:r>
    </w:p>
    <w:p w14:paraId="4627E46D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x_mean = x_mean / n_samples</w:t>
      </w:r>
    </w:p>
    <w:p w14:paraId="2F680E83">
      <w:pPr>
        <w:pStyle w:val="4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 xml:space="preserve">    # … 后续协方差、PCA 计算略</w:t>
      </w:r>
    </w:p>
    <w:p w14:paraId="6E22E171">
      <w:pPr>
        <w:pStyle w:val="4"/>
        <w:ind w:firstLine="361"/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 w:bidi="ar-SA"/>
        </w:rPr>
        <w:t>return x_mean, eigvec, eigval</w:t>
      </w:r>
    </w:p>
    <w:p w14:paraId="5C5D91F1">
      <w:pPr>
        <w:ind w:firstLine="361"/>
        <w:rPr>
          <w:rFonts w:hint="eastAsia"/>
          <w:lang w:val="en-US" w:eastAsia="zh-CN"/>
        </w:rPr>
      </w:pPr>
    </w:p>
    <w:p w14:paraId="2A0B3274">
      <w:pPr>
        <w:pStyle w:val="4"/>
        <w:rPr>
          <w:rFonts w:hint="default"/>
          <w:lang w:val="en-US"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 T</w:t>
      </w:r>
      <w:r>
        <w:rPr>
          <w:lang w:eastAsia="zh-CN"/>
        </w:rPr>
        <w:t xml:space="preserve">ODO </w:t>
      </w:r>
      <w:r>
        <w:rPr>
          <w:rFonts w:hint="eastAsia"/>
          <w:lang w:val="en-US" w:eastAsia="zh-CN"/>
        </w:rPr>
        <w:t>4</w:t>
      </w:r>
      <w:bookmarkEnd w:id="8"/>
    </w:p>
    <w:p w14:paraId="56B704F9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（补全三角化嵌入）</w:t>
      </w:r>
    </w:p>
    <w:p w14:paraId="799F8C0D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def trie_suma(data, centers, x_mean):</w:t>
      </w:r>
    </w:p>
    <w:p w14:paraId="0D474855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kc, f = centers.shape[0], data.shape[1]</w:t>
      </w:r>
    </w:p>
    <w:p w14:paraId="54F01DD4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# h_y 形状为 (n_descs, kc*f)</w:t>
      </w:r>
    </w:p>
    <w:p w14:paraId="2A2AD1EF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h_y = ops.Zeros()((data.shape[0], kc * f), dtype=ms.float32)</w:t>
      </w:r>
    </w:p>
    <w:p w14:paraId="35688D6B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for i in range(kc):</w:t>
      </w:r>
    </w:p>
    <w:p w14:paraId="2E7A79E6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diff = data - centers[i]</w:t>
      </w:r>
    </w:p>
    <w:p w14:paraId="71F03D9B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norm = ops.norm(diff, dim=1, keepdim=True) + 1e-8</w:t>
      </w:r>
    </w:p>
    <w:p w14:paraId="47EFC21A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    h_y[:, i*f:(i+1)*f] = diff / norm</w:t>
      </w:r>
    </w:p>
    <w:p w14:paraId="3C2006B4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# 去均值并累加得到图像级特征</w:t>
      </w:r>
    </w:p>
    <w:p w14:paraId="1DD48AEB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h_y = h_y - x_mean</w:t>
      </w:r>
    </w:p>
    <w:p w14:paraId="0C7A9338">
      <w:pPr>
        <w:rPr>
          <w:rFonts w:hint="eastAsia"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 xml:space="preserve">    return h_y.sum(axis=0)</w:t>
      </w:r>
    </w:p>
    <w:p w14:paraId="02032EFD">
      <w:pPr>
        <w:rPr>
          <w:rFonts w:hint="eastAsia" w:ascii="宋体" w:hAnsi="宋体" w:cs="宋体"/>
          <w:sz w:val="18"/>
          <w:szCs w:val="18"/>
          <w:lang w:eastAsia="zh-CN"/>
        </w:rPr>
      </w:pPr>
    </w:p>
    <w:p w14:paraId="38FD291C">
      <w:pPr>
        <w:rPr>
          <w:rFonts w:ascii="宋体" w:hAnsi="宋体" w:cs="宋体"/>
          <w:sz w:val="18"/>
          <w:szCs w:val="18"/>
          <w:lang w:eastAsia="zh-CN"/>
        </w:rPr>
      </w:pPr>
    </w:p>
    <w:p w14:paraId="01491C33">
      <w:pPr>
        <w:adjustRightInd/>
        <w:snapToGrid/>
        <w:spacing w:line="240" w:lineRule="auto"/>
        <w:rPr>
          <w:rFonts w:eastAsia="黑体" w:cstheme="majorBidi"/>
          <w:bCs/>
          <w:sz w:val="32"/>
          <w:szCs w:val="28"/>
          <w:lang w:eastAsia="zh-CN"/>
        </w:rPr>
      </w:pPr>
    </w:p>
    <w:p w14:paraId="213422FB">
      <w:pPr>
        <w:adjustRightInd/>
        <w:snapToGrid/>
        <w:spacing w:line="240" w:lineRule="auto"/>
        <w:rPr>
          <w:rFonts w:eastAsia="黑体" w:cstheme="majorBidi"/>
          <w:bCs/>
          <w:sz w:val="32"/>
          <w:szCs w:val="28"/>
          <w:lang w:eastAsia="zh-CN"/>
        </w:rPr>
      </w:pPr>
    </w:p>
    <w:p w14:paraId="452DDD68">
      <w:pPr>
        <w:pStyle w:val="3"/>
        <w:spacing w:after="240"/>
        <w:rPr>
          <w:lang w:eastAsia="zh-CN"/>
        </w:rPr>
      </w:pPr>
      <w:bookmarkStart w:id="9" w:name="_Toc21467"/>
      <w:r>
        <w:rPr>
          <w:lang w:eastAsia="zh-CN"/>
        </w:rPr>
        <w:t>6</w:t>
      </w:r>
      <w:r>
        <w:rPr>
          <w:rFonts w:hint="eastAsia"/>
          <w:lang w:eastAsia="zh-CN"/>
        </w:rPr>
        <w:t>实验结果</w:t>
      </w:r>
      <w:bookmarkEnd w:id="9"/>
    </w:p>
    <w:p w14:paraId="606BFB2C">
      <w:pPr>
        <w:rPr>
          <w:rFonts w:hint="eastAsia" w:ascii="宋体" w:hAnsi="宋体" w:cs="宋体"/>
          <w:b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结果(文字</w:t>
      </w:r>
      <w:r>
        <w:rPr>
          <w:rFonts w:ascii="宋体" w:hAnsi="宋体" w:cs="宋体"/>
          <w:b/>
          <w:bCs/>
          <w:sz w:val="18"/>
          <w:szCs w:val="18"/>
          <w:lang w:eastAsia="zh-CN"/>
        </w:rPr>
        <w:t>)</w:t>
      </w: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：</w:t>
      </w:r>
    </w:p>
    <w:p w14:paraId="56D21F15">
      <w:pPr>
        <w:rPr>
          <w:rFonts w:hint="eastAsia" w:ascii="宋体" w:hAnsi="宋体" w:cs="宋体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Holidays k = 2 d = 128 pw = 1.00 map = 0.358</w:t>
      </w:r>
    </w:p>
    <w:p w14:paraId="48E58BFF">
      <w:pPr>
        <w:rPr>
          <w:rFonts w:hint="eastAsia" w:ascii="宋体" w:hAnsi="宋体" w:cs="宋体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Holidays k = 2 d = 128 pw = 0.70 map = 0.383</w:t>
      </w:r>
    </w:p>
    <w:p w14:paraId="5F18C491">
      <w:pPr>
        <w:rPr>
          <w:rFonts w:hint="eastAsia" w:ascii="宋体" w:hAnsi="宋体" w:cs="宋体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Holidays k = 2 d = 128 pw = 0.50 map = 0.392</w:t>
      </w:r>
    </w:p>
    <w:p w14:paraId="086F6391">
      <w:pPr>
        <w:rPr>
          <w:rFonts w:hint="eastAsia" w:ascii="宋体" w:hAnsi="宋体" w:cs="宋体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Holidays k = 2 d = 128 pw = 0.30 map = 0.369</w:t>
      </w:r>
    </w:p>
    <w:p w14:paraId="214A6BEC">
      <w:pPr>
        <w:rPr>
          <w:rFonts w:hint="eastAsia" w:ascii="宋体" w:hAnsi="宋体" w:cs="宋体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Holidays k = 2 d = 128 pw = 0.20 map = 0.350</w:t>
      </w:r>
    </w:p>
    <w:p w14:paraId="154319DF">
      <w:pPr>
        <w:rPr>
          <w:rFonts w:hint="eastAsia" w:ascii="宋体" w:hAnsi="宋体" w:cs="宋体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Holidays k = 2 d = 128 pw = 0.00 map = 0.272</w:t>
      </w:r>
    </w:p>
    <w:p w14:paraId="73B1D461">
      <w:pPr>
        <w:rPr>
          <w:rFonts w:ascii="宋体" w:hAnsi="宋体" w:cs="宋体"/>
          <w:b/>
          <w:bCs/>
          <w:sz w:val="18"/>
          <w:szCs w:val="18"/>
          <w:lang w:eastAsia="zh-CN"/>
        </w:rPr>
      </w:pPr>
    </w:p>
    <w:p w14:paraId="40AB0E28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Holidays k = 4 d = 384 pw = 1.00 map = 0.550</w:t>
      </w:r>
    </w:p>
    <w:p w14:paraId="3DD274FD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Holidays k = 4 d = 384 pw = 0.70 map = 0.564</w:t>
      </w:r>
    </w:p>
    <w:p w14:paraId="7D46ADA4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Holidays k = 4 d = 384 pw = 0.50 map = 0.548</w:t>
      </w:r>
    </w:p>
    <w:p w14:paraId="49B79069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Holidays k = 4 d = 384 pw = 0.30 map = 0.531</w:t>
      </w:r>
    </w:p>
    <w:p w14:paraId="42C459E0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Holidays k = 4 d = 384 pw = 0.20 map = 0.518</w:t>
      </w:r>
    </w:p>
    <w:p w14:paraId="6F8D2908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Holidays k = 4 d = 384 pw = 0.00 map = 0.518</w:t>
      </w:r>
    </w:p>
    <w:p w14:paraId="78FC5B79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</w:p>
    <w:p w14:paraId="348D3C85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Holidays k = 8 d = 896 pw = 1.00 map = 0.595</w:t>
      </w:r>
    </w:p>
    <w:p w14:paraId="08229698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Holidays k = 8 d = 896 pw = 0.70 map = 0.603</w:t>
      </w:r>
    </w:p>
    <w:p w14:paraId="75F63A7B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Holidays k = 8 d = 896 pw = 0.50 map = 0.599</w:t>
      </w:r>
    </w:p>
    <w:p w14:paraId="15181390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Holidays k = 8 d = 896 pw = 0.30 map = 0.594</w:t>
      </w:r>
    </w:p>
    <w:p w14:paraId="02B322FB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Holidays k = 8 d = 896 pw = 0.20 map = 0.578</w:t>
      </w:r>
    </w:p>
    <w:p w14:paraId="46A703C7">
      <w:pP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Holidays k = 8 d = 896 pw = 0.00 map = 0.543</w:t>
      </w:r>
    </w:p>
    <w:p w14:paraId="4CADCE75">
      <w:pPr>
        <w:rPr>
          <w:rFonts w:ascii="宋体" w:hAnsi="宋体" w:cs="宋体"/>
          <w:b/>
          <w:bCs/>
          <w:sz w:val="18"/>
          <w:szCs w:val="18"/>
          <w:lang w:eastAsia="zh-CN"/>
        </w:rPr>
      </w:pPr>
    </w:p>
    <w:p w14:paraId="082D8FD8">
      <w:pPr>
        <w:rPr>
          <w:rFonts w:ascii="宋体" w:hAnsi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eastAsia="zh-CN"/>
        </w:rPr>
        <w:t>结果描述和分析：</w:t>
      </w:r>
    </w:p>
    <w:p w14:paraId="39C8141D">
      <w:pPr>
        <w:rPr>
          <w:rFonts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ascii="宋体" w:hAnsi="宋体" w:cs="宋体"/>
          <w:b w:val="0"/>
          <w:bCs w:val="0"/>
          <w:sz w:val="18"/>
          <w:szCs w:val="18"/>
          <w:lang w:eastAsia="zh-CN"/>
        </w:rPr>
        <w:t>1. 聚类数 k 增大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，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使得</w:t>
      </w:r>
      <w:r>
        <w:rPr>
          <w:rFonts w:ascii="宋体" w:hAnsi="宋体" w:cs="宋体"/>
          <w:b w:val="0"/>
          <w:bCs w:val="0"/>
          <w:sz w:val="18"/>
          <w:szCs w:val="18"/>
          <w:lang w:eastAsia="zh-CN"/>
        </w:rPr>
        <w:t>MAP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（Mean Average Precision，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图像检索的平均准确率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）</w:t>
      </w:r>
      <w:r>
        <w:rPr>
          <w:rFonts w:ascii="宋体" w:hAnsi="宋体" w:cs="宋体"/>
          <w:b w:val="0"/>
          <w:bCs w:val="0"/>
          <w:sz w:val="18"/>
          <w:szCs w:val="18"/>
          <w:lang w:eastAsia="zh-CN"/>
        </w:rPr>
        <w:t>提升</w:t>
      </w:r>
    </w:p>
    <w:p w14:paraId="492024EE">
      <w:pPr>
        <w:rPr>
          <w:rFonts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ascii="宋体" w:hAnsi="宋体" w:cs="宋体"/>
          <w:b w:val="0"/>
          <w:bCs w:val="0"/>
          <w:sz w:val="18"/>
          <w:szCs w:val="18"/>
          <w:lang w:eastAsia="zh-CN"/>
        </w:rPr>
        <w:t>k=2 时，最高 MAP ≈ 0.392</w:t>
      </w:r>
    </w:p>
    <w:p w14:paraId="26C49CCD">
      <w:pPr>
        <w:rPr>
          <w:rFonts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ascii="宋体" w:hAnsi="宋体" w:cs="宋体"/>
          <w:b w:val="0"/>
          <w:bCs w:val="0"/>
          <w:sz w:val="18"/>
          <w:szCs w:val="18"/>
          <w:lang w:eastAsia="zh-CN"/>
        </w:rPr>
        <w:t>k=4 时，最高 MAP ≈ 0.567</w:t>
      </w:r>
    </w:p>
    <w:p w14:paraId="527BC4D4">
      <w:pPr>
        <w:rPr>
          <w:rFonts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ascii="宋体" w:hAnsi="宋体" w:cs="宋体"/>
          <w:b w:val="0"/>
          <w:bCs w:val="0"/>
          <w:sz w:val="18"/>
          <w:szCs w:val="18"/>
          <w:lang w:eastAsia="zh-CN"/>
        </w:rPr>
        <w:t>k=8 时，最高 MAP ≈ 0.603</w:t>
      </w:r>
    </w:p>
    <w:p w14:paraId="2B05D4D9">
      <w:pPr>
        <w:rPr>
          <w:rFonts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分析</w:t>
      </w:r>
      <w:r>
        <w:rPr>
          <w:rFonts w:ascii="宋体" w:hAnsi="宋体" w:cs="宋体"/>
          <w:b w:val="0"/>
          <w:bCs w:val="0"/>
          <w:sz w:val="18"/>
          <w:szCs w:val="18"/>
          <w:lang w:eastAsia="zh-CN"/>
        </w:rPr>
        <w:t>：</w:t>
      </w:r>
    </w:p>
    <w:p w14:paraId="17542798">
      <w:pPr>
        <w:rPr>
          <w:rFonts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1）</w:t>
      </w:r>
      <w:r>
        <w:rPr>
          <w:rFonts w:ascii="宋体" w:hAnsi="宋体" w:cs="宋体"/>
          <w:b w:val="0"/>
          <w:bCs w:val="0"/>
          <w:sz w:val="18"/>
          <w:szCs w:val="18"/>
          <w:lang w:eastAsia="zh-CN"/>
        </w:rPr>
        <w:t>增加聚类数 k 意味着视觉词的数量增加，有助于更细致地区分图像的局部特征，从而提高检索准确率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；</w:t>
      </w:r>
    </w:p>
    <w:p w14:paraId="4A3B5521">
      <w:pPr>
        <w:rPr>
          <w:rFonts w:ascii="宋体" w:hAnsi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2）</w:t>
      </w:r>
      <w:r>
        <w:rPr>
          <w:rFonts w:ascii="宋体" w:hAnsi="宋体" w:cs="宋体"/>
          <w:b w:val="0"/>
          <w:bCs w:val="0"/>
          <w:sz w:val="18"/>
          <w:szCs w:val="18"/>
          <w:lang w:eastAsia="zh-CN"/>
        </w:rPr>
        <w:t>但同时也会带来更高的计算成本和维度（d）。</w:t>
      </w:r>
    </w:p>
    <w:p w14:paraId="1FAA4634">
      <w:pP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2. Power-law normalization 对性能有积极作用</w:t>
      </w:r>
    </w:p>
    <w:p w14:paraId="6E9301AF">
      <w:pP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观察每组中 pw 从 1.00 到 0.00 的变化：</w:t>
      </w:r>
    </w:p>
    <w:p w14:paraId="37D2F6FB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1）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k = 2:MAP 从 0.358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上升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到 0.392（pw=0.50）后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下降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到 0.272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最优pw ≈ 0.5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；</w:t>
      </w:r>
    </w:p>
    <w:p w14:paraId="1B74296B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2）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k = 4:MAP稳定在 0.563~0.567 区间，pw=0.7时略优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；</w:t>
      </w:r>
    </w:p>
    <w:p w14:paraId="2ACA2E36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3）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k =8:MAP随 pw 减小先略增后略降，pw = 0.7 时最优（MAP=0.603）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。</w:t>
      </w:r>
    </w:p>
    <w:p w14:paraId="174B2BA0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分析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：</w:t>
      </w:r>
    </w:p>
    <w:p w14:paraId="287F264C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1）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Power-law normalization 可以缓解某些特征值偏大对整体相似度的负面影响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；</w:t>
      </w:r>
    </w:p>
    <w:p w14:paraId="6C041334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2）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适当的 pw（通常在 0.5~0.7 之间）有助于提升特征的区分度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；</w:t>
      </w:r>
    </w:p>
    <w:p w14:paraId="3DC5C6D3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3）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当pw=0 时不做归一化，性能明显下降（例如 k=2 时 MAP 跌至 0.272）</w:t>
      </w:r>
    </w:p>
    <w:p w14:paraId="32071DCA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</w:p>
    <w:p w14:paraId="60B2B3C4">
      <w:pPr>
        <w:numPr>
          <w:ilvl w:val="0"/>
          <w:numId w:val="7"/>
        </w:num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结论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：</w:t>
      </w:r>
    </w:p>
    <w:p w14:paraId="533B4445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1）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更大的聚类数 k 能显著提升图像检索的准确率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；</w:t>
      </w:r>
    </w:p>
    <w:p w14:paraId="7A5B3F21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2）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Power-law normalization 是提升性能的关键操作，特别是在 k 较小时对性能影响更大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；</w:t>
      </w:r>
    </w:p>
    <w:p w14:paraId="0637EC5C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3）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最优的 pw 值在 0.5~0.7 之间，建议在实际应用中进行调优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；</w:t>
      </w:r>
    </w:p>
    <w:p w14:paraId="758EF2CF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4）</w:t>
      </w:r>
      <w: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  <w:t>无需归一化（pw=0.00）会显著降低系统性能，应避免使用。</w:t>
      </w:r>
    </w:p>
    <w:p w14:paraId="66492B75">
      <w:pPr>
        <w:rPr>
          <w:lang w:eastAsia="zh-CN"/>
        </w:rPr>
      </w:pPr>
    </w:p>
    <w:p w14:paraId="60AAF306">
      <w:pPr>
        <w:pStyle w:val="3"/>
        <w:spacing w:after="240"/>
        <w:rPr>
          <w:lang w:eastAsia="zh-CN"/>
        </w:rPr>
      </w:pPr>
      <w:bookmarkStart w:id="10" w:name="_Toc24248"/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总结与收获</w:t>
      </w:r>
      <w:bookmarkEnd w:id="10"/>
      <w:bookmarkStart w:id="11" w:name="_GoBack"/>
      <w:bookmarkEnd w:id="11"/>
    </w:p>
    <w:p w14:paraId="3D9F21DE">
      <w:pPr>
        <w:rPr>
          <w:rFonts w:ascii="宋体" w:hAnsi="宋体" w:cs="宋体"/>
          <w:sz w:val="18"/>
          <w:szCs w:val="18"/>
          <w:lang w:eastAsia="zh-CN"/>
        </w:rPr>
      </w:pPr>
      <w:r>
        <w:rPr>
          <w:rFonts w:hint="eastAsia" w:ascii="宋体" w:hAnsi="宋体" w:cs="宋体"/>
          <w:sz w:val="18"/>
          <w:szCs w:val="18"/>
          <w:lang w:eastAsia="zh-CN"/>
        </w:rPr>
        <w:t>（</w:t>
      </w:r>
      <w:r>
        <w:rPr>
          <w:rFonts w:ascii="宋体" w:hAnsi="宋体" w:cs="宋体"/>
          <w:sz w:val="18"/>
          <w:szCs w:val="18"/>
          <w:lang w:eastAsia="zh-CN"/>
        </w:rPr>
        <w:t>用 3–5 条要点形式总结本次实验的主要</w:t>
      </w:r>
      <w:r>
        <w:rPr>
          <w:rFonts w:hint="eastAsia" w:ascii="宋体" w:hAnsi="宋体" w:cs="宋体"/>
          <w:sz w:val="18"/>
          <w:szCs w:val="18"/>
          <w:lang w:eastAsia="zh-CN"/>
        </w:rPr>
        <w:t>收获）</w:t>
      </w:r>
    </w:p>
    <w:p w14:paraId="5F648E03">
      <w:pP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成功实现了 k-means 聚类与三角化嵌入，掌握了簇中心初始化、距离计算与中心更新流程；</w:t>
      </w:r>
    </w:p>
    <w:p w14:paraId="4B7DC064">
      <w:pP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运用 PCA 对高维特征进行降维，加速了检索计算且保持了检索精度；</w:t>
      </w:r>
    </w:p>
    <w:p w14:paraId="5E26B6D6">
      <w:pP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理解了三角化嵌入中“减去全局均值并求和”步骤的作用，有效增强了图像描述子的一致性；</w:t>
      </w:r>
    </w:p>
    <w:p w14:paraId="703A4938">
      <w:pP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通过 mAP 指标评估检索系统性能，发现 k=4 时能获得最佳平衡；</w:t>
      </w:r>
    </w:p>
    <w:p w14:paraId="1DB3892F">
      <w:pPr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熟悉了整个基于内容的图像检索流水线，为后续优化（如加速索引、量化压缩）打下基础。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57FA32A8"/>
    <w:multiLevelType w:val="singleLevel"/>
    <w:tmpl w:val="57FA32A8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lMzE4NDlmNmVmMzI2NzRiZTAyYjM3MTc5MDkzNGIifQ=="/>
  </w:docVars>
  <w:rsids>
    <w:rsidRoot w:val="00B47730"/>
    <w:rsid w:val="00023938"/>
    <w:rsid w:val="00034616"/>
    <w:rsid w:val="0006063C"/>
    <w:rsid w:val="000736D1"/>
    <w:rsid w:val="0015074B"/>
    <w:rsid w:val="00257BBB"/>
    <w:rsid w:val="0029639D"/>
    <w:rsid w:val="002B2A53"/>
    <w:rsid w:val="003215EE"/>
    <w:rsid w:val="00326F90"/>
    <w:rsid w:val="00343669"/>
    <w:rsid w:val="00494E65"/>
    <w:rsid w:val="004B446B"/>
    <w:rsid w:val="00607B97"/>
    <w:rsid w:val="0064401F"/>
    <w:rsid w:val="00734AD1"/>
    <w:rsid w:val="0074693F"/>
    <w:rsid w:val="00867594"/>
    <w:rsid w:val="00884546"/>
    <w:rsid w:val="0090301E"/>
    <w:rsid w:val="00930D80"/>
    <w:rsid w:val="00A42938"/>
    <w:rsid w:val="00A77A1D"/>
    <w:rsid w:val="00AA1D8D"/>
    <w:rsid w:val="00B47730"/>
    <w:rsid w:val="00BD74F4"/>
    <w:rsid w:val="00C31763"/>
    <w:rsid w:val="00C82D1C"/>
    <w:rsid w:val="00C9667D"/>
    <w:rsid w:val="00CB0664"/>
    <w:rsid w:val="00F25F73"/>
    <w:rsid w:val="00FC693F"/>
    <w:rsid w:val="05F00C2E"/>
    <w:rsid w:val="39474414"/>
    <w:rsid w:val="39DE7F87"/>
    <w:rsid w:val="481E2321"/>
    <w:rsid w:val="4B77308C"/>
    <w:rsid w:val="59284923"/>
    <w:rsid w:val="5F125E59"/>
    <w:rsid w:val="67C408C1"/>
    <w:rsid w:val="77F4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60" w:lineRule="auto"/>
    </w:pPr>
    <w:rPr>
      <w:rFonts w:ascii="Times New Roman" w:hAnsi="Times New Roman" w:eastAsia="宋体" w:cstheme="minorBidi"/>
      <w:sz w:val="24"/>
      <w:szCs w:val="22"/>
      <w:lang w:val="en-US" w:eastAsia="en-US" w:bidi="ar-SA"/>
    </w:rPr>
  </w:style>
  <w:style w:type="paragraph" w:styleId="3">
    <w:name w:val="heading 1"/>
    <w:next w:val="1"/>
    <w:link w:val="145"/>
    <w:qFormat/>
    <w:uiPriority w:val="9"/>
    <w:pPr>
      <w:keepNext/>
      <w:keepLines/>
      <w:adjustRightInd w:val="0"/>
      <w:snapToGrid w:val="0"/>
      <w:spacing w:before="480" w:after="100" w:afterLines="100"/>
      <w:outlineLvl w:val="0"/>
    </w:pPr>
    <w:rPr>
      <w:rFonts w:ascii="Times New Roman" w:hAnsi="Times New Roman" w:eastAsia="黑体" w:cstheme="majorBidi"/>
      <w:bCs/>
      <w:sz w:val="32"/>
      <w:szCs w:val="28"/>
      <w:lang w:val="en-US" w:eastAsia="en-US" w:bidi="ar-SA"/>
    </w:rPr>
  </w:style>
  <w:style w:type="paragraph" w:styleId="4">
    <w:name w:val="heading 2"/>
    <w:next w:val="1"/>
    <w:link w:val="146"/>
    <w:unhideWhenUsed/>
    <w:qFormat/>
    <w:uiPriority w:val="9"/>
    <w:pPr>
      <w:keepNext/>
      <w:keepLines/>
      <w:adjustRightInd w:val="0"/>
      <w:snapToGrid w:val="0"/>
      <w:spacing w:before="200" w:after="100"/>
      <w:outlineLvl w:val="1"/>
    </w:pPr>
    <w:rPr>
      <w:rFonts w:ascii="Times New Roman" w:hAnsi="Times New Roman" w:eastAsia="楷体" w:cstheme="majorBidi"/>
      <w:b/>
      <w:bCs/>
      <w:sz w:val="28"/>
      <w:szCs w:val="26"/>
      <w:lang w:val="en-US" w:eastAsia="en-US" w:bidi="ar-SA"/>
    </w:rPr>
  </w:style>
  <w:style w:type="paragraph" w:styleId="5">
    <w:name w:val="heading 3"/>
    <w:basedOn w:val="1"/>
    <w:next w:val="1"/>
    <w:link w:val="147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7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8"/>
    <w:semiHidden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9"/>
    <w:semiHidden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60"/>
    <w:semiHidden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61"/>
    <w:semiHidden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62"/>
    <w:semiHidden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7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54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53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51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toc 3"/>
    <w:basedOn w:val="1"/>
    <w:next w:val="1"/>
    <w:autoRedefine/>
    <w:unhideWhenUsed/>
    <w:qFormat/>
    <w:uiPriority w:val="39"/>
    <w:pPr>
      <w:adjustRightInd/>
      <w:snapToGrid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zh-CN"/>
    </w:rPr>
  </w:style>
  <w:style w:type="paragraph" w:styleId="25">
    <w:name w:val="footer"/>
    <w:basedOn w:val="1"/>
    <w:link w:val="143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26">
    <w:name w:val="header"/>
    <w:basedOn w:val="1"/>
    <w:link w:val="142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27">
    <w:name w:val="toc 1"/>
    <w:basedOn w:val="1"/>
    <w:next w:val="1"/>
    <w:autoRedefine/>
    <w:unhideWhenUsed/>
    <w:qFormat/>
    <w:uiPriority w:val="39"/>
    <w:pPr>
      <w:adjustRightInd/>
      <w:snapToGrid/>
      <w:spacing w:after="100" w:line="259" w:lineRule="auto"/>
    </w:pPr>
    <w:rPr>
      <w:rFonts w:cs="Times New Roman" w:asciiTheme="minorHAnsi" w:hAnsiTheme="minorHAnsi" w:eastAsiaTheme="minorEastAsia"/>
      <w:sz w:val="22"/>
      <w:lang w:eastAsia="zh-CN"/>
    </w:rPr>
  </w:style>
  <w:style w:type="paragraph" w:styleId="28">
    <w:name w:val="Subtitle"/>
    <w:basedOn w:val="1"/>
    <w:next w:val="1"/>
    <w:link w:val="14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toc 2"/>
    <w:basedOn w:val="1"/>
    <w:next w:val="1"/>
    <w:autoRedefine/>
    <w:unhideWhenUsed/>
    <w:qFormat/>
    <w:uiPriority w:val="39"/>
    <w:pPr>
      <w:adjustRightInd/>
      <w:snapToGrid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zh-CN"/>
    </w:rPr>
  </w:style>
  <w:style w:type="paragraph" w:styleId="31">
    <w:name w:val="Body Text 2"/>
    <w:basedOn w:val="1"/>
    <w:link w:val="152"/>
    <w:unhideWhenUsed/>
    <w:qFormat/>
    <w:uiPriority w:val="99"/>
    <w:pPr>
      <w:spacing w:after="120" w:line="480" w:lineRule="auto"/>
    </w:pPr>
  </w:style>
  <w:style w:type="paragraph" w:styleId="3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6">
    <w:name w:val="Title"/>
    <w:basedOn w:val="1"/>
    <w:next w:val="1"/>
    <w:link w:val="148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Table Grid"/>
    <w:basedOn w:val="3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"/>
    <w:basedOn w:val="3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3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37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37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37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37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37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37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3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37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3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3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3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3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37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3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37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37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37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3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3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37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3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37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37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37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37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37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37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37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37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37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37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37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37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37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37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37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37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37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37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37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8">
    <w:name w:val="Strong"/>
    <w:basedOn w:val="137"/>
    <w:qFormat/>
    <w:uiPriority w:val="22"/>
    <w:rPr>
      <w:b/>
      <w:bCs/>
    </w:rPr>
  </w:style>
  <w:style w:type="character" w:styleId="139">
    <w:name w:val="Emphasis"/>
    <w:basedOn w:val="137"/>
    <w:qFormat/>
    <w:uiPriority w:val="20"/>
    <w:rPr>
      <w:i/>
      <w:iCs/>
    </w:rPr>
  </w:style>
  <w:style w:type="character" w:styleId="140">
    <w:name w:val="Hyperlink"/>
    <w:basedOn w:val="1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1">
    <w:name w:val="HTML Code"/>
    <w:basedOn w:val="137"/>
    <w:semiHidden/>
    <w:unhideWhenUsed/>
    <w:uiPriority w:val="99"/>
    <w:rPr>
      <w:rFonts w:ascii="Courier New" w:hAnsi="Courier New"/>
      <w:sz w:val="20"/>
    </w:rPr>
  </w:style>
  <w:style w:type="character" w:customStyle="1" w:styleId="142">
    <w:name w:val="页眉 字符"/>
    <w:basedOn w:val="137"/>
    <w:link w:val="26"/>
    <w:qFormat/>
    <w:uiPriority w:val="99"/>
  </w:style>
  <w:style w:type="character" w:customStyle="1" w:styleId="143">
    <w:name w:val="页脚 字符"/>
    <w:basedOn w:val="137"/>
    <w:link w:val="25"/>
    <w:qFormat/>
    <w:uiPriority w:val="99"/>
  </w:style>
  <w:style w:type="paragraph" w:styleId="14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5">
    <w:name w:val="标题 1 字符"/>
    <w:basedOn w:val="137"/>
    <w:link w:val="3"/>
    <w:qFormat/>
    <w:uiPriority w:val="9"/>
    <w:rPr>
      <w:rFonts w:eastAsia="黑体" w:cstheme="majorBidi"/>
      <w:bCs/>
      <w:sz w:val="32"/>
      <w:szCs w:val="28"/>
      <w:lang w:eastAsia="en-US"/>
    </w:rPr>
  </w:style>
  <w:style w:type="character" w:customStyle="1" w:styleId="146">
    <w:name w:val="标题 2 字符"/>
    <w:basedOn w:val="137"/>
    <w:link w:val="4"/>
    <w:qFormat/>
    <w:uiPriority w:val="9"/>
    <w:rPr>
      <w:rFonts w:eastAsia="楷体" w:cstheme="majorBidi"/>
      <w:b/>
      <w:bCs/>
      <w:sz w:val="28"/>
      <w:szCs w:val="26"/>
      <w:lang w:eastAsia="en-US"/>
    </w:rPr>
  </w:style>
  <w:style w:type="character" w:customStyle="1" w:styleId="147">
    <w:name w:val="标题 3 字符"/>
    <w:basedOn w:val="137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8">
    <w:name w:val="标题 字符"/>
    <w:basedOn w:val="137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9">
    <w:name w:val="副标题 字符"/>
    <w:basedOn w:val="137"/>
    <w:link w:val="2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0">
    <w:name w:val="List Paragraph"/>
    <w:basedOn w:val="1"/>
    <w:qFormat/>
    <w:uiPriority w:val="34"/>
    <w:pPr>
      <w:ind w:left="720"/>
      <w:contextualSpacing/>
    </w:pPr>
  </w:style>
  <w:style w:type="character" w:customStyle="1" w:styleId="151">
    <w:name w:val="正文文本 字符"/>
    <w:basedOn w:val="137"/>
    <w:link w:val="19"/>
    <w:qFormat/>
    <w:uiPriority w:val="99"/>
  </w:style>
  <w:style w:type="character" w:customStyle="1" w:styleId="152">
    <w:name w:val="正文文本 2 字符"/>
    <w:basedOn w:val="137"/>
    <w:link w:val="31"/>
    <w:qFormat/>
    <w:uiPriority w:val="99"/>
  </w:style>
  <w:style w:type="character" w:customStyle="1" w:styleId="153">
    <w:name w:val="正文文本 3 字符"/>
    <w:basedOn w:val="137"/>
    <w:link w:val="17"/>
    <w:qFormat/>
    <w:uiPriority w:val="99"/>
    <w:rPr>
      <w:sz w:val="16"/>
      <w:szCs w:val="16"/>
    </w:rPr>
  </w:style>
  <w:style w:type="character" w:customStyle="1" w:styleId="154">
    <w:name w:val="宏文本 字符"/>
    <w:basedOn w:val="137"/>
    <w:link w:val="2"/>
    <w:qFormat/>
    <w:uiPriority w:val="99"/>
    <w:rPr>
      <w:rFonts w:ascii="Courier" w:hAnsi="Courier"/>
      <w:sz w:val="20"/>
      <w:szCs w:val="20"/>
    </w:rPr>
  </w:style>
  <w:style w:type="paragraph" w:styleId="155">
    <w:name w:val="Quote"/>
    <w:basedOn w:val="1"/>
    <w:next w:val="1"/>
    <w:link w:val="15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6">
    <w:name w:val="引用 字符"/>
    <w:basedOn w:val="137"/>
    <w:link w:val="15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7">
    <w:name w:val="标题 4 字符"/>
    <w:basedOn w:val="137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标题 5 字符"/>
    <w:basedOn w:val="137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9">
    <w:name w:val="标题 6 字符"/>
    <w:basedOn w:val="137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60">
    <w:name w:val="标题 7 字符"/>
    <w:basedOn w:val="137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1">
    <w:name w:val="标题 8 字符"/>
    <w:basedOn w:val="137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2">
    <w:name w:val="标题 9 字符"/>
    <w:basedOn w:val="137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3">
    <w:name w:val="Intense Quote"/>
    <w:basedOn w:val="1"/>
    <w:next w:val="1"/>
    <w:link w:val="16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明显引用 字符"/>
    <w:basedOn w:val="137"/>
    <w:link w:val="163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不明显强调1"/>
    <w:basedOn w:val="13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6">
    <w:name w:val="明显强调1"/>
    <w:basedOn w:val="137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7">
    <w:name w:val="不明显参考1"/>
    <w:basedOn w:val="137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8">
    <w:name w:val="明显参考1"/>
    <w:basedOn w:val="137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9">
    <w:name w:val="书籍标题1"/>
    <w:basedOn w:val="137"/>
    <w:qFormat/>
    <w:uiPriority w:val="33"/>
    <w:rPr>
      <w:b/>
      <w:bCs/>
      <w:smallCaps/>
      <w:spacing w:val="5"/>
    </w:rPr>
  </w:style>
  <w:style w:type="paragraph" w:customStyle="1" w:styleId="170">
    <w:name w:val="TOC 标题1"/>
    <w:basedOn w:val="3"/>
    <w:next w:val="1"/>
    <w:semiHidden/>
    <w:unhideWhenUsed/>
    <w:qFormat/>
    <w:uiPriority w:val="39"/>
    <w:pPr>
      <w:outlineLvl w:val="9"/>
    </w:pPr>
  </w:style>
  <w:style w:type="paragraph" w:customStyle="1" w:styleId="171">
    <w:name w:val="TOC Heading"/>
    <w:basedOn w:val="3"/>
    <w:next w:val="1"/>
    <w:unhideWhenUsed/>
    <w:qFormat/>
    <w:uiPriority w:val="39"/>
    <w:pPr>
      <w:adjustRightInd/>
      <w:snapToGrid/>
      <w:spacing w:before="240" w:after="0" w:afterLines="0" w:line="259" w:lineRule="auto"/>
      <w:outlineLvl w:val="9"/>
    </w:pPr>
    <w:rPr>
      <w:rFonts w:asciiTheme="majorHAnsi" w:hAnsiTheme="majorHAnsi" w:eastAsiaTheme="majorEastAsia"/>
      <w:bCs w:val="0"/>
      <w:color w:val="376092" w:themeColor="accent1" w:themeShade="BF"/>
      <w:szCs w:val="3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2539</Words>
  <Characters>4491</Characters>
  <Lines>12</Lines>
  <Paragraphs>3</Paragraphs>
  <TotalTime>24</TotalTime>
  <ScaleCrop>false</ScaleCrop>
  <LinksUpToDate>false</LinksUpToDate>
  <CharactersWithSpaces>5163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2025-05-16T06:03:00Z</dcterms:created>
  <dc:creator>python-docx</dc:creator>
  <dc:description>generated by python-docx</dc:description>
  <cp:lastModifiedBy>微信用户</cp:lastModifiedBy>
  <dcterms:modified xsi:type="dcterms:W3CDTF">2025-06-17T17:30:51Z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226DEB614DB643288D11CA9FBDD2F222_13</vt:lpwstr>
  </property>
  <property fmtid="{D5CDD505-2E9C-101B-9397-08002B2CF9AE}" pid="4" name="KSOTemplateDocerSaveRecord">
    <vt:lpwstr>eyJoZGlkIjoiNzM5MjQyNWYxY2RjYzViODkyNjJiNWViNTFmNmI1ZTAiLCJ1c2VySWQiOiIxMjkxOTgzODQxIn0=</vt:lpwstr>
  </property>
</Properties>
</file>