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b/>
          <w:bCs/>
          <w:color w:val="1F3864"/>
          <w:sz w:val="52"/>
          <w:szCs w:val="52"/>
        </w:rPr>
        <w:t xml:space="preserve">DIGITAL FORENSICS</w:t>
      </w:r>
    </w:p>
    <w:p>
      <w:pPr>
        <w:spacing w:after="100" w:before="100"/>
        <w:jc w:val="center"/>
      </w:pPr>
      <w:r>
        <w:rPr>
          <w:b/>
          <w:bCs/>
          <w:color w:val="2E5C8A"/>
          <w:sz w:val="28"/>
          <w:szCs w:val="28"/>
        </w:rPr>
        <w:t xml:space="preserve">(20CP411T)</w:t>
      </w:r>
    </w:p>
    <w:p>
      <w:pPr>
        <w:spacing w:after="400" w:before="200"/>
        <w:jc w:val="center"/>
      </w:pPr>
      <w:r>
        <w:rPr>
          <w:b/>
          <w:bCs/>
          <w:color w:val="333333"/>
          <w:sz w:val="36"/>
          <w:szCs w:val="36"/>
        </w:rPr>
        <w:t xml:space="preserve">UNIT 2 — DATA ACQUISITION</w:t>
      </w:r>
    </w:p>
    <w:p>
      <w:pPr>
        <w:spacing w:after="100" w:before="100"/>
        <w:jc w:val="center"/>
      </w:pPr>
      <w:r>
        <w:rPr>
          <w:i/>
          <w:iCs/>
          <w:color w:val="555555"/>
          <w:sz w:val="24"/>
          <w:szCs w:val="24"/>
        </w:rPr>
        <w:t xml:space="preserve">Complete Study Notes — Mid-Semester Examination</w:t>
      </w:r>
    </w:p>
    <w:p>
      <w:pPr>
        <w:spacing w:before="300"/>
        <w:jc w:val="center"/>
      </w:pPr>
      <w:r>
        <w:rPr>
          <w:i/>
          <w:iCs/>
          <w:color w:val="555555"/>
          <w:sz w:val="20"/>
          <w:szCs w:val="20"/>
        </w:rPr>
        <w:t xml:space="preserve">Understanding storage formats and digital evidence • Determining the best acquisition method • Acquisition tools • Validating data acquisitions • Remote network acquisition tools</w:t>
      </w:r>
    </w:p>
    <w:p>
      <w:pPr>
        <w:spacing w:before="500"/>
      </w:pPr>
      <w:r>
        <w:br w:type="page"/>
      </w:r>
    </w:p>
    <w:p>
      <w:pPr>
        <w:pStyle w:val="Heading1"/>
        <w:pBdr>
          <w:bottom w:val="single" w:color="2E5C8A" w:sz="8" w:space="4"/>
        </w:pBdr>
        <w:spacing w:after="160" w:before="360"/>
      </w:pPr>
      <w:r>
        <w:rPr>
          <w:b/>
          <w:bCs/>
          <w:color w:val="1F3864"/>
          <w:sz w:val="32"/>
          <w:szCs w:val="32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Image Acquisition and Analysis — the Basics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Storage Formats for Digital Evidence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Determining the Best Acquisition Method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Methods for Capturing Evidence from Different Sources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Digital Forensics Acquisition Tools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Validating Data Acquisitions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Remote Network Acquisition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The Acquisition Process for Digital Forensics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Quick Revision Summary</w:t>
      </w:r>
    </w:p>
    <w:p>
      <w:r>
        <w:br w:type="page"/>
      </w:r>
    </w:p>
    <w:p>
      <w:pPr>
        <w:pStyle w:val="Heading1"/>
        <w:pBdr>
          <w:bottom w:val="single" w:color="2E5C8A" w:sz="8" w:space="4"/>
        </w:pBdr>
        <w:spacing w:after="160" w:before="360"/>
      </w:pPr>
      <w:r>
        <w:rPr>
          <w:b/>
          <w:bCs/>
          <w:color w:val="1F3864"/>
          <w:sz w:val="32"/>
          <w:szCs w:val="32"/>
        </w:rPr>
        <w:t xml:space="preserve">1. Image Acquisition and Analysis — the Basics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1.1 What Is a Forensic Image?</w:t>
      </w:r>
    </w:p>
    <w:p>
      <w:pPr>
        <w:spacing w:after="120" w:line="300"/>
      </w:pPr>
      <w:r>
        <w:rPr>
          <w:sz w:val="22"/>
          <w:szCs w:val="22"/>
        </w:rPr>
        <w:t xml:space="preserve">The main task of a computer forensics investigator is to acquire and analyze a computing device's memory images. A memory image — widely known as a forensic image — is a static snapshot of all or part of the data on: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A computing device's secondary storage (e.g., HDD, SSD)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An attached storage device (e.g., USB thumb drive, external hard drive, magnetic tape)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RAM memory (when performing live acquisition on running systems)</w:t>
      </w:r>
    </w:p>
    <w:p>
      <w:pPr>
        <w:spacing w:after="120" w:line="300"/>
      </w:pPr>
      <w:r>
        <w:rPr>
          <w:sz w:val="22"/>
          <w:szCs w:val="22"/>
        </w:rPr>
        <w:t xml:space="preserve">This image acts as a container of data, where individual files or the whole drive/live memory can be stored in one image file.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1.2 Why Acquisition Matters</w:t>
      </w:r>
    </w:p>
    <w:p>
      <w:pPr>
        <w:spacing w:after="120" w:line="300"/>
      </w:pPr>
      <w:r>
        <w:rPr>
          <w:sz w:val="22"/>
          <w:szCs w:val="22"/>
        </w:rPr>
        <w:t xml:space="preserve">A forensic image contains the digital evidence that must be retrieved and analyzed to identify indications of security incidents, fraud, and other illegal practices that target information systems.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i/>
                <w:iCs/>
                <w:color w:val="1F3864"/>
                <w:sz w:val="21"/>
                <w:szCs w:val="21"/>
              </w:rPr>
              <w:t xml:space="preserve">Key takeaway: </w:t>
            </w:r>
            <w:r>
              <w:rPr>
                <w:i/>
                <w:iCs/>
                <w:sz w:val="21"/>
                <w:szCs w:val="21"/>
              </w:rPr>
              <w:t xml:space="preserve">Because forensic images are often used in a court of law, the tools and techniques used to acquire and analyze them must be legally accepted — improper acquisition can make otherwise-valid evidence inadmissible.</w:t>
            </w:r>
          </w:p>
        </w:tc>
      </w:tr>
    </w:tbl>
    <w:p>
      <w:pPr>
        <w:pStyle w:val="Heading1"/>
        <w:pBdr>
          <w:bottom w:val="single" w:color="2E5C8A" w:sz="8" w:space="4"/>
        </w:pBdr>
        <w:spacing w:after="160" w:before="360"/>
      </w:pPr>
      <w:r>
        <w:rPr>
          <w:b/>
          <w:bCs/>
          <w:color w:val="1F3864"/>
          <w:sz w:val="32"/>
          <w:szCs w:val="32"/>
        </w:rPr>
        <w:t xml:space="preserve">2. Storage Formats for Digital Evidence</w:t>
      </w:r>
    </w:p>
    <w:p>
      <w:pPr>
        <w:spacing w:after="120" w:line="300"/>
      </w:pPr>
      <w:r>
        <w:rPr>
          <w:sz w:val="22"/>
          <w:szCs w:val="22"/>
        </w:rPr>
        <w:t xml:space="preserve">Data captured by a forensics acquisition tool is stored as an image file. There are three main formats used to store this data:</w:t>
      </w:r>
    </w:p>
    <w:p>
      <w:pPr>
        <w:spacing w:after="80" w:before="160"/>
        <w:jc w:val="center"/>
      </w:pPr>
      <w:r>
        <w:drawing>
          <wp:inline distT="0" distB="0" distL="0" distR="0">
            <wp:extent cx="6035040" cy="193597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193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 xml:space="preserve">Figure 2.1 — Storage Formats for Digital Evidence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2.1 Raw Format</w:t>
      </w:r>
    </w:p>
    <w:p>
      <w:pPr>
        <w:spacing w:after="120" w:line="300"/>
      </w:pPr>
      <w:r>
        <w:rPr>
          <w:sz w:val="22"/>
          <w:szCs w:val="22"/>
        </w:rPr>
        <w:t xml:space="preserve">Raw format is the most-used file format. It is a bit-by-bit copy of the raw data of the drive under investigation, and can be used to image either the complete drive or a single volume (partition) within it.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Advantages</w:t>
            </w:r>
          </w:p>
        </w:tc>
        <w:tc>
          <w:tcPr>
            <w:tcW w:type="dxa" w:w="48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Disadvantages</w:t>
            </w:r>
          </w:p>
        </w:tc>
      </w:tr>
      <w:tr>
        <w:tc>
          <w:tcPr>
            <w:tcW w:type="dxa" w:w="4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Fast data transfers</w:t>
            </w:r>
          </w:p>
        </w:tc>
        <w:tc>
          <w:tcPr>
            <w:tcW w:type="dxa" w:w="4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Requires as much storage space as the original disk or data</w:t>
            </w:r>
          </w:p>
        </w:tc>
      </w:tr>
      <w:t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Ignores minor data read errors on the source drive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Tools might not collect marginal (bad) sectors</w:t>
            </w:r>
          </w:p>
        </w:tc>
      </w:tr>
      <w:tr>
        <w:tc>
          <w:tcPr>
            <w:tcW w:type="dxa" w:w="4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Most computer forensics tools can read the raw format</w:t>
            </w:r>
          </w:p>
        </w:tc>
        <w:tc>
          <w:tcPr>
            <w:tcW w:type="dxa" w:w="4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2.2 Proprietary Formats</w:t>
      </w:r>
    </w:p>
    <w:p>
      <w:pPr>
        <w:spacing w:after="120" w:line="300"/>
      </w:pPr>
      <w:r>
        <w:rPr>
          <w:sz w:val="22"/>
          <w:szCs w:val="22"/>
        </w:rPr>
        <w:t xml:space="preserve">Most forensics tools have their own proprietary formats. Common features include: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Option to compress or not compress image files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Ability to split an image into smaller, segmented files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Integrity checking of data for every segment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Ability to integrate metadata into the image file</w:t>
      </w:r>
    </w:p>
    <w:p>
      <w:pPr>
        <w:spacing w:after="100" w:before="200"/>
      </w:pPr>
      <w:r>
        <w:rPr>
          <w:b/>
          <w:bCs/>
          <w:color w:val="333333"/>
          <w:sz w:val="23"/>
          <w:szCs w:val="23"/>
        </w:rPr>
        <w:t xml:space="preserve">Disadvantages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Inability to share an image between different tools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File-size limitation for each segmented volume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The Expert Witness format is only an unofficial standard</w:t>
      </w:r>
    </w:p>
    <w:p>
      <w:pPr>
        <w:spacing w:after="100" w:before="200"/>
      </w:pPr>
      <w:r>
        <w:rPr>
          <w:b/>
          <w:bCs/>
          <w:color w:val="333333"/>
          <w:sz w:val="23"/>
          <w:szCs w:val="23"/>
        </w:rPr>
        <w:t xml:space="preserve">Expert Witness Format (EnCase)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Created by Guidance Software for their well-known product “EnCase Forensic.”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Widely used by law enforcement in criminal investigations around the globe.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Compressible and searchable; the resultant image can be split into multiple files.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Metadata can be associated with the image file, but the quantity/type of metadata is limited compared with AFF.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Uses the file extension “.E01”.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2.3 Advanced Forensic Format (AFF)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An open-source, extensible file format for forensic images.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Source code can be freely integrated into other open-source and proprietary programs.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Supports two compression algorithms: zlib and lzma.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Can split the resulting forensic image file into multiple files.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Supports encryption of drive images — can protect an acquired image with a password.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Allows a wide array of metadata to be stored within the image file itself.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Supported by tools such as Sleuth Kit, Autopsy, OSFMount, xmount, FTK Imager, and FTK.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Uses the “.afd” extension for segmented image files and “.afm” for AFF metadata.</w:t>
      </w:r>
    </w:p>
    <w:p>
      <w:pPr>
        <w:pStyle w:val="Heading1"/>
        <w:pBdr>
          <w:bottom w:val="single" w:color="2E5C8A" w:sz="8" w:space="4"/>
        </w:pBdr>
        <w:spacing w:after="160" w:before="360"/>
      </w:pPr>
      <w:r>
        <w:rPr>
          <w:b/>
          <w:bCs/>
          <w:color w:val="1F3864"/>
          <w:sz w:val="32"/>
          <w:szCs w:val="32"/>
        </w:rPr>
        <w:t xml:space="preserve">3. Determining the Best Acquisition Method</w:t>
      </w:r>
    </w:p>
    <w:p>
      <w:pPr>
        <w:spacing w:after="120" w:line="300"/>
      </w:pPr>
      <w:r>
        <w:rPr>
          <w:sz w:val="22"/>
          <w:szCs w:val="22"/>
        </w:rPr>
        <w:t xml:space="preserve">There are two broad acquisition method types — static and live — and the right choice depends on whether the target system can be powered off and on the type of evidence needed.</w:t>
      </w:r>
    </w:p>
    <w:p>
      <w:pPr>
        <w:spacing w:after="80" w:before="160"/>
        <w:jc w:val="center"/>
      </w:pPr>
      <w:r>
        <w:drawing>
          <wp:inline distT="0" distB="0" distL="0" distR="0">
            <wp:extent cx="5760720" cy="175853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5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 xml:space="preserve">Figure 3.1 — Static Acquisition vs Live Acquisition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3.1 Acquiring Nonvolatile Memory (Static Acquisition)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Includes all storage media that can retain data for a long time, even after power is turned off.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Main types: hard drives and flash memory (e.g., thumb drives).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Many tools can acquire hard-drive images in Windows OS — FTK Imager, ProDiscover, EnCase, and X-Ways Forensics all offer this capability.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Before acquiring the hard-drive image, the suspect drive must be write-protected before attaching it to the forensic workstation.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Write-protection can be achieved using hardware tools (write-blockers) or software programs.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3.2 Acquiring Volatile Memory (Live Acquisition)</w:t>
      </w:r>
    </w:p>
    <w:p>
      <w:pPr>
        <w:spacing w:after="120" w:line="300"/>
      </w:pPr>
      <w:r>
        <w:rPr>
          <w:sz w:val="22"/>
          <w:szCs w:val="22"/>
        </w:rPr>
        <w:t xml:space="preserve">Live acquisition copies data from a running system. It is the preferred method especially for encrypted hard disks, but note that it alters data on the system and so cannot be exactly repeated — collecting RAM data is a critical first step.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Many digital artifacts reside only in RAM memory.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Data is considered volatile because it is lost when a device is turned off or rebooted, and it may also be overwritten during normal use.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Example: closing an application frees its reserved RAM space for other applications to use — the data disappears.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Capturing live memory requires specialized software (and sometimes hardware) tools.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Analyzing volatile-data forensic images also requires specialized software, since RAM does not store data the same way hard drives do.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Networking devices such as routers and switches can also hold volatile data in their logs.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The process of capturing data from volatile memory is known as “dumping.”</w:t>
      </w:r>
    </w:p>
    <w:p>
      <w:pPr>
        <w:spacing w:after="100" w:before="200"/>
      </w:pPr>
      <w:r>
        <w:rPr>
          <w:b/>
          <w:bCs/>
          <w:color w:val="333333"/>
          <w:sz w:val="23"/>
          <w:szCs w:val="23"/>
        </w:rPr>
        <w:t xml:space="preserve">Types of Information Found in RAM Memory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RAM Artifact</w:t>
            </w:r>
          </w:p>
        </w:tc>
        <w:tc>
          <w:tcPr>
            <w:tcW w:type="dxa" w:w="48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RAM Artifact</w:t>
            </w:r>
          </w:p>
        </w:tc>
      </w:tr>
      <w:tr>
        <w:tc>
          <w:tcPr>
            <w:tcW w:type="dxa" w:w="4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Cryptographic keys</w:t>
            </w:r>
          </w:p>
        </w:tc>
        <w:tc>
          <w:tcPr>
            <w:tcW w:type="dxa" w:w="4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 files and images</w:t>
            </w:r>
          </w:p>
        </w:tc>
      </w:tr>
      <w:t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Processes running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Deleted files</w:t>
            </w:r>
          </w:p>
        </w:tc>
      </w:tr>
      <w:tr>
        <w:tc>
          <w:tcPr>
            <w:tcW w:type="dxa" w:w="4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Executed console commands</w:t>
            </w:r>
          </w:p>
        </w:tc>
        <w:tc>
          <w:tcPr>
            <w:tcW w:type="dxa" w:w="4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Web browsing logs</w:t>
            </w:r>
          </w:p>
        </w:tc>
      </w:tr>
      <w:t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Clipboard contents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Open/active registry keys</w:t>
            </w:r>
          </w:p>
        </w:tc>
      </w:tr>
      <w:tr>
        <w:tc>
          <w:tcPr>
            <w:tcW w:type="dxa" w:w="4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Network information</w:t>
            </w:r>
          </w:p>
        </w:tc>
        <w:tc>
          <w:tcPr>
            <w:tcW w:type="dxa" w:w="4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Internet account passwords</w:t>
            </w:r>
          </w:p>
        </w:tc>
      </w:tr>
      <w:t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Decrypted contents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Instant messages</w:t>
            </w:r>
          </w:p>
        </w:tc>
      </w:tr>
      <w:tr>
        <w:tc>
          <w:tcPr>
            <w:tcW w:type="dxa" w:w="4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Registry hives</w:t>
            </w:r>
          </w:p>
        </w:tc>
        <w:tc>
          <w:tcPr>
            <w:tcW w:type="dxa" w:w="4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Malware (rootkits and Trojan horses)</w:t>
            </w:r>
          </w:p>
        </w:tc>
      </w:tr>
    </w:tbl>
    <w:p>
      <w:pPr>
        <w:spacing w:after="100" w:before="200"/>
      </w:pPr>
      <w:r>
        <w:rPr>
          <w:b/>
          <w:bCs/>
          <w:color w:val="333333"/>
          <w:sz w:val="23"/>
          <w:szCs w:val="23"/>
        </w:rPr>
        <w:t xml:space="preserve">The Pagefile (Virtual Memory)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The virtual memory file, commonly referred to as “pagefile.sys,” is created by Windows to compensate for the limited capacity of RAM memory.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Usually found at the default location C:\pagefile.sys.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Acquiring virtual memory is a very important part of forensic acquisition — it can contain valuable information transferred from RAM, such as user passwords, encryption keys, web-browser activity, and other important artefacts.</w:t>
      </w:r>
    </w:p>
    <w:p>
      <w:pPr>
        <w:pStyle w:val="Heading1"/>
        <w:pBdr>
          <w:bottom w:val="single" w:color="2E5C8A" w:sz="8" w:space="4"/>
        </w:pBdr>
        <w:spacing w:after="160" w:before="360"/>
      </w:pPr>
      <w:r>
        <w:rPr>
          <w:b/>
          <w:bCs/>
          <w:color w:val="1F3864"/>
          <w:sz w:val="32"/>
          <w:szCs w:val="32"/>
        </w:rPr>
        <w:t xml:space="preserve">4. Methods for Capturing Evidence from Different Sources</w:t>
      </w:r>
    </w:p>
    <w:p>
      <w:pPr>
        <w:spacing w:after="120" w:line="300"/>
      </w:pPr>
      <w:r>
        <w:rPr>
          <w:sz w:val="22"/>
          <w:szCs w:val="22"/>
        </w:rPr>
        <w:t xml:space="preserve">Different evidence sources require different capture techniques. The following covers step-by-step capture methods for nine common evidence sources.</w:t>
      </w:r>
    </w:p>
    <w:p>
      <w:pPr>
        <w:spacing w:after="80" w:before="160"/>
        <w:jc w:val="center"/>
      </w:pPr>
      <w:r>
        <w:drawing>
          <wp:inline distT="0" distB="0" distL="0" distR="0">
            <wp:extent cx="5760720" cy="271549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1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 xml:space="preserve">Figure 4.1 — Sources Requiring Forensic Acquisition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4.1 Capturing Storage Media: Hard Drives, USB Drives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sz w:val="22"/>
          <w:szCs w:val="22"/>
        </w:rPr>
        <w:t xml:space="preserve">Physically connect the storage media to the forensic workstation.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sz w:val="22"/>
          <w:szCs w:val="22"/>
        </w:rPr>
        <w:t xml:space="preserve">Use a write-blocking device (hardware write-blocker) to prevent any modifications to the evidence during acquisition.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sz w:val="22"/>
          <w:szCs w:val="22"/>
        </w:rPr>
        <w:t xml:space="preserve">Use forensic software (e.g., FTK Imager, the dd command) to create a forensic image of the storage media.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sz w:val="22"/>
          <w:szCs w:val="22"/>
        </w:rPr>
        <w:t xml:space="preserve">Verify the integrity of the image by calculating and comparing hash values (MD5, SHA-256) before and after acquisition.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sz w:val="22"/>
          <w:szCs w:val="22"/>
        </w:rPr>
        <w:t xml:space="preserve">Securely store the acquired image on a dedicated, forensically clean storage device.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4.2 Capturing Mobile Devices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sz w:val="22"/>
          <w:szCs w:val="22"/>
        </w:rPr>
        <w:t xml:space="preserve">Connect the mobile device to a forensic workstation using a USB cable.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sz w:val="22"/>
          <w:szCs w:val="22"/>
        </w:rPr>
        <w:t xml:space="preserve">Use a specialized mobile forensic tool (e.g., Cellebrite, Oxygen Forensic Suite) to perform a physical extraction.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sz w:val="22"/>
          <w:szCs w:val="22"/>
        </w:rPr>
        <w:t xml:space="preserve">The tool creates a forensic image of the device's storage, including internal memory and external storage (if applicable).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sz w:val="22"/>
          <w:szCs w:val="22"/>
        </w:rPr>
        <w:t xml:space="preserve">Verify the integrity of the acquired data by comparing hash values.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sz w:val="22"/>
          <w:szCs w:val="22"/>
        </w:rPr>
        <w:t xml:space="preserve">Store the acquired data securely, and document the process, including any unlock codes or passcodes used.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4.3 Capturing Network Traffic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sz w:val="22"/>
          <w:szCs w:val="22"/>
        </w:rPr>
        <w:t xml:space="preserve">Deploy network sniffers or intrusion detection systems (IDS) at strategic points within the network infrastructure.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sz w:val="22"/>
          <w:szCs w:val="22"/>
        </w:rPr>
        <w:t xml:space="preserve">Configure the sniffers or IDS to capture and log network traffic.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sz w:val="22"/>
          <w:szCs w:val="22"/>
        </w:rPr>
        <w:t xml:space="preserve">Ensure the captured data is stored in a secure location with proper access controls.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sz w:val="22"/>
          <w:szCs w:val="22"/>
        </w:rPr>
        <w:t xml:space="preserve">Regularly back up and archive captured network traffic data for forensic analysis.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sz w:val="22"/>
          <w:szCs w:val="22"/>
        </w:rPr>
        <w:t xml:space="preserve">Document the capture settings and locations for future reference.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4.4 Capturing Volatile Memory (Memory Forensics)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sz w:val="22"/>
          <w:szCs w:val="22"/>
        </w:rPr>
        <w:t xml:space="preserve">Use a dedicated memory acquisition tool (e.g., FTK Imager, Volatility) or hardware memory acquisition device.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sz w:val="22"/>
          <w:szCs w:val="22"/>
        </w:rPr>
        <w:t xml:space="preserve">Follow the tool's instructions to create a memory dump of the target system's RAM.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sz w:val="22"/>
          <w:szCs w:val="22"/>
        </w:rPr>
        <w:t xml:space="preserve">Store the memory dump in a secure location and maintain its integrity.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sz w:val="22"/>
          <w:szCs w:val="22"/>
        </w:rPr>
        <w:t xml:space="preserve">Analyze the memory dump offline to retrieve information about running processes and system state.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4.5 Capturing Blockchain Data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sz w:val="22"/>
          <w:szCs w:val="22"/>
        </w:rPr>
        <w:t xml:space="preserve">Maintain a dedicated hardware node running the blockchain software (e.g., Bitcoin Core).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sz w:val="22"/>
          <w:szCs w:val="22"/>
        </w:rPr>
        <w:t xml:space="preserve">Continuously sync and update the blockchain data on the dedicated node.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sz w:val="22"/>
          <w:szCs w:val="22"/>
        </w:rPr>
        <w:t xml:space="preserve">Regularly back up the entire blockchain data to secure storage.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sz w:val="22"/>
          <w:szCs w:val="22"/>
        </w:rPr>
        <w:t xml:space="preserve">Securely store any private keys or access credentials for cryptocurrency wallets.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4.6 Capturing Surveillance Camera Footage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sz w:val="22"/>
          <w:szCs w:val="22"/>
        </w:rPr>
        <w:t xml:space="preserve">Configure surveillance cameras to record footage to a DVR, NVR, or cloud-based storage.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sz w:val="22"/>
          <w:szCs w:val="22"/>
        </w:rPr>
        <w:t xml:space="preserve">Ensure the recording system has proper access controls and authentication.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sz w:val="22"/>
          <w:szCs w:val="22"/>
        </w:rPr>
        <w:t xml:space="preserve">Regularly back up recorded footage to secure storage, including redundant copies.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sz w:val="22"/>
          <w:szCs w:val="22"/>
        </w:rPr>
        <w:t xml:space="preserve">Ensure proper labeling and documentation of recorded footage for case reference.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4.7 Capturing Physical Documents and Artifacts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sz w:val="22"/>
          <w:szCs w:val="22"/>
        </w:rPr>
        <w:t xml:space="preserve">Photograph the physical evidence from multiple angles using high-resolution cameras.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sz w:val="22"/>
          <w:szCs w:val="22"/>
        </w:rPr>
        <w:t xml:space="preserve">Use specialized tools like fingerprint powder or evidence bags to preserve physical evidence.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sz w:val="22"/>
          <w:szCs w:val="22"/>
        </w:rPr>
        <w:t xml:space="preserve">Document the chain of custody, including who handled the evidence and when.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4.8 Capturing Biometric Data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sz w:val="22"/>
          <w:szCs w:val="22"/>
        </w:rPr>
        <w:t xml:space="preserve">Collect biometric samples (e.g., fingerprints, DNA) following established forensic protocols.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sz w:val="22"/>
          <w:szCs w:val="22"/>
        </w:rPr>
        <w:t xml:space="preserve">Properly label, package, and secure the biometric samples to maintain their integrity.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sz w:val="22"/>
          <w:szCs w:val="22"/>
        </w:rPr>
        <w:t xml:space="preserve">Document the collection process and the individuals involved.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4.9 Capturing Evidence from Hardware Devices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sz w:val="22"/>
          <w:szCs w:val="22"/>
        </w:rPr>
        <w:t xml:space="preserve">Disassemble the hardware device, if necessary, following manufacturer guidelines.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sz w:val="22"/>
          <w:szCs w:val="22"/>
        </w:rPr>
        <w:t xml:space="preserve">Extract relevant components (e.g., memory chips, firmware) using appropriate tools.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sz w:val="22"/>
          <w:szCs w:val="22"/>
        </w:rPr>
        <w:t xml:space="preserve">Store extracted components securely and maintain a chain-of-custody record.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i/>
                <w:iCs/>
                <w:color w:val="1F3864"/>
                <w:sz w:val="21"/>
                <w:szCs w:val="21"/>
              </w:rPr>
              <w:t xml:space="preserve">Key takeaway: </w:t>
            </w:r>
            <w:r>
              <w:rPr>
                <w:i/>
                <w:iCs/>
                <w:sz w:val="21"/>
                <w:szCs w:val="21"/>
              </w:rPr>
              <w:t xml:space="preserve">Across every source type, the same principles apply: follow proper forensic procedures, maintain a clear chain of custody, and ensure evidence is collected, stored and documented meticulously to preserve its integrity and admissibility. Compliance with legal and ethical standards is paramount throughout the evidence-capture process.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5C8A" w:sz="8" w:space="4"/>
        </w:pBdr>
        <w:spacing w:after="160" w:before="360"/>
      </w:pPr>
      <w:r>
        <w:rPr>
          <w:b/>
          <w:bCs/>
          <w:color w:val="1F3864"/>
          <w:sz w:val="32"/>
          <w:szCs w:val="32"/>
        </w:rPr>
        <w:t xml:space="preserve">5. Digital Forensics Acquisition Tools</w:t>
      </w:r>
    </w:p>
    <w:p>
      <w:pPr>
        <w:spacing w:after="120" w:line="300"/>
      </w:pPr>
      <w:r>
        <w:rPr>
          <w:sz w:val="22"/>
          <w:szCs w:val="22"/>
        </w:rPr>
        <w:t xml:space="preserve">Digital forensics relies on a variety of specialized acquisition tools and software to gather and preserve digital evidence. These tools are designed to ensure the integrity and admissibility of evidence in legal proceedings.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5.1 Full-Featured Forensic Suites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4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AccessData FTK (Forensic Toolkit)</w:t>
            </w:r>
          </w:p>
        </w:tc>
        <w:tc>
          <w:tcPr>
            <w:tcW w:type="dxa" w:w="6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Comprehensive forensic tool with imaging, analysis, and reporting; supports a wide range of file systems and evidence sources.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EnCase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Powerful forensic tool with imaging, analysis, and reporting; supports various file systems and evidence sources, including cloud data.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X-Ways Forensics</w:t>
            </w:r>
          </w:p>
        </w:tc>
        <w:tc>
          <w:tcPr>
            <w:tcW w:type="dxa" w:w="6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Known for speed and efficiency in disk imaging and analysis; supports advanced keyword searching and reporting.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Autopsy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Open-source digital forensic tool with both GUI and command-line interfaces; flexible, supports various file systems.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5.2 Mobile Forensic Tools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4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Cellebrite UFED</w:t>
            </w:r>
          </w:p>
        </w:tc>
        <w:tc>
          <w:tcPr>
            <w:tcW w:type="dxa" w:w="6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Specializes in acquiring data from mobile devices, including smartphones and tablets; supports various mobile OS and device types.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Oxygen Forensic Detective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Advanced capabilities for extracting data from mobile devices, apps, and cloud services.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5.3 Imaging, Memory &amp; Network Tools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4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FTK Imager</w:t>
            </w:r>
          </w:p>
        </w:tc>
        <w:tc>
          <w:tcPr>
            <w:tcW w:type="dxa" w:w="6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Free tool from AccessData for creating forensic images and examining file systems; widely used for quick evidence preview and imaging.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AccessData Registry Viewer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Used for analyzing Windows registry files, which hold valuable configuration/usage information.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Volatility</w:t>
            </w:r>
          </w:p>
        </w:tc>
        <w:tc>
          <w:tcPr>
            <w:tcW w:type="dxa" w:w="6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Popular open-source memory forensics framework for analyzing volatile memory (RAM); useful for uncovering running processes and malware.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Wireshark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Widely used network packet analyzer that captures and analyzes network traffic; essential for network forensic analysis.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5.4 Command-Line &amp; Recovery Tools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4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dd (Linux/Unix command)</w:t>
            </w:r>
          </w:p>
        </w:tc>
        <w:tc>
          <w:tcPr>
            <w:tcW w:type="dxa" w:w="6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Command-line tool for creating disk images and copying data; used in basic disk-imaging tasks.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ddrescue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data-recovery tool used to create disk images from damaged or failed storage media.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dc3dd</w:t>
            </w:r>
          </w:p>
        </w:tc>
        <w:tc>
          <w:tcPr>
            <w:tcW w:type="dxa" w:w="6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 enhanced version of dd with features like hashing and progress reporting, suitable for forensic imaging.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5.5 Platform-Specific and Bootable Tools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4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FTK Imager Lite for Mac</w:t>
            </w:r>
          </w:p>
        </w:tc>
        <w:tc>
          <w:tcPr>
            <w:tcW w:type="dxa" w:w="6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macOS version of FTK Imager, allowing forensic professionals to work with Mac-based systems.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PALADIN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free, pre-configured Linux distribution designed for digital forensics and incident response; bundles various forensic tools and utilities.</w:t>
            </w:r>
          </w:p>
        </w:tc>
      </w:tr>
    </w:tbl>
    <w:p>
      <w:pPr>
        <w:pStyle w:val="Heading1"/>
        <w:pBdr>
          <w:bottom w:val="single" w:color="2E5C8A" w:sz="8" w:space="4"/>
        </w:pBdr>
        <w:spacing w:after="160" w:before="360"/>
      </w:pPr>
      <w:r>
        <w:rPr>
          <w:b/>
          <w:bCs/>
          <w:color w:val="1F3864"/>
          <w:sz w:val="32"/>
          <w:szCs w:val="32"/>
        </w:rPr>
        <w:t xml:space="preserve">6. Validating Data Acquisitions</w:t>
      </w:r>
    </w:p>
    <w:p>
      <w:pPr>
        <w:spacing w:after="120" w:line="300"/>
      </w:pPr>
      <w:r>
        <w:rPr>
          <w:sz w:val="22"/>
          <w:szCs w:val="22"/>
        </w:rPr>
        <w:t xml:space="preserve">Validation is the step that proves an acquired forensic image is an exact, unaltered copy of the original evidence — without it, a court cannot trust that the image being analysed truly represents the original device.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6.1 Hashing — the Core Validation Technique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Hash the acquired data before and after acquisition to verify data integrity. Common hash algorithms include MD5 and SHA-256.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If the hash value calculated after acquisition matches the hash value calculated from the original source, the image is confirmed to be an exact bit-for-bit copy.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Any mismatch indicates the data was altered during transfer, and the acquisition must be treated as unreliable and repeated where possible.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6.2 Verification Checklist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Verify the integrity of the acquired data by comparing hash values generated before and after acquisition.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Document the verification process, including the exact hash values and any discrepancies found.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Ensure the acquired data contains all relevant files, directories, and metadata expected from the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i/>
                <w:iCs/>
                <w:color w:val="1F3864"/>
                <w:sz w:val="21"/>
                <w:szCs w:val="21"/>
              </w:rPr>
              <w:t xml:space="preserve">Key takeaway: </w:t>
            </w:r>
            <w:r>
              <w:rPr>
                <w:i/>
                <w:iCs/>
                <w:sz w:val="21"/>
                <w:szCs w:val="21"/>
              </w:rPr>
              <w:t xml:space="preserve">Validation is what makes an acquired image legally defensible — investigators must be able to prove, through matching hash values and clear documentation, that the evidence presented in court is identical to the evidence originally seized.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5C8A" w:sz="8" w:space="4"/>
        </w:pBdr>
        <w:spacing w:after="160" w:before="360"/>
      </w:pPr>
      <w:r>
        <w:rPr>
          <w:b/>
          <w:bCs/>
          <w:color w:val="1F3864"/>
          <w:sz w:val="32"/>
          <w:szCs w:val="32"/>
        </w:rPr>
        <w:t xml:space="preserve">7. Remote Network Acquisition</w:t>
      </w:r>
    </w:p>
    <w:p>
      <w:pPr>
        <w:spacing w:after="120" w:line="300"/>
      </w:pPr>
      <w:r>
        <w:rPr>
          <w:sz w:val="22"/>
          <w:szCs w:val="22"/>
        </w:rPr>
        <w:t xml:space="preserve">Not all evidence can be physically seized — evidence often needs to be acquired over a network from a live, remote or geographically distant system without physically removing it from service (for example, a production server that cannot be powered down).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7.1 Why Remote Acquisition Is Needed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Servers and critical systems that cannot be taken offline for a traditional static acquisition.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Evidence located on remote or cloud-hosted machines that are not physically accessible to the investigator.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Large, distributed enterprise environments where many endpoints must be triaged quickly.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7.2 Remote &amp; Network-Based Acquisition Techniques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sz w:val="22"/>
          <w:szCs w:val="22"/>
        </w:rPr>
        <w:t xml:space="preserve">Network traffic capture: </w:t>
      </w:r>
      <w:r>
        <w:rPr>
          <w:sz w:val="22"/>
          <w:szCs w:val="22"/>
        </w:rPr>
        <w:t xml:space="preserve">deploying network sniffers or intrusion detection systems (IDS) at strategic points to capture and log live traffic for later forensic analysis (see Section 4.3).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sz w:val="22"/>
          <w:szCs w:val="22"/>
        </w:rPr>
        <w:t xml:space="preserve">Agent-based remote imaging: </w:t>
      </w:r>
      <w:r>
        <w:rPr>
          <w:sz w:val="22"/>
          <w:szCs w:val="22"/>
        </w:rPr>
        <w:t xml:space="preserve">enterprise forensic suites (e.g., EnCase Enterprise, FTK Enterprise) can deploy a lightweight agent to a remote endpoint to acquire a disk or memory image over the network without physical access.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sz w:val="22"/>
          <w:szCs w:val="22"/>
        </w:rPr>
        <w:t xml:space="preserve">Remote live response tools: </w:t>
      </w:r>
      <w:r>
        <w:rPr>
          <w:sz w:val="22"/>
          <w:szCs w:val="22"/>
        </w:rPr>
        <w:t xml:space="preserve">utilities that connect to a remote machine over the network to collect volatile data (running processes, network connections, RAM) before the system state changes.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sz w:val="22"/>
          <w:szCs w:val="22"/>
        </w:rPr>
        <w:t xml:space="preserve">Secure transfer &amp; chain of custody: </w:t>
      </w:r>
      <w:r>
        <w:rPr>
          <w:sz w:val="22"/>
          <w:szCs w:val="22"/>
        </w:rPr>
        <w:t xml:space="preserve">acquired images must be transferred over encrypted channels and hashed immediately, so integrity can still be verified even though the evidence never physically changed hands.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i/>
                <w:iCs/>
                <w:color w:val="1F3864"/>
                <w:sz w:val="21"/>
                <w:szCs w:val="21"/>
              </w:rPr>
              <w:t xml:space="preserve">Key takeaway: </w:t>
            </w:r>
            <w:r>
              <w:rPr>
                <w:i/>
                <w:iCs/>
                <w:sz w:val="21"/>
                <w:szCs w:val="21"/>
              </w:rPr>
              <w:t xml:space="preserve">Remote network acquisition trades physical control of the device for speed and reduced downtime — this makes secure transfer, strong authentication, and immediate hash verification even more critical than in traditional on-site acquisition.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5C8A" w:sz="8" w:space="4"/>
        </w:pBdr>
        <w:spacing w:after="160" w:before="360"/>
      </w:pPr>
      <w:r>
        <w:rPr>
          <w:b/>
          <w:bCs/>
          <w:color w:val="1F3864"/>
          <w:sz w:val="32"/>
          <w:szCs w:val="32"/>
        </w:rPr>
        <w:t xml:space="preserve">8. The Acquisition Process for Digital Forensics</w:t>
      </w:r>
    </w:p>
    <w:p>
      <w:pPr>
        <w:spacing w:after="120" w:line="300"/>
      </w:pPr>
      <w:r>
        <w:rPr>
          <w:sz w:val="22"/>
          <w:szCs w:val="22"/>
        </w:rPr>
        <w:t xml:space="preserve">The overall acquisition process involves the systematic and controlled gathering of digital evidence from various sources while maintaining the integrity and chain of custody of that evidence.</w:t>
      </w:r>
    </w:p>
    <w:p>
      <w:pPr>
        <w:spacing w:after="80" w:before="160"/>
        <w:jc w:val="center"/>
      </w:pPr>
      <w:r>
        <w:drawing>
          <wp:inline distT="0" distB="0" distL="0" distR="0">
            <wp:extent cx="6217920" cy="267378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67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 xml:space="preserve">Figure 8.1 — The Acquisition Process for Digital Forensics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8.1 Preparation and Planning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Define the scope and objectives of the forensic examination.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Obtain the necessary legal authorization or warrants to seize and examine digital evidence.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Identify sources of potential evidence — computers, mobile devices, network logs, cloud storage, physical documents.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Assemble the required tools and equipment: forensic software, hardware write-blockers, and storage media.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8.2 Identification and Documentation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Document the initial condition of the evidence source, noting any physical damage, labels, or identifying information.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Create a detailed record of the evidence's location, time and date of acquisition, and the personnel involved.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Take photographs or videos, where applicable, to visually document the evidence source.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8.3 Securing the Scene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Ensure the evidence source is powered off or disconnected from networks to prevent remote tampering or data alteration.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Use hardware write-blockers to prevent any write operations to the evidence source during acquisition.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Physically secure the evidence source in a tamper-evident bag or container.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8.4 Acquisition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Create a forensic image of the evidence source using appropriate forensic software tools (e.g., FTK, EnCase, dd).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Hash the acquired data before and after acquisition to verify data integrity (MD5, SHA-256).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Store the acquired image on a secure, forensically clean, write-protected storage device.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8.5 Verification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Verify the integrity of the acquired data by comparing hash values with those generated before and after acquisition.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Document the verification process, including hash values and any discrepancies found.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Ensure the acquired data contains all relevant files, directories, and metadata.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8.6 Chain of Custody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Maintain a detailed chain-of-custody log that tracks the handling and transfer of evidence from the acquisition phase onwards.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Document any access to the evidence, including who accessed it, when, and for what purpose.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Ensure all individuals who handle the evidence sign the chain-of-custody log.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8.7 Transportation and Storage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Safely transport the acquired evidence to a secure storage location with controlled access.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Store the evidence to preserve its integrity and protect it from physical damage, environmental factors, and unauthorized access.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Maintain appropriate labeling and documentation to identify the evidence.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8.8 Report and Documentation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Create a detailed report documenting the acquisition process, the evidence source, acquisition methods, and any issues encountered.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Include information about the hardware and software used, as well as the chain-of-custody log.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Prepare the evidence for analysis by ensuring it is organized and cataloged effectively.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8.9 Presentation in Court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Ensure the digital evidence complies with legal and evidentiary requirements before it is used in legal proceedings.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Provide expert testimony if necessary to explain the acquisition process and the authenticity of the evidence.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6"/>
          <w:szCs w:val="26"/>
        </w:rPr>
        <w:t xml:space="preserve">8.10 Retention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Retain the acquired evidence securely for the duration required by legal and organizational policies.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Ensure evidence is properly preserved, archived, and protected against loss or destruction.</w:t>
      </w:r>
    </w:p>
    <w:p>
      <w:pPr>
        <w:pStyle w:val="Heading1"/>
        <w:pBdr>
          <w:bottom w:val="single" w:color="2E5C8A" w:sz="8" w:space="4"/>
        </w:pBdr>
        <w:spacing w:after="160" w:before="360"/>
      </w:pPr>
      <w:r>
        <w:rPr>
          <w:b/>
          <w:bCs/>
          <w:color w:val="1F3864"/>
          <w:sz w:val="32"/>
          <w:szCs w:val="32"/>
        </w:rPr>
        <w:t xml:space="preserve">9. Quick Revision Summary</w:t>
      </w:r>
    </w:p>
    <w:p>
      <w:pPr>
        <w:spacing w:after="100" w:before="200"/>
      </w:pPr>
      <w:r>
        <w:rPr>
          <w:b/>
          <w:bCs/>
          <w:color w:val="333333"/>
          <w:sz w:val="23"/>
          <w:szCs w:val="23"/>
        </w:rPr>
        <w:t xml:space="preserve">Definitions to remember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Forensic Image: a static, bit-level snapshot of all or part of the data on a storage device or RAM, used as a container for evidence.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Static Acquisition: copying data from a powered-off system — the standard, repeatable method.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2"/>
          <w:szCs w:val="22"/>
        </w:rPr>
        <w:t xml:space="preserve">Live Acquisition: copying data from a running system — necessary for RAM/encrypted disks, but alters the source and cannot be exactly repeated.</w:t>
      </w:r>
    </w:p>
    <w:p>
      <w:pPr>
        <w:spacing w:after="100" w:before="200"/>
      </w:pPr>
      <w:r>
        <w:rPr>
          <w:b/>
          <w:bCs/>
          <w:color w:val="333333"/>
          <w:sz w:val="23"/>
          <w:szCs w:val="23"/>
        </w:rPr>
        <w:t xml:space="preserve">Three storage formats</w:t>
      </w:r>
    </w:p>
    <w:p>
      <w:pPr>
        <w:spacing w:after="120" w:line="300"/>
      </w:pPr>
      <w:r>
        <w:rPr>
          <w:sz w:val="22"/>
          <w:szCs w:val="22"/>
        </w:rPr>
        <w:t xml:space="preserve">Raw format (bit-by-bit, universal, large) → Proprietary formats (compressed, segmented, tool-specific, e.g., EnCase “.E01”) → Advanced Forensic Format / AFF (open-source, encrypted, rich metadata, “.afd”/“.afm”).</w:t>
      </w:r>
    </w:p>
    <w:p>
      <w:pPr>
        <w:spacing w:after="100" w:before="200"/>
      </w:pPr>
      <w:r>
        <w:rPr>
          <w:b/>
          <w:bCs/>
          <w:color w:val="333333"/>
          <w:sz w:val="23"/>
          <w:szCs w:val="23"/>
        </w:rPr>
        <w:t xml:space="preserve">Nine evidence-capture source types</w:t>
      </w:r>
    </w:p>
    <w:p>
      <w:pPr>
        <w:spacing w:after="120" w:line="300"/>
      </w:pPr>
      <w:r>
        <w:rPr>
          <w:sz w:val="22"/>
          <w:szCs w:val="22"/>
        </w:rPr>
        <w:t xml:space="preserve">Storage media, mobile devices, network traffic, volatile memory (RAM), blockchain data, surveillance footage, physical documents/artifacts, biometric data, and hardware devices — each with its own step-by-step capture procedure.</w:t>
      </w:r>
    </w:p>
    <w:p>
      <w:pPr>
        <w:spacing w:after="100" w:before="200"/>
      </w:pPr>
      <w:r>
        <w:rPr>
          <w:b/>
          <w:bCs/>
          <w:color w:val="333333"/>
          <w:sz w:val="23"/>
          <w:szCs w:val="23"/>
        </w:rPr>
        <w:t xml:space="preserve">Key acquisition tools</w:t>
      </w:r>
    </w:p>
    <w:p>
      <w:pPr>
        <w:spacing w:after="120" w:line="300"/>
      </w:pPr>
      <w:r>
        <w:rPr>
          <w:sz w:val="22"/>
          <w:szCs w:val="22"/>
        </w:rPr>
        <w:t xml:space="preserve">FTK / FTK Imager, EnCase, X-Ways Forensics, Autopsy, Cellebrite UFED, Oxygen Forensic Detective, Volatility, Wireshark, dd / ddrescue / dc3dd, PALADIN.</w:t>
      </w:r>
    </w:p>
    <w:p>
      <w:pPr>
        <w:spacing w:after="100" w:before="200"/>
      </w:pPr>
      <w:r>
        <w:rPr>
          <w:b/>
          <w:bCs/>
          <w:color w:val="333333"/>
          <w:sz w:val="23"/>
          <w:szCs w:val="23"/>
        </w:rPr>
        <w:t xml:space="preserve">Validating acquisitions</w:t>
      </w:r>
    </w:p>
    <w:p>
      <w:pPr>
        <w:spacing w:after="120" w:line="300"/>
      </w:pPr>
      <w:r>
        <w:rPr>
          <w:sz w:val="22"/>
          <w:szCs w:val="22"/>
        </w:rPr>
        <w:t xml:space="preserve">Hash before and after acquisition (MD5/SHA-256); matching hashes prove the image is an unaltered, exact copy of the original.</w:t>
      </w:r>
    </w:p>
    <w:p>
      <w:pPr>
        <w:spacing w:after="100" w:before="200"/>
      </w:pPr>
      <w:r>
        <w:rPr>
          <w:b/>
          <w:bCs/>
          <w:color w:val="333333"/>
          <w:sz w:val="23"/>
          <w:szCs w:val="23"/>
        </w:rPr>
        <w:t xml:space="preserve">Remote network acquisition</w:t>
      </w:r>
    </w:p>
    <w:p>
      <w:pPr>
        <w:spacing w:after="120" w:line="300"/>
      </w:pPr>
      <w:r>
        <w:rPr>
          <w:sz w:val="22"/>
          <w:szCs w:val="22"/>
        </w:rPr>
        <w:t xml:space="preserve">Used when a system cannot be taken offline — via network traffic capture, agent-based remote imaging, or remote live-response tools, always paired with encrypted transfer and immediate hashing.</w:t>
      </w:r>
    </w:p>
    <w:p>
      <w:pPr>
        <w:spacing w:after="100" w:before="200"/>
      </w:pPr>
      <w:r>
        <w:rPr>
          <w:b/>
          <w:bCs/>
          <w:color w:val="333333"/>
          <w:sz w:val="23"/>
          <w:szCs w:val="23"/>
        </w:rPr>
        <w:t xml:space="preserve">The 10-stage acquisition process (memorize the order)</w:t>
      </w:r>
    </w:p>
    <w:p>
      <w:pPr>
        <w:spacing w:after="120" w:line="300"/>
      </w:pPr>
      <w:r>
        <w:rPr>
          <w:sz w:val="22"/>
          <w:szCs w:val="22"/>
        </w:rPr>
        <w:t xml:space="preserve">Preparation &amp; Planning → Identification &amp; Documentation → Securing the Scene → Acquisition → Verification → Chain of Custody → Transportation &amp; Storage → Report &amp; Documentation → Presentation in Court → Retention.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Digital Forensics (20CP411T) — Unit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d310b48a14957876b2ea9e61e1226146840bf7.png"/><Relationship Id="rId10" Type="http://schemas.openxmlformats.org/officeDocument/2006/relationships/image" Target="media/a6467d708a64942cd41c30fa715baed87e9cc817.png"/><Relationship Id="rId11" Type="http://schemas.openxmlformats.org/officeDocument/2006/relationships/image" Target="media/5a1818950041cc9954bea8eabe9e2fa030102ae1.png"/><Relationship Id="rId12" Type="http://schemas.openxmlformats.org/officeDocument/2006/relationships/image" Target="media/fee730c9b709dbef50a9033b3e1336fb294a8ea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2026-09-14T03:55:15.311Z</dcterms:created>
  <dcterms:modified xsi:type="dcterms:W3CDTF">2026-09-14T03:55:15.311Z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