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INSTALLATION OF LOAN MANAGEMENT FOR TANZANIA EDUCATION AUTHORITY </w:t>
      </w:r>
    </w:p>
    <w:p>
      <w:pPr>
        <w:pStyle w:val="Normal"/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</w:r>
    </w:p>
    <w:p>
      <w:pPr>
        <w:pStyle w:val="Normal"/>
        <w:jc w:val="lef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TERMS OF REFERENCE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1. Installation of Linux Operating System </w:t>
      </w:r>
      <w:r>
        <w:rPr>
          <w:rFonts w:ascii="Trebuchet MS" w:hAnsi="Trebuchet MS"/>
          <w:b w:val="false"/>
          <w:bCs w:val="false"/>
        </w:rPr>
        <w:t>(Ubuntu 16.04)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2</w:t>
      </w:r>
      <w:r>
        <w:rPr>
          <w:rFonts w:ascii="Trebuchet MS" w:hAnsi="Trebuchet MS"/>
          <w:b w:val="false"/>
          <w:bCs w:val="false"/>
        </w:rPr>
        <w:t>. Installation of Apache Web Server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3</w:t>
      </w:r>
      <w:r>
        <w:rPr>
          <w:rFonts w:ascii="Trebuchet MS" w:hAnsi="Trebuchet MS"/>
          <w:b w:val="false"/>
          <w:bCs w:val="false"/>
        </w:rPr>
        <w:t>. Installation of MYSQL Database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3. User management module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-Creation of user groups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-Creation of users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- Assign user roles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-</w:t>
      </w:r>
      <w:r>
        <w:rPr>
          <w:rFonts w:ascii="Trebuchet MS" w:hAnsi="Trebuchet MS"/>
          <w:b w:val="false"/>
          <w:bCs w:val="false"/>
        </w:rPr>
        <w:t>Deactivate user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-</w:t>
      </w:r>
      <w:r>
        <w:rPr>
          <w:rFonts w:ascii="Trebuchet MS" w:hAnsi="Trebuchet MS"/>
          <w:b w:val="false"/>
          <w:bCs w:val="false"/>
        </w:rPr>
        <w:t>Change password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4.</w:t>
      </w:r>
      <w:r>
        <w:rPr>
          <w:rFonts w:ascii="Trebuchet MS" w:hAnsi="Trebuchet MS"/>
          <w:b w:val="false"/>
          <w:bCs w:val="false"/>
        </w:rPr>
        <w:t>Client management module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  </w:t>
      </w:r>
      <w:r>
        <w:rPr>
          <w:rFonts w:ascii="Trebuchet MS" w:hAnsi="Trebuchet MS"/>
          <w:b w:val="false"/>
          <w:bCs w:val="false"/>
        </w:rPr>
        <w:t>-</w:t>
      </w:r>
      <w:r>
        <w:rPr>
          <w:rFonts w:ascii="Trebuchet MS" w:hAnsi="Trebuchet MS"/>
          <w:b w:val="false"/>
          <w:bCs w:val="false"/>
        </w:rPr>
        <w:t>Register client information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  </w:t>
      </w:r>
      <w:r>
        <w:rPr>
          <w:rFonts w:ascii="Trebuchet MS" w:hAnsi="Trebuchet MS"/>
          <w:b w:val="false"/>
          <w:bCs w:val="false"/>
        </w:rPr>
        <w:t>-</w:t>
      </w:r>
      <w:r>
        <w:rPr>
          <w:rFonts w:ascii="Trebuchet MS" w:hAnsi="Trebuchet MS"/>
          <w:b w:val="false"/>
          <w:bCs w:val="false"/>
        </w:rPr>
        <w:t>Edit client information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  </w:t>
      </w:r>
      <w:r>
        <w:rPr>
          <w:rFonts w:ascii="Trebuchet MS" w:hAnsi="Trebuchet MS"/>
          <w:b w:val="false"/>
          <w:bCs w:val="false"/>
        </w:rPr>
        <w:t>-</w:t>
      </w:r>
      <w:r>
        <w:rPr>
          <w:rFonts w:ascii="Trebuchet MS" w:hAnsi="Trebuchet MS"/>
          <w:b w:val="false"/>
          <w:bCs w:val="false"/>
        </w:rPr>
        <w:t>Register client groups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  </w:t>
      </w:r>
      <w:r>
        <w:rPr>
          <w:rFonts w:ascii="Trebuchet MS" w:hAnsi="Trebuchet MS"/>
          <w:b w:val="false"/>
          <w:bCs w:val="false"/>
        </w:rPr>
        <w:t>-</w:t>
      </w:r>
      <w:r>
        <w:rPr>
          <w:rFonts w:ascii="Trebuchet MS" w:hAnsi="Trebuchet MS"/>
          <w:b w:val="false"/>
          <w:bCs w:val="false"/>
        </w:rPr>
        <w:t>Assign client to groups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5. Loan management module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</w:t>
      </w:r>
      <w:r>
        <w:rPr>
          <w:rFonts w:ascii="Trebuchet MS" w:hAnsi="Trebuchet MS"/>
          <w:b w:val="false"/>
          <w:bCs w:val="false"/>
        </w:rPr>
        <w:t>-Customization of Loan Products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</w:t>
      </w:r>
      <w:r>
        <w:rPr>
          <w:rFonts w:ascii="Trebuchet MS" w:hAnsi="Trebuchet MS"/>
          <w:b w:val="false"/>
          <w:bCs w:val="false"/>
        </w:rPr>
        <w:t>-Loan calculator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</w:t>
      </w:r>
      <w:r>
        <w:rPr>
          <w:rFonts w:ascii="Trebuchet MS" w:hAnsi="Trebuchet MS"/>
          <w:b w:val="false"/>
          <w:bCs w:val="false"/>
        </w:rPr>
        <w:t>-Loan application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</w:t>
      </w:r>
      <w:r>
        <w:rPr>
          <w:rFonts w:ascii="Trebuchet MS" w:hAnsi="Trebuchet MS"/>
          <w:b w:val="false"/>
          <w:bCs w:val="false"/>
        </w:rPr>
        <w:t>-Loan evaluation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</w:t>
      </w:r>
      <w:r>
        <w:rPr>
          <w:rFonts w:ascii="Trebuchet MS" w:hAnsi="Trebuchet MS"/>
          <w:b w:val="false"/>
          <w:bCs w:val="false"/>
        </w:rPr>
        <w:t>-Loan  approval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</w:t>
      </w:r>
      <w:r>
        <w:rPr>
          <w:rFonts w:ascii="Trebuchet MS" w:hAnsi="Trebuchet MS"/>
          <w:b w:val="false"/>
          <w:bCs w:val="false"/>
        </w:rPr>
        <w:t>-Loan disbursement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</w:t>
      </w:r>
      <w:r>
        <w:rPr>
          <w:rFonts w:ascii="Trebuchet MS" w:hAnsi="Trebuchet MS"/>
          <w:b w:val="false"/>
          <w:bCs w:val="false"/>
        </w:rPr>
        <w:t>-Loan repayment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6.Finance management module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</w:t>
      </w:r>
      <w:r>
        <w:rPr>
          <w:rFonts w:ascii="Trebuchet MS" w:hAnsi="Trebuchet MS"/>
          <w:b w:val="false"/>
          <w:bCs w:val="false"/>
        </w:rPr>
        <w:t>-Close and Open year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</w:t>
      </w:r>
      <w:r>
        <w:rPr>
          <w:rFonts w:ascii="Trebuchet MS" w:hAnsi="Trebuchet MS"/>
          <w:b w:val="false"/>
          <w:bCs w:val="false"/>
        </w:rPr>
        <w:t>-Account Chart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</w:t>
      </w:r>
      <w:r>
        <w:rPr>
          <w:rFonts w:ascii="Trebuchet MS" w:hAnsi="Trebuchet MS"/>
          <w:b w:val="false"/>
          <w:bCs w:val="false"/>
        </w:rPr>
        <w:t>-Journal entry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7.Messaging management module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</w:t>
      </w:r>
      <w:r>
        <w:rPr>
          <w:rFonts w:ascii="Trebuchet MS" w:hAnsi="Trebuchet MS"/>
          <w:b w:val="false"/>
          <w:bCs w:val="false"/>
        </w:rPr>
        <w:t>-Loan reminders through emails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8.Report Module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</w:t>
      </w:r>
      <w:r>
        <w:rPr>
          <w:rFonts w:ascii="Trebuchet MS" w:hAnsi="Trebuchet MS"/>
          <w:b w:val="false"/>
          <w:bCs w:val="false"/>
        </w:rPr>
        <w:t>A) Loan reports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 </w:t>
      </w:r>
      <w:r>
        <w:rPr>
          <w:rFonts w:ascii="Trebuchet MS" w:hAnsi="Trebuchet MS"/>
          <w:b w:val="false"/>
          <w:bCs w:val="false"/>
        </w:rPr>
        <w:t>-Loan statements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 </w:t>
      </w:r>
      <w:r>
        <w:rPr>
          <w:rFonts w:ascii="Trebuchet MS" w:hAnsi="Trebuchet MS"/>
          <w:b w:val="false"/>
          <w:bCs w:val="false"/>
        </w:rPr>
        <w:t>-Loan repayment schedule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 </w:t>
      </w:r>
      <w:r>
        <w:rPr>
          <w:rFonts w:ascii="Trebuchet MS" w:hAnsi="Trebuchet MS"/>
          <w:b w:val="false"/>
          <w:bCs w:val="false"/>
        </w:rPr>
        <w:t>-Interest and Penalt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 </w:t>
      </w:r>
      <w:r>
        <w:rPr>
          <w:rFonts w:ascii="Trebuchet MS" w:hAnsi="Trebuchet MS"/>
          <w:b w:val="false"/>
          <w:bCs w:val="false"/>
        </w:rPr>
        <w:t>-Loan balance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 </w:t>
      </w:r>
      <w:r>
        <w:rPr>
          <w:rFonts w:ascii="Trebuchet MS" w:hAnsi="Trebuchet MS"/>
          <w:b w:val="false"/>
          <w:bCs w:val="false"/>
        </w:rPr>
        <w:t>-Loan Arrears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 </w:t>
      </w:r>
      <w:r>
        <w:rPr>
          <w:rFonts w:ascii="Trebuchet MS" w:hAnsi="Trebuchet MS"/>
          <w:b w:val="false"/>
          <w:bCs w:val="false"/>
        </w:rPr>
        <w:t>-Maturity report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 </w:t>
      </w:r>
      <w:r>
        <w:rPr>
          <w:rFonts w:ascii="Trebuchet MS" w:hAnsi="Trebuchet MS"/>
          <w:b w:val="false"/>
          <w:bCs w:val="false"/>
        </w:rPr>
        <w:t>-Classification report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 </w:t>
      </w:r>
      <w:r>
        <w:rPr>
          <w:rFonts w:ascii="Trebuchet MS" w:hAnsi="Trebuchet MS"/>
          <w:b w:val="false"/>
          <w:bCs w:val="false"/>
        </w:rPr>
        <w:t>-Loan transaction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 </w:t>
      </w:r>
      <w:r>
        <w:rPr>
          <w:rFonts w:ascii="Trebuchet MS" w:hAnsi="Trebuchet MS"/>
          <w:b w:val="false"/>
          <w:bCs w:val="false"/>
        </w:rPr>
        <w:t>-Loan prepayment balance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</w:t>
      </w:r>
      <w:r>
        <w:rPr>
          <w:rFonts w:ascii="Trebuchet MS" w:hAnsi="Trebuchet MS"/>
          <w:b w:val="false"/>
          <w:bCs w:val="false"/>
        </w:rPr>
        <w:t>B) General ledger and Financial Statement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</w:t>
      </w:r>
      <w:r>
        <w:rPr>
          <w:rFonts w:ascii="Trebuchet MS" w:hAnsi="Trebuchet MS"/>
          <w:b w:val="false"/>
          <w:bCs w:val="false"/>
        </w:rPr>
        <w:t>-Balance Sheet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</w:t>
      </w:r>
      <w:r>
        <w:rPr>
          <w:rFonts w:ascii="Trebuchet MS" w:hAnsi="Trebuchet MS"/>
          <w:b w:val="false"/>
          <w:bCs w:val="false"/>
        </w:rPr>
        <w:t>-Income Statement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</w:t>
      </w:r>
      <w:r>
        <w:rPr>
          <w:rFonts w:ascii="Trebuchet MS" w:hAnsi="Trebuchet MS"/>
          <w:b w:val="false"/>
          <w:bCs w:val="false"/>
        </w:rPr>
        <w:t>-Trial Balance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</w:t>
      </w:r>
      <w:r>
        <w:rPr>
          <w:rFonts w:ascii="Trebuchet MS" w:hAnsi="Trebuchet MS"/>
          <w:b w:val="false"/>
          <w:bCs w:val="false"/>
        </w:rPr>
        <w:t>-General ledger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</w:t>
      </w:r>
      <w:r>
        <w:rPr>
          <w:rFonts w:ascii="Trebuchet MS" w:hAnsi="Trebuchet MS"/>
          <w:b w:val="false"/>
          <w:bCs w:val="false"/>
        </w:rPr>
        <w:t>C) Client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</w:t>
      </w:r>
      <w:r>
        <w:rPr>
          <w:rFonts w:ascii="Trebuchet MS" w:hAnsi="Trebuchet MS"/>
          <w:b w:val="false"/>
          <w:bCs w:val="false"/>
        </w:rPr>
        <w:t>-Client profile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</w:t>
      </w:r>
      <w:r>
        <w:rPr>
          <w:rFonts w:ascii="Trebuchet MS" w:hAnsi="Trebuchet MS"/>
          <w:b w:val="false"/>
          <w:bCs w:val="false"/>
        </w:rPr>
        <w:t>-Client list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 </w:t>
      </w:r>
      <w:r>
        <w:rPr>
          <w:rFonts w:ascii="Trebuchet MS" w:hAnsi="Trebuchet MS"/>
          <w:b w:val="false"/>
          <w:bCs w:val="false"/>
        </w:rPr>
        <w:t>-Registration fee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</w:t>
      </w:r>
      <w:r>
        <w:rPr>
          <w:rFonts w:ascii="Trebuchet MS" w:hAnsi="Trebuchet MS"/>
          <w:b w:val="false"/>
          <w:bCs w:val="false"/>
        </w:rPr>
        <w:t>D)Journals Transaction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</w:t>
      </w:r>
      <w:r>
        <w:rPr>
          <w:rFonts w:ascii="Trebuchet MS" w:hAnsi="Trebuchet MS"/>
          <w:b w:val="false"/>
          <w:bCs w:val="false"/>
        </w:rPr>
        <w:t>-Member registration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</w:t>
      </w:r>
      <w:r>
        <w:rPr>
          <w:rFonts w:ascii="Trebuchet MS" w:hAnsi="Trebuchet MS"/>
          <w:b w:val="false"/>
          <w:bCs w:val="false"/>
        </w:rPr>
        <w:t>-Received money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</w:t>
      </w:r>
      <w:r>
        <w:rPr>
          <w:rFonts w:ascii="Trebuchet MS" w:hAnsi="Trebuchet MS"/>
          <w:b w:val="false"/>
          <w:bCs w:val="false"/>
        </w:rPr>
        <w:t>-Loan receivable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 </w:t>
      </w:r>
      <w:r>
        <w:rPr>
          <w:rFonts w:ascii="Trebuchet MS" w:hAnsi="Trebuchet MS"/>
          <w:b w:val="false"/>
          <w:bCs w:val="false"/>
        </w:rPr>
        <w:t>-Journal entries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      </w:t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left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rebuchet MS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2016-09-21T09:21:22Z</dcterms:created>
  <dc:language>en-US</dc:language>
  <cp:revision>0</cp:revision>
</cp:coreProperties>
</file>