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HEMSHREE BHAGAVATHI 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Tiruchirappalli  |  9344439339  |  hemshreesundaresan84@gmail.com  |  linkedin.com/in/hemshreebhagavathis</w:t>
      </w:r>
    </w:p>
    <w:p>
      <w:pPr>
        <w:pBdr>
          <w:bottom w:val="single" w:color="000000" w:sz="6" w:space="1"/>
        </w:pBdr>
        <w:spacing w:after="0" w:before="40"/>
      </w:pPr>
    </w:p>
    <w:p>
      <w:pPr>
        <w:pBdr>
          <w:bottom w:val="single" w:color="000000" w:sz="4" w:space="1"/>
        </w:pBdr>
        <w:spacing w:after="40" w:before="100"/>
      </w:pPr>
      <w:r>
        <w:rPr>
          <w:rFonts w:ascii="Arial" w:cs="Arial" w:eastAsia="Arial" w:hAnsi="Arial"/>
          <w:b/>
          <w:bCs/>
          <w:caps/>
          <w:color w:val="000000"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AI &amp; Machine Learning undergraduate with strong expertise in Data Analytics, Business Intelligence, and Machine Learning. Proficient in Power BI, Python, Excel, DAX, and Power Query with hands-on experience delivering interactive dashboards and data-driven solutions. Passionate about transforming complex data into actionable business insights.</w:t>
      </w:r>
    </w:p>
    <w:p>
      <w:pPr>
        <w:pBdr>
          <w:bottom w:val="single" w:color="000000" w:sz="4" w:space="1"/>
        </w:pBdr>
        <w:spacing w:after="40" w:before="100"/>
      </w:pPr>
      <w:r>
        <w:rPr>
          <w:rFonts w:ascii="Arial" w:cs="Arial" w:eastAsia="Arial" w:hAnsi="Arial"/>
          <w:b/>
          <w:bCs/>
          <w:caps/>
          <w:color w:val="000000"/>
          <w:sz w:val="22"/>
          <w:szCs w:val="22"/>
        </w:rPr>
        <w:t xml:space="preserve">Technical Skills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Programming &amp; Core: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Python, Machine Learning, Data Analysis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Libraries: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NumPy, Pandas, Matplotlib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Web Development: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HTML, CSS, JavaScript, Flask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Tools &amp; Platforms: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Microsoft Excel, Power BI, DAX, Power Query, GitHub</w:t>
      </w:r>
    </w:p>
    <w:p>
      <w:pPr>
        <w:pBdr>
          <w:bottom w:val="single" w:color="000000" w:sz="4" w:space="1"/>
        </w:pBdr>
        <w:spacing w:after="40" w:before="100"/>
      </w:pPr>
      <w:r>
        <w:rPr>
          <w:rFonts w:ascii="Arial" w:cs="Arial" w:eastAsia="Arial" w:hAnsi="Arial"/>
          <w:b/>
          <w:bCs/>
          <w:caps/>
          <w:color w:val="00000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Data Analytics Intern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| Logirtha Technologies, Thanjavur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Dec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Analyzed datasets using Excel and Python to derive meaningful business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Performed data cleaning, preprocessing, and visualization to support data-driven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Strengthened analytical, problem-solving, and data interpretation skills in a professional environment.</w:t>
      </w:r>
    </w:p>
    <w:p>
      <w:pPr>
        <w:pBdr>
          <w:bottom w:val="single" w:color="000000" w:sz="4" w:space="1"/>
        </w:pBdr>
        <w:spacing w:after="40" w:before="100"/>
      </w:pPr>
      <w:r>
        <w:rPr>
          <w:rFonts w:ascii="Arial" w:cs="Arial" w:eastAsia="Arial" w:hAnsi="Arial"/>
          <w:b/>
          <w:bCs/>
          <w:caps/>
          <w:color w:val="00000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CampusIQ – AI-Powered Placement Intelligence System</w:t>
      </w:r>
      <w:r>
        <w:t xml:space="preserve"/>
      </w:r>
      <w:r>
        <w:rPr>
          <w:rFonts w:ascii="Arial" w:cs="Arial" w:eastAsia="Arial" w:hAnsi="Arial"/>
          <w:color w:val="555555"/>
          <w:sz w:val="18"/>
          <w:szCs w:val="18"/>
        </w:rPr>
        <w:t xml:space="preserve">	Power BI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an interactive Power BI dashboard analyzing placement KPIs, charts, and slicers for Total Students, Placement Rate, Average/Highest Package, and company-wise placements.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Used Power Query for data transformation and DAX for KPI calculations and custom measures.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AI-Based Automated Multi-Slot Timetable Generation System</w:t>
      </w:r>
      <w:r>
        <w:t xml:space="preserve"/>
      </w:r>
      <w:r>
        <w:rPr>
          <w:rFonts w:ascii="Arial" w:cs="Arial" w:eastAsia="Arial" w:hAnsi="Arial"/>
          <w:color w:val="555555"/>
          <w:sz w:val="18"/>
          <w:szCs w:val="18"/>
        </w:rPr>
        <w:t xml:space="preserve">	Python (Flask), HTML/CSS/JS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Developed an AI-based system using constraint optimization to generate conflict-free academic timetables.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 Flask web application and presented the project at academic conferences.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Sales Analytics Dashboard</w:t>
      </w:r>
      <w:r>
        <w:t xml:space="preserve"/>
      </w:r>
      <w:r>
        <w:rPr>
          <w:rFonts w:ascii="Arial" w:cs="Arial" w:eastAsia="Arial" w:hAnsi="Arial"/>
          <w:color w:val="555555"/>
          <w:sz w:val="18"/>
          <w:szCs w:val="18"/>
        </w:rPr>
        <w:t xml:space="preserve">	Power BI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Developed an interactive dashboard to analyze sales, profit, and quantity across categories and regions.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Implemented dynamic filters and slicers to identify business trends and performance insights.</w:t>
      </w:r>
    </w:p>
    <w:p>
      <w:pPr>
        <w:pBdr>
          <w:bottom w:val="single" w:color="000000" w:sz="4" w:space="1"/>
        </w:pBdr>
        <w:spacing w:after="40" w:before="100"/>
      </w:pPr>
      <w:r>
        <w:rPr>
          <w:rFonts w:ascii="Arial" w:cs="Arial" w:eastAsia="Arial" w:hAnsi="Arial"/>
          <w:b/>
          <w:bCs/>
          <w:caps/>
          <w:color w:val="00000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B.Tech – Artificial Intelligence &amp; Machine Learning</w:t>
      </w:r>
      <w:r>
        <w:t xml:space="preserve"/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2023 – 2027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Dhanalakshmi Srinivasan University, Tiruchirappalli</w:t>
      </w:r>
    </w:p>
    <w:p>
      <w:pPr>
        <w:spacing w:after="0" w:before="6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Higher Secondary (Class XII)</w:t>
      </w:r>
      <w:r>
        <w:t xml:space="preserve"/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2023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Jegan Matha Matriculation Higher Secondary School, Tiruchirappalli</w:t>
      </w:r>
    </w:p>
    <w:p>
      <w:pPr>
        <w:pBdr>
          <w:bottom w:val="single" w:color="000000" w:sz="4" w:space="1"/>
        </w:pBdr>
        <w:spacing w:after="40" w:before="100"/>
      </w:pPr>
      <w:r>
        <w:rPr>
          <w:rFonts w:ascii="Arial" w:cs="Arial" w:eastAsia="Arial" w:hAnsi="Arial"/>
          <w:b/>
          <w:bCs/>
          <w:caps/>
          <w:color w:val="000000"/>
          <w:sz w:val="22"/>
          <w:szCs w:val="22"/>
        </w:rPr>
        <w:t xml:space="preserve">Certifications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HP LIFE – Data Science &amp; Analytics (2026) –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Data science fundamentals, analytics methodologies, and business applications.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Responsible AI: Applying AI Principles with Google Cloud – Simplilearn (2026) –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AI ethics, fairness, and governance using Google Cloud.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Introduction to Data Analytics – Simplilearn SkillUp (2026) –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Foundational data analytics, interpretation, and analytical techniques.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Python Programming Workshop – IIT Madras –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Python programming fundamentals and data handling.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AI/ML Workshop – IIT Madras –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Machine learning fundamentals and real-world AI applications.</w:t>
      </w:r>
    </w:p>
    <w:p>
      <w:pPr>
        <w:pBdr>
          <w:bottom w:val="single" w:color="000000" w:sz="4" w:space="1"/>
        </w:pBdr>
        <w:spacing w:after="40" w:before="100"/>
      </w:pPr>
      <w:r>
        <w:rPr>
          <w:rFonts w:ascii="Arial" w:cs="Arial" w:eastAsia="Arial" w:hAnsi="Arial"/>
          <w:b/>
          <w:bCs/>
          <w:caps/>
          <w:color w:val="000000"/>
          <w:sz w:val="22"/>
          <w:szCs w:val="22"/>
        </w:rPr>
        <w:t xml:space="preserve">Languages</w:t>
      </w:r>
    </w:p>
    <w:p>
      <w:pPr>
        <w:spacing w:after="0" w:before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English  |  Tamil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2026-06-24T09:30:15.035Z</dcterms:created>
  <dcterms:modified xsi:type="dcterms:W3CDTF">2026-06-24T09:30:15.035Z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