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5DE20" w14:textId="77777777" w:rsidR="005A60AD" w:rsidRDefault="005A60AD" w:rsidP="005A60AD">
      <w:pPr>
        <w:pStyle w:val="Heading1"/>
      </w:pPr>
      <w:bookmarkStart w:id="0" w:name="_GoBack"/>
      <w:bookmarkEnd w:id="0"/>
    </w:p>
    <w:p w14:paraId="66DA09AF" w14:textId="1EBB7957" w:rsidR="005A60AD" w:rsidRDefault="005A60AD" w:rsidP="005A60AD">
      <w:pPr>
        <w:pStyle w:val="Heading1"/>
      </w:pPr>
      <w:proofErr w:type="spellStart"/>
      <w:r>
        <w:t>Self evaluation</w:t>
      </w:r>
      <w:proofErr w:type="spellEnd"/>
      <w:r w:rsidR="00E05C16">
        <w:t>, Q4, 2016</w:t>
      </w:r>
    </w:p>
    <w:p w14:paraId="7053466C" w14:textId="7B96F328" w:rsidR="005A60AD" w:rsidRDefault="005A60AD" w:rsidP="005A60AD"/>
    <w:p w14:paraId="68FB4BE0" w14:textId="267FAD2B" w:rsidR="005A60AD" w:rsidRDefault="005A60AD" w:rsidP="005A60AD">
      <w:r>
        <w:t xml:space="preserve">We had quite a fourth quarter in 2016 becoming part of the Relias Learning organization. </w:t>
      </w:r>
      <w:r w:rsidR="00E7247A">
        <w:t xml:space="preserve">This </w:t>
      </w:r>
      <w:r>
        <w:t>will offer opportunities for personal growth and learning.</w:t>
      </w:r>
    </w:p>
    <w:p w14:paraId="4A73DE39" w14:textId="5A21012E" w:rsidR="005A60AD" w:rsidRDefault="005A60AD" w:rsidP="005A60AD"/>
    <w:p w14:paraId="3F371EB3" w14:textId="333D3D42" w:rsidR="005A60AD" w:rsidRDefault="005A60AD" w:rsidP="005A60AD">
      <w:r>
        <w:t>I went through corporate boot camp</w:t>
      </w:r>
      <w:r w:rsidR="00E7247A">
        <w:t xml:space="preserve">, </w:t>
      </w:r>
      <w:r>
        <w:t xml:space="preserve">learning about </w:t>
      </w:r>
      <w:r w:rsidR="00E7247A">
        <w:t>the Relias</w:t>
      </w:r>
      <w:r w:rsidR="00B571E0">
        <w:t xml:space="preserve"> organization and the core values. I learned about the Relias technology stack. I went back for another week to get to meet peers at Cary, and took part in day-to-day meetings to familiarize myself with the development lifecycle.</w:t>
      </w:r>
    </w:p>
    <w:p w14:paraId="2C53DDC9" w14:textId="287024B7" w:rsidR="00E7247A" w:rsidRDefault="00E7247A" w:rsidP="005A60AD"/>
    <w:p w14:paraId="713D38E6" w14:textId="147D98FD" w:rsidR="00E7247A" w:rsidRDefault="00E7247A" w:rsidP="005A60AD">
      <w:r>
        <w:t xml:space="preserve">I have researched </w:t>
      </w:r>
      <w:r w:rsidR="00B571E0">
        <w:t xml:space="preserve">and </w:t>
      </w:r>
      <w:r>
        <w:t>am continuing to research Azure Media Services as a media technology platform for</w:t>
      </w:r>
      <w:r w:rsidR="00B571E0">
        <w:t xml:space="preserve"> Relias, not only </w:t>
      </w:r>
      <w:r>
        <w:t>as it relates to our three technology areas, SCORM Player, Legacy, and FP</w:t>
      </w:r>
      <w:r w:rsidR="00B571E0">
        <w:t>, but also how Relias can leverage the technology as a replacement for their current media storage.</w:t>
      </w:r>
    </w:p>
    <w:p w14:paraId="2F62C7C7" w14:textId="6F733A5E" w:rsidR="005A60AD" w:rsidRDefault="005A60AD" w:rsidP="005A60AD"/>
    <w:p w14:paraId="3293255B" w14:textId="1B8725B4" w:rsidR="00E7247A" w:rsidRDefault="00E7247A" w:rsidP="005A60AD">
      <w:r>
        <w:t>Safety Storm 2017, a group of SCORM courses were prepared on time for 2017 giving me insight into the SCORM organization and structure.</w:t>
      </w:r>
    </w:p>
    <w:p w14:paraId="208EE25C" w14:textId="2ABE3672" w:rsidR="00E7247A" w:rsidRDefault="00E7247A" w:rsidP="005A60AD"/>
    <w:p w14:paraId="5E3B74E6" w14:textId="0864725E" w:rsidR="00E7247A" w:rsidRDefault="00E7247A" w:rsidP="005A60AD">
      <w:r>
        <w:t>During Q4 of 2016, I’ve taken on QA and Production release for Furious Python to Azure, familiarizing myself with Team City and Azure.</w:t>
      </w:r>
    </w:p>
    <w:p w14:paraId="10844190" w14:textId="3CD3FABE" w:rsidR="00E7247A" w:rsidRDefault="00E7247A" w:rsidP="005A60AD"/>
    <w:p w14:paraId="2B47252A" w14:textId="4C7F4F1B" w:rsidR="00E7247A" w:rsidRDefault="00B571E0" w:rsidP="005A60AD">
      <w:r>
        <w:t xml:space="preserve">I have also </w:t>
      </w:r>
      <w:proofErr w:type="gramStart"/>
      <w:r>
        <w:t>looked into</w:t>
      </w:r>
      <w:proofErr w:type="gramEnd"/>
      <w:r>
        <w:t xml:space="preserve"> the Azure SQL “Always Encrypted” technology, and how it could help secure our sensitive data in Azure.</w:t>
      </w:r>
    </w:p>
    <w:p w14:paraId="4B0AA6BC" w14:textId="72AB51A9" w:rsidR="00B571E0" w:rsidRDefault="00B571E0" w:rsidP="005A60AD"/>
    <w:p w14:paraId="2DB47A7E" w14:textId="1C957281" w:rsidR="005A60AD" w:rsidRPr="005A60AD" w:rsidRDefault="00B571E0" w:rsidP="00B571E0">
      <w:r>
        <w:t>During Q4 of 2016 I have also worked on Tier 2 support tickets for both Legacy and FP.</w:t>
      </w:r>
      <w:r w:rsidRPr="005A60AD">
        <w:t xml:space="preserve"> </w:t>
      </w:r>
    </w:p>
    <w:p w14:paraId="633A3322" w14:textId="1996C0FB" w:rsidR="00975143" w:rsidRDefault="00975143">
      <w:r>
        <w:br w:type="page"/>
      </w:r>
    </w:p>
    <w:p w14:paraId="477627BD" w14:textId="1ADF4D3D" w:rsidR="005A60AD" w:rsidRDefault="005A60AD" w:rsidP="005A60AD"/>
    <w:p w14:paraId="03A2CCE5" w14:textId="179B155B" w:rsidR="00975143" w:rsidRDefault="00975143" w:rsidP="005A60AD"/>
    <w:p w14:paraId="10CBFCA6" w14:textId="77777777" w:rsidR="00975143" w:rsidRDefault="00975143" w:rsidP="00975143">
      <w:pPr>
        <w:pStyle w:val="Heading1"/>
      </w:pPr>
      <w:r>
        <w:t>Business Objectives</w:t>
      </w:r>
    </w:p>
    <w:p w14:paraId="7CA82852" w14:textId="77777777" w:rsidR="00975143" w:rsidRPr="00D27755" w:rsidRDefault="00975143" w:rsidP="00975143">
      <w:pPr>
        <w:rPr>
          <w:rFonts w:ascii="Calibri" w:hAnsi="Calibri" w:cs="Times New Roman"/>
          <w:sz w:val="22"/>
          <w:szCs w:val="22"/>
        </w:rPr>
      </w:pPr>
      <w:r w:rsidRPr="00D27755">
        <w:rPr>
          <w:rFonts w:ascii="Calibri" w:hAnsi="Calibri" w:cs="Times New Roman"/>
          <w:sz w:val="22"/>
          <w:szCs w:val="22"/>
        </w:rPr>
        <w:t> </w:t>
      </w:r>
    </w:p>
    <w:p w14:paraId="5A1FBE95" w14:textId="77777777" w:rsidR="00975143" w:rsidRPr="00D27755" w:rsidRDefault="00975143" w:rsidP="00975143">
      <w:pPr>
        <w:numPr>
          <w:ilvl w:val="0"/>
          <w:numId w:val="1"/>
        </w:numPr>
        <w:ind w:left="54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Migrate US Army sites from Legacy LMS to New LMS by June 2017</w:t>
      </w:r>
    </w:p>
    <w:p w14:paraId="0EDF5072"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Close feature gap necessary to migrate US Army Sites, including military profiles, army data feeds, SSN encryption, required events</w:t>
      </w:r>
    </w:p>
    <w:p w14:paraId="281DD1A0"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Migrate 53 Army, Army Reserve, and Army National Guard sites from Legacy LMS to New LMS.  Build tools to migrate and validate army data including users, completions, courses, events, event registrations, licenses, etc.</w:t>
      </w:r>
    </w:p>
    <w:p w14:paraId="1AFFA10C"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Scale New LMS software and hardware to handle increased usage due to Army migrations.  Maintain current levels for responsiveness and application performance.</w:t>
      </w:r>
    </w:p>
    <w:p w14:paraId="5BD20C7E"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Optimize migration tools to handle increased data load compared to previous migrations (CIV-1, CIV-8)</w:t>
      </w:r>
    </w:p>
    <w:p w14:paraId="24363463" w14:textId="77777777" w:rsidR="00975143" w:rsidRPr="00D27755" w:rsidRDefault="00975143" w:rsidP="00975143">
      <w:pPr>
        <w:numPr>
          <w:ilvl w:val="0"/>
          <w:numId w:val="1"/>
        </w:numPr>
        <w:ind w:left="54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Update New LMS with features, enhancements, and bug fixes</w:t>
      </w:r>
    </w:p>
    <w:p w14:paraId="4E84820C"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Release at least 10 regular scheduled updates during the planned maintenance window.  Contribute to software enhancements, day-to-day support, critical code reviews, and pull requests.</w:t>
      </w:r>
    </w:p>
    <w:p w14:paraId="4C7DD628"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 xml:space="preserve">Keep New LMS up-to-date with latest technology trends on the Azure, MVC, and Angular platforms, including frequent updates to </w:t>
      </w:r>
      <w:proofErr w:type="spellStart"/>
      <w:r w:rsidRPr="00D27755">
        <w:rPr>
          <w:rFonts w:ascii="Calibri" w:eastAsia="Times New Roman" w:hAnsi="Calibri" w:cs="Times New Roman"/>
          <w:sz w:val="22"/>
          <w:szCs w:val="22"/>
        </w:rPr>
        <w:t>nuget</w:t>
      </w:r>
      <w:proofErr w:type="spellEnd"/>
      <w:r w:rsidRPr="00D27755">
        <w:rPr>
          <w:rFonts w:ascii="Calibri" w:eastAsia="Times New Roman" w:hAnsi="Calibri" w:cs="Times New Roman"/>
          <w:sz w:val="22"/>
          <w:szCs w:val="22"/>
        </w:rPr>
        <w:t xml:space="preserve"> packages.</w:t>
      </w:r>
    </w:p>
    <w:p w14:paraId="128DA788"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Contribute to release management, including release merges, release communication, and regularly scheduled deployment.</w:t>
      </w:r>
    </w:p>
    <w:p w14:paraId="5F60CE91" w14:textId="77777777" w:rsidR="00975143" w:rsidRPr="00D27755" w:rsidRDefault="00975143" w:rsidP="00975143">
      <w:pPr>
        <w:numPr>
          <w:ilvl w:val="0"/>
          <w:numId w:val="1"/>
        </w:numPr>
        <w:ind w:left="54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Provide Tier 2 support for Swank HealthCare products including New LMS and Legacy LMS</w:t>
      </w:r>
    </w:p>
    <w:p w14:paraId="1FE1796E"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Meet expectations for customer support response times (24-hour response time for standard issues, escalated response time for urgent issues)</w:t>
      </w:r>
    </w:p>
    <w:p w14:paraId="27FC21E4"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Maintain excellent levels of support, responsiveness, and customer focus.</w:t>
      </w:r>
    </w:p>
    <w:p w14:paraId="0EACF2C2" w14:textId="77777777" w:rsidR="00975143" w:rsidRPr="00D27755" w:rsidRDefault="00975143" w:rsidP="00975143">
      <w:pPr>
        <w:numPr>
          <w:ilvl w:val="1"/>
          <w:numId w:val="1"/>
        </w:numPr>
        <w:ind w:left="1080"/>
        <w:textAlignment w:val="center"/>
        <w:rPr>
          <w:rFonts w:ascii="Calibri" w:eastAsia="Times New Roman" w:hAnsi="Calibri" w:cs="Times New Roman"/>
          <w:sz w:val="22"/>
          <w:szCs w:val="22"/>
        </w:rPr>
      </w:pPr>
      <w:r w:rsidRPr="00D27755">
        <w:rPr>
          <w:rFonts w:ascii="Calibri" w:eastAsia="Times New Roman" w:hAnsi="Calibri" w:cs="Times New Roman"/>
          <w:sz w:val="22"/>
          <w:szCs w:val="22"/>
        </w:rPr>
        <w:t>Contribute regularly to Legacy LMS support during transition to New LMS</w:t>
      </w:r>
    </w:p>
    <w:p w14:paraId="1BE9C888" w14:textId="77777777" w:rsidR="00975143" w:rsidRDefault="00975143" w:rsidP="00975143">
      <w:pPr>
        <w:rPr>
          <w:rFonts w:ascii="Calibri" w:hAnsi="Calibri" w:cs="Calibri"/>
          <w:color w:val="183C66"/>
          <w:sz w:val="22"/>
          <w:szCs w:val="22"/>
        </w:rPr>
      </w:pPr>
      <w:r>
        <w:rPr>
          <w:rFonts w:ascii="Calibri" w:hAnsi="Calibri" w:cs="Calibri"/>
          <w:color w:val="183C66"/>
          <w:sz w:val="22"/>
          <w:szCs w:val="22"/>
        </w:rPr>
        <w:t> </w:t>
      </w:r>
    </w:p>
    <w:p w14:paraId="72BECAE4" w14:textId="77777777" w:rsidR="00975143" w:rsidRDefault="00975143" w:rsidP="00975143">
      <w:pPr>
        <w:pStyle w:val="Heading1"/>
      </w:pPr>
      <w:bookmarkStart w:id="1" w:name="OLE_LINK1"/>
      <w:bookmarkStart w:id="2" w:name="OLE_LINK2"/>
      <w:r>
        <w:t>Individual Objectives</w:t>
      </w:r>
    </w:p>
    <w:bookmarkEnd w:id="1"/>
    <w:bookmarkEnd w:id="2"/>
    <w:p w14:paraId="1C7A8398" w14:textId="77777777" w:rsidR="00975143" w:rsidRDefault="00975143" w:rsidP="00975143"/>
    <w:p w14:paraId="23170DF3" w14:textId="77777777" w:rsidR="00975143" w:rsidRPr="006E6A02" w:rsidRDefault="00975143" w:rsidP="00975143">
      <w:pPr>
        <w:pStyle w:val="ListParagraph"/>
        <w:numPr>
          <w:ilvl w:val="0"/>
          <w:numId w:val="2"/>
        </w:numPr>
      </w:pPr>
      <w:r w:rsidRPr="006E6A02">
        <w:t>Continue to stay up to date on Azure developments and opportunities.</w:t>
      </w:r>
    </w:p>
    <w:p w14:paraId="467EF1CD" w14:textId="77777777" w:rsidR="00975143" w:rsidRPr="006E6A02" w:rsidRDefault="00975143" w:rsidP="00975143">
      <w:pPr>
        <w:pStyle w:val="ListParagraph"/>
        <w:numPr>
          <w:ilvl w:val="0"/>
          <w:numId w:val="2"/>
        </w:numPr>
      </w:pPr>
      <w:r w:rsidRPr="006E6A02">
        <w:t>Work towards a more secure user and role environment for our Azure database (preventing accidental drop database).</w:t>
      </w:r>
    </w:p>
    <w:p w14:paraId="0F0F2D1A" w14:textId="77777777" w:rsidR="00975143" w:rsidRPr="006E6A02" w:rsidRDefault="00975143" w:rsidP="00975143">
      <w:pPr>
        <w:pStyle w:val="ListParagraph"/>
        <w:numPr>
          <w:ilvl w:val="0"/>
          <w:numId w:val="2"/>
        </w:numPr>
      </w:pPr>
      <w:r w:rsidRPr="006E6A02">
        <w:t>Continuously keep an eye on possible process improvements.</w:t>
      </w:r>
    </w:p>
    <w:p w14:paraId="5441F9F0" w14:textId="77777777" w:rsidR="00975143" w:rsidRDefault="00975143" w:rsidP="00975143">
      <w:pPr>
        <w:pStyle w:val="ListParagraph"/>
        <w:numPr>
          <w:ilvl w:val="0"/>
          <w:numId w:val="2"/>
        </w:numPr>
      </w:pPr>
      <w:r w:rsidRPr="006E6A02">
        <w:t>Stay on top of technology advancements and see if we can benefit from them in our codebase.</w:t>
      </w:r>
    </w:p>
    <w:p w14:paraId="338F0552" w14:textId="77777777" w:rsidR="00975143" w:rsidRPr="006E6A02" w:rsidRDefault="00975143" w:rsidP="005A60AD"/>
    <w:sectPr w:rsidR="00975143" w:rsidRPr="006E6A02" w:rsidSect="00BA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138A2"/>
    <w:multiLevelType w:val="hybridMultilevel"/>
    <w:tmpl w:val="AB80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E0253"/>
    <w:multiLevelType w:val="multilevel"/>
    <w:tmpl w:val="9F28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A10CEA"/>
    <w:multiLevelType w:val="hybridMultilevel"/>
    <w:tmpl w:val="32820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80"/>
    <w:rsid w:val="00166D26"/>
    <w:rsid w:val="002E6FFE"/>
    <w:rsid w:val="002F2789"/>
    <w:rsid w:val="00310713"/>
    <w:rsid w:val="003210CD"/>
    <w:rsid w:val="00495C90"/>
    <w:rsid w:val="005A60AD"/>
    <w:rsid w:val="005C28C2"/>
    <w:rsid w:val="00620CF5"/>
    <w:rsid w:val="006C4816"/>
    <w:rsid w:val="006E6A02"/>
    <w:rsid w:val="00970180"/>
    <w:rsid w:val="00975143"/>
    <w:rsid w:val="00B571E0"/>
    <w:rsid w:val="00BA1149"/>
    <w:rsid w:val="00D27755"/>
    <w:rsid w:val="00E05C16"/>
    <w:rsid w:val="00E7247A"/>
    <w:rsid w:val="00FE5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79A8"/>
  <w14:defaultImageDpi w14:val="300"/>
  <w15:chartTrackingRefBased/>
  <w15:docId w15:val="{E0C18765-383A-44A7-888C-AF76B755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5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55"/>
    <w:rPr>
      <w:rFonts w:asciiTheme="majorHAnsi" w:eastAsiaTheme="majorEastAsia" w:hAnsiTheme="majorHAnsi" w:cstheme="majorBidi"/>
      <w:color w:val="2E74B5" w:themeColor="accent1" w:themeShade="BF"/>
      <w:sz w:val="32"/>
      <w:szCs w:val="32"/>
    </w:rPr>
  </w:style>
  <w:style w:type="paragraph" w:styleId="DocumentMap">
    <w:name w:val="Document Map"/>
    <w:basedOn w:val="Normal"/>
    <w:link w:val="DocumentMapChar"/>
    <w:uiPriority w:val="99"/>
    <w:semiHidden/>
    <w:unhideWhenUsed/>
    <w:rsid w:val="00D27755"/>
    <w:rPr>
      <w:rFonts w:ascii="Times New Roman" w:hAnsi="Times New Roman" w:cs="Times New Roman"/>
    </w:rPr>
  </w:style>
  <w:style w:type="character" w:customStyle="1" w:styleId="DocumentMapChar">
    <w:name w:val="Document Map Char"/>
    <w:basedOn w:val="DefaultParagraphFont"/>
    <w:link w:val="DocumentMap"/>
    <w:uiPriority w:val="99"/>
    <w:semiHidden/>
    <w:rsid w:val="00D27755"/>
    <w:rPr>
      <w:rFonts w:ascii="Times New Roman" w:hAnsi="Times New Roman" w:cs="Times New Roman"/>
    </w:rPr>
  </w:style>
  <w:style w:type="paragraph" w:styleId="NormalWeb">
    <w:name w:val="Normal (Web)"/>
    <w:basedOn w:val="Normal"/>
    <w:uiPriority w:val="99"/>
    <w:semiHidden/>
    <w:unhideWhenUsed/>
    <w:rsid w:val="00D27755"/>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6E6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10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Hemmer</dc:creator>
  <cp:keywords/>
  <dc:description/>
  <cp:lastModifiedBy>Franz Hemmer</cp:lastModifiedBy>
  <cp:revision>4</cp:revision>
  <dcterms:created xsi:type="dcterms:W3CDTF">2016-09-08T14:17:00Z</dcterms:created>
  <dcterms:modified xsi:type="dcterms:W3CDTF">2017-02-03T16:09:00Z</dcterms:modified>
</cp:coreProperties>
</file>