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09AF" w14:textId="1E2BE0D3" w:rsidR="005A60AD" w:rsidRDefault="0062459C" w:rsidP="005A60AD">
      <w:pPr>
        <w:pStyle w:val="Heading1"/>
      </w:pPr>
      <w:r>
        <w:t>Self-evaluation</w:t>
      </w:r>
      <w:r w:rsidR="00E05C16">
        <w:t xml:space="preserve">, </w:t>
      </w:r>
      <w:r w:rsidR="00BA0A4D">
        <w:t>202</w:t>
      </w:r>
      <w:r w:rsidR="00AC6558">
        <w:t xml:space="preserve">5 </w:t>
      </w:r>
      <w:r w:rsidR="00D57674">
        <w:t>Q2</w:t>
      </w:r>
    </w:p>
    <w:p w14:paraId="7053466C" w14:textId="7B96F328" w:rsidR="005A60AD" w:rsidRDefault="005A60AD" w:rsidP="005A60AD"/>
    <w:p w14:paraId="129A1064" w14:textId="77777777" w:rsidR="00D57674" w:rsidRPr="00D57674" w:rsidRDefault="00D57674" w:rsidP="00D57674">
      <w:pPr>
        <w:rPr>
          <w:b/>
          <w:bCs/>
        </w:rPr>
      </w:pPr>
      <w:r w:rsidRPr="00D57674">
        <w:rPr>
          <w:b/>
          <w:bCs/>
        </w:rPr>
        <w:t>Self-Evaluation, 2025 Q2</w:t>
      </w:r>
    </w:p>
    <w:p w14:paraId="3B7395AF" w14:textId="77777777" w:rsidR="00D57674" w:rsidRPr="00D57674" w:rsidRDefault="00D57674" w:rsidP="00D57674">
      <w:pPr>
        <w:rPr>
          <w:b/>
          <w:bCs/>
        </w:rPr>
      </w:pPr>
      <w:r w:rsidRPr="00D57674">
        <w:rPr>
          <w:b/>
          <w:bCs/>
        </w:rPr>
        <w:t>Overview of Accomplishments</w:t>
      </w:r>
    </w:p>
    <w:p w14:paraId="5C422DBE" w14:textId="31079E2D" w:rsidR="00D57674" w:rsidRPr="00D57674" w:rsidRDefault="00D57674" w:rsidP="00D57674">
      <w:pPr>
        <w:numPr>
          <w:ilvl w:val="0"/>
          <w:numId w:val="11"/>
        </w:numPr>
        <w:rPr>
          <w:b/>
          <w:bCs/>
        </w:rPr>
      </w:pPr>
      <w:r w:rsidRPr="00D57674">
        <w:rPr>
          <w:b/>
          <w:bCs/>
        </w:rPr>
        <w:t xml:space="preserve">"Learn AI Together" Program Launch: Established a new company-wide AI learning initiative originally piloted as "Lunch &amp; Learn AI". Due to overwhelming demand and strong participation (often exceeding 50 engineers), the program was promoted to a </w:t>
      </w:r>
      <w:r w:rsidRPr="00D57674">
        <w:rPr>
          <w:b/>
          <w:bCs/>
        </w:rPr>
        <w:t>prime-time</w:t>
      </w:r>
      <w:r w:rsidRPr="00D57674">
        <w:rPr>
          <w:b/>
          <w:bCs/>
        </w:rPr>
        <w:t xml:space="preserve"> slot and renamed "Learn AI Together." Feedback has been overwhelmingly positive, and the initiative is now a cornerstone of AI enablement across Engineering.</w:t>
      </w:r>
    </w:p>
    <w:p w14:paraId="71E1C3B0" w14:textId="77777777" w:rsidR="00D57674" w:rsidRPr="00D57674" w:rsidRDefault="00D57674" w:rsidP="00D57674">
      <w:pPr>
        <w:numPr>
          <w:ilvl w:val="0"/>
          <w:numId w:val="11"/>
        </w:numPr>
        <w:rPr>
          <w:b/>
          <w:bCs/>
        </w:rPr>
      </w:pPr>
      <w:r w:rsidRPr="00D57674">
        <w:rPr>
          <w:b/>
          <w:bCs/>
        </w:rPr>
        <w:t>GitHub Migration Progress: Continued to lead the GitHub migration effort, which is progressing strongly. Nearly 100 repositories have now been onboarded to GitHub, significantly improving collaboration and standardization across engineering teams.</w:t>
      </w:r>
    </w:p>
    <w:p w14:paraId="7D1D25D4" w14:textId="77777777" w:rsidR="00D57674" w:rsidRPr="00D57674" w:rsidRDefault="00D57674" w:rsidP="00D57674">
      <w:pPr>
        <w:numPr>
          <w:ilvl w:val="0"/>
          <w:numId w:val="11"/>
        </w:numPr>
        <w:rPr>
          <w:b/>
          <w:bCs/>
        </w:rPr>
      </w:pPr>
      <w:r w:rsidRPr="00D57674">
        <w:rPr>
          <w:b/>
          <w:bCs/>
        </w:rPr>
        <w:t>Legacy Release Tools: Delivered the first beta version of the Legacy Release Tools suite. This marks a major milestone, with ongoing iteration planned in Q3 to refine features, address bugs, and prepare for full rollout.</w:t>
      </w:r>
    </w:p>
    <w:p w14:paraId="62412F9F" w14:textId="77777777" w:rsidR="00D57674" w:rsidRPr="00D57674" w:rsidRDefault="00D57674" w:rsidP="00D57674">
      <w:pPr>
        <w:numPr>
          <w:ilvl w:val="0"/>
          <w:numId w:val="11"/>
        </w:numPr>
        <w:rPr>
          <w:b/>
          <w:bCs/>
        </w:rPr>
      </w:pPr>
      <w:r w:rsidRPr="00D57674">
        <w:rPr>
          <w:b/>
          <w:bCs/>
        </w:rPr>
        <w:t>Relias Assistant (Yakob!): Advanced the Relias Assistant project closer to real-world application. Azure resource deployments are underway, and the team is on track for a limited internal test phase in Q3. The assistant will serve as an AI-driven helper tailored to Relias workflows.</w:t>
      </w:r>
    </w:p>
    <w:p w14:paraId="79CCDF78" w14:textId="77777777" w:rsidR="00D57674" w:rsidRPr="00D57674" w:rsidRDefault="00D57674" w:rsidP="00D57674">
      <w:pPr>
        <w:numPr>
          <w:ilvl w:val="0"/>
          <w:numId w:val="11"/>
        </w:numPr>
        <w:rPr>
          <w:b/>
          <w:bCs/>
        </w:rPr>
      </w:pPr>
      <w:r w:rsidRPr="00D57674">
        <w:rPr>
          <w:b/>
          <w:bCs/>
        </w:rPr>
        <w:t>Cortex Platform Enhancements: Continued to provide deep feedback and partnership with the Cortex team. Notable progress includes dashboard expansion with DORA metrics and a vastly improved Home Dashboard that consolidates high-impact data like PR overviews, streamlining developer awareness and productivity.</w:t>
      </w:r>
    </w:p>
    <w:p w14:paraId="43A5F056" w14:textId="77777777" w:rsidR="00D57674" w:rsidRPr="00D57674" w:rsidRDefault="00D57674" w:rsidP="00D57674">
      <w:pPr>
        <w:numPr>
          <w:ilvl w:val="0"/>
          <w:numId w:val="11"/>
        </w:numPr>
        <w:rPr>
          <w:b/>
          <w:bCs/>
        </w:rPr>
      </w:pPr>
      <w:r w:rsidRPr="00D57674">
        <w:rPr>
          <w:b/>
          <w:bCs/>
        </w:rPr>
        <w:t>Configurator Improvements: Ongoing development and support of Configurator has reinforced its position as a vital tool for developer onboarding and workstation management. It remains a key part of our internal productivity tooling.</w:t>
      </w:r>
    </w:p>
    <w:p w14:paraId="2C43097D" w14:textId="77777777" w:rsidR="000D5B19" w:rsidRDefault="000D5B19" w:rsidP="00D57674">
      <w:pPr>
        <w:rPr>
          <w:b/>
          <w:bCs/>
        </w:rPr>
      </w:pPr>
    </w:p>
    <w:p w14:paraId="5001E2E4" w14:textId="14CA343F" w:rsidR="00D57674" w:rsidRPr="00D57674" w:rsidRDefault="00D57674" w:rsidP="00D57674">
      <w:pPr>
        <w:rPr>
          <w:b/>
          <w:bCs/>
        </w:rPr>
      </w:pPr>
      <w:r w:rsidRPr="00D57674">
        <w:rPr>
          <w:b/>
          <w:bCs/>
        </w:rPr>
        <w:t>Future Focus</w:t>
      </w:r>
    </w:p>
    <w:p w14:paraId="736A21E3" w14:textId="77777777" w:rsidR="00D57674" w:rsidRPr="00D57674" w:rsidRDefault="00D57674" w:rsidP="00D57674">
      <w:pPr>
        <w:numPr>
          <w:ilvl w:val="0"/>
          <w:numId w:val="12"/>
        </w:numPr>
        <w:rPr>
          <w:b/>
          <w:bCs/>
        </w:rPr>
      </w:pPr>
      <w:r w:rsidRPr="00D57674">
        <w:rPr>
          <w:b/>
          <w:bCs/>
        </w:rPr>
        <w:t xml:space="preserve">GitHub Migration Completion: See </w:t>
      </w:r>
      <w:proofErr w:type="gramStart"/>
      <w:r w:rsidRPr="00D57674">
        <w:rPr>
          <w:b/>
          <w:bCs/>
        </w:rPr>
        <w:t>the migration</w:t>
      </w:r>
      <w:proofErr w:type="gramEnd"/>
      <w:r w:rsidRPr="00D57674">
        <w:rPr>
          <w:b/>
          <w:bCs/>
        </w:rPr>
        <w:t xml:space="preserve"> through to 100% completion, ensuring all teams are fully transitioned and operating smoothly.</w:t>
      </w:r>
    </w:p>
    <w:p w14:paraId="49A2F23B" w14:textId="77777777" w:rsidR="00D57674" w:rsidRPr="00D57674" w:rsidRDefault="00D57674" w:rsidP="00D57674">
      <w:pPr>
        <w:numPr>
          <w:ilvl w:val="0"/>
          <w:numId w:val="12"/>
        </w:numPr>
        <w:rPr>
          <w:b/>
          <w:bCs/>
        </w:rPr>
      </w:pPr>
      <w:r w:rsidRPr="00D57674">
        <w:rPr>
          <w:b/>
          <w:bCs/>
        </w:rPr>
        <w:t>AI Enablement at Scale: Continue evolving "Learn AI Together," keeping content fresh and engaging, and exploring ways to further integrate AI into day-to-day workflows.</w:t>
      </w:r>
    </w:p>
    <w:p w14:paraId="0B33A983" w14:textId="77777777" w:rsidR="00D57674" w:rsidRPr="00D57674" w:rsidRDefault="00D57674" w:rsidP="00D57674">
      <w:pPr>
        <w:numPr>
          <w:ilvl w:val="0"/>
          <w:numId w:val="12"/>
        </w:numPr>
        <w:rPr>
          <w:b/>
          <w:bCs/>
        </w:rPr>
      </w:pPr>
      <w:r w:rsidRPr="00D57674">
        <w:rPr>
          <w:b/>
          <w:bCs/>
        </w:rPr>
        <w:t>Relias Assistant Testing: Launch the internal pilot of the Relias Assistant and gather actionable feedback to guide iteration.</w:t>
      </w:r>
    </w:p>
    <w:p w14:paraId="57FAC587" w14:textId="77777777" w:rsidR="00D57674" w:rsidRPr="00D57674" w:rsidRDefault="00D57674" w:rsidP="00D57674">
      <w:pPr>
        <w:numPr>
          <w:ilvl w:val="0"/>
          <w:numId w:val="12"/>
        </w:numPr>
        <w:rPr>
          <w:b/>
          <w:bCs/>
        </w:rPr>
      </w:pPr>
      <w:r w:rsidRPr="00D57674">
        <w:rPr>
          <w:b/>
          <w:bCs/>
        </w:rPr>
        <w:t>Legacy Tools Iteration: Enter structured testing and feedback cycles for the Legacy Release Tools, with a goal of reaching general availability by the end of Q3 or early Q4.</w:t>
      </w:r>
    </w:p>
    <w:p w14:paraId="4A78BC0F" w14:textId="77777777" w:rsidR="00D57674" w:rsidRPr="00D57674" w:rsidRDefault="00D57674" w:rsidP="00D57674">
      <w:pPr>
        <w:numPr>
          <w:ilvl w:val="0"/>
          <w:numId w:val="12"/>
        </w:numPr>
        <w:rPr>
          <w:b/>
          <w:bCs/>
        </w:rPr>
      </w:pPr>
      <w:r w:rsidRPr="00D57674">
        <w:rPr>
          <w:b/>
          <w:bCs/>
        </w:rPr>
        <w:t>Tooling Optimization: Continue iterating on Cortex and Configurator to ensure both platforms scale with the business and adapt to evolving engineering needs.</w:t>
      </w:r>
    </w:p>
    <w:p w14:paraId="1825FB42" w14:textId="77777777" w:rsidR="000D5B19" w:rsidRDefault="000D5B19" w:rsidP="00D57674">
      <w:pPr>
        <w:rPr>
          <w:b/>
          <w:bCs/>
        </w:rPr>
      </w:pPr>
    </w:p>
    <w:p w14:paraId="14D37A7F" w14:textId="22CFC785" w:rsidR="00D57674" w:rsidRPr="00D57674" w:rsidRDefault="00D57674" w:rsidP="00D57674">
      <w:pPr>
        <w:rPr>
          <w:b/>
          <w:bCs/>
        </w:rPr>
      </w:pPr>
      <w:r w:rsidRPr="00D57674">
        <w:rPr>
          <w:b/>
          <w:bCs/>
        </w:rPr>
        <w:t>Summary</w:t>
      </w:r>
    </w:p>
    <w:p w14:paraId="100F14F5" w14:textId="77777777" w:rsidR="00D57674" w:rsidRPr="00D57674" w:rsidRDefault="00D57674" w:rsidP="00D57674">
      <w:pPr>
        <w:rPr>
          <w:b/>
          <w:bCs/>
        </w:rPr>
      </w:pPr>
      <w:r w:rsidRPr="00D57674">
        <w:rPr>
          <w:b/>
          <w:bCs/>
        </w:rPr>
        <w:t>This quarter has been defined by strong execution and continued momentum across strategic initiatives. From scaling AI education to pushing core productivity tools forward, I’ve focused on delivering high-impact outcomes through a mix of leadership, innovation, and cross-</w:t>
      </w:r>
      <w:r w:rsidRPr="00D57674">
        <w:rPr>
          <w:b/>
          <w:bCs/>
        </w:rPr>
        <w:lastRenderedPageBreak/>
        <w:t>functional collaboration. These efforts are contributing meaningfully to the future-readiness of Relias Engineering.</w:t>
      </w:r>
    </w:p>
    <w:p w14:paraId="1AF069FC" w14:textId="75A69474" w:rsidR="00CC542A" w:rsidRDefault="00CC542A" w:rsidP="00D57674"/>
    <w:sectPr w:rsidR="00CC542A" w:rsidSect="0086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351"/>
    <w:multiLevelType w:val="multilevel"/>
    <w:tmpl w:val="959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28DC"/>
    <w:multiLevelType w:val="hybridMultilevel"/>
    <w:tmpl w:val="9774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57066"/>
    <w:multiLevelType w:val="multilevel"/>
    <w:tmpl w:val="98A8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1328DF"/>
    <w:multiLevelType w:val="multilevel"/>
    <w:tmpl w:val="68E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F08BF"/>
    <w:multiLevelType w:val="multilevel"/>
    <w:tmpl w:val="8A8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43CB0"/>
    <w:multiLevelType w:val="multilevel"/>
    <w:tmpl w:val="C3C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B21C1"/>
    <w:multiLevelType w:val="multilevel"/>
    <w:tmpl w:val="430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77989">
    <w:abstractNumId w:val="5"/>
  </w:num>
  <w:num w:numId="2" w16cid:durableId="224606222">
    <w:abstractNumId w:val="2"/>
  </w:num>
  <w:num w:numId="3" w16cid:durableId="1466044718">
    <w:abstractNumId w:val="7"/>
  </w:num>
  <w:num w:numId="4" w16cid:durableId="1802842220">
    <w:abstractNumId w:val="3"/>
  </w:num>
  <w:num w:numId="5" w16cid:durableId="783118120">
    <w:abstractNumId w:val="8"/>
  </w:num>
  <w:num w:numId="6" w16cid:durableId="183058512">
    <w:abstractNumId w:val="1"/>
  </w:num>
  <w:num w:numId="7" w16cid:durableId="1997609111">
    <w:abstractNumId w:val="10"/>
  </w:num>
  <w:num w:numId="8" w16cid:durableId="989208503">
    <w:abstractNumId w:val="4"/>
  </w:num>
  <w:num w:numId="9" w16cid:durableId="2095085569">
    <w:abstractNumId w:val="6"/>
  </w:num>
  <w:num w:numId="10" w16cid:durableId="1347437001">
    <w:abstractNumId w:val="0"/>
  </w:num>
  <w:num w:numId="11" w16cid:durableId="552276502">
    <w:abstractNumId w:val="9"/>
  </w:num>
  <w:num w:numId="12" w16cid:durableId="4235750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03C93"/>
    <w:rsid w:val="00014001"/>
    <w:rsid w:val="00014061"/>
    <w:rsid w:val="0003202C"/>
    <w:rsid w:val="0003250D"/>
    <w:rsid w:val="00062166"/>
    <w:rsid w:val="00066C3C"/>
    <w:rsid w:val="000724FD"/>
    <w:rsid w:val="00090C5F"/>
    <w:rsid w:val="00090FC4"/>
    <w:rsid w:val="00092E3D"/>
    <w:rsid w:val="000967D8"/>
    <w:rsid w:val="00097AEC"/>
    <w:rsid w:val="000C5F82"/>
    <w:rsid w:val="000D5B19"/>
    <w:rsid w:val="000E00CE"/>
    <w:rsid w:val="000E2CB3"/>
    <w:rsid w:val="000F480F"/>
    <w:rsid w:val="001050BF"/>
    <w:rsid w:val="00107E47"/>
    <w:rsid w:val="00111FF2"/>
    <w:rsid w:val="00113855"/>
    <w:rsid w:val="001242B5"/>
    <w:rsid w:val="0013166E"/>
    <w:rsid w:val="00135633"/>
    <w:rsid w:val="001406DA"/>
    <w:rsid w:val="00153CA1"/>
    <w:rsid w:val="00166D26"/>
    <w:rsid w:val="001809EE"/>
    <w:rsid w:val="0018467E"/>
    <w:rsid w:val="001C255A"/>
    <w:rsid w:val="001C41C8"/>
    <w:rsid w:val="001C7E1F"/>
    <w:rsid w:val="001D4FA9"/>
    <w:rsid w:val="001E17E6"/>
    <w:rsid w:val="001E53E2"/>
    <w:rsid w:val="001E725C"/>
    <w:rsid w:val="001F1C9B"/>
    <w:rsid w:val="001F35D5"/>
    <w:rsid w:val="00212388"/>
    <w:rsid w:val="002235D6"/>
    <w:rsid w:val="0024446C"/>
    <w:rsid w:val="002610E1"/>
    <w:rsid w:val="002661E2"/>
    <w:rsid w:val="00266565"/>
    <w:rsid w:val="00266F8E"/>
    <w:rsid w:val="0027311C"/>
    <w:rsid w:val="0029438F"/>
    <w:rsid w:val="002B34F0"/>
    <w:rsid w:val="002B42BA"/>
    <w:rsid w:val="002D3EA0"/>
    <w:rsid w:val="002E477D"/>
    <w:rsid w:val="002F2362"/>
    <w:rsid w:val="002F2789"/>
    <w:rsid w:val="002F675F"/>
    <w:rsid w:val="00300580"/>
    <w:rsid w:val="00304239"/>
    <w:rsid w:val="00310713"/>
    <w:rsid w:val="00314101"/>
    <w:rsid w:val="00314B23"/>
    <w:rsid w:val="003210CD"/>
    <w:rsid w:val="003242E2"/>
    <w:rsid w:val="0032556C"/>
    <w:rsid w:val="003300A8"/>
    <w:rsid w:val="00330311"/>
    <w:rsid w:val="00350B2B"/>
    <w:rsid w:val="00361E74"/>
    <w:rsid w:val="003813B8"/>
    <w:rsid w:val="003916E2"/>
    <w:rsid w:val="003A0D0B"/>
    <w:rsid w:val="003B5F74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41A78"/>
    <w:rsid w:val="004526EF"/>
    <w:rsid w:val="00455CC4"/>
    <w:rsid w:val="00460A7F"/>
    <w:rsid w:val="00467D58"/>
    <w:rsid w:val="00471BE1"/>
    <w:rsid w:val="00474FFB"/>
    <w:rsid w:val="004818DD"/>
    <w:rsid w:val="00490E25"/>
    <w:rsid w:val="00493402"/>
    <w:rsid w:val="00495C90"/>
    <w:rsid w:val="004A1DB5"/>
    <w:rsid w:val="004B4032"/>
    <w:rsid w:val="004B4F71"/>
    <w:rsid w:val="004C48DF"/>
    <w:rsid w:val="004D1688"/>
    <w:rsid w:val="004E31B4"/>
    <w:rsid w:val="004E3D5A"/>
    <w:rsid w:val="004E6A1F"/>
    <w:rsid w:val="0050575B"/>
    <w:rsid w:val="0051083B"/>
    <w:rsid w:val="00524FAC"/>
    <w:rsid w:val="0053148A"/>
    <w:rsid w:val="00536B95"/>
    <w:rsid w:val="005421BC"/>
    <w:rsid w:val="005421BE"/>
    <w:rsid w:val="00544411"/>
    <w:rsid w:val="005555AD"/>
    <w:rsid w:val="0056443F"/>
    <w:rsid w:val="0057546C"/>
    <w:rsid w:val="005835C8"/>
    <w:rsid w:val="00591E7A"/>
    <w:rsid w:val="00592ECB"/>
    <w:rsid w:val="005A25AF"/>
    <w:rsid w:val="005A60AD"/>
    <w:rsid w:val="005B77CF"/>
    <w:rsid w:val="005C28C2"/>
    <w:rsid w:val="005D3F6E"/>
    <w:rsid w:val="005E32A2"/>
    <w:rsid w:val="005E7BF4"/>
    <w:rsid w:val="00601D0B"/>
    <w:rsid w:val="00620794"/>
    <w:rsid w:val="00620CF5"/>
    <w:rsid w:val="0062459C"/>
    <w:rsid w:val="006263EC"/>
    <w:rsid w:val="00630819"/>
    <w:rsid w:val="00653972"/>
    <w:rsid w:val="00673CCE"/>
    <w:rsid w:val="00673E85"/>
    <w:rsid w:val="00674369"/>
    <w:rsid w:val="00683805"/>
    <w:rsid w:val="006A2232"/>
    <w:rsid w:val="006A237B"/>
    <w:rsid w:val="006B0604"/>
    <w:rsid w:val="006C4816"/>
    <w:rsid w:val="006D2765"/>
    <w:rsid w:val="006D5090"/>
    <w:rsid w:val="006E67E4"/>
    <w:rsid w:val="006E6A02"/>
    <w:rsid w:val="006E7B01"/>
    <w:rsid w:val="006F37BE"/>
    <w:rsid w:val="0070145B"/>
    <w:rsid w:val="00702980"/>
    <w:rsid w:val="0070766C"/>
    <w:rsid w:val="00713A26"/>
    <w:rsid w:val="007146D6"/>
    <w:rsid w:val="007155E9"/>
    <w:rsid w:val="00727113"/>
    <w:rsid w:val="00731861"/>
    <w:rsid w:val="007327BC"/>
    <w:rsid w:val="007357DA"/>
    <w:rsid w:val="00737CB2"/>
    <w:rsid w:val="007617DC"/>
    <w:rsid w:val="00761F1B"/>
    <w:rsid w:val="0076373C"/>
    <w:rsid w:val="00776073"/>
    <w:rsid w:val="00782019"/>
    <w:rsid w:val="00786DA6"/>
    <w:rsid w:val="007A72DD"/>
    <w:rsid w:val="007C1AD0"/>
    <w:rsid w:val="007C3482"/>
    <w:rsid w:val="007C4693"/>
    <w:rsid w:val="007D0B5E"/>
    <w:rsid w:val="007D57D0"/>
    <w:rsid w:val="007E03E9"/>
    <w:rsid w:val="007E25C7"/>
    <w:rsid w:val="007F401C"/>
    <w:rsid w:val="007F57F5"/>
    <w:rsid w:val="00802DDC"/>
    <w:rsid w:val="008034E8"/>
    <w:rsid w:val="008067D3"/>
    <w:rsid w:val="00814211"/>
    <w:rsid w:val="008501BD"/>
    <w:rsid w:val="00860F48"/>
    <w:rsid w:val="00866F0A"/>
    <w:rsid w:val="00871A3E"/>
    <w:rsid w:val="008A0E72"/>
    <w:rsid w:val="008B5B22"/>
    <w:rsid w:val="008B674C"/>
    <w:rsid w:val="008B746F"/>
    <w:rsid w:val="008D130F"/>
    <w:rsid w:val="008D7D08"/>
    <w:rsid w:val="008E3429"/>
    <w:rsid w:val="00912800"/>
    <w:rsid w:val="009311EB"/>
    <w:rsid w:val="0093547C"/>
    <w:rsid w:val="009401A1"/>
    <w:rsid w:val="009409E9"/>
    <w:rsid w:val="0095639B"/>
    <w:rsid w:val="00962D3A"/>
    <w:rsid w:val="00970180"/>
    <w:rsid w:val="00975143"/>
    <w:rsid w:val="0098099F"/>
    <w:rsid w:val="00984F66"/>
    <w:rsid w:val="00987576"/>
    <w:rsid w:val="0099562D"/>
    <w:rsid w:val="009A000C"/>
    <w:rsid w:val="009A0D9A"/>
    <w:rsid w:val="009A15B3"/>
    <w:rsid w:val="009A7A00"/>
    <w:rsid w:val="009B18C2"/>
    <w:rsid w:val="009B2D3F"/>
    <w:rsid w:val="009D1BF5"/>
    <w:rsid w:val="009D477B"/>
    <w:rsid w:val="009D6932"/>
    <w:rsid w:val="009E2C85"/>
    <w:rsid w:val="009E4714"/>
    <w:rsid w:val="009E729A"/>
    <w:rsid w:val="009F00E0"/>
    <w:rsid w:val="009F79A5"/>
    <w:rsid w:val="00A01138"/>
    <w:rsid w:val="00A10D82"/>
    <w:rsid w:val="00A32AB8"/>
    <w:rsid w:val="00A403B8"/>
    <w:rsid w:val="00A45F82"/>
    <w:rsid w:val="00A51CCF"/>
    <w:rsid w:val="00A52D08"/>
    <w:rsid w:val="00A70F4A"/>
    <w:rsid w:val="00A85FA5"/>
    <w:rsid w:val="00AB331B"/>
    <w:rsid w:val="00AC0525"/>
    <w:rsid w:val="00AC6558"/>
    <w:rsid w:val="00B03A0C"/>
    <w:rsid w:val="00B0478C"/>
    <w:rsid w:val="00B178A3"/>
    <w:rsid w:val="00B25222"/>
    <w:rsid w:val="00B2759A"/>
    <w:rsid w:val="00B355EE"/>
    <w:rsid w:val="00B40892"/>
    <w:rsid w:val="00B571E0"/>
    <w:rsid w:val="00B71835"/>
    <w:rsid w:val="00B728DD"/>
    <w:rsid w:val="00BA031A"/>
    <w:rsid w:val="00BA0A4D"/>
    <w:rsid w:val="00BA1149"/>
    <w:rsid w:val="00BB4A20"/>
    <w:rsid w:val="00BC50E6"/>
    <w:rsid w:val="00BC690C"/>
    <w:rsid w:val="00BF3025"/>
    <w:rsid w:val="00BF4511"/>
    <w:rsid w:val="00C13F35"/>
    <w:rsid w:val="00C16CA7"/>
    <w:rsid w:val="00C21C0C"/>
    <w:rsid w:val="00C2576C"/>
    <w:rsid w:val="00C30DB8"/>
    <w:rsid w:val="00C34983"/>
    <w:rsid w:val="00C618C6"/>
    <w:rsid w:val="00C6383B"/>
    <w:rsid w:val="00C64BF4"/>
    <w:rsid w:val="00C65D04"/>
    <w:rsid w:val="00C779FE"/>
    <w:rsid w:val="00C80083"/>
    <w:rsid w:val="00C80BC6"/>
    <w:rsid w:val="00C902CA"/>
    <w:rsid w:val="00C905B3"/>
    <w:rsid w:val="00C93CBC"/>
    <w:rsid w:val="00CA2316"/>
    <w:rsid w:val="00CA6E22"/>
    <w:rsid w:val="00CB2078"/>
    <w:rsid w:val="00CC542A"/>
    <w:rsid w:val="00CD0748"/>
    <w:rsid w:val="00CE1EFE"/>
    <w:rsid w:val="00CE2F17"/>
    <w:rsid w:val="00D04E74"/>
    <w:rsid w:val="00D23BB7"/>
    <w:rsid w:val="00D26473"/>
    <w:rsid w:val="00D27755"/>
    <w:rsid w:val="00D30EEC"/>
    <w:rsid w:val="00D4306D"/>
    <w:rsid w:val="00D5095D"/>
    <w:rsid w:val="00D57674"/>
    <w:rsid w:val="00D70DF2"/>
    <w:rsid w:val="00D95B15"/>
    <w:rsid w:val="00D96CAE"/>
    <w:rsid w:val="00DA7547"/>
    <w:rsid w:val="00DB2730"/>
    <w:rsid w:val="00DD065E"/>
    <w:rsid w:val="00DD42AE"/>
    <w:rsid w:val="00DD7D96"/>
    <w:rsid w:val="00DE4986"/>
    <w:rsid w:val="00DE6E3E"/>
    <w:rsid w:val="00DF046B"/>
    <w:rsid w:val="00E05C16"/>
    <w:rsid w:val="00E227E4"/>
    <w:rsid w:val="00E310C8"/>
    <w:rsid w:val="00E44952"/>
    <w:rsid w:val="00E50475"/>
    <w:rsid w:val="00E52864"/>
    <w:rsid w:val="00E7247A"/>
    <w:rsid w:val="00E91CA2"/>
    <w:rsid w:val="00EA6B82"/>
    <w:rsid w:val="00EA7B0C"/>
    <w:rsid w:val="00EB4F70"/>
    <w:rsid w:val="00EC34A4"/>
    <w:rsid w:val="00EC43A0"/>
    <w:rsid w:val="00EE286D"/>
    <w:rsid w:val="00EF2B8C"/>
    <w:rsid w:val="00EF5BDA"/>
    <w:rsid w:val="00F032A9"/>
    <w:rsid w:val="00F03D47"/>
    <w:rsid w:val="00F04C2D"/>
    <w:rsid w:val="00F11D3C"/>
    <w:rsid w:val="00F12ABA"/>
    <w:rsid w:val="00F2008D"/>
    <w:rsid w:val="00F22E16"/>
    <w:rsid w:val="00F2362F"/>
    <w:rsid w:val="00F3148F"/>
    <w:rsid w:val="00F336F2"/>
    <w:rsid w:val="00F370AB"/>
    <w:rsid w:val="00F6368C"/>
    <w:rsid w:val="00F66718"/>
    <w:rsid w:val="00F75680"/>
    <w:rsid w:val="00F9389E"/>
    <w:rsid w:val="00F955B0"/>
    <w:rsid w:val="00FA31CF"/>
    <w:rsid w:val="00FA3256"/>
    <w:rsid w:val="00FA4BEF"/>
    <w:rsid w:val="00FB4892"/>
    <w:rsid w:val="00FB6524"/>
    <w:rsid w:val="00FB7711"/>
    <w:rsid w:val="00FC218E"/>
    <w:rsid w:val="00FC77A6"/>
    <w:rsid w:val="00FD2B4E"/>
    <w:rsid w:val="00FD5048"/>
    <w:rsid w:val="00FE3A8A"/>
    <w:rsid w:val="00FE5966"/>
    <w:rsid w:val="00FE6291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0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0E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Hemmer</dc:creator>
  <cp:keywords/>
  <dc:description/>
  <cp:lastModifiedBy>Franz Hemmer</cp:lastModifiedBy>
  <cp:revision>42</cp:revision>
  <dcterms:created xsi:type="dcterms:W3CDTF">2024-01-19T15:58:00Z</dcterms:created>
  <dcterms:modified xsi:type="dcterms:W3CDTF">2025-07-10T16:18:00Z</dcterms:modified>
</cp:coreProperties>
</file>