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D9141" w14:textId="77777777" w:rsidR="000B41BE" w:rsidRPr="000E764D" w:rsidRDefault="000B41BE" w:rsidP="000B41BE">
      <w:pPr>
        <w:pStyle w:val="Title"/>
        <w:spacing w:after="0"/>
        <w:contextualSpacing w:val="0"/>
        <w:rPr>
          <w:sz w:val="32"/>
          <w:szCs w:val="32"/>
        </w:rPr>
      </w:pPr>
      <w:r w:rsidRPr="000E764D">
        <w:rPr>
          <w:sz w:val="32"/>
          <w:szCs w:val="32"/>
        </w:rPr>
        <w:t>CMPS 356 Enterprise Appli</w:t>
      </w:r>
      <w:r>
        <w:rPr>
          <w:sz w:val="32"/>
          <w:szCs w:val="32"/>
        </w:rPr>
        <w:t>cation Development - Spring 2018</w:t>
      </w:r>
    </w:p>
    <w:p w14:paraId="6DFA4CEB" w14:textId="77777777" w:rsidR="000B41BE" w:rsidRDefault="000B41BE" w:rsidP="000B41BE">
      <w:pPr>
        <w:spacing w:after="240" w:line="235" w:lineRule="auto"/>
        <w:ind w:left="17"/>
        <w:rPr>
          <w:b/>
          <w:color w:val="4E81BD"/>
          <w:sz w:val="28"/>
        </w:rPr>
      </w:pPr>
      <w:r w:rsidRPr="000E764D">
        <w:rPr>
          <w:b/>
          <w:color w:val="4E81BD"/>
          <w:sz w:val="28"/>
        </w:rPr>
        <w:t xml:space="preserve">Lab </w:t>
      </w:r>
      <w:r>
        <w:rPr>
          <w:b/>
          <w:color w:val="4E81BD"/>
          <w:sz w:val="28"/>
        </w:rPr>
        <w:t>2-3</w:t>
      </w:r>
      <w:r w:rsidRPr="000E764D">
        <w:rPr>
          <w:b/>
          <w:color w:val="4E81BD"/>
          <w:sz w:val="28"/>
        </w:rPr>
        <w:t xml:space="preserve"> – </w:t>
      </w:r>
      <w:r>
        <w:rPr>
          <w:b/>
          <w:color w:val="4E81BD"/>
          <w:sz w:val="28"/>
        </w:rPr>
        <w:t>CSS</w:t>
      </w:r>
    </w:p>
    <w:tbl>
      <w:tblPr>
        <w:tblStyle w:val="TableGrid"/>
        <w:tblW w:w="0" w:type="auto"/>
        <w:tblInd w:w="16" w:type="dxa"/>
        <w:tblLook w:val="04A0" w:firstRow="1" w:lastRow="0" w:firstColumn="1" w:lastColumn="0" w:noHBand="0" w:noVBand="1"/>
      </w:tblPr>
      <w:tblGrid>
        <w:gridCol w:w="2687"/>
        <w:gridCol w:w="6647"/>
      </w:tblGrid>
      <w:tr w:rsidR="000B41BE" w14:paraId="51D978A6" w14:textId="77777777" w:rsidTr="00256D32">
        <w:trPr>
          <w:trHeight w:val="323"/>
        </w:trPr>
        <w:tc>
          <w:tcPr>
            <w:tcW w:w="2814" w:type="dxa"/>
          </w:tcPr>
          <w:p w14:paraId="3665B933" w14:textId="77777777" w:rsidR="000B41BE" w:rsidRPr="00C459AB" w:rsidRDefault="000B41BE" w:rsidP="00256D32">
            <w:pPr>
              <w:rPr>
                <w:b/>
                <w:sz w:val="24"/>
                <w:szCs w:val="24"/>
              </w:rPr>
            </w:pPr>
            <w:r>
              <w:rPr>
                <w:b/>
                <w:sz w:val="24"/>
                <w:szCs w:val="24"/>
              </w:rPr>
              <w:t>Student Name</w:t>
            </w:r>
          </w:p>
        </w:tc>
        <w:tc>
          <w:tcPr>
            <w:tcW w:w="7132" w:type="dxa"/>
          </w:tcPr>
          <w:p w14:paraId="777EADAB" w14:textId="77777777" w:rsidR="000B41BE" w:rsidRPr="00C459AB" w:rsidRDefault="000B41BE" w:rsidP="00256D32">
            <w:pPr>
              <w:rPr>
                <w:bCs/>
                <w:sz w:val="24"/>
                <w:szCs w:val="24"/>
              </w:rPr>
            </w:pPr>
            <w:r>
              <w:rPr>
                <w:bCs/>
                <w:sz w:val="24"/>
                <w:szCs w:val="24"/>
              </w:rPr>
              <w:t xml:space="preserve">  </w:t>
            </w:r>
          </w:p>
        </w:tc>
      </w:tr>
      <w:tr w:rsidR="000B41BE" w14:paraId="787C742D" w14:textId="77777777" w:rsidTr="00256D32">
        <w:tc>
          <w:tcPr>
            <w:tcW w:w="2814" w:type="dxa"/>
          </w:tcPr>
          <w:p w14:paraId="1EF65824" w14:textId="77777777" w:rsidR="000B41BE" w:rsidRPr="00C459AB" w:rsidRDefault="000B41BE" w:rsidP="00256D32">
            <w:pPr>
              <w:rPr>
                <w:b/>
                <w:sz w:val="24"/>
                <w:szCs w:val="24"/>
              </w:rPr>
            </w:pPr>
            <w:r>
              <w:rPr>
                <w:b/>
                <w:sz w:val="24"/>
                <w:szCs w:val="24"/>
              </w:rPr>
              <w:t>Student Id</w:t>
            </w:r>
          </w:p>
        </w:tc>
        <w:tc>
          <w:tcPr>
            <w:tcW w:w="7132" w:type="dxa"/>
          </w:tcPr>
          <w:p w14:paraId="6BA01CC4" w14:textId="77777777" w:rsidR="000B41BE" w:rsidRPr="00C459AB" w:rsidRDefault="000B41BE" w:rsidP="00256D32">
            <w:pPr>
              <w:rPr>
                <w:bCs/>
                <w:sz w:val="24"/>
                <w:szCs w:val="24"/>
              </w:rPr>
            </w:pPr>
            <w:r>
              <w:rPr>
                <w:bCs/>
                <w:sz w:val="24"/>
                <w:szCs w:val="24"/>
              </w:rPr>
              <w:t xml:space="preserve"> </w:t>
            </w:r>
          </w:p>
        </w:tc>
      </w:tr>
      <w:tr w:rsidR="000B41BE" w14:paraId="341D5F89" w14:textId="77777777" w:rsidTr="00256D32">
        <w:tc>
          <w:tcPr>
            <w:tcW w:w="2814" w:type="dxa"/>
          </w:tcPr>
          <w:p w14:paraId="5981CE9E" w14:textId="77777777" w:rsidR="000B41BE" w:rsidRPr="00C459AB" w:rsidRDefault="000B41BE" w:rsidP="00256D32">
            <w:pPr>
              <w:rPr>
                <w:b/>
                <w:sz w:val="24"/>
                <w:szCs w:val="24"/>
              </w:rPr>
            </w:pPr>
            <w:r>
              <w:rPr>
                <w:b/>
                <w:sz w:val="24"/>
                <w:szCs w:val="24"/>
              </w:rPr>
              <w:t>Email</w:t>
            </w:r>
          </w:p>
        </w:tc>
        <w:tc>
          <w:tcPr>
            <w:tcW w:w="7132" w:type="dxa"/>
          </w:tcPr>
          <w:p w14:paraId="63E06F5E" w14:textId="77777777" w:rsidR="000B41BE" w:rsidRPr="00C459AB" w:rsidRDefault="000B41BE" w:rsidP="00256D32">
            <w:pPr>
              <w:rPr>
                <w:bCs/>
                <w:sz w:val="24"/>
                <w:szCs w:val="24"/>
              </w:rPr>
            </w:pPr>
          </w:p>
        </w:tc>
      </w:tr>
    </w:tbl>
    <w:p w14:paraId="65E6E44F" w14:textId="77777777" w:rsidR="000B41BE" w:rsidRDefault="000B41BE" w:rsidP="000B41BE">
      <w:pPr>
        <w:spacing w:before="120" w:after="122" w:line="235" w:lineRule="auto"/>
        <w:ind w:left="17"/>
        <w:rPr>
          <w:b/>
        </w:rPr>
      </w:pPr>
      <w:r>
        <w:rPr>
          <w:b/>
        </w:rPr>
        <w:t xml:space="preserve">Grading Rubric - - </w:t>
      </w:r>
      <w:r w:rsidRPr="00A43E2A">
        <w:rPr>
          <w:b/>
          <w:sz w:val="21"/>
          <w:szCs w:val="21"/>
          <w:highlight w:val="yellow"/>
        </w:rPr>
        <w:t xml:space="preserve">In the </w:t>
      </w:r>
      <w:r w:rsidRPr="00A43E2A">
        <w:rPr>
          <w:b/>
          <w:i/>
          <w:iCs/>
          <w:sz w:val="21"/>
          <w:szCs w:val="21"/>
          <w:highlight w:val="yellow"/>
        </w:rPr>
        <w:t>Functionality</w:t>
      </w:r>
      <w:r w:rsidRPr="00A43E2A">
        <w:rPr>
          <w:b/>
          <w:sz w:val="21"/>
          <w:szCs w:val="21"/>
          <w:highlight w:val="yellow"/>
        </w:rPr>
        <w:t xml:space="preserve"> column please specify either: </w:t>
      </w:r>
      <w:r w:rsidRPr="00594248">
        <w:rPr>
          <w:b/>
          <w:i/>
          <w:iCs/>
          <w:sz w:val="21"/>
          <w:szCs w:val="21"/>
          <w:highlight w:val="yellow"/>
        </w:rPr>
        <w:t>Working</w:t>
      </w:r>
      <w:r>
        <w:rPr>
          <w:b/>
          <w:i/>
          <w:iCs/>
          <w:sz w:val="21"/>
          <w:szCs w:val="21"/>
          <w:highlight w:val="yellow"/>
        </w:rPr>
        <w:t xml:space="preserve"> (completed x%)</w:t>
      </w:r>
      <w:r w:rsidRPr="00A43E2A">
        <w:rPr>
          <w:b/>
          <w:sz w:val="21"/>
          <w:szCs w:val="21"/>
          <w:highlight w:val="yellow"/>
        </w:rPr>
        <w:t>,</w:t>
      </w:r>
      <w:r>
        <w:rPr>
          <w:b/>
          <w:sz w:val="21"/>
          <w:szCs w:val="21"/>
          <w:highlight w:val="yellow"/>
        </w:rPr>
        <w:t xml:space="preserve"> </w:t>
      </w:r>
      <w:r w:rsidRPr="00594248">
        <w:rPr>
          <w:b/>
          <w:i/>
          <w:iCs/>
          <w:sz w:val="21"/>
          <w:szCs w:val="21"/>
          <w:highlight w:val="yellow"/>
        </w:rPr>
        <w:t>Not Working</w:t>
      </w:r>
      <w:r>
        <w:rPr>
          <w:b/>
          <w:i/>
          <w:iCs/>
          <w:sz w:val="21"/>
          <w:szCs w:val="21"/>
          <w:highlight w:val="yellow"/>
        </w:rPr>
        <w:t xml:space="preserve"> (completed x%)</w:t>
      </w:r>
      <w:r w:rsidRPr="00A43E2A">
        <w:rPr>
          <w:b/>
          <w:sz w:val="21"/>
          <w:szCs w:val="21"/>
          <w:highlight w:val="yellow"/>
        </w:rPr>
        <w:t xml:space="preserve"> </w:t>
      </w:r>
      <w:r>
        <w:rPr>
          <w:b/>
          <w:sz w:val="21"/>
          <w:szCs w:val="21"/>
          <w:highlight w:val="yellow"/>
        </w:rPr>
        <w:t xml:space="preserve">or </w:t>
      </w:r>
      <w:r w:rsidRPr="00594248">
        <w:rPr>
          <w:b/>
          <w:i/>
          <w:iCs/>
          <w:sz w:val="21"/>
          <w:szCs w:val="21"/>
          <w:highlight w:val="yellow"/>
        </w:rPr>
        <w:t>Not done</w:t>
      </w:r>
      <w:r w:rsidRPr="00A43E2A">
        <w:rPr>
          <w:b/>
          <w:sz w:val="21"/>
          <w:szCs w:val="21"/>
        </w:rPr>
        <w:t>.</w:t>
      </w:r>
    </w:p>
    <w:tbl>
      <w:tblPr>
        <w:tblStyle w:val="GridTable6Colorful-Accent1"/>
        <w:tblW w:w="10255" w:type="dxa"/>
        <w:tblLayout w:type="fixed"/>
        <w:tblLook w:val="04A0" w:firstRow="1" w:lastRow="0" w:firstColumn="1" w:lastColumn="0" w:noHBand="0" w:noVBand="1"/>
      </w:tblPr>
      <w:tblGrid>
        <w:gridCol w:w="3865"/>
        <w:gridCol w:w="630"/>
        <w:gridCol w:w="1440"/>
        <w:gridCol w:w="3600"/>
        <w:gridCol w:w="720"/>
      </w:tblGrid>
      <w:tr w:rsidR="000B41BE" w:rsidRPr="00B1230E" w14:paraId="61D71ADC" w14:textId="77777777" w:rsidTr="00256D32">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865" w:type="dxa"/>
          </w:tcPr>
          <w:p w14:paraId="65D186DC" w14:textId="77777777" w:rsidR="000B41BE" w:rsidRPr="00B1230E" w:rsidRDefault="000B41BE" w:rsidP="00256D32">
            <w:pPr>
              <w:spacing w:line="259" w:lineRule="auto"/>
              <w:rPr>
                <w:color w:val="0070C0"/>
                <w:sz w:val="20"/>
                <w:szCs w:val="20"/>
              </w:rPr>
            </w:pPr>
            <w:r w:rsidRPr="00B1230E">
              <w:rPr>
                <w:color w:val="0070C0"/>
                <w:sz w:val="20"/>
                <w:szCs w:val="20"/>
              </w:rPr>
              <w:t xml:space="preserve">Criteria </w:t>
            </w:r>
          </w:p>
        </w:tc>
        <w:tc>
          <w:tcPr>
            <w:tcW w:w="630" w:type="dxa"/>
          </w:tcPr>
          <w:p w14:paraId="322F8FCC" w14:textId="77777777" w:rsidR="000B41BE" w:rsidRPr="00B1230E" w:rsidRDefault="000B41BE" w:rsidP="00256D32">
            <w:pPr>
              <w:spacing w:line="259" w:lineRule="auto"/>
              <w:ind w:left="131"/>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 xml:space="preserve">% </w:t>
            </w:r>
          </w:p>
        </w:tc>
        <w:tc>
          <w:tcPr>
            <w:tcW w:w="1440" w:type="dxa"/>
          </w:tcPr>
          <w:p w14:paraId="65AC51D5" w14:textId="77777777" w:rsidR="000B41BE" w:rsidRPr="00B1230E" w:rsidRDefault="000B41BE" w:rsidP="00256D32">
            <w:pPr>
              <w:spacing w:line="259" w:lineRule="auto"/>
              <w:ind w:left="23"/>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Functionality</w:t>
            </w:r>
            <w:r w:rsidRPr="00B1230E">
              <w:rPr>
                <w:color w:val="0070C0"/>
                <w:sz w:val="20"/>
                <w:szCs w:val="20"/>
                <w:vertAlign w:val="superscript"/>
              </w:rPr>
              <w:t>*</w:t>
            </w:r>
            <w:r w:rsidRPr="00B1230E">
              <w:rPr>
                <w:color w:val="0070C0"/>
                <w:sz w:val="20"/>
                <w:szCs w:val="20"/>
              </w:rPr>
              <w:t xml:space="preserve"> </w:t>
            </w:r>
          </w:p>
        </w:tc>
        <w:tc>
          <w:tcPr>
            <w:tcW w:w="3600" w:type="dxa"/>
          </w:tcPr>
          <w:p w14:paraId="1ECC5895" w14:textId="77777777" w:rsidR="000B41BE" w:rsidRPr="00B1230E" w:rsidRDefault="000B41BE" w:rsidP="00256D32">
            <w:pPr>
              <w:spacing w:line="259" w:lineRule="auto"/>
              <w:jc w:val="center"/>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Quality of the implementation</w:t>
            </w:r>
          </w:p>
        </w:tc>
        <w:tc>
          <w:tcPr>
            <w:tcW w:w="720" w:type="dxa"/>
          </w:tcPr>
          <w:p w14:paraId="206F1DCE" w14:textId="77777777" w:rsidR="000B41BE" w:rsidRPr="00B1230E" w:rsidRDefault="000B41BE" w:rsidP="00256D32">
            <w:pPr>
              <w:spacing w:line="259" w:lineRule="auto"/>
              <w:jc w:val="center"/>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Score</w:t>
            </w:r>
          </w:p>
        </w:tc>
      </w:tr>
      <w:tr w:rsidR="000B41BE" w14:paraId="0E1C1215" w14:textId="77777777" w:rsidTr="00256D32">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3865" w:type="dxa"/>
          </w:tcPr>
          <w:p w14:paraId="142E5E83" w14:textId="77777777" w:rsidR="000B41BE" w:rsidRDefault="000B41BE" w:rsidP="000B41BE">
            <w:pPr>
              <w:pStyle w:val="NoSpacing"/>
              <w:numPr>
                <w:ilvl w:val="0"/>
                <w:numId w:val="8"/>
              </w:numPr>
            </w:pPr>
            <w:r>
              <w:t>All pages implemented with the look and feel described in the pdf</w:t>
            </w:r>
          </w:p>
        </w:tc>
        <w:tc>
          <w:tcPr>
            <w:tcW w:w="630" w:type="dxa"/>
          </w:tcPr>
          <w:p w14:paraId="51EC9357" w14:textId="77777777" w:rsidR="000B41BE" w:rsidRDefault="000B41BE" w:rsidP="00256D32">
            <w:pPr>
              <w:pStyle w:val="NoSpacing"/>
              <w:jc w:val="center"/>
              <w:cnfStyle w:val="000000100000" w:firstRow="0" w:lastRow="0" w:firstColumn="0" w:lastColumn="0" w:oddVBand="0" w:evenVBand="0" w:oddHBand="1" w:evenHBand="0" w:firstRowFirstColumn="0" w:firstRowLastColumn="0" w:lastRowFirstColumn="0" w:lastRowLastColumn="0"/>
            </w:pPr>
            <w:r>
              <w:t>20</w:t>
            </w:r>
          </w:p>
        </w:tc>
        <w:tc>
          <w:tcPr>
            <w:tcW w:w="1440" w:type="dxa"/>
          </w:tcPr>
          <w:p w14:paraId="7BDD62F1" w14:textId="77777777" w:rsidR="000B41BE" w:rsidRDefault="000B41BE" w:rsidP="00256D32">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3600" w:type="dxa"/>
          </w:tcPr>
          <w:p w14:paraId="7729BECB" w14:textId="77777777" w:rsidR="000B41BE" w:rsidRPr="009E1EB6" w:rsidRDefault="000B41BE" w:rsidP="00256D32">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720" w:type="dxa"/>
          </w:tcPr>
          <w:p w14:paraId="17896CB5" w14:textId="77777777" w:rsidR="000B41BE" w:rsidRDefault="000B41BE" w:rsidP="00256D32">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r>
      <w:tr w:rsidR="000B41BE" w14:paraId="0BABFAE1" w14:textId="77777777" w:rsidTr="00256D32">
        <w:trPr>
          <w:trHeight w:val="277"/>
        </w:trPr>
        <w:tc>
          <w:tcPr>
            <w:cnfStyle w:val="001000000000" w:firstRow="0" w:lastRow="0" w:firstColumn="1" w:lastColumn="0" w:oddVBand="0" w:evenVBand="0" w:oddHBand="0" w:evenHBand="0" w:firstRowFirstColumn="0" w:firstRowLastColumn="0" w:lastRowFirstColumn="0" w:lastRowLastColumn="0"/>
            <w:tcW w:w="3865" w:type="dxa"/>
          </w:tcPr>
          <w:p w14:paraId="65EE5730" w14:textId="34B250B8" w:rsidR="000B41BE" w:rsidRDefault="000B41BE" w:rsidP="000B41BE">
            <w:pPr>
              <w:pStyle w:val="NoSpacing"/>
              <w:numPr>
                <w:ilvl w:val="0"/>
                <w:numId w:val="8"/>
              </w:numPr>
            </w:pPr>
            <w:r>
              <w:t xml:space="preserve">Used media queries to </w:t>
            </w:r>
            <w:r w:rsidR="00565188">
              <w:t>handle</w:t>
            </w:r>
            <w:r>
              <w:t xml:space="preserve"> different screen sizes</w:t>
            </w:r>
          </w:p>
        </w:tc>
        <w:tc>
          <w:tcPr>
            <w:tcW w:w="630" w:type="dxa"/>
          </w:tcPr>
          <w:p w14:paraId="0393C90C" w14:textId="77777777" w:rsidR="000B41BE" w:rsidRDefault="000B41BE" w:rsidP="00256D32">
            <w:pPr>
              <w:pStyle w:val="NoSpacing"/>
              <w:jc w:val="center"/>
              <w:cnfStyle w:val="000000000000" w:firstRow="0" w:lastRow="0" w:firstColumn="0" w:lastColumn="0" w:oddVBand="0" w:evenVBand="0" w:oddHBand="0" w:evenHBand="0" w:firstRowFirstColumn="0" w:firstRowLastColumn="0" w:lastRowFirstColumn="0" w:lastRowLastColumn="0"/>
            </w:pPr>
            <w:r>
              <w:t>20</w:t>
            </w:r>
          </w:p>
        </w:tc>
        <w:tc>
          <w:tcPr>
            <w:tcW w:w="1440" w:type="dxa"/>
          </w:tcPr>
          <w:p w14:paraId="57948775" w14:textId="77777777" w:rsidR="000B41BE" w:rsidRDefault="000B41BE" w:rsidP="00256D32">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3600" w:type="dxa"/>
          </w:tcPr>
          <w:p w14:paraId="781D72E2" w14:textId="77777777" w:rsidR="000B41BE" w:rsidRPr="009E1EB6" w:rsidRDefault="000B41BE" w:rsidP="00256D32">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720" w:type="dxa"/>
          </w:tcPr>
          <w:p w14:paraId="1CCD5113" w14:textId="77777777" w:rsidR="000B41BE" w:rsidRDefault="000B41BE" w:rsidP="00256D32">
            <w:pPr>
              <w:spacing w:line="259" w:lineRule="auto"/>
              <w:ind w:left="2"/>
              <w:jc w:val="center"/>
              <w:cnfStyle w:val="000000000000" w:firstRow="0" w:lastRow="0" w:firstColumn="0" w:lastColumn="0" w:oddVBand="0" w:evenVBand="0" w:oddHBand="0" w:evenHBand="0" w:firstRowFirstColumn="0" w:firstRowLastColumn="0" w:lastRowFirstColumn="0" w:lastRowLastColumn="0"/>
            </w:pPr>
          </w:p>
        </w:tc>
      </w:tr>
      <w:tr w:rsidR="000B41BE" w14:paraId="034135D0" w14:textId="77777777" w:rsidTr="00256D32">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3865" w:type="dxa"/>
          </w:tcPr>
          <w:p w14:paraId="5C41B388" w14:textId="77777777" w:rsidR="006C333C" w:rsidRPr="006C333C" w:rsidRDefault="000B41BE" w:rsidP="000B41BE">
            <w:pPr>
              <w:pStyle w:val="NoSpacing"/>
              <w:numPr>
                <w:ilvl w:val="0"/>
                <w:numId w:val="8"/>
              </w:numPr>
            </w:pPr>
            <w:r>
              <w:t xml:space="preserve">Used grid layout </w:t>
            </w:r>
            <w:r w:rsidR="006C333C">
              <w:t>to layout the main page structure</w:t>
            </w:r>
          </w:p>
          <w:p w14:paraId="5FC44D52" w14:textId="3CDC1604" w:rsidR="000B41BE" w:rsidRDefault="006C333C" w:rsidP="000B41BE">
            <w:pPr>
              <w:pStyle w:val="NoSpacing"/>
              <w:numPr>
                <w:ilvl w:val="0"/>
                <w:numId w:val="8"/>
              </w:numPr>
            </w:pPr>
            <w:r>
              <w:t>Used</w:t>
            </w:r>
            <w:r w:rsidR="000B41BE">
              <w:t xml:space="preserve"> flex-box to design </w:t>
            </w:r>
            <w:r>
              <w:t>position inner elements</w:t>
            </w:r>
          </w:p>
        </w:tc>
        <w:tc>
          <w:tcPr>
            <w:tcW w:w="630" w:type="dxa"/>
          </w:tcPr>
          <w:p w14:paraId="08D73CDA" w14:textId="180867B0" w:rsidR="000B41BE" w:rsidRDefault="006563AE" w:rsidP="00256D32">
            <w:pPr>
              <w:pStyle w:val="NoSpacing"/>
              <w:jc w:val="center"/>
              <w:cnfStyle w:val="000000100000" w:firstRow="0" w:lastRow="0" w:firstColumn="0" w:lastColumn="0" w:oddVBand="0" w:evenVBand="0" w:oddHBand="1" w:evenHBand="0" w:firstRowFirstColumn="0" w:firstRowLastColumn="0" w:lastRowFirstColumn="0" w:lastRowLastColumn="0"/>
            </w:pPr>
            <w:r>
              <w:t>40</w:t>
            </w:r>
          </w:p>
        </w:tc>
        <w:tc>
          <w:tcPr>
            <w:tcW w:w="1440" w:type="dxa"/>
          </w:tcPr>
          <w:p w14:paraId="4446268D" w14:textId="77777777" w:rsidR="000B41BE" w:rsidRDefault="000B41BE" w:rsidP="00256D32">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3600" w:type="dxa"/>
          </w:tcPr>
          <w:p w14:paraId="5241C145" w14:textId="77777777" w:rsidR="000B41BE" w:rsidRPr="009E1EB6" w:rsidRDefault="000B41BE" w:rsidP="00256D32">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720" w:type="dxa"/>
          </w:tcPr>
          <w:p w14:paraId="3FA049EF" w14:textId="77777777" w:rsidR="000B41BE" w:rsidRDefault="000B41BE" w:rsidP="00256D32">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r>
      <w:tr w:rsidR="000B41BE" w14:paraId="10668AC4" w14:textId="77777777" w:rsidTr="00256D32">
        <w:trPr>
          <w:trHeight w:val="277"/>
        </w:trPr>
        <w:tc>
          <w:tcPr>
            <w:cnfStyle w:val="001000000000" w:firstRow="0" w:lastRow="0" w:firstColumn="1" w:lastColumn="0" w:oddVBand="0" w:evenVBand="0" w:oddHBand="0" w:evenHBand="0" w:firstRowFirstColumn="0" w:firstRowLastColumn="0" w:lastRowFirstColumn="0" w:lastRowLastColumn="0"/>
            <w:tcW w:w="3865" w:type="dxa"/>
          </w:tcPr>
          <w:p w14:paraId="140C1BE8" w14:textId="176DAC7A" w:rsidR="000B41BE" w:rsidRPr="005807D2" w:rsidRDefault="000B41BE" w:rsidP="000B41BE">
            <w:pPr>
              <w:pStyle w:val="NoSpacing"/>
              <w:numPr>
                <w:ilvl w:val="0"/>
                <w:numId w:val="8"/>
              </w:numPr>
            </w:pPr>
            <w:r>
              <w:t xml:space="preserve">Used </w:t>
            </w:r>
            <w:bookmarkStart w:id="0" w:name="_GoBack"/>
            <w:bookmarkEnd w:id="0"/>
            <w:r w:rsidR="0068464C">
              <w:t>grid , media queries and flexbox</w:t>
            </w:r>
            <w:r w:rsidR="00565188">
              <w:t xml:space="preserve"> </w:t>
            </w:r>
            <w:r>
              <w:t>to design the form</w:t>
            </w:r>
            <w:r w:rsidR="00565188">
              <w:t xml:space="preserve"> elements and buttons</w:t>
            </w:r>
          </w:p>
          <w:p w14:paraId="77BA13D2" w14:textId="08A76F0F" w:rsidR="005807D2" w:rsidRDefault="005807D2" w:rsidP="000B41BE">
            <w:pPr>
              <w:pStyle w:val="NoSpacing"/>
              <w:numPr>
                <w:ilvl w:val="0"/>
                <w:numId w:val="8"/>
              </w:numPr>
            </w:pPr>
            <w:r>
              <w:t>Form is responsive</w:t>
            </w:r>
          </w:p>
        </w:tc>
        <w:tc>
          <w:tcPr>
            <w:tcW w:w="630" w:type="dxa"/>
          </w:tcPr>
          <w:p w14:paraId="38976663" w14:textId="77777777" w:rsidR="000B41BE" w:rsidRDefault="000B41BE" w:rsidP="00256D32">
            <w:pPr>
              <w:pStyle w:val="NoSpacing"/>
              <w:jc w:val="center"/>
              <w:cnfStyle w:val="000000000000" w:firstRow="0" w:lastRow="0" w:firstColumn="0" w:lastColumn="0" w:oddVBand="0" w:evenVBand="0" w:oddHBand="0" w:evenHBand="0" w:firstRowFirstColumn="0" w:firstRowLastColumn="0" w:lastRowFirstColumn="0" w:lastRowLastColumn="0"/>
            </w:pPr>
            <w:r>
              <w:t>20</w:t>
            </w:r>
          </w:p>
        </w:tc>
        <w:tc>
          <w:tcPr>
            <w:tcW w:w="1440" w:type="dxa"/>
          </w:tcPr>
          <w:p w14:paraId="233FC18D" w14:textId="77777777" w:rsidR="000B41BE" w:rsidRDefault="000B41BE" w:rsidP="00256D32">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3600" w:type="dxa"/>
          </w:tcPr>
          <w:p w14:paraId="5FF1130A" w14:textId="77777777" w:rsidR="000B41BE" w:rsidRPr="009E1EB6" w:rsidRDefault="000B41BE" w:rsidP="00256D32">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720" w:type="dxa"/>
          </w:tcPr>
          <w:p w14:paraId="3E745826" w14:textId="77777777" w:rsidR="000B41BE" w:rsidRDefault="000B41BE" w:rsidP="00256D32">
            <w:pPr>
              <w:spacing w:line="259" w:lineRule="auto"/>
              <w:ind w:left="2"/>
              <w:jc w:val="center"/>
              <w:cnfStyle w:val="000000000000" w:firstRow="0" w:lastRow="0" w:firstColumn="0" w:lastColumn="0" w:oddVBand="0" w:evenVBand="0" w:oddHBand="0" w:evenHBand="0" w:firstRowFirstColumn="0" w:firstRowLastColumn="0" w:lastRowFirstColumn="0" w:lastRowLastColumn="0"/>
            </w:pPr>
          </w:p>
        </w:tc>
      </w:tr>
      <w:tr w:rsidR="000B41BE" w14:paraId="1E38421C" w14:textId="77777777" w:rsidTr="00256D32">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3865" w:type="dxa"/>
          </w:tcPr>
          <w:p w14:paraId="48E63654" w14:textId="77777777" w:rsidR="000B41BE" w:rsidRPr="009E1EB6" w:rsidRDefault="000B41BE" w:rsidP="00256D32">
            <w:pPr>
              <w:pStyle w:val="NoSpacing"/>
              <w:rPr>
                <w:color w:val="auto"/>
              </w:rPr>
            </w:pPr>
            <w:r w:rsidRPr="009E1EB6">
              <w:rPr>
                <w:color w:val="auto"/>
              </w:rPr>
              <w:t>Total</w:t>
            </w:r>
          </w:p>
        </w:tc>
        <w:tc>
          <w:tcPr>
            <w:tcW w:w="630" w:type="dxa"/>
          </w:tcPr>
          <w:p w14:paraId="42BF060A" w14:textId="77777777" w:rsidR="000B41BE" w:rsidRPr="009E1EB6" w:rsidRDefault="000B41BE" w:rsidP="00256D32">
            <w:pPr>
              <w:pStyle w:val="NoSpacing"/>
              <w:jc w:val="center"/>
              <w:cnfStyle w:val="000000100000" w:firstRow="0" w:lastRow="0" w:firstColumn="0" w:lastColumn="0" w:oddVBand="0" w:evenVBand="0" w:oddHBand="1" w:evenHBand="0" w:firstRowFirstColumn="0" w:firstRowLastColumn="0" w:lastRowFirstColumn="0" w:lastRowLastColumn="0"/>
              <w:rPr>
                <w:color w:val="auto"/>
              </w:rPr>
            </w:pPr>
            <w:r w:rsidRPr="003F3C9F">
              <w:fldChar w:fldCharType="begin"/>
            </w:r>
            <w:r w:rsidRPr="009E1EB6">
              <w:rPr>
                <w:color w:val="auto"/>
              </w:rPr>
              <w:instrText xml:space="preserve"> =SUM(ABOVE) </w:instrText>
            </w:r>
            <w:r w:rsidRPr="003F3C9F">
              <w:fldChar w:fldCharType="separate"/>
            </w:r>
            <w:r>
              <w:rPr>
                <w:noProof/>
                <w:color w:val="auto"/>
              </w:rPr>
              <w:t>100</w:t>
            </w:r>
            <w:r w:rsidRPr="003F3C9F">
              <w:fldChar w:fldCharType="end"/>
            </w:r>
          </w:p>
        </w:tc>
        <w:tc>
          <w:tcPr>
            <w:tcW w:w="1440" w:type="dxa"/>
          </w:tcPr>
          <w:p w14:paraId="35577916" w14:textId="77777777" w:rsidR="000B41BE" w:rsidRPr="009E1EB6" w:rsidRDefault="000B41BE" w:rsidP="00256D32">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3600" w:type="dxa"/>
          </w:tcPr>
          <w:p w14:paraId="77CD1775" w14:textId="77777777" w:rsidR="000B41BE" w:rsidRPr="009E1EB6" w:rsidRDefault="000B41BE" w:rsidP="00256D32">
            <w:pPr>
              <w:spacing w:line="259" w:lineRule="auto"/>
              <w:ind w:left="2"/>
              <w:cnfStyle w:val="000000100000" w:firstRow="0" w:lastRow="0" w:firstColumn="0" w:lastColumn="0" w:oddVBand="0" w:evenVBand="0" w:oddHBand="1" w:evenHBand="0" w:firstRowFirstColumn="0" w:firstRowLastColumn="0" w:lastRowFirstColumn="0" w:lastRowLastColumn="0"/>
              <w:rPr>
                <w:color w:val="auto"/>
              </w:rPr>
            </w:pPr>
          </w:p>
        </w:tc>
        <w:tc>
          <w:tcPr>
            <w:tcW w:w="720" w:type="dxa"/>
          </w:tcPr>
          <w:p w14:paraId="1209D4E0" w14:textId="77777777" w:rsidR="000B41BE" w:rsidRPr="009E1EB6" w:rsidRDefault="000B41BE" w:rsidP="00256D32">
            <w:pPr>
              <w:spacing w:line="259" w:lineRule="auto"/>
              <w:ind w:left="2"/>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 </w:t>
            </w:r>
          </w:p>
        </w:tc>
      </w:tr>
      <w:tr w:rsidR="000B41BE" w14:paraId="180C7D3B" w14:textId="77777777" w:rsidTr="00256D32">
        <w:trPr>
          <w:trHeight w:val="530"/>
        </w:trPr>
        <w:tc>
          <w:tcPr>
            <w:cnfStyle w:val="001000000000" w:firstRow="0" w:lastRow="0" w:firstColumn="1" w:lastColumn="0" w:oddVBand="0" w:evenVBand="0" w:oddHBand="0" w:evenHBand="0" w:firstRowFirstColumn="0" w:firstRowLastColumn="0" w:lastRowFirstColumn="0" w:lastRowLastColumn="0"/>
            <w:tcW w:w="3865" w:type="dxa"/>
          </w:tcPr>
          <w:p w14:paraId="6F4CF081" w14:textId="77777777" w:rsidR="000B41BE" w:rsidRPr="00697905" w:rsidRDefault="000B41BE" w:rsidP="00256D32">
            <w:pPr>
              <w:pStyle w:val="NoSpacing"/>
              <w:rPr>
                <w:color w:val="auto"/>
              </w:rPr>
            </w:pPr>
            <w:r w:rsidRPr="00697905">
              <w:rPr>
                <w:b w:val="0"/>
                <w:bCs w:val="0"/>
                <w:color w:val="auto"/>
              </w:rPr>
              <w:t>Copying and/or plagiarism or not being able to explain or answer questions about the implementation</w:t>
            </w:r>
          </w:p>
        </w:tc>
        <w:tc>
          <w:tcPr>
            <w:tcW w:w="630" w:type="dxa"/>
          </w:tcPr>
          <w:p w14:paraId="75B377E0" w14:textId="77777777" w:rsidR="000B41BE" w:rsidRPr="00697905" w:rsidRDefault="000B41BE" w:rsidP="00256D32">
            <w:pPr>
              <w:pStyle w:val="NoSpacing"/>
              <w:cnfStyle w:val="000000000000" w:firstRow="0" w:lastRow="0" w:firstColumn="0" w:lastColumn="0" w:oddVBand="0" w:evenVBand="0" w:oddHBand="0" w:evenHBand="0" w:firstRowFirstColumn="0" w:firstRowLastColumn="0" w:lastRowFirstColumn="0" w:lastRowLastColumn="0"/>
              <w:rPr>
                <w:color w:val="auto"/>
              </w:rPr>
            </w:pPr>
            <w:r w:rsidRPr="00697905">
              <w:rPr>
                <w:color w:val="auto"/>
              </w:rPr>
              <w:t>-100</w:t>
            </w:r>
          </w:p>
        </w:tc>
        <w:tc>
          <w:tcPr>
            <w:tcW w:w="1440" w:type="dxa"/>
          </w:tcPr>
          <w:p w14:paraId="010AC5B0" w14:textId="77777777" w:rsidR="000B41BE" w:rsidRPr="00697905" w:rsidRDefault="000B41BE" w:rsidP="00256D32">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3600" w:type="dxa"/>
          </w:tcPr>
          <w:p w14:paraId="154EA76A" w14:textId="77777777" w:rsidR="000B41BE" w:rsidRPr="00697905" w:rsidRDefault="000B41BE" w:rsidP="00256D32">
            <w:pPr>
              <w:spacing w:line="259" w:lineRule="auto"/>
              <w:ind w:left="2"/>
              <w:cnfStyle w:val="000000000000" w:firstRow="0" w:lastRow="0" w:firstColumn="0" w:lastColumn="0" w:oddVBand="0" w:evenVBand="0" w:oddHBand="0" w:evenHBand="0" w:firstRowFirstColumn="0" w:firstRowLastColumn="0" w:lastRowFirstColumn="0" w:lastRowLastColumn="0"/>
              <w:rPr>
                <w:color w:val="auto"/>
              </w:rPr>
            </w:pPr>
          </w:p>
        </w:tc>
        <w:tc>
          <w:tcPr>
            <w:tcW w:w="720" w:type="dxa"/>
          </w:tcPr>
          <w:p w14:paraId="05794303" w14:textId="77777777" w:rsidR="000B41BE" w:rsidRPr="00697905" w:rsidRDefault="000B41BE" w:rsidP="00256D32">
            <w:pPr>
              <w:spacing w:line="259" w:lineRule="auto"/>
              <w:ind w:left="2"/>
              <w:jc w:val="center"/>
              <w:cnfStyle w:val="000000000000" w:firstRow="0" w:lastRow="0" w:firstColumn="0" w:lastColumn="0" w:oddVBand="0" w:evenVBand="0" w:oddHBand="0" w:evenHBand="0" w:firstRowFirstColumn="0" w:firstRowLastColumn="0" w:lastRowFirstColumn="0" w:lastRowLastColumn="0"/>
              <w:rPr>
                <w:color w:val="auto"/>
              </w:rPr>
            </w:pPr>
          </w:p>
        </w:tc>
      </w:tr>
    </w:tbl>
    <w:p w14:paraId="322D05EE" w14:textId="77777777" w:rsidR="000B41BE" w:rsidRDefault="000B41BE" w:rsidP="000B41BE">
      <w:pPr>
        <w:ind w:left="11"/>
        <w:jc w:val="both"/>
        <w:rPr>
          <w:sz w:val="20"/>
          <w:szCs w:val="20"/>
        </w:rPr>
      </w:pPr>
      <w:r w:rsidRPr="00594248">
        <w:rPr>
          <w:b/>
          <w:sz w:val="20"/>
          <w:szCs w:val="20"/>
          <w:vertAlign w:val="superscript"/>
        </w:rPr>
        <w:t>*</w:t>
      </w:r>
      <w:r w:rsidRPr="00594248">
        <w:rPr>
          <w:b/>
          <w:sz w:val="20"/>
          <w:szCs w:val="20"/>
        </w:rPr>
        <w:t xml:space="preserve"> Possible grading for functionality</w:t>
      </w:r>
      <w:r w:rsidRPr="00594248">
        <w:rPr>
          <w:sz w:val="20"/>
          <w:szCs w:val="20"/>
        </w:rPr>
        <w:t xml:space="preserve">: </w:t>
      </w:r>
      <w:r w:rsidRPr="00594248">
        <w:rPr>
          <w:b/>
          <w:bCs/>
          <w:i/>
          <w:iCs/>
          <w:sz w:val="20"/>
          <w:szCs w:val="20"/>
        </w:rPr>
        <w:t>Complete and</w:t>
      </w:r>
      <w:r>
        <w:rPr>
          <w:sz w:val="20"/>
          <w:szCs w:val="20"/>
        </w:rPr>
        <w:t xml:space="preserve"> </w:t>
      </w:r>
      <w:r w:rsidRPr="00594248">
        <w:rPr>
          <w:b/>
          <w:i/>
          <w:sz w:val="20"/>
          <w:szCs w:val="20"/>
        </w:rPr>
        <w:t>Working</w:t>
      </w:r>
      <w:r w:rsidRPr="00594248">
        <w:rPr>
          <w:sz w:val="20"/>
          <w:szCs w:val="20"/>
        </w:rPr>
        <w:t xml:space="preserve"> (get 70% of the assigned grade), </w:t>
      </w:r>
      <w:r w:rsidRPr="00594248">
        <w:rPr>
          <w:b/>
          <w:bCs/>
          <w:i/>
          <w:iCs/>
          <w:sz w:val="20"/>
          <w:szCs w:val="20"/>
        </w:rPr>
        <w:t>Complete and</w:t>
      </w:r>
      <w:r>
        <w:rPr>
          <w:sz w:val="20"/>
          <w:szCs w:val="20"/>
        </w:rPr>
        <w:t xml:space="preserve"> </w:t>
      </w:r>
      <w:r w:rsidRPr="00594248">
        <w:rPr>
          <w:b/>
          <w:i/>
          <w:sz w:val="20"/>
          <w:szCs w:val="20"/>
        </w:rPr>
        <w:t>Not</w:t>
      </w:r>
      <w:r w:rsidRPr="00594248">
        <w:rPr>
          <w:sz w:val="20"/>
          <w:szCs w:val="20"/>
        </w:rPr>
        <w:t xml:space="preserve"> </w:t>
      </w:r>
      <w:r w:rsidRPr="00594248">
        <w:rPr>
          <w:b/>
          <w:i/>
          <w:sz w:val="20"/>
          <w:szCs w:val="20"/>
        </w:rPr>
        <w:t>working</w:t>
      </w:r>
      <w:r w:rsidRPr="00594248">
        <w:rPr>
          <w:sz w:val="20"/>
          <w:szCs w:val="20"/>
        </w:rPr>
        <w:t xml:space="preserve"> (lose 40% of assigned grade</w:t>
      </w:r>
      <w:r>
        <w:rPr>
          <w:sz w:val="20"/>
          <w:szCs w:val="20"/>
        </w:rPr>
        <w:t>)</w:t>
      </w:r>
      <w:r w:rsidRPr="00594248">
        <w:rPr>
          <w:sz w:val="20"/>
          <w:szCs w:val="20"/>
        </w:rPr>
        <w:t xml:space="preserve"> and </w:t>
      </w:r>
      <w:r w:rsidRPr="00594248">
        <w:rPr>
          <w:b/>
          <w:i/>
          <w:sz w:val="20"/>
          <w:szCs w:val="20"/>
        </w:rPr>
        <w:t>Not done</w:t>
      </w:r>
      <w:r>
        <w:rPr>
          <w:sz w:val="20"/>
          <w:szCs w:val="20"/>
        </w:rPr>
        <w:t xml:space="preserve"> </w:t>
      </w:r>
      <w:r w:rsidRPr="00594248">
        <w:rPr>
          <w:sz w:val="20"/>
          <w:szCs w:val="20"/>
        </w:rPr>
        <w:t xml:space="preserve">get 0. The remaining grade is assigned to the quality of the implementation. In case your implementation is not working then 40% of the grade will be lost and the remaining 60% will be determined based on of the code quality and how close your solution to the working implementation. Quality includes meaningful naming of identifiers, no redundant code, simple and efficient design, clean code without unnecessary files/code, use of comments where necessary, proper white space and indentation. </w:t>
      </w:r>
      <w:r w:rsidRPr="00594248">
        <w:rPr>
          <w:b/>
          <w:sz w:val="20"/>
          <w:szCs w:val="20"/>
        </w:rPr>
        <w:t xml:space="preserve">Marks will be reduced </w:t>
      </w:r>
      <w:r w:rsidRPr="00594248">
        <w:rPr>
          <w:sz w:val="20"/>
          <w:szCs w:val="20"/>
        </w:rPr>
        <w:t>for</w:t>
      </w:r>
      <w:r w:rsidRPr="00594248">
        <w:rPr>
          <w:b/>
          <w:sz w:val="20"/>
          <w:szCs w:val="20"/>
        </w:rPr>
        <w:t xml:space="preserve"> </w:t>
      </w:r>
      <w:r w:rsidRPr="00594248">
        <w:rPr>
          <w:sz w:val="20"/>
          <w:szCs w:val="20"/>
        </w:rPr>
        <w:t xml:space="preserve">code duplication, poor/inefficient coding practices, poor naming of identifiers and </w:t>
      </w:r>
      <w:r w:rsidRPr="00594248">
        <w:rPr>
          <w:color w:val="FF0000"/>
          <w:sz w:val="20"/>
          <w:szCs w:val="20"/>
        </w:rPr>
        <w:t>unnecessary complex/poor user interface design</w:t>
      </w:r>
      <w:r w:rsidRPr="00594248">
        <w:rPr>
          <w:sz w:val="20"/>
          <w:szCs w:val="20"/>
        </w:rPr>
        <w:t xml:space="preserve">. </w:t>
      </w:r>
    </w:p>
    <w:p w14:paraId="04495438" w14:textId="77777777" w:rsidR="000B41BE" w:rsidRDefault="000B41BE" w:rsidP="000B41BE">
      <w:pPr>
        <w:jc w:val="both"/>
        <w:rPr>
          <w:sz w:val="20"/>
          <w:szCs w:val="20"/>
        </w:rPr>
      </w:pPr>
    </w:p>
    <w:p w14:paraId="0C308E86" w14:textId="77777777" w:rsidR="000B41BE" w:rsidRDefault="000B41BE" w:rsidP="000B41BE">
      <w:pPr>
        <w:jc w:val="both"/>
        <w:rPr>
          <w:sz w:val="20"/>
          <w:szCs w:val="20"/>
        </w:rPr>
      </w:pPr>
    </w:p>
    <w:p w14:paraId="3DD85FEB" w14:textId="77777777" w:rsidR="000B41BE" w:rsidRDefault="000B41BE" w:rsidP="000B41BE">
      <w:pPr>
        <w:jc w:val="both"/>
        <w:rPr>
          <w:sz w:val="20"/>
          <w:szCs w:val="20"/>
        </w:rPr>
      </w:pPr>
    </w:p>
    <w:p w14:paraId="30E4832A" w14:textId="77777777" w:rsidR="000B41BE" w:rsidRDefault="000B41BE" w:rsidP="000B41BE">
      <w:pPr>
        <w:jc w:val="both"/>
        <w:rPr>
          <w:sz w:val="20"/>
          <w:szCs w:val="20"/>
        </w:rPr>
      </w:pPr>
    </w:p>
    <w:p w14:paraId="4988BAAC" w14:textId="77777777" w:rsidR="000B41BE" w:rsidRDefault="000B41BE" w:rsidP="000B41BE">
      <w:pPr>
        <w:jc w:val="both"/>
        <w:rPr>
          <w:sz w:val="20"/>
          <w:szCs w:val="20"/>
        </w:rPr>
      </w:pPr>
    </w:p>
    <w:p w14:paraId="1D6E3F37" w14:textId="77777777" w:rsidR="000B41BE" w:rsidRDefault="000B41BE" w:rsidP="000B41BE">
      <w:pPr>
        <w:jc w:val="both"/>
        <w:rPr>
          <w:sz w:val="20"/>
          <w:szCs w:val="20"/>
        </w:rPr>
      </w:pPr>
    </w:p>
    <w:p w14:paraId="297BD595" w14:textId="77777777" w:rsidR="000B41BE" w:rsidRDefault="000B41BE" w:rsidP="000B41BE">
      <w:pPr>
        <w:jc w:val="both"/>
        <w:rPr>
          <w:sz w:val="20"/>
          <w:szCs w:val="20"/>
        </w:rPr>
      </w:pPr>
    </w:p>
    <w:p w14:paraId="0EBD7C3D" w14:textId="77777777" w:rsidR="000B41BE" w:rsidRPr="00594248" w:rsidRDefault="000B41BE" w:rsidP="000B41BE">
      <w:pPr>
        <w:jc w:val="both"/>
        <w:rPr>
          <w:sz w:val="20"/>
          <w:szCs w:val="20"/>
        </w:rPr>
      </w:pPr>
    </w:p>
    <w:p w14:paraId="1653F21A" w14:textId="77777777" w:rsidR="000B41BE" w:rsidRDefault="000B41BE" w:rsidP="000B41BE">
      <w:pPr>
        <w:pStyle w:val="Heading2"/>
        <w:numPr>
          <w:ilvl w:val="0"/>
          <w:numId w:val="5"/>
        </w:numPr>
      </w:pPr>
      <w:r>
        <w:t>Testing evidence (You should provide a screenshot of your work)</w:t>
      </w:r>
    </w:p>
    <w:p w14:paraId="2D7B7CEE" w14:textId="77777777" w:rsidR="000B41BE" w:rsidRDefault="000B41BE" w:rsidP="000B41BE"/>
    <w:p w14:paraId="1E245EAE" w14:textId="5B5305C7" w:rsidR="00782EFC" w:rsidRPr="00782EFC" w:rsidRDefault="000B41BE" w:rsidP="00782EFC">
      <w:pPr>
        <w:pStyle w:val="Heading2"/>
        <w:numPr>
          <w:ilvl w:val="1"/>
          <w:numId w:val="5"/>
        </w:numPr>
        <w:spacing w:after="240"/>
      </w:pPr>
      <w:r w:rsidRPr="00E0476F">
        <w:t>Home</w:t>
      </w:r>
    </w:p>
    <w:p w14:paraId="0F897CEC" w14:textId="77777777" w:rsidR="000B41BE" w:rsidRPr="00E0476F" w:rsidRDefault="000B41BE" w:rsidP="000B41BE">
      <w:pPr>
        <w:pStyle w:val="Heading2"/>
        <w:numPr>
          <w:ilvl w:val="1"/>
          <w:numId w:val="5"/>
        </w:numPr>
        <w:spacing w:after="240"/>
      </w:pPr>
      <w:r w:rsidRPr="00E0476F">
        <w:t>Donate</w:t>
      </w:r>
    </w:p>
    <w:p w14:paraId="288A1A11" w14:textId="77777777" w:rsidR="000B41BE" w:rsidRPr="00E0476F" w:rsidRDefault="000B41BE" w:rsidP="000B41BE">
      <w:pPr>
        <w:pStyle w:val="Heading2"/>
        <w:numPr>
          <w:ilvl w:val="1"/>
          <w:numId w:val="5"/>
        </w:numPr>
        <w:spacing w:after="240"/>
      </w:pPr>
      <w:r w:rsidRPr="00E0476F">
        <w:t>Contact Us</w:t>
      </w:r>
    </w:p>
    <w:p w14:paraId="5516B7B8" w14:textId="77777777" w:rsidR="000B41BE" w:rsidRPr="00E0476F" w:rsidRDefault="000B41BE" w:rsidP="000B41BE">
      <w:pPr>
        <w:pStyle w:val="Heading2"/>
        <w:numPr>
          <w:ilvl w:val="1"/>
          <w:numId w:val="5"/>
        </w:numPr>
        <w:spacing w:after="240"/>
      </w:pPr>
      <w:r w:rsidRPr="00E0476F">
        <w:t>Login</w:t>
      </w:r>
    </w:p>
    <w:p w14:paraId="6392FADD" w14:textId="77777777" w:rsidR="000B41BE" w:rsidRPr="00E0476F" w:rsidRDefault="000B41BE" w:rsidP="000B41BE">
      <w:pPr>
        <w:pStyle w:val="Heading2"/>
        <w:numPr>
          <w:ilvl w:val="1"/>
          <w:numId w:val="5"/>
        </w:numPr>
        <w:spacing w:after="240"/>
      </w:pPr>
      <w:r w:rsidRPr="00E0476F">
        <w:t>Sign Up</w:t>
      </w:r>
    </w:p>
    <w:p w14:paraId="45581871" w14:textId="477EF9AF" w:rsidR="00925AA4" w:rsidRPr="000B41BE" w:rsidRDefault="00925AA4" w:rsidP="000B41BE"/>
    <w:sectPr w:rsidR="00925AA4" w:rsidRPr="000B41BE" w:rsidSect="00907FA0">
      <w:footerReference w:type="default" r:id="rId8"/>
      <w:pgSz w:w="12240" w:h="15840"/>
      <w:pgMar w:top="1440" w:right="144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58AB9F" w14:textId="77777777" w:rsidR="0068357C" w:rsidRDefault="0068357C" w:rsidP="007D42BF">
      <w:pPr>
        <w:spacing w:after="0" w:line="240" w:lineRule="auto"/>
      </w:pPr>
      <w:r>
        <w:separator/>
      </w:r>
    </w:p>
  </w:endnote>
  <w:endnote w:type="continuationSeparator" w:id="0">
    <w:p w14:paraId="7D1340D6" w14:textId="77777777" w:rsidR="0068357C" w:rsidRDefault="0068357C" w:rsidP="007D42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7630790"/>
      <w:docPartObj>
        <w:docPartGallery w:val="Page Numbers (Bottom of Page)"/>
        <w:docPartUnique/>
      </w:docPartObj>
    </w:sdtPr>
    <w:sdtEndPr>
      <w:rPr>
        <w:noProof/>
        <w:sz w:val="18"/>
        <w:szCs w:val="18"/>
      </w:rPr>
    </w:sdtEndPr>
    <w:sdtContent>
      <w:p w14:paraId="00F60BEB" w14:textId="31FE5C14" w:rsidR="007D42BF" w:rsidRPr="007D42BF" w:rsidRDefault="007D42BF">
        <w:pPr>
          <w:pStyle w:val="Footer"/>
          <w:jc w:val="right"/>
          <w:rPr>
            <w:sz w:val="18"/>
            <w:szCs w:val="18"/>
          </w:rPr>
        </w:pPr>
        <w:r w:rsidRPr="007D42BF">
          <w:rPr>
            <w:sz w:val="18"/>
            <w:szCs w:val="18"/>
          </w:rPr>
          <w:fldChar w:fldCharType="begin"/>
        </w:r>
        <w:r w:rsidRPr="007D42BF">
          <w:rPr>
            <w:sz w:val="18"/>
            <w:szCs w:val="18"/>
          </w:rPr>
          <w:instrText xml:space="preserve"> PAGE   \* MERGEFORMAT </w:instrText>
        </w:r>
        <w:r w:rsidRPr="007D42BF">
          <w:rPr>
            <w:sz w:val="18"/>
            <w:szCs w:val="18"/>
          </w:rPr>
          <w:fldChar w:fldCharType="separate"/>
        </w:r>
        <w:r w:rsidR="005C6BEF">
          <w:rPr>
            <w:noProof/>
            <w:sz w:val="18"/>
            <w:szCs w:val="18"/>
          </w:rPr>
          <w:t>2</w:t>
        </w:r>
        <w:r w:rsidRPr="007D42BF">
          <w:rPr>
            <w:noProof/>
            <w:sz w:val="18"/>
            <w:szCs w:val="18"/>
          </w:rPr>
          <w:fldChar w:fldCharType="end"/>
        </w:r>
      </w:p>
    </w:sdtContent>
  </w:sdt>
  <w:p w14:paraId="7A33E9FE" w14:textId="77777777" w:rsidR="007D42BF" w:rsidRDefault="007D42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60B04E" w14:textId="77777777" w:rsidR="0068357C" w:rsidRDefault="0068357C" w:rsidP="007D42BF">
      <w:pPr>
        <w:spacing w:after="0" w:line="240" w:lineRule="auto"/>
      </w:pPr>
      <w:r>
        <w:separator/>
      </w:r>
    </w:p>
  </w:footnote>
  <w:footnote w:type="continuationSeparator" w:id="0">
    <w:p w14:paraId="0E69062D" w14:textId="77777777" w:rsidR="0068357C" w:rsidRDefault="0068357C" w:rsidP="007D42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7A96"/>
    <w:multiLevelType w:val="hybridMultilevel"/>
    <w:tmpl w:val="230A8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E7652"/>
    <w:multiLevelType w:val="hybridMultilevel"/>
    <w:tmpl w:val="0F742792"/>
    <w:lvl w:ilvl="0" w:tplc="0106A658">
      <w:start w:val="1"/>
      <w:numFmt w:val="bullet"/>
      <w:lvlText w:val="-"/>
      <w:lvlJc w:val="left"/>
      <w:pPr>
        <w:ind w:left="720" w:hanging="360"/>
      </w:pPr>
      <w:rPr>
        <w:rFonts w:ascii="Times New Roman" w:hAnsi="Times New Roman" w:cs="Times New Roman"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77AD7"/>
    <w:multiLevelType w:val="hybridMultilevel"/>
    <w:tmpl w:val="DD86F696"/>
    <w:lvl w:ilvl="0" w:tplc="0106A658">
      <w:start w:val="1"/>
      <w:numFmt w:val="bullet"/>
      <w:lvlText w:val="-"/>
      <w:lvlJc w:val="left"/>
      <w:pPr>
        <w:ind w:left="720" w:hanging="360"/>
      </w:pPr>
      <w:rPr>
        <w:rFonts w:ascii="Times New Roman" w:hAnsi="Times New Roman" w:cs="Times New Roman"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A216E6"/>
    <w:multiLevelType w:val="hybridMultilevel"/>
    <w:tmpl w:val="72C21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A971A0"/>
    <w:multiLevelType w:val="hybridMultilevel"/>
    <w:tmpl w:val="6C28D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501693"/>
    <w:multiLevelType w:val="hybridMultilevel"/>
    <w:tmpl w:val="D6EEDF60"/>
    <w:lvl w:ilvl="0" w:tplc="0106A658">
      <w:start w:val="1"/>
      <w:numFmt w:val="bullet"/>
      <w:lvlText w:val="-"/>
      <w:lvlJc w:val="left"/>
      <w:pPr>
        <w:ind w:left="360" w:hanging="360"/>
      </w:pPr>
      <w:rPr>
        <w:rFonts w:ascii="Times New Roman" w:hAnsi="Times New Roman" w:cs="Times New Roman" w:hint="default"/>
        <w:color w:val="auto"/>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BFB76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5B320D7"/>
    <w:multiLevelType w:val="hybridMultilevel"/>
    <w:tmpl w:val="3E3E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963723"/>
    <w:multiLevelType w:val="hybridMultilevel"/>
    <w:tmpl w:val="F00A6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7"/>
  </w:num>
  <w:num w:numId="4">
    <w:abstractNumId w:val="1"/>
  </w:num>
  <w:num w:numId="5">
    <w:abstractNumId w:val="6"/>
  </w:num>
  <w:num w:numId="6">
    <w:abstractNumId w:val="2"/>
  </w:num>
  <w:num w:numId="7">
    <w:abstractNumId w:val="3"/>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ZCU2NTAzMLY0NDY3MLIyUdpeDU4uLM/DyQAqNaAJ4CeF4sAAAA"/>
  </w:docVars>
  <w:rsids>
    <w:rsidRoot w:val="003736EE"/>
    <w:rsid w:val="00004930"/>
    <w:rsid w:val="00023B58"/>
    <w:rsid w:val="00075BE2"/>
    <w:rsid w:val="00082F93"/>
    <w:rsid w:val="000B41BE"/>
    <w:rsid w:val="000D1D13"/>
    <w:rsid w:val="000E65E8"/>
    <w:rsid w:val="000E764D"/>
    <w:rsid w:val="000F1DB3"/>
    <w:rsid w:val="000F6D23"/>
    <w:rsid w:val="001136BA"/>
    <w:rsid w:val="00123CEF"/>
    <w:rsid w:val="00145075"/>
    <w:rsid w:val="001B7447"/>
    <w:rsid w:val="001D0F47"/>
    <w:rsid w:val="001E676E"/>
    <w:rsid w:val="00202631"/>
    <w:rsid w:val="00230B4D"/>
    <w:rsid w:val="002E01D2"/>
    <w:rsid w:val="002E3907"/>
    <w:rsid w:val="003110A6"/>
    <w:rsid w:val="0034257A"/>
    <w:rsid w:val="003466F3"/>
    <w:rsid w:val="003736EE"/>
    <w:rsid w:val="00390B2D"/>
    <w:rsid w:val="003B7C97"/>
    <w:rsid w:val="003C7D74"/>
    <w:rsid w:val="003F3C9F"/>
    <w:rsid w:val="00445C27"/>
    <w:rsid w:val="00456935"/>
    <w:rsid w:val="00483FF5"/>
    <w:rsid w:val="004B6024"/>
    <w:rsid w:val="004C5A33"/>
    <w:rsid w:val="004C670C"/>
    <w:rsid w:val="004E3D11"/>
    <w:rsid w:val="00546A06"/>
    <w:rsid w:val="00565188"/>
    <w:rsid w:val="00574894"/>
    <w:rsid w:val="005807D2"/>
    <w:rsid w:val="00594248"/>
    <w:rsid w:val="005C6BEF"/>
    <w:rsid w:val="005E1391"/>
    <w:rsid w:val="0062784F"/>
    <w:rsid w:val="00655CD6"/>
    <w:rsid w:val="006563AE"/>
    <w:rsid w:val="0068357C"/>
    <w:rsid w:val="0068464C"/>
    <w:rsid w:val="006C333C"/>
    <w:rsid w:val="006C42DC"/>
    <w:rsid w:val="007642E8"/>
    <w:rsid w:val="00773757"/>
    <w:rsid w:val="00782EFC"/>
    <w:rsid w:val="007D337A"/>
    <w:rsid w:val="007D42BF"/>
    <w:rsid w:val="0082546C"/>
    <w:rsid w:val="00857174"/>
    <w:rsid w:val="00883107"/>
    <w:rsid w:val="008A12EA"/>
    <w:rsid w:val="008A16C0"/>
    <w:rsid w:val="008B435A"/>
    <w:rsid w:val="008F0F71"/>
    <w:rsid w:val="00907FA0"/>
    <w:rsid w:val="0091460A"/>
    <w:rsid w:val="00923D91"/>
    <w:rsid w:val="00925AA4"/>
    <w:rsid w:val="009E1EB6"/>
    <w:rsid w:val="00A62FE3"/>
    <w:rsid w:val="00A8323E"/>
    <w:rsid w:val="00AB46FB"/>
    <w:rsid w:val="00AD0A31"/>
    <w:rsid w:val="00B06982"/>
    <w:rsid w:val="00B11B81"/>
    <w:rsid w:val="00B34D52"/>
    <w:rsid w:val="00B37036"/>
    <w:rsid w:val="00B8118E"/>
    <w:rsid w:val="00BD5B70"/>
    <w:rsid w:val="00C0601C"/>
    <w:rsid w:val="00C06426"/>
    <w:rsid w:val="00C0725C"/>
    <w:rsid w:val="00C42BF4"/>
    <w:rsid w:val="00CB2566"/>
    <w:rsid w:val="00CC38C2"/>
    <w:rsid w:val="00CD6CBC"/>
    <w:rsid w:val="00D066A6"/>
    <w:rsid w:val="00D14218"/>
    <w:rsid w:val="00D40C39"/>
    <w:rsid w:val="00D47A71"/>
    <w:rsid w:val="00DC1AD3"/>
    <w:rsid w:val="00E0476F"/>
    <w:rsid w:val="00EF5FA0"/>
    <w:rsid w:val="00F25691"/>
    <w:rsid w:val="00F713A4"/>
    <w:rsid w:val="00F77A6E"/>
    <w:rsid w:val="00F93229"/>
    <w:rsid w:val="00FB4989"/>
    <w:rsid w:val="00FD1ABC"/>
    <w:rsid w:val="00FF72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9E9C2"/>
  <w15:docId w15:val="{DFE7849F-3DA5-4F59-B2B0-ED3E8132F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49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49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49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36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4930"/>
    <w:pPr>
      <w:ind w:left="720"/>
      <w:contextualSpacing/>
    </w:pPr>
  </w:style>
  <w:style w:type="character" w:customStyle="1" w:styleId="Heading1Char">
    <w:name w:val="Heading 1 Char"/>
    <w:basedOn w:val="DefaultParagraphFont"/>
    <w:link w:val="Heading1"/>
    <w:uiPriority w:val="9"/>
    <w:rsid w:val="00004930"/>
    <w:rPr>
      <w:rFonts w:asciiTheme="majorHAnsi" w:eastAsiaTheme="majorEastAsia" w:hAnsiTheme="majorHAnsi" w:cstheme="majorBidi"/>
      <w:b/>
      <w:bCs/>
      <w:color w:val="365F91" w:themeColor="accent1" w:themeShade="BF"/>
      <w:sz w:val="28"/>
      <w:szCs w:val="28"/>
    </w:rPr>
  </w:style>
  <w:style w:type="table" w:styleId="LightShading-Accent1">
    <w:name w:val="Light Shading Accent 1"/>
    <w:basedOn w:val="TableNormal"/>
    <w:uiPriority w:val="60"/>
    <w:rsid w:val="0000493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uiPriority w:val="1"/>
    <w:qFormat/>
    <w:rsid w:val="00004930"/>
    <w:pPr>
      <w:spacing w:after="0" w:line="240" w:lineRule="auto"/>
    </w:pPr>
  </w:style>
  <w:style w:type="character" w:customStyle="1" w:styleId="Heading2Char">
    <w:name w:val="Heading 2 Char"/>
    <w:basedOn w:val="DefaultParagraphFont"/>
    <w:link w:val="Heading2"/>
    <w:uiPriority w:val="9"/>
    <w:rsid w:val="00004930"/>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0049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04930"/>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004930"/>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0049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4930"/>
    <w:rPr>
      <w:rFonts w:asciiTheme="majorHAnsi" w:eastAsiaTheme="majorEastAsia" w:hAnsiTheme="majorHAnsi" w:cstheme="majorBidi"/>
      <w:color w:val="17365D" w:themeColor="text2" w:themeShade="BF"/>
      <w:spacing w:val="5"/>
      <w:kern w:val="28"/>
      <w:sz w:val="52"/>
      <w:szCs w:val="52"/>
    </w:rPr>
  </w:style>
  <w:style w:type="table" w:customStyle="1" w:styleId="TableGrid0">
    <w:name w:val="TableGrid"/>
    <w:rsid w:val="00F93229"/>
    <w:pPr>
      <w:spacing w:after="0" w:line="240" w:lineRule="auto"/>
    </w:pPr>
    <w:rPr>
      <w:rFonts w:eastAsiaTheme="minorEastAsia"/>
    </w:rPr>
    <w:tblPr>
      <w:tblCellMar>
        <w:top w:w="0" w:type="dxa"/>
        <w:left w:w="0" w:type="dxa"/>
        <w:bottom w:w="0" w:type="dxa"/>
        <w:right w:w="0" w:type="dxa"/>
      </w:tblCellMar>
    </w:tblPr>
  </w:style>
  <w:style w:type="table" w:styleId="GridTable6Colorful-Accent1">
    <w:name w:val="Grid Table 6 Colorful Accent 1"/>
    <w:basedOn w:val="TableNormal"/>
    <w:uiPriority w:val="51"/>
    <w:rsid w:val="00F25691"/>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7D42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42BF"/>
  </w:style>
  <w:style w:type="paragraph" w:styleId="Footer">
    <w:name w:val="footer"/>
    <w:basedOn w:val="Normal"/>
    <w:link w:val="FooterChar"/>
    <w:uiPriority w:val="99"/>
    <w:unhideWhenUsed/>
    <w:rsid w:val="007D42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42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2F505A-A776-EC4F-980F-E64C60535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Qatar University</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Zeyad F. A. Ali</dc:creator>
  <cp:lastModifiedBy>Abdulahi Mohamed Hassen</cp:lastModifiedBy>
  <cp:revision>8</cp:revision>
  <dcterms:created xsi:type="dcterms:W3CDTF">2019-02-04T00:00:00Z</dcterms:created>
  <dcterms:modified xsi:type="dcterms:W3CDTF">2019-02-06T08:41:00Z</dcterms:modified>
</cp:coreProperties>
</file>