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F7479" w14:textId="4E8A8045" w:rsidR="00C25F2A" w:rsidRPr="00C25F2A" w:rsidRDefault="00C25F2A" w:rsidP="0006271E">
      <w:pPr>
        <w:jc w:val="both"/>
        <w:rPr>
          <w:sz w:val="24"/>
          <w:szCs w:val="24"/>
        </w:rPr>
      </w:pPr>
      <w:r w:rsidRPr="00C25F2A">
        <w:rPr>
          <w:sz w:val="24"/>
          <w:szCs w:val="24"/>
        </w:rPr>
        <w:t>Report submitted by: Hema</w:t>
      </w:r>
    </w:p>
    <w:p w14:paraId="4FC69CC5" w14:textId="77777777" w:rsidR="00C25F2A" w:rsidRPr="00C25F2A" w:rsidRDefault="00C25F2A" w:rsidP="0006271E">
      <w:pPr>
        <w:jc w:val="both"/>
        <w:rPr>
          <w:sz w:val="24"/>
          <w:szCs w:val="24"/>
        </w:rPr>
      </w:pPr>
    </w:p>
    <w:p w14:paraId="27919414" w14:textId="28AFD35A" w:rsidR="00C25F2A" w:rsidRPr="00574651" w:rsidRDefault="00C25F2A" w:rsidP="0006271E">
      <w:pPr>
        <w:jc w:val="both"/>
        <w:rPr>
          <w:b/>
          <w:bCs/>
          <w:sz w:val="24"/>
          <w:szCs w:val="24"/>
        </w:rPr>
      </w:pPr>
      <w:r w:rsidRPr="00574651">
        <w:rPr>
          <w:b/>
          <w:bCs/>
          <w:sz w:val="24"/>
          <w:szCs w:val="24"/>
        </w:rPr>
        <w:t>Purpose of Data Science Project</w:t>
      </w:r>
    </w:p>
    <w:p w14:paraId="41AB25B4" w14:textId="1BCDDA45" w:rsidR="00C25F2A" w:rsidRPr="00C25F2A" w:rsidRDefault="00C25F2A" w:rsidP="0006271E">
      <w:pPr>
        <w:jc w:val="both"/>
        <w:rPr>
          <w:sz w:val="24"/>
          <w:szCs w:val="24"/>
        </w:rPr>
      </w:pPr>
      <w:r w:rsidRPr="00C25F2A">
        <w:rPr>
          <w:sz w:val="24"/>
          <w:szCs w:val="24"/>
        </w:rPr>
        <w:t>The purpose of this data science project is to determine whether we can utilize Bank Authe</w:t>
      </w:r>
      <w:proofErr w:type="spellStart"/>
      <w:r w:rsidRPr="00C25F2A">
        <w:rPr>
          <w:sz w:val="24"/>
          <w:szCs w:val="24"/>
        </w:rPr>
        <w:t>nthication</w:t>
      </w:r>
      <w:proofErr w:type="spellEnd"/>
      <w:r w:rsidRPr="00C25F2A">
        <w:rPr>
          <w:sz w:val="24"/>
          <w:szCs w:val="24"/>
        </w:rPr>
        <w:t xml:space="preserve"> data to differentiate </w:t>
      </w:r>
      <w:r w:rsidR="0006271E">
        <w:rPr>
          <w:sz w:val="24"/>
          <w:szCs w:val="24"/>
        </w:rPr>
        <w:t>genuine</w:t>
      </w:r>
      <w:r w:rsidRPr="00C25F2A">
        <w:rPr>
          <w:sz w:val="24"/>
          <w:szCs w:val="24"/>
        </w:rPr>
        <w:t xml:space="preserve"> and forged notes and help the bank develop an algorithm to differentiate the two. </w:t>
      </w:r>
    </w:p>
    <w:p w14:paraId="6FABECCF" w14:textId="77777777" w:rsidR="00C25F2A" w:rsidRDefault="00C25F2A" w:rsidP="0006271E">
      <w:pPr>
        <w:jc w:val="both"/>
        <w:rPr>
          <w:sz w:val="24"/>
          <w:szCs w:val="24"/>
        </w:rPr>
      </w:pPr>
    </w:p>
    <w:p w14:paraId="065F0F94" w14:textId="73D93141" w:rsidR="00574651" w:rsidRPr="00574651" w:rsidRDefault="00574651" w:rsidP="0006271E">
      <w:pPr>
        <w:jc w:val="both"/>
        <w:rPr>
          <w:b/>
          <w:bCs/>
          <w:sz w:val="24"/>
          <w:szCs w:val="24"/>
        </w:rPr>
      </w:pPr>
      <w:r w:rsidRPr="00574651">
        <w:rPr>
          <w:b/>
          <w:bCs/>
          <w:sz w:val="24"/>
          <w:szCs w:val="24"/>
        </w:rPr>
        <w:t>Description of Data</w:t>
      </w:r>
    </w:p>
    <w:p w14:paraId="51BAA962" w14:textId="3604F30F" w:rsidR="00C25F2A" w:rsidRDefault="00C25F2A" w:rsidP="0006271E">
      <w:pPr>
        <w:jc w:val="both"/>
        <w:rPr>
          <w:sz w:val="24"/>
          <w:szCs w:val="24"/>
        </w:rPr>
      </w:pPr>
      <w:r w:rsidRPr="00C25F2A">
        <w:rPr>
          <w:sz w:val="24"/>
          <w:szCs w:val="24"/>
        </w:rPr>
        <w:t>The data given was available</w:t>
      </w:r>
      <w:r w:rsidR="00574651">
        <w:rPr>
          <w:sz w:val="24"/>
          <w:szCs w:val="24"/>
        </w:rPr>
        <w:t xml:space="preserve"> in CSV file</w:t>
      </w:r>
      <w:r w:rsidRPr="00C25F2A">
        <w:rPr>
          <w:sz w:val="24"/>
          <w:szCs w:val="24"/>
        </w:rPr>
        <w:t xml:space="preserve"> from identification of images of banknotes in 2 columns, V1 which is variance of the images and V2 which was the skewness of the images</w:t>
      </w:r>
      <w:r w:rsidR="0006271E">
        <w:rPr>
          <w:sz w:val="24"/>
          <w:szCs w:val="24"/>
        </w:rPr>
        <w:t xml:space="preserve"> transformed.</w:t>
      </w:r>
      <w:r w:rsidRPr="00C25F2A">
        <w:rPr>
          <w:sz w:val="24"/>
          <w:szCs w:val="24"/>
        </w:rPr>
        <w:t xml:space="preserve"> </w:t>
      </w:r>
    </w:p>
    <w:p w14:paraId="6F40EDD1" w14:textId="77777777" w:rsidR="00574651" w:rsidRDefault="00574651" w:rsidP="0006271E">
      <w:pPr>
        <w:jc w:val="both"/>
        <w:rPr>
          <w:sz w:val="24"/>
          <w:szCs w:val="24"/>
        </w:rPr>
      </w:pPr>
    </w:p>
    <w:p w14:paraId="2EBB967C" w14:textId="3FECA424" w:rsidR="00574651" w:rsidRPr="00574651" w:rsidRDefault="00574651" w:rsidP="0006271E">
      <w:pPr>
        <w:jc w:val="both"/>
        <w:rPr>
          <w:b/>
          <w:bCs/>
          <w:sz w:val="24"/>
          <w:szCs w:val="24"/>
        </w:rPr>
      </w:pPr>
      <w:r w:rsidRPr="00574651">
        <w:rPr>
          <w:b/>
          <w:bCs/>
          <w:sz w:val="24"/>
          <w:szCs w:val="24"/>
        </w:rPr>
        <w:t xml:space="preserve">Methods of </w:t>
      </w:r>
      <w:r>
        <w:rPr>
          <w:b/>
          <w:bCs/>
          <w:sz w:val="24"/>
          <w:szCs w:val="24"/>
        </w:rPr>
        <w:t xml:space="preserve">Data </w:t>
      </w:r>
      <w:r w:rsidRPr="00574651">
        <w:rPr>
          <w:b/>
          <w:bCs/>
          <w:sz w:val="24"/>
          <w:szCs w:val="24"/>
        </w:rPr>
        <w:t>Analysis</w:t>
      </w:r>
    </w:p>
    <w:p w14:paraId="39EE4551" w14:textId="1EC7EF3B" w:rsidR="00C25F2A" w:rsidRDefault="00C25F2A" w:rsidP="0006271E">
      <w:pPr>
        <w:jc w:val="both"/>
        <w:rPr>
          <w:sz w:val="24"/>
          <w:szCs w:val="24"/>
        </w:rPr>
      </w:pPr>
      <w:r>
        <w:rPr>
          <w:sz w:val="24"/>
          <w:szCs w:val="24"/>
        </w:rPr>
        <w:t xml:space="preserve">Both the columns were used in the data analysis. First, </w:t>
      </w:r>
      <w:proofErr w:type="gramStart"/>
      <w:r>
        <w:rPr>
          <w:sz w:val="24"/>
          <w:szCs w:val="24"/>
        </w:rPr>
        <w:t>pandas</w:t>
      </w:r>
      <w:proofErr w:type="gramEnd"/>
      <w:r w:rsidR="0006271E">
        <w:rPr>
          <w:sz w:val="24"/>
          <w:szCs w:val="24"/>
        </w:rPr>
        <w:t xml:space="preserve"> library</w:t>
      </w:r>
      <w:r>
        <w:rPr>
          <w:sz w:val="24"/>
          <w:szCs w:val="24"/>
        </w:rPr>
        <w:t xml:space="preserve"> was used to load the </w:t>
      </w:r>
      <w:r w:rsidR="0006271E">
        <w:rPr>
          <w:sz w:val="24"/>
          <w:szCs w:val="24"/>
        </w:rPr>
        <w:t>CSV</w:t>
      </w:r>
      <w:r>
        <w:rPr>
          <w:sz w:val="24"/>
          <w:szCs w:val="24"/>
        </w:rPr>
        <w:t xml:space="preserve"> file and </w:t>
      </w:r>
      <w:proofErr w:type="spellStart"/>
      <w:r>
        <w:rPr>
          <w:sz w:val="24"/>
          <w:szCs w:val="24"/>
        </w:rPr>
        <w:t>numpy</w:t>
      </w:r>
      <w:proofErr w:type="spellEnd"/>
      <w:r>
        <w:rPr>
          <w:sz w:val="24"/>
          <w:szCs w:val="24"/>
        </w:rPr>
        <w:t xml:space="preserve"> was used to set the data in V1 and V2 into an 2D array. The data was viewed in </w:t>
      </w:r>
      <w:proofErr w:type="spellStart"/>
      <w:proofErr w:type="gramStart"/>
      <w:r>
        <w:rPr>
          <w:sz w:val="24"/>
          <w:szCs w:val="24"/>
        </w:rPr>
        <w:t>matplotlib.pyplot</w:t>
      </w:r>
      <w:proofErr w:type="spellEnd"/>
      <w:proofErr w:type="gramEnd"/>
      <w:r>
        <w:rPr>
          <w:sz w:val="24"/>
          <w:szCs w:val="24"/>
        </w:rPr>
        <w:t xml:space="preserve"> for correctness. The mean and standard deviation was calculated</w:t>
      </w:r>
      <w:r w:rsidR="00B32E7D">
        <w:rPr>
          <w:sz w:val="24"/>
          <w:szCs w:val="24"/>
        </w:rPr>
        <w:t>, normalized</w:t>
      </w:r>
      <w:r>
        <w:rPr>
          <w:sz w:val="24"/>
          <w:szCs w:val="24"/>
        </w:rPr>
        <w:t xml:space="preserve"> and plotted for both the </w:t>
      </w:r>
      <w:r w:rsidR="00B32E7D">
        <w:rPr>
          <w:sz w:val="24"/>
          <w:szCs w:val="24"/>
        </w:rPr>
        <w:t>data, as shown in Figure 1.</w:t>
      </w:r>
    </w:p>
    <w:p w14:paraId="2D6673AD" w14:textId="77777777" w:rsidR="00B32E7D" w:rsidRPr="00C25F2A" w:rsidRDefault="00B32E7D" w:rsidP="0006271E">
      <w:pPr>
        <w:jc w:val="both"/>
        <w:rPr>
          <w:sz w:val="24"/>
          <w:szCs w:val="24"/>
        </w:rPr>
      </w:pPr>
    </w:p>
    <w:p w14:paraId="2F24FFCA" w14:textId="124D60C8" w:rsidR="00C25F2A" w:rsidRDefault="00B32E7D" w:rsidP="0006271E">
      <w:pPr>
        <w:jc w:val="center"/>
      </w:pPr>
      <w:r>
        <w:rPr>
          <w:noProof/>
        </w:rPr>
        <w:drawing>
          <wp:inline distT="0" distB="0" distL="0" distR="0" wp14:anchorId="3D869533" wp14:editId="0ED6C700">
            <wp:extent cx="4386263" cy="2924175"/>
            <wp:effectExtent l="0" t="0" r="0" b="0"/>
            <wp:docPr id="148939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97290" name="Picture 1489397290"/>
                    <pic:cNvPicPr/>
                  </pic:nvPicPr>
                  <pic:blipFill>
                    <a:blip r:embed="rId4">
                      <a:extLst>
                        <a:ext uri="{28A0092B-C50C-407E-A947-70E740481C1C}">
                          <a14:useLocalDpi xmlns:a14="http://schemas.microsoft.com/office/drawing/2010/main" val="0"/>
                        </a:ext>
                      </a:extLst>
                    </a:blip>
                    <a:stretch>
                      <a:fillRect/>
                    </a:stretch>
                  </pic:blipFill>
                  <pic:spPr>
                    <a:xfrm>
                      <a:off x="0" y="0"/>
                      <a:ext cx="4389397" cy="2926264"/>
                    </a:xfrm>
                    <a:prstGeom prst="rect">
                      <a:avLst/>
                    </a:prstGeom>
                  </pic:spPr>
                </pic:pic>
              </a:graphicData>
            </a:graphic>
          </wp:inline>
        </w:drawing>
      </w:r>
    </w:p>
    <w:p w14:paraId="7EE5D3B5" w14:textId="0E74D94D" w:rsidR="00B32E7D" w:rsidRPr="00574651" w:rsidRDefault="00B32E7D" w:rsidP="0006271E">
      <w:pPr>
        <w:jc w:val="center"/>
        <w:rPr>
          <w:sz w:val="24"/>
          <w:szCs w:val="24"/>
        </w:rPr>
      </w:pPr>
      <w:r w:rsidRPr="00574651">
        <w:rPr>
          <w:sz w:val="24"/>
          <w:szCs w:val="24"/>
        </w:rPr>
        <w:t>Figure 1</w:t>
      </w:r>
    </w:p>
    <w:p w14:paraId="31B01D5F" w14:textId="77777777" w:rsidR="00853EF0" w:rsidRPr="00574651" w:rsidRDefault="00853EF0" w:rsidP="0006271E">
      <w:pPr>
        <w:jc w:val="both"/>
        <w:rPr>
          <w:sz w:val="24"/>
          <w:szCs w:val="24"/>
        </w:rPr>
      </w:pPr>
    </w:p>
    <w:p w14:paraId="21AEF65B" w14:textId="679D3314" w:rsidR="00853EF0" w:rsidRPr="00574651" w:rsidRDefault="00853EF0" w:rsidP="0006271E">
      <w:pPr>
        <w:jc w:val="both"/>
        <w:rPr>
          <w:sz w:val="24"/>
          <w:szCs w:val="24"/>
        </w:rPr>
      </w:pPr>
      <w:r w:rsidRPr="00574651">
        <w:rPr>
          <w:sz w:val="24"/>
          <w:szCs w:val="24"/>
        </w:rPr>
        <w:t xml:space="preserve">Next, </w:t>
      </w:r>
      <w:proofErr w:type="spellStart"/>
      <w:r w:rsidRPr="00574651">
        <w:rPr>
          <w:sz w:val="24"/>
          <w:szCs w:val="24"/>
        </w:rPr>
        <w:t>KMeans</w:t>
      </w:r>
      <w:proofErr w:type="spellEnd"/>
      <w:r w:rsidR="002B3FEE" w:rsidRPr="00574651">
        <w:rPr>
          <w:sz w:val="24"/>
          <w:szCs w:val="24"/>
        </w:rPr>
        <w:t xml:space="preserve"> module</w:t>
      </w:r>
      <w:r w:rsidRPr="00574651">
        <w:rPr>
          <w:sz w:val="24"/>
          <w:szCs w:val="24"/>
        </w:rPr>
        <w:t xml:space="preserve"> was imported was </w:t>
      </w:r>
      <w:proofErr w:type="spellStart"/>
      <w:proofErr w:type="gramStart"/>
      <w:r w:rsidRPr="00574651">
        <w:rPr>
          <w:sz w:val="24"/>
          <w:szCs w:val="24"/>
        </w:rPr>
        <w:t>sklearn.cluster</w:t>
      </w:r>
      <w:proofErr w:type="spellEnd"/>
      <w:proofErr w:type="gramEnd"/>
      <w:r w:rsidRPr="00574651">
        <w:rPr>
          <w:sz w:val="24"/>
          <w:szCs w:val="24"/>
        </w:rPr>
        <w:t xml:space="preserve"> and </w:t>
      </w:r>
      <w:proofErr w:type="spellStart"/>
      <w:r w:rsidRPr="00574651">
        <w:rPr>
          <w:sz w:val="24"/>
          <w:szCs w:val="24"/>
        </w:rPr>
        <w:t>numpy</w:t>
      </w:r>
      <w:proofErr w:type="spellEnd"/>
      <w:r w:rsidRPr="00574651">
        <w:rPr>
          <w:sz w:val="24"/>
          <w:szCs w:val="24"/>
        </w:rPr>
        <w:t xml:space="preserve"> was used to stack both the columns into 2D array. The number of clusters was set to </w:t>
      </w:r>
      <w:r w:rsidR="0006271E">
        <w:rPr>
          <w:sz w:val="24"/>
          <w:szCs w:val="24"/>
        </w:rPr>
        <w:t xml:space="preserve">2 since we want to identify </w:t>
      </w:r>
      <w:r w:rsidR="0006271E">
        <w:rPr>
          <w:sz w:val="24"/>
          <w:szCs w:val="24"/>
        </w:rPr>
        <w:lastRenderedPageBreak/>
        <w:t>genuine and forged notes</w:t>
      </w:r>
      <w:r w:rsidRPr="00574651">
        <w:rPr>
          <w:sz w:val="24"/>
          <w:szCs w:val="24"/>
        </w:rPr>
        <w:t xml:space="preserve"> and</w:t>
      </w:r>
      <w:r w:rsidR="0006271E">
        <w:rPr>
          <w:sz w:val="24"/>
          <w:szCs w:val="24"/>
        </w:rPr>
        <w:t xml:space="preserve"> the</w:t>
      </w:r>
      <w:r w:rsidRPr="00574651">
        <w:rPr>
          <w:sz w:val="24"/>
          <w:szCs w:val="24"/>
        </w:rPr>
        <w:t xml:space="preserve"> cluster </w:t>
      </w:r>
      <w:proofErr w:type="spellStart"/>
      <w:r w:rsidRPr="00574651">
        <w:rPr>
          <w:sz w:val="24"/>
          <w:szCs w:val="24"/>
        </w:rPr>
        <w:t>centers</w:t>
      </w:r>
      <w:proofErr w:type="spellEnd"/>
      <w:r w:rsidRPr="00574651">
        <w:rPr>
          <w:sz w:val="24"/>
          <w:szCs w:val="24"/>
        </w:rPr>
        <w:t xml:space="preserve"> were set to visualize the scatter plot better</w:t>
      </w:r>
      <w:r w:rsidR="00574651" w:rsidRPr="00574651">
        <w:rPr>
          <w:sz w:val="24"/>
          <w:szCs w:val="24"/>
        </w:rPr>
        <w:t xml:space="preserve"> as shown in Figure 2.</w:t>
      </w:r>
    </w:p>
    <w:p w14:paraId="2A5A9C60" w14:textId="77777777" w:rsidR="00574651" w:rsidRDefault="00574651" w:rsidP="0006271E">
      <w:pPr>
        <w:jc w:val="both"/>
      </w:pPr>
    </w:p>
    <w:p w14:paraId="073D3D90" w14:textId="5989EA5D" w:rsidR="00574651" w:rsidRDefault="0006271E" w:rsidP="0006271E">
      <w:pPr>
        <w:jc w:val="center"/>
      </w:pPr>
      <w:r>
        <w:rPr>
          <w:noProof/>
        </w:rPr>
        <w:drawing>
          <wp:inline distT="0" distB="0" distL="0" distR="0" wp14:anchorId="1AF0E840" wp14:editId="6B0B7D10">
            <wp:extent cx="4929822" cy="3286548"/>
            <wp:effectExtent l="0" t="0" r="4445" b="9525"/>
            <wp:docPr id="488370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70212" name="Picture 488370212"/>
                    <pic:cNvPicPr/>
                  </pic:nvPicPr>
                  <pic:blipFill>
                    <a:blip r:embed="rId5">
                      <a:extLst>
                        <a:ext uri="{28A0092B-C50C-407E-A947-70E740481C1C}">
                          <a14:useLocalDpi xmlns:a14="http://schemas.microsoft.com/office/drawing/2010/main" val="0"/>
                        </a:ext>
                      </a:extLst>
                    </a:blip>
                    <a:stretch>
                      <a:fillRect/>
                    </a:stretch>
                  </pic:blipFill>
                  <pic:spPr>
                    <a:xfrm>
                      <a:off x="0" y="0"/>
                      <a:ext cx="4935850" cy="3290567"/>
                    </a:xfrm>
                    <a:prstGeom prst="rect">
                      <a:avLst/>
                    </a:prstGeom>
                  </pic:spPr>
                </pic:pic>
              </a:graphicData>
            </a:graphic>
          </wp:inline>
        </w:drawing>
      </w:r>
    </w:p>
    <w:p w14:paraId="1E61AB05" w14:textId="327B5957" w:rsidR="00574651" w:rsidRDefault="00574651" w:rsidP="0006271E">
      <w:pPr>
        <w:jc w:val="center"/>
      </w:pPr>
      <w:r w:rsidRPr="00574651">
        <w:rPr>
          <w:sz w:val="24"/>
          <w:szCs w:val="24"/>
        </w:rPr>
        <w:t>Figure 2</w:t>
      </w:r>
    </w:p>
    <w:p w14:paraId="63BFD65D" w14:textId="77777777" w:rsidR="00574651" w:rsidRDefault="00574651" w:rsidP="0006271E">
      <w:pPr>
        <w:jc w:val="both"/>
      </w:pPr>
    </w:p>
    <w:p w14:paraId="366A0F7C" w14:textId="10A50640" w:rsidR="00574651" w:rsidRPr="0006271E" w:rsidRDefault="00574651" w:rsidP="0006271E">
      <w:pPr>
        <w:jc w:val="both"/>
        <w:rPr>
          <w:b/>
          <w:bCs/>
          <w:sz w:val="24"/>
          <w:szCs w:val="24"/>
        </w:rPr>
      </w:pPr>
      <w:r w:rsidRPr="0006271E">
        <w:rPr>
          <w:b/>
          <w:bCs/>
          <w:sz w:val="24"/>
          <w:szCs w:val="24"/>
        </w:rPr>
        <w:t>Results</w:t>
      </w:r>
    </w:p>
    <w:p w14:paraId="1E85DE11" w14:textId="42C124C6" w:rsidR="00574651" w:rsidRPr="0006271E" w:rsidRDefault="00574651" w:rsidP="0006271E">
      <w:pPr>
        <w:jc w:val="both"/>
        <w:rPr>
          <w:sz w:val="24"/>
          <w:szCs w:val="24"/>
        </w:rPr>
      </w:pPr>
      <w:r w:rsidRPr="0006271E">
        <w:rPr>
          <w:sz w:val="24"/>
          <w:szCs w:val="24"/>
        </w:rPr>
        <w:t xml:space="preserve">The plot showed that there are </w:t>
      </w:r>
      <w:r w:rsidR="0006271E" w:rsidRPr="0006271E">
        <w:rPr>
          <w:sz w:val="24"/>
          <w:szCs w:val="24"/>
        </w:rPr>
        <w:t>2</w:t>
      </w:r>
      <w:r w:rsidRPr="0006271E">
        <w:rPr>
          <w:sz w:val="24"/>
          <w:szCs w:val="24"/>
        </w:rPr>
        <w:t xml:space="preserve"> clusters that are clearly visible and </w:t>
      </w:r>
      <w:r w:rsidR="00711607" w:rsidRPr="0006271E">
        <w:rPr>
          <w:sz w:val="24"/>
          <w:szCs w:val="24"/>
        </w:rPr>
        <w:t>their centroids</w:t>
      </w:r>
      <w:r w:rsidR="0006271E" w:rsidRPr="0006271E">
        <w:rPr>
          <w:sz w:val="24"/>
          <w:szCs w:val="24"/>
        </w:rPr>
        <w:t>. After running the model several times, the model detected 765 genuine notes</w:t>
      </w:r>
      <w:r w:rsidR="0006271E">
        <w:rPr>
          <w:sz w:val="24"/>
          <w:szCs w:val="24"/>
        </w:rPr>
        <w:t>, in purple</w:t>
      </w:r>
      <w:r w:rsidR="0006271E" w:rsidRPr="0006271E">
        <w:rPr>
          <w:sz w:val="24"/>
          <w:szCs w:val="24"/>
        </w:rPr>
        <w:t xml:space="preserve"> and 607 fake notes</w:t>
      </w:r>
      <w:r w:rsidR="0006271E">
        <w:rPr>
          <w:sz w:val="24"/>
          <w:szCs w:val="24"/>
        </w:rPr>
        <w:t>, in yellow</w:t>
      </w:r>
      <w:r w:rsidR="0006271E" w:rsidRPr="0006271E">
        <w:rPr>
          <w:sz w:val="24"/>
          <w:szCs w:val="24"/>
        </w:rPr>
        <w:t xml:space="preserve"> as shown in Figure 3.</w:t>
      </w:r>
      <w:r w:rsidR="0006271E">
        <w:rPr>
          <w:sz w:val="24"/>
          <w:szCs w:val="24"/>
        </w:rPr>
        <w:t xml:space="preserve"> The values of </w:t>
      </w:r>
    </w:p>
    <w:p w14:paraId="3AE77C53" w14:textId="77777777" w:rsidR="0006271E" w:rsidRDefault="0006271E" w:rsidP="0006271E">
      <w:pPr>
        <w:jc w:val="both"/>
      </w:pPr>
    </w:p>
    <w:p w14:paraId="5C1ABEC0" w14:textId="5D512AA2" w:rsidR="0006271E" w:rsidRDefault="0006271E" w:rsidP="0006271E">
      <w:pPr>
        <w:jc w:val="center"/>
      </w:pPr>
      <w:r>
        <w:rPr>
          <w:noProof/>
        </w:rPr>
        <w:drawing>
          <wp:inline distT="0" distB="0" distL="0" distR="0" wp14:anchorId="0DDD677D" wp14:editId="07917E0A">
            <wp:extent cx="4544059" cy="2200582"/>
            <wp:effectExtent l="0" t="0" r="9525" b="9525"/>
            <wp:docPr id="2142788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88972" name="Picture 2142788972"/>
                    <pic:cNvPicPr/>
                  </pic:nvPicPr>
                  <pic:blipFill>
                    <a:blip r:embed="rId6">
                      <a:extLst>
                        <a:ext uri="{28A0092B-C50C-407E-A947-70E740481C1C}">
                          <a14:useLocalDpi xmlns:a14="http://schemas.microsoft.com/office/drawing/2010/main" val="0"/>
                        </a:ext>
                      </a:extLst>
                    </a:blip>
                    <a:stretch>
                      <a:fillRect/>
                    </a:stretch>
                  </pic:blipFill>
                  <pic:spPr>
                    <a:xfrm>
                      <a:off x="0" y="0"/>
                      <a:ext cx="4544059" cy="2200582"/>
                    </a:xfrm>
                    <a:prstGeom prst="rect">
                      <a:avLst/>
                    </a:prstGeom>
                  </pic:spPr>
                </pic:pic>
              </a:graphicData>
            </a:graphic>
          </wp:inline>
        </w:drawing>
      </w:r>
    </w:p>
    <w:p w14:paraId="6A1B812D" w14:textId="080F6F46" w:rsidR="0006271E" w:rsidRPr="0006271E" w:rsidRDefault="0006271E" w:rsidP="0006271E">
      <w:pPr>
        <w:jc w:val="center"/>
        <w:rPr>
          <w:sz w:val="24"/>
          <w:szCs w:val="24"/>
        </w:rPr>
      </w:pPr>
      <w:r w:rsidRPr="0006271E">
        <w:rPr>
          <w:sz w:val="24"/>
          <w:szCs w:val="24"/>
        </w:rPr>
        <w:t>Figure 3</w:t>
      </w:r>
    </w:p>
    <w:p w14:paraId="0C300155" w14:textId="7D3028AD" w:rsidR="00574651" w:rsidRPr="005960EF" w:rsidRDefault="0006271E" w:rsidP="0006271E">
      <w:pPr>
        <w:jc w:val="both"/>
        <w:rPr>
          <w:sz w:val="24"/>
          <w:szCs w:val="24"/>
        </w:rPr>
      </w:pPr>
      <w:r w:rsidRPr="005960EF">
        <w:rPr>
          <w:sz w:val="24"/>
          <w:szCs w:val="24"/>
        </w:rPr>
        <w:lastRenderedPageBreak/>
        <w:t xml:space="preserve">What we can deduce from this scatterplot is that the variance and skewness of the images of the genuine notes in purple are smaller and the data points are less disperse compared to the fake ones in yellow. </w:t>
      </w:r>
    </w:p>
    <w:p w14:paraId="34AA1BD8" w14:textId="0734E9DE" w:rsidR="00045732" w:rsidRDefault="005960EF" w:rsidP="0006271E">
      <w:pPr>
        <w:jc w:val="both"/>
        <w:rPr>
          <w:sz w:val="24"/>
          <w:szCs w:val="24"/>
        </w:rPr>
      </w:pPr>
      <w:r w:rsidRPr="005960EF">
        <w:rPr>
          <w:sz w:val="24"/>
          <w:szCs w:val="24"/>
        </w:rPr>
        <w:t xml:space="preserve">After running the model for several times, the number of genuine and forged notes remained the same, suggesting that the model is stable to use. </w:t>
      </w:r>
    </w:p>
    <w:p w14:paraId="5E1BDB2C" w14:textId="77777777" w:rsidR="005960EF" w:rsidRDefault="005960EF" w:rsidP="0006271E">
      <w:pPr>
        <w:jc w:val="both"/>
        <w:rPr>
          <w:sz w:val="24"/>
          <w:szCs w:val="24"/>
        </w:rPr>
      </w:pPr>
    </w:p>
    <w:p w14:paraId="31E03EAA" w14:textId="7E83DC94" w:rsidR="005960EF" w:rsidRPr="005960EF" w:rsidRDefault="005960EF" w:rsidP="0006271E">
      <w:pPr>
        <w:jc w:val="both"/>
        <w:rPr>
          <w:b/>
          <w:bCs/>
          <w:sz w:val="24"/>
          <w:szCs w:val="24"/>
        </w:rPr>
      </w:pPr>
      <w:r w:rsidRPr="005960EF">
        <w:rPr>
          <w:b/>
          <w:bCs/>
          <w:sz w:val="24"/>
          <w:szCs w:val="24"/>
        </w:rPr>
        <w:t>Recommendations for Client</w:t>
      </w:r>
    </w:p>
    <w:p w14:paraId="011CC21F" w14:textId="5BA58105" w:rsidR="005960EF" w:rsidRPr="005960EF" w:rsidRDefault="005960EF" w:rsidP="0006271E">
      <w:pPr>
        <w:jc w:val="both"/>
        <w:rPr>
          <w:sz w:val="24"/>
          <w:szCs w:val="24"/>
        </w:rPr>
      </w:pPr>
      <w:r>
        <w:rPr>
          <w:sz w:val="24"/>
          <w:szCs w:val="24"/>
        </w:rPr>
        <w:t xml:space="preserve">Since the model is stable for use, the client can use this model for the detection of fake notes and the model to be reviewed after some time of test. </w:t>
      </w:r>
    </w:p>
    <w:sectPr w:rsidR="005960EF" w:rsidRPr="00596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2A"/>
    <w:rsid w:val="00045732"/>
    <w:rsid w:val="0006271E"/>
    <w:rsid w:val="000F3113"/>
    <w:rsid w:val="002B3FEE"/>
    <w:rsid w:val="0030614D"/>
    <w:rsid w:val="00574651"/>
    <w:rsid w:val="005960EF"/>
    <w:rsid w:val="00711607"/>
    <w:rsid w:val="00853EF0"/>
    <w:rsid w:val="00B32E7D"/>
    <w:rsid w:val="00C10EA6"/>
    <w:rsid w:val="00C25F2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29CE"/>
  <w15:chartTrackingRefBased/>
  <w15:docId w15:val="{D189B6E1-A613-4838-88D0-5D39CF1D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Hemz Kandivan</dc:creator>
  <cp:keywords/>
  <dc:description/>
  <cp:lastModifiedBy>Hemz Kandivan</cp:lastModifiedBy>
  <cp:revision>6</cp:revision>
  <dcterms:created xsi:type="dcterms:W3CDTF">2024-09-16T05:08:00Z</dcterms:created>
  <dcterms:modified xsi:type="dcterms:W3CDTF">2024-09-16T06:20:00Z</dcterms:modified>
</cp:coreProperties>
</file>