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8FE6E" w14:textId="659B323B" w:rsidR="236992B1" w:rsidRDefault="236992B1" w:rsidP="2A2B2AEB">
      <w:pPr>
        <w:jc w:val="center"/>
        <w:rPr>
          <w:b/>
          <w:bCs/>
          <w:sz w:val="32"/>
          <w:szCs w:val="32"/>
        </w:rPr>
      </w:pPr>
      <w:proofErr w:type="spellStart"/>
      <w:r w:rsidRPr="2A2B2AEB">
        <w:rPr>
          <w:sz w:val="32"/>
          <w:szCs w:val="32"/>
        </w:rPr>
        <w:t>Behavioural</w:t>
      </w:r>
      <w:proofErr w:type="spellEnd"/>
      <w:r w:rsidRPr="2A2B2AEB">
        <w:rPr>
          <w:sz w:val="32"/>
          <w:szCs w:val="32"/>
        </w:rPr>
        <w:t xml:space="preserve"> Finance </w:t>
      </w:r>
      <w:r w:rsidR="1D70979F" w:rsidRPr="2A2B2AEB">
        <w:rPr>
          <w:sz w:val="32"/>
          <w:szCs w:val="32"/>
        </w:rPr>
        <w:t>Task Insights</w:t>
      </w:r>
      <w:r w:rsidR="6BB88131" w:rsidRPr="2A2B2AEB">
        <w:rPr>
          <w:sz w:val="32"/>
          <w:szCs w:val="32"/>
        </w:rPr>
        <w:t xml:space="preserve"> </w:t>
      </w:r>
      <w:r>
        <w:br/>
      </w:r>
    </w:p>
    <w:p w14:paraId="2E3D4B8B" w14:textId="45267C0E" w:rsidR="3C303998" w:rsidRDefault="3C303998" w:rsidP="2A2B2AEB">
      <w:pPr>
        <w:pStyle w:val="ListParagraph"/>
        <w:numPr>
          <w:ilvl w:val="0"/>
          <w:numId w:val="8"/>
        </w:numPr>
        <w:rPr>
          <w:b/>
          <w:bCs/>
        </w:rPr>
      </w:pPr>
      <w:r w:rsidRPr="2A2B2AEB">
        <w:rPr>
          <w:b/>
          <w:bCs/>
        </w:rPr>
        <w:t>Distribution of Total GBP Assets:</w:t>
      </w:r>
    </w:p>
    <w:p w14:paraId="7C2EBAD8" w14:textId="160D030D" w:rsidR="2ECB4AA1" w:rsidRDefault="2ECB4AA1" w:rsidP="2A2B2AEB">
      <w:pPr>
        <w:pStyle w:val="ListParagraph"/>
        <w:numPr>
          <w:ilvl w:val="0"/>
          <w:numId w:val="7"/>
        </w:numPr>
      </w:pPr>
      <w:r w:rsidRPr="2A2B2AEB">
        <w:t>Total wealth range</w:t>
      </w:r>
      <w:r w:rsidR="35DAE64B" w:rsidRPr="2A2B2AEB">
        <w:t>d</w:t>
      </w:r>
      <w:r w:rsidRPr="2A2B2AEB">
        <w:t xml:space="preserve"> from £88.9 to £1161.1, with a mean of £455.6 (</w:t>
      </w:r>
      <w:proofErr w:type="spellStart"/>
      <w:r w:rsidRPr="2A2B2AEB">
        <w:t>sd</w:t>
      </w:r>
      <w:proofErr w:type="spellEnd"/>
      <w:r w:rsidRPr="2A2B2AEB">
        <w:t xml:space="preserve"> = £216.1)</w:t>
      </w:r>
    </w:p>
    <w:p w14:paraId="76D2D5CB" w14:textId="38DDA7D8" w:rsidR="2DD2370D" w:rsidRDefault="2DD2370D" w:rsidP="2A2B2AEB">
      <w:pPr>
        <w:pStyle w:val="ListParagraph"/>
        <w:numPr>
          <w:ilvl w:val="0"/>
          <w:numId w:val="7"/>
        </w:numPr>
      </w:pPr>
      <w:r w:rsidRPr="2A2B2AEB">
        <w:t>Individuals with total assets over £900 appear</w:t>
      </w:r>
      <w:r w:rsidR="5CEFEC8F" w:rsidRPr="2A2B2AEB">
        <w:t>ed</w:t>
      </w:r>
      <w:r w:rsidRPr="2A2B2AEB">
        <w:t xml:space="preserve"> to be outliers, </w:t>
      </w:r>
      <w:r w:rsidR="5AC8E554" w:rsidRPr="2A2B2AEB">
        <w:t>as</w:t>
      </w:r>
      <w:r w:rsidRPr="2A2B2AEB">
        <w:t xml:space="preserve"> the majority of individuals ha</w:t>
      </w:r>
      <w:r w:rsidR="4CFF1B9A" w:rsidRPr="2A2B2AEB">
        <w:t>d</w:t>
      </w:r>
      <w:r w:rsidRPr="2A2B2AEB">
        <w:t xml:space="preserve"> total assets below £600.</w:t>
      </w:r>
      <w:r w:rsidR="00834268">
        <w:br/>
      </w:r>
      <w:r>
        <w:br/>
      </w:r>
      <w:r w:rsidR="2ECB4AA1">
        <w:rPr>
          <w:noProof/>
        </w:rPr>
        <w:drawing>
          <wp:inline distT="0" distB="0" distL="0" distR="0" wp14:anchorId="092BD10F" wp14:editId="61EB03A2">
            <wp:extent cx="5228040" cy="3368064"/>
            <wp:effectExtent l="0" t="0" r="0" b="0"/>
            <wp:docPr id="1016150461" name="Picture 1016150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040" cy="33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62849F0" w14:textId="42131403" w:rsidR="0C6D1EDB" w:rsidRDefault="0C6D1EDB" w:rsidP="2A2B2AEB">
      <w:pPr>
        <w:pStyle w:val="ListParagraph"/>
        <w:numPr>
          <w:ilvl w:val="0"/>
          <w:numId w:val="8"/>
        </w:numPr>
        <w:rPr>
          <w:b/>
          <w:bCs/>
        </w:rPr>
      </w:pPr>
      <w:r w:rsidRPr="2A2B2AEB">
        <w:rPr>
          <w:b/>
          <w:bCs/>
        </w:rPr>
        <w:t>Distribution of Financial Personality Variables:</w:t>
      </w:r>
    </w:p>
    <w:p w14:paraId="71E5D940" w14:textId="112958AE" w:rsidR="0C6D1EDB" w:rsidRDefault="0C6D1EDB" w:rsidP="2A2B2AEB">
      <w:pPr>
        <w:pStyle w:val="ListParagraph"/>
        <w:numPr>
          <w:ilvl w:val="0"/>
          <w:numId w:val="1"/>
        </w:numPr>
      </w:pPr>
      <w:r w:rsidRPr="2A2B2AEB">
        <w:t>Confidence, risk tolerance, and composure ha</w:t>
      </w:r>
      <w:r w:rsidR="48A9038E" w:rsidRPr="2A2B2AEB">
        <w:t>d</w:t>
      </w:r>
      <w:r w:rsidRPr="2A2B2AEB">
        <w:t xml:space="preserve"> normal distributions</w:t>
      </w:r>
      <w:r w:rsidR="78E4FCA6" w:rsidRPr="2A2B2AEB">
        <w:t>.</w:t>
      </w:r>
    </w:p>
    <w:p w14:paraId="0F6AAB8F" w14:textId="14D2B7BE" w:rsidR="0C6D1EDB" w:rsidRDefault="0C6D1EDB" w:rsidP="2A2B2AEB">
      <w:pPr>
        <w:pStyle w:val="ListParagraph"/>
        <w:numPr>
          <w:ilvl w:val="0"/>
          <w:numId w:val="1"/>
        </w:numPr>
      </w:pPr>
      <w:r>
        <w:t xml:space="preserve">Impulsivity and impact desire </w:t>
      </w:r>
      <w:r w:rsidR="1CFE6723">
        <w:t>were</w:t>
      </w:r>
      <w:r>
        <w:t xml:space="preserve"> not normally distribute</w:t>
      </w:r>
      <w:r w:rsidR="6F059CBC">
        <w:t>d.</w:t>
      </w:r>
    </w:p>
    <w:p w14:paraId="574DB0AC" w14:textId="22B36867" w:rsidR="0C6D1EDB" w:rsidRDefault="0C6D1EDB" w:rsidP="2A2B2AEB">
      <w:pPr>
        <w:pStyle w:val="ListParagraph"/>
        <w:ind w:left="1080"/>
      </w:pPr>
      <w:r>
        <w:rPr>
          <w:noProof/>
        </w:rPr>
        <w:drawing>
          <wp:inline distT="0" distB="0" distL="0" distR="0" wp14:anchorId="5C4DEE2A" wp14:editId="069ED48E">
            <wp:extent cx="5356225" cy="2128756"/>
            <wp:effectExtent l="0" t="0" r="0" b="0"/>
            <wp:docPr id="743047492" name="Picture 743047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212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9189" w14:textId="60468E41" w:rsidR="071523E3" w:rsidRDefault="071523E3" w:rsidP="2A2B2AEB">
      <w:pPr>
        <w:pStyle w:val="ListParagraph"/>
        <w:numPr>
          <w:ilvl w:val="0"/>
          <w:numId w:val="8"/>
        </w:numPr>
        <w:rPr>
          <w:b/>
          <w:bCs/>
        </w:rPr>
      </w:pPr>
      <w:r w:rsidRPr="2A2B2AEB">
        <w:rPr>
          <w:b/>
          <w:bCs/>
        </w:rPr>
        <w:lastRenderedPageBreak/>
        <w:t>Popularity by asset type</w:t>
      </w:r>
      <w:r w:rsidR="16254B02" w:rsidRPr="2A2B2AEB">
        <w:rPr>
          <w:b/>
          <w:bCs/>
        </w:rPr>
        <w:t>:</w:t>
      </w:r>
      <w:r w:rsidR="00834268">
        <w:rPr>
          <w:b/>
          <w:bCs/>
        </w:rPr>
        <w:br/>
      </w:r>
    </w:p>
    <w:p w14:paraId="7AACECA7" w14:textId="6CCA8EE1" w:rsidR="326BC5E4" w:rsidRDefault="326BC5E4" w:rsidP="2A2B2AEB">
      <w:pPr>
        <w:pStyle w:val="ListParagraph"/>
        <w:numPr>
          <w:ilvl w:val="0"/>
          <w:numId w:val="6"/>
        </w:numPr>
      </w:pPr>
      <w:r w:rsidRPr="2A2B2AEB">
        <w:t xml:space="preserve">Crypto </w:t>
      </w:r>
      <w:r w:rsidR="7FA7FBB5" w:rsidRPr="2A2B2AEB">
        <w:t>was</w:t>
      </w:r>
      <w:r w:rsidRPr="2A2B2AEB">
        <w:t xml:space="preserve"> the most popular asset type, with 61% of people holding it, followed by equities (38%), and then bonds (34%).</w:t>
      </w:r>
    </w:p>
    <w:p w14:paraId="0CE6E01C" w14:textId="15412851" w:rsidR="00834268" w:rsidRDefault="326BC5E4" w:rsidP="00834268">
      <w:pPr>
        <w:pStyle w:val="ListParagraph"/>
        <w:numPr>
          <w:ilvl w:val="0"/>
          <w:numId w:val="6"/>
        </w:numPr>
      </w:pPr>
      <w:r w:rsidRPr="2A2B2AEB">
        <w:t xml:space="preserve">Cash </w:t>
      </w:r>
      <w:r w:rsidR="31DF677B" w:rsidRPr="2A2B2AEB">
        <w:t>was</w:t>
      </w:r>
      <w:r w:rsidRPr="2A2B2AEB">
        <w:t xml:space="preserve"> the least popular (23%)</w:t>
      </w:r>
      <w:r w:rsidR="00834268">
        <w:t>.</w:t>
      </w:r>
    </w:p>
    <w:p w14:paraId="41862F74" w14:textId="77777777" w:rsidR="00834268" w:rsidRDefault="00834268" w:rsidP="00834268"/>
    <w:p w14:paraId="0C84B91F" w14:textId="0E1D49A9" w:rsidR="326BC5E4" w:rsidRDefault="326BC5E4" w:rsidP="00834268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13B215FA" wp14:editId="67041D9A">
            <wp:extent cx="5486400" cy="3400425"/>
            <wp:effectExtent l="0" t="0" r="0" b="0"/>
            <wp:docPr id="419817576" name="Picture 419817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8239" w14:textId="3BD63A60" w:rsidR="2A2B2AEB" w:rsidRDefault="2A2B2AEB" w:rsidP="2A2B2AEB">
      <w:pPr>
        <w:pStyle w:val="ListParagraph"/>
        <w:ind w:left="1080"/>
      </w:pPr>
    </w:p>
    <w:p w14:paraId="5B228C46" w14:textId="5FE79512" w:rsidR="2A2B2AEB" w:rsidRDefault="2A2B2AEB" w:rsidP="2A2B2AEB">
      <w:pPr>
        <w:pStyle w:val="ListParagraph"/>
        <w:ind w:left="1080"/>
      </w:pPr>
    </w:p>
    <w:p w14:paraId="6E7E2453" w14:textId="36DE7706" w:rsidR="2A2B2AEB" w:rsidRDefault="2A2B2AEB" w:rsidP="2A2B2AEB">
      <w:pPr>
        <w:pStyle w:val="ListParagraph"/>
        <w:ind w:left="1080"/>
      </w:pPr>
    </w:p>
    <w:p w14:paraId="3547A5F3" w14:textId="45900652" w:rsidR="2A2B2AEB" w:rsidRDefault="2A2B2AEB" w:rsidP="2A2B2AEB">
      <w:pPr>
        <w:pStyle w:val="ListParagraph"/>
        <w:ind w:left="1080"/>
      </w:pPr>
    </w:p>
    <w:p w14:paraId="616DCD56" w14:textId="5B09E573" w:rsidR="2A2B2AEB" w:rsidRDefault="2A2B2AEB" w:rsidP="2A2B2AEB">
      <w:pPr>
        <w:pStyle w:val="ListParagraph"/>
        <w:ind w:left="1080"/>
      </w:pPr>
    </w:p>
    <w:p w14:paraId="490D2AC2" w14:textId="1CAB0CE3" w:rsidR="2A2B2AEB" w:rsidRDefault="2A2B2AEB" w:rsidP="2A2B2AEB">
      <w:pPr>
        <w:pStyle w:val="ListParagraph"/>
        <w:ind w:left="1080"/>
      </w:pPr>
    </w:p>
    <w:p w14:paraId="11946D6F" w14:textId="7BBEB5AD" w:rsidR="2A2B2AEB" w:rsidRDefault="2A2B2AEB" w:rsidP="2A2B2AEB">
      <w:pPr>
        <w:pStyle w:val="ListParagraph"/>
        <w:ind w:left="1080"/>
      </w:pPr>
    </w:p>
    <w:p w14:paraId="4B69BC94" w14:textId="4B8C102B" w:rsidR="2A2B2AEB" w:rsidRDefault="2A2B2AEB" w:rsidP="2A2B2AEB">
      <w:pPr>
        <w:pStyle w:val="ListParagraph"/>
        <w:ind w:left="1080"/>
      </w:pPr>
    </w:p>
    <w:p w14:paraId="4035AD77" w14:textId="24F7A345" w:rsidR="2A2B2AEB" w:rsidRDefault="2A2B2AEB" w:rsidP="2A2B2AEB">
      <w:pPr>
        <w:pStyle w:val="ListParagraph"/>
        <w:ind w:left="1080"/>
      </w:pPr>
    </w:p>
    <w:p w14:paraId="396FCA6F" w14:textId="38590C7E" w:rsidR="2A2B2AEB" w:rsidRDefault="2A2B2AEB" w:rsidP="2A2B2AEB">
      <w:pPr>
        <w:pStyle w:val="ListParagraph"/>
        <w:ind w:left="1080"/>
      </w:pPr>
    </w:p>
    <w:p w14:paraId="0D9E10F3" w14:textId="2D23FCC6" w:rsidR="2A2B2AEB" w:rsidRDefault="2A2B2AEB" w:rsidP="2A2B2AEB">
      <w:pPr>
        <w:pStyle w:val="ListParagraph"/>
        <w:ind w:left="1080"/>
      </w:pPr>
    </w:p>
    <w:p w14:paraId="5816502A" w14:textId="59EC0586" w:rsidR="2A2B2AEB" w:rsidRDefault="2A2B2AEB" w:rsidP="2A2B2AEB">
      <w:pPr>
        <w:pStyle w:val="ListParagraph"/>
        <w:ind w:left="1080"/>
      </w:pPr>
    </w:p>
    <w:p w14:paraId="47CE641E" w14:textId="610D58D4" w:rsidR="00834268" w:rsidRDefault="00834268" w:rsidP="2A2B2AEB">
      <w:pPr>
        <w:pStyle w:val="ListParagraph"/>
        <w:ind w:left="1080"/>
      </w:pPr>
    </w:p>
    <w:p w14:paraId="3F9A0DD0" w14:textId="66A67EC9" w:rsidR="2A2B2AEB" w:rsidRDefault="2A2B2AEB" w:rsidP="00834268"/>
    <w:p w14:paraId="17EB01F3" w14:textId="0AA497AF" w:rsidR="7703BEE5" w:rsidRDefault="7703BEE5" w:rsidP="2A2B2AEB">
      <w:pPr>
        <w:pStyle w:val="ListParagraph"/>
        <w:numPr>
          <w:ilvl w:val="0"/>
          <w:numId w:val="8"/>
        </w:numPr>
        <w:rPr>
          <w:b/>
          <w:bCs/>
        </w:rPr>
      </w:pPr>
      <w:r w:rsidRPr="2A2B2AEB">
        <w:rPr>
          <w:b/>
          <w:bCs/>
        </w:rPr>
        <w:lastRenderedPageBreak/>
        <w:t>Correlation between financial personality</w:t>
      </w:r>
      <w:r w:rsidR="54F2192B" w:rsidRPr="2A2B2AEB">
        <w:rPr>
          <w:b/>
          <w:bCs/>
        </w:rPr>
        <w:t xml:space="preserve"> scores</w:t>
      </w:r>
      <w:r w:rsidR="5B5E1437" w:rsidRPr="2A2B2AEB">
        <w:rPr>
          <w:b/>
          <w:bCs/>
        </w:rPr>
        <w:t xml:space="preserve"> and total</w:t>
      </w:r>
      <w:r w:rsidRPr="2A2B2AEB">
        <w:rPr>
          <w:b/>
          <w:bCs/>
        </w:rPr>
        <w:t xml:space="preserve"> wealth</w:t>
      </w:r>
      <w:r w:rsidR="5BA3F4A1" w:rsidRPr="2A2B2AEB">
        <w:rPr>
          <w:b/>
          <w:bCs/>
        </w:rPr>
        <w:t>:</w:t>
      </w:r>
      <w:r w:rsidRPr="2A2B2AEB">
        <w:rPr>
          <w:b/>
          <w:bCs/>
        </w:rPr>
        <w:t xml:space="preserve"> </w:t>
      </w:r>
    </w:p>
    <w:p w14:paraId="22E07DA6" w14:textId="49F3B510" w:rsidR="4AEEF862" w:rsidRDefault="4AEEF862" w:rsidP="2A2B2AEB">
      <w:pPr>
        <w:pStyle w:val="ListParagraph"/>
        <w:numPr>
          <w:ilvl w:val="0"/>
          <w:numId w:val="4"/>
        </w:numPr>
      </w:pPr>
      <w:r w:rsidRPr="2A2B2AEB">
        <w:t xml:space="preserve">Total wealth </w:t>
      </w:r>
      <w:r w:rsidR="4818345E" w:rsidRPr="2A2B2AEB">
        <w:t>was</w:t>
      </w:r>
      <w:r w:rsidRPr="2A2B2AEB">
        <w:t xml:space="preserve"> not correlated with </w:t>
      </w:r>
      <w:r w:rsidR="6C84C1F5" w:rsidRPr="2A2B2AEB">
        <w:t xml:space="preserve">any </w:t>
      </w:r>
      <w:r w:rsidRPr="2A2B2AEB">
        <w:t>financial personality</w:t>
      </w:r>
      <w:r w:rsidR="0405CABE" w:rsidRPr="2A2B2AEB">
        <w:t xml:space="preserve"> metrics</w:t>
      </w:r>
      <w:r w:rsidR="0946B58A" w:rsidRPr="2A2B2AEB">
        <w:t>.</w:t>
      </w:r>
    </w:p>
    <w:p w14:paraId="01D921EB" w14:textId="5815B3ED" w:rsidR="4AEEF862" w:rsidRDefault="4AEEF862" w:rsidP="2A2B2AEB">
      <w:pPr>
        <w:pStyle w:val="ListParagraph"/>
        <w:numPr>
          <w:ilvl w:val="0"/>
          <w:numId w:val="4"/>
        </w:numPr>
      </w:pPr>
      <w:r w:rsidRPr="2A2B2AEB">
        <w:t>However, risk tolerance</w:t>
      </w:r>
      <w:r w:rsidR="68C3ED41" w:rsidRPr="2A2B2AEB">
        <w:t xml:space="preserve"> show</w:t>
      </w:r>
      <w:r w:rsidR="3174CCE9" w:rsidRPr="2A2B2AEB">
        <w:t>ed</w:t>
      </w:r>
      <w:r w:rsidR="68C3ED41" w:rsidRPr="2A2B2AEB">
        <w:t xml:space="preserve"> a strong positive correlation with</w:t>
      </w:r>
      <w:r w:rsidR="0C143068" w:rsidRPr="2A2B2AEB">
        <w:t xml:space="preserve"> confidence </w:t>
      </w:r>
      <w:r w:rsidRPr="2A2B2AEB">
        <w:t>(</w:t>
      </w:r>
      <w:r w:rsidR="1944B3B5" w:rsidRPr="2A2B2AEB">
        <w:t xml:space="preserve">r = </w:t>
      </w:r>
      <w:r w:rsidRPr="2A2B2AEB">
        <w:t>0.92)</w:t>
      </w:r>
      <w:r w:rsidR="76642E91" w:rsidRPr="2A2B2AEB">
        <w:t xml:space="preserve"> and a moderate </w:t>
      </w:r>
      <w:r w:rsidR="1E39161E" w:rsidRPr="2A2B2AEB">
        <w:t xml:space="preserve">positive </w:t>
      </w:r>
      <w:r w:rsidR="76642E91" w:rsidRPr="2A2B2AEB">
        <w:t>correlation with composure (</w:t>
      </w:r>
      <w:r w:rsidR="35E549F3" w:rsidRPr="2A2B2AEB">
        <w:t xml:space="preserve">r = </w:t>
      </w:r>
      <w:r w:rsidR="76642E91" w:rsidRPr="2A2B2AEB">
        <w:t>0.48)</w:t>
      </w:r>
      <w:r w:rsidR="731652F9" w:rsidRPr="2A2B2AEB">
        <w:t>, indicating that individuals with higher confidence and composure scores tend</w:t>
      </w:r>
      <w:r w:rsidR="15867F34" w:rsidRPr="2A2B2AEB">
        <w:t>ed</w:t>
      </w:r>
      <w:r w:rsidR="731652F9" w:rsidRPr="2A2B2AEB">
        <w:t xml:space="preserve"> to have higher risk tolerance</w:t>
      </w:r>
      <w:r w:rsidR="0A85913E" w:rsidRPr="2A2B2AEB">
        <w:t>.</w:t>
      </w:r>
      <w:r w:rsidR="00834268">
        <w:br/>
      </w:r>
    </w:p>
    <w:p w14:paraId="24054A32" w14:textId="35DACFB0" w:rsidR="7E3540F0" w:rsidRDefault="7E3540F0" w:rsidP="2A2B2AEB">
      <w:pPr>
        <w:ind w:left="1080"/>
      </w:pPr>
      <w:r>
        <w:rPr>
          <w:noProof/>
        </w:rPr>
        <w:drawing>
          <wp:inline distT="0" distB="0" distL="0" distR="0" wp14:anchorId="5FC44D2C" wp14:editId="728E7280">
            <wp:extent cx="4607945" cy="3145809"/>
            <wp:effectExtent l="0" t="0" r="2540" b="0"/>
            <wp:docPr id="828679612" name="Picture 82867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860" cy="31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F176" w14:textId="6F08CB95" w:rsidR="0E01DDF6" w:rsidRDefault="0E01DDF6" w:rsidP="2A2B2AEB">
      <w:pPr>
        <w:ind w:left="1080"/>
      </w:pPr>
      <w:r>
        <w:rPr>
          <w:noProof/>
        </w:rPr>
        <w:drawing>
          <wp:inline distT="0" distB="0" distL="0" distR="0" wp14:anchorId="6A59DB67" wp14:editId="66452B66">
            <wp:extent cx="4551528" cy="2881175"/>
            <wp:effectExtent l="0" t="0" r="1905" b="0"/>
            <wp:docPr id="731908750" name="Picture 731908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650" cy="2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9625" w14:textId="77777777" w:rsidR="00834268" w:rsidRDefault="00834268" w:rsidP="2A2B2AEB">
      <w:pPr>
        <w:ind w:left="1080"/>
      </w:pPr>
    </w:p>
    <w:p w14:paraId="39906DE5" w14:textId="6E5A1612" w:rsidR="4703A30F" w:rsidRDefault="4703A30F" w:rsidP="2A2B2AEB">
      <w:pPr>
        <w:pStyle w:val="ListParagraph"/>
        <w:numPr>
          <w:ilvl w:val="0"/>
          <w:numId w:val="8"/>
        </w:numPr>
        <w:rPr>
          <w:b/>
          <w:bCs/>
        </w:rPr>
      </w:pPr>
      <w:r w:rsidRPr="2A2B2AEB">
        <w:rPr>
          <w:b/>
          <w:bCs/>
        </w:rPr>
        <w:lastRenderedPageBreak/>
        <w:t xml:space="preserve">Correlation between financial personality scores and </w:t>
      </w:r>
      <w:r w:rsidR="2F2AA1FF" w:rsidRPr="2A2B2AEB">
        <w:rPr>
          <w:b/>
          <w:bCs/>
        </w:rPr>
        <w:t>asset type</w:t>
      </w:r>
      <w:r w:rsidR="6CB5A1CF" w:rsidRPr="2A2B2AEB">
        <w:rPr>
          <w:b/>
          <w:bCs/>
        </w:rPr>
        <w:t>:</w:t>
      </w:r>
    </w:p>
    <w:p w14:paraId="6DC085B1" w14:textId="53A46F0D" w:rsidR="316E1937" w:rsidRDefault="316E1937" w:rsidP="2A2B2AEB">
      <w:pPr>
        <w:pStyle w:val="ListParagraph"/>
        <w:numPr>
          <w:ilvl w:val="0"/>
          <w:numId w:val="2"/>
        </w:numPr>
      </w:pPr>
      <w:r w:rsidRPr="2A2B2AEB">
        <w:t>Impulsivity show</w:t>
      </w:r>
      <w:r w:rsidR="5CEAF87A" w:rsidRPr="2A2B2AEB">
        <w:t>ed</w:t>
      </w:r>
      <w:r w:rsidRPr="2A2B2AEB">
        <w:t xml:space="preserve"> a weak positive correlation with holding crypto (</w:t>
      </w:r>
      <w:r w:rsidR="45D03CB7" w:rsidRPr="2A2B2AEB">
        <w:t xml:space="preserve">r = </w:t>
      </w:r>
      <w:r w:rsidRPr="2A2B2AEB">
        <w:t xml:space="preserve">0.24) and a weak negative correlation with </w:t>
      </w:r>
      <w:r w:rsidR="13CB8AC6" w:rsidRPr="2A2B2AEB">
        <w:t>holding equities (</w:t>
      </w:r>
      <w:r w:rsidR="32AF0161" w:rsidRPr="2A2B2AEB">
        <w:t xml:space="preserve">r = </w:t>
      </w:r>
      <w:r w:rsidR="13CB8AC6" w:rsidRPr="2A2B2AEB">
        <w:t>-0.17)</w:t>
      </w:r>
      <w:r w:rsidR="37E55C89" w:rsidRPr="2A2B2AEB">
        <w:t>. This suggests</w:t>
      </w:r>
      <w:r w:rsidR="530935AE" w:rsidRPr="2A2B2AEB">
        <w:t xml:space="preserve"> </w:t>
      </w:r>
      <w:r w:rsidR="7288271B" w:rsidRPr="2A2B2AEB">
        <w:t>i</w:t>
      </w:r>
      <w:r w:rsidR="530935AE" w:rsidRPr="2A2B2AEB">
        <w:t xml:space="preserve">ndividuals with higher impulsivity scores </w:t>
      </w:r>
      <w:r w:rsidR="6EABE8BC" w:rsidRPr="2A2B2AEB">
        <w:t>were</w:t>
      </w:r>
      <w:r w:rsidR="530935AE" w:rsidRPr="2A2B2AEB">
        <w:t xml:space="preserve"> slightly more likely to hold crypto (r = 0.24), and slightly less likely to hold equities (r = –0.17)</w:t>
      </w:r>
      <w:r w:rsidR="3C3ABDC6" w:rsidRPr="2A2B2AEB">
        <w:t>.</w:t>
      </w:r>
      <w:r w:rsidR="00834268">
        <w:br/>
      </w:r>
    </w:p>
    <w:p w14:paraId="54438616" w14:textId="6ED58B69" w:rsidR="13CB8AC6" w:rsidRDefault="13CB8AC6" w:rsidP="2A2B2AEB">
      <w:pPr>
        <w:pStyle w:val="ListParagraph"/>
        <w:ind w:left="1080"/>
      </w:pPr>
      <w:r>
        <w:rPr>
          <w:noProof/>
        </w:rPr>
        <w:drawing>
          <wp:inline distT="0" distB="0" distL="0" distR="0" wp14:anchorId="53F24851" wp14:editId="564B6126">
            <wp:extent cx="5486400" cy="4076700"/>
            <wp:effectExtent l="0" t="0" r="0" b="0"/>
            <wp:docPr id="758862241" name="Picture 758862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609F" w14:textId="55734FE3" w:rsidR="2A2B2AEB" w:rsidRDefault="2A2B2AEB"/>
    <w:sectPr w:rsidR="2A2B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7E906"/>
    <w:multiLevelType w:val="hybridMultilevel"/>
    <w:tmpl w:val="9FD09D7C"/>
    <w:lvl w:ilvl="0" w:tplc="358C9A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26A2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F4DEE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A6094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3C6D8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E947F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1803E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FB0E67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A3E7B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188FD5"/>
    <w:multiLevelType w:val="hybridMultilevel"/>
    <w:tmpl w:val="835CD12C"/>
    <w:lvl w:ilvl="0" w:tplc="160E5848">
      <w:start w:val="1"/>
      <w:numFmt w:val="decimal"/>
      <w:lvlText w:val="%1)"/>
      <w:lvlJc w:val="left"/>
      <w:pPr>
        <w:ind w:left="720" w:hanging="360"/>
      </w:pPr>
    </w:lvl>
    <w:lvl w:ilvl="1" w:tplc="281C3CD6">
      <w:start w:val="1"/>
      <w:numFmt w:val="lowerLetter"/>
      <w:lvlText w:val="%2."/>
      <w:lvlJc w:val="left"/>
      <w:pPr>
        <w:ind w:left="1440" w:hanging="360"/>
      </w:pPr>
    </w:lvl>
    <w:lvl w:ilvl="2" w:tplc="472E2566">
      <w:start w:val="1"/>
      <w:numFmt w:val="lowerRoman"/>
      <w:lvlText w:val="%3."/>
      <w:lvlJc w:val="right"/>
      <w:pPr>
        <w:ind w:left="2160" w:hanging="180"/>
      </w:pPr>
    </w:lvl>
    <w:lvl w:ilvl="3" w:tplc="3684EB00">
      <w:start w:val="1"/>
      <w:numFmt w:val="decimal"/>
      <w:lvlText w:val="%4."/>
      <w:lvlJc w:val="left"/>
      <w:pPr>
        <w:ind w:left="2880" w:hanging="360"/>
      </w:pPr>
    </w:lvl>
    <w:lvl w:ilvl="4" w:tplc="09F2DFBE">
      <w:start w:val="1"/>
      <w:numFmt w:val="lowerLetter"/>
      <w:lvlText w:val="%5."/>
      <w:lvlJc w:val="left"/>
      <w:pPr>
        <w:ind w:left="3600" w:hanging="360"/>
      </w:pPr>
    </w:lvl>
    <w:lvl w:ilvl="5" w:tplc="30023302">
      <w:start w:val="1"/>
      <w:numFmt w:val="lowerRoman"/>
      <w:lvlText w:val="%6."/>
      <w:lvlJc w:val="right"/>
      <w:pPr>
        <w:ind w:left="4320" w:hanging="180"/>
      </w:pPr>
    </w:lvl>
    <w:lvl w:ilvl="6" w:tplc="5CCC6984">
      <w:start w:val="1"/>
      <w:numFmt w:val="decimal"/>
      <w:lvlText w:val="%7."/>
      <w:lvlJc w:val="left"/>
      <w:pPr>
        <w:ind w:left="5040" w:hanging="360"/>
      </w:pPr>
    </w:lvl>
    <w:lvl w:ilvl="7" w:tplc="6D585D18">
      <w:start w:val="1"/>
      <w:numFmt w:val="lowerLetter"/>
      <w:lvlText w:val="%8."/>
      <w:lvlJc w:val="left"/>
      <w:pPr>
        <w:ind w:left="5760" w:hanging="360"/>
      </w:pPr>
    </w:lvl>
    <w:lvl w:ilvl="8" w:tplc="B538AF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A699F"/>
    <w:multiLevelType w:val="hybridMultilevel"/>
    <w:tmpl w:val="B4D28FEC"/>
    <w:lvl w:ilvl="0" w:tplc="D9D08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A462A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9AC92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72A540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78A7A1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80AF4B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80A86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9FE0EA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2EE22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2E5502"/>
    <w:multiLevelType w:val="hybridMultilevel"/>
    <w:tmpl w:val="93C680A8"/>
    <w:lvl w:ilvl="0" w:tplc="4D7C1B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846615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9CCF20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1DCC16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988A41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B2E2A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5CA11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02A18D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FBEFB3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B4B6AF"/>
    <w:multiLevelType w:val="hybridMultilevel"/>
    <w:tmpl w:val="45623E76"/>
    <w:lvl w:ilvl="0" w:tplc="8D546B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630595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694CC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282A97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B628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048DCA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E0CEC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7E9A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8D0E5A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C239E7"/>
    <w:multiLevelType w:val="hybridMultilevel"/>
    <w:tmpl w:val="BD20EAE4"/>
    <w:lvl w:ilvl="0" w:tplc="B512EF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0F6493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A440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962B0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67EB4C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D0CAD0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C20200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A8601A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0E0211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66F55C"/>
    <w:multiLevelType w:val="hybridMultilevel"/>
    <w:tmpl w:val="F2C87C44"/>
    <w:lvl w:ilvl="0" w:tplc="A1A4A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CCC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027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22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908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EA3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0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5C0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96C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DD20C"/>
    <w:multiLevelType w:val="hybridMultilevel"/>
    <w:tmpl w:val="483A52AE"/>
    <w:lvl w:ilvl="0" w:tplc="48CC4C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B2A553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C8B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202E9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CD4E87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D047DF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956D97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A546B5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002E8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6654081">
    <w:abstractNumId w:val="3"/>
  </w:num>
  <w:num w:numId="2" w16cid:durableId="1068647226">
    <w:abstractNumId w:val="5"/>
  </w:num>
  <w:num w:numId="3" w16cid:durableId="1175148287">
    <w:abstractNumId w:val="6"/>
  </w:num>
  <w:num w:numId="4" w16cid:durableId="890120801">
    <w:abstractNumId w:val="2"/>
  </w:num>
  <w:num w:numId="5" w16cid:durableId="2028752465">
    <w:abstractNumId w:val="7"/>
  </w:num>
  <w:num w:numId="6" w16cid:durableId="1124731327">
    <w:abstractNumId w:val="4"/>
  </w:num>
  <w:num w:numId="7" w16cid:durableId="724841855">
    <w:abstractNumId w:val="0"/>
  </w:num>
  <w:num w:numId="8" w16cid:durableId="924804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76C449"/>
    <w:rsid w:val="00834268"/>
    <w:rsid w:val="00DD67BC"/>
    <w:rsid w:val="0405CABE"/>
    <w:rsid w:val="05B427E5"/>
    <w:rsid w:val="06EBF525"/>
    <w:rsid w:val="071523E3"/>
    <w:rsid w:val="07EC6F02"/>
    <w:rsid w:val="0905BEAF"/>
    <w:rsid w:val="0946B58A"/>
    <w:rsid w:val="0A85913E"/>
    <w:rsid w:val="0A9B6995"/>
    <w:rsid w:val="0B04F6BA"/>
    <w:rsid w:val="0B46EF26"/>
    <w:rsid w:val="0B8A00D7"/>
    <w:rsid w:val="0C143068"/>
    <w:rsid w:val="0C6D1EDB"/>
    <w:rsid w:val="0D1C1B95"/>
    <w:rsid w:val="0E01DDF6"/>
    <w:rsid w:val="0EDC98DC"/>
    <w:rsid w:val="0F53639B"/>
    <w:rsid w:val="0F864E79"/>
    <w:rsid w:val="1064A142"/>
    <w:rsid w:val="112E71A5"/>
    <w:rsid w:val="12DE6A72"/>
    <w:rsid w:val="13CB8AC6"/>
    <w:rsid w:val="14274915"/>
    <w:rsid w:val="15867F34"/>
    <w:rsid w:val="16254B02"/>
    <w:rsid w:val="16F8058A"/>
    <w:rsid w:val="17644235"/>
    <w:rsid w:val="18C210D5"/>
    <w:rsid w:val="1944B3B5"/>
    <w:rsid w:val="1CFE6723"/>
    <w:rsid w:val="1D70979F"/>
    <w:rsid w:val="1DDF2B78"/>
    <w:rsid w:val="1E39161E"/>
    <w:rsid w:val="1E467FBE"/>
    <w:rsid w:val="1E579A0C"/>
    <w:rsid w:val="1F44003F"/>
    <w:rsid w:val="220825B0"/>
    <w:rsid w:val="227116BE"/>
    <w:rsid w:val="236992B1"/>
    <w:rsid w:val="250CFD23"/>
    <w:rsid w:val="2A2B2AEB"/>
    <w:rsid w:val="2BDD5D79"/>
    <w:rsid w:val="2D780E5F"/>
    <w:rsid w:val="2DD2370D"/>
    <w:rsid w:val="2E7EF0F8"/>
    <w:rsid w:val="2E9A1532"/>
    <w:rsid w:val="2ECB4AA1"/>
    <w:rsid w:val="2F2AA1FF"/>
    <w:rsid w:val="312860E7"/>
    <w:rsid w:val="316E1937"/>
    <w:rsid w:val="3174CCE9"/>
    <w:rsid w:val="31C72450"/>
    <w:rsid w:val="31DF677B"/>
    <w:rsid w:val="326BC5E4"/>
    <w:rsid w:val="3280BDD6"/>
    <w:rsid w:val="32AF0161"/>
    <w:rsid w:val="332F9095"/>
    <w:rsid w:val="33646D3F"/>
    <w:rsid w:val="353B042E"/>
    <w:rsid w:val="35DAE64B"/>
    <w:rsid w:val="35E549F3"/>
    <w:rsid w:val="362AB731"/>
    <w:rsid w:val="36603301"/>
    <w:rsid w:val="3759BBC7"/>
    <w:rsid w:val="37AEDC7A"/>
    <w:rsid w:val="37E55C89"/>
    <w:rsid w:val="38573424"/>
    <w:rsid w:val="397ACBE0"/>
    <w:rsid w:val="3C1A1963"/>
    <w:rsid w:val="3C303998"/>
    <w:rsid w:val="3C3ABDC6"/>
    <w:rsid w:val="3DF37AEB"/>
    <w:rsid w:val="3EA4A258"/>
    <w:rsid w:val="3EC94411"/>
    <w:rsid w:val="3EECAF9F"/>
    <w:rsid w:val="3F29CD0E"/>
    <w:rsid w:val="3F452DDE"/>
    <w:rsid w:val="4127F02A"/>
    <w:rsid w:val="42D321C2"/>
    <w:rsid w:val="437D6487"/>
    <w:rsid w:val="44BC8BB3"/>
    <w:rsid w:val="45D03CB7"/>
    <w:rsid w:val="4703A30F"/>
    <w:rsid w:val="4818345E"/>
    <w:rsid w:val="48A9038E"/>
    <w:rsid w:val="4A5227A1"/>
    <w:rsid w:val="4AEEF862"/>
    <w:rsid w:val="4AF0A757"/>
    <w:rsid w:val="4AF0F121"/>
    <w:rsid w:val="4CFF1B9A"/>
    <w:rsid w:val="4D3CD8EA"/>
    <w:rsid w:val="4EF6CA3C"/>
    <w:rsid w:val="505FF351"/>
    <w:rsid w:val="52EDC8A4"/>
    <w:rsid w:val="52FBE00A"/>
    <w:rsid w:val="530935AE"/>
    <w:rsid w:val="531B119C"/>
    <w:rsid w:val="54ADEB74"/>
    <w:rsid w:val="54F2192B"/>
    <w:rsid w:val="57F63C7A"/>
    <w:rsid w:val="58115E76"/>
    <w:rsid w:val="58D94C31"/>
    <w:rsid w:val="5A6EEC1A"/>
    <w:rsid w:val="5AC8E554"/>
    <w:rsid w:val="5B5E1437"/>
    <w:rsid w:val="5B83E1A8"/>
    <w:rsid w:val="5BA3F4A1"/>
    <w:rsid w:val="5CEAF87A"/>
    <w:rsid w:val="5CEFEC8F"/>
    <w:rsid w:val="5DECD599"/>
    <w:rsid w:val="5E0B0219"/>
    <w:rsid w:val="5E76C449"/>
    <w:rsid w:val="5F0305B4"/>
    <w:rsid w:val="5F257AE2"/>
    <w:rsid w:val="5F7F567F"/>
    <w:rsid w:val="5FB573C4"/>
    <w:rsid w:val="61081F92"/>
    <w:rsid w:val="613AB842"/>
    <w:rsid w:val="633A3A54"/>
    <w:rsid w:val="65062F25"/>
    <w:rsid w:val="6528151D"/>
    <w:rsid w:val="6668FFF9"/>
    <w:rsid w:val="669598B7"/>
    <w:rsid w:val="6713026F"/>
    <w:rsid w:val="67D1EE18"/>
    <w:rsid w:val="68C3ED41"/>
    <w:rsid w:val="68E63563"/>
    <w:rsid w:val="69842693"/>
    <w:rsid w:val="6B9BFD9A"/>
    <w:rsid w:val="6BB88131"/>
    <w:rsid w:val="6C84C1F5"/>
    <w:rsid w:val="6CB5A1CF"/>
    <w:rsid w:val="6EABE8BC"/>
    <w:rsid w:val="6F059CBC"/>
    <w:rsid w:val="705559D5"/>
    <w:rsid w:val="71348FDC"/>
    <w:rsid w:val="71CC9714"/>
    <w:rsid w:val="7288271B"/>
    <w:rsid w:val="731652F9"/>
    <w:rsid w:val="733C0751"/>
    <w:rsid w:val="742C6071"/>
    <w:rsid w:val="76642E91"/>
    <w:rsid w:val="7703BEE5"/>
    <w:rsid w:val="7748F7D3"/>
    <w:rsid w:val="786BAC21"/>
    <w:rsid w:val="78E4FCA6"/>
    <w:rsid w:val="79FB8971"/>
    <w:rsid w:val="7A91475E"/>
    <w:rsid w:val="7C9EFD55"/>
    <w:rsid w:val="7D6ED50E"/>
    <w:rsid w:val="7D9E8FEC"/>
    <w:rsid w:val="7E3540F0"/>
    <w:rsid w:val="7ECAE327"/>
    <w:rsid w:val="7F39171A"/>
    <w:rsid w:val="7FA7F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C449"/>
  <w15:chartTrackingRefBased/>
  <w15:docId w15:val="{0D381286-C7EF-4A72-BD5A-DE0A57AF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A2B2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1256</Characters>
  <Application>Microsoft Office Word</Application>
  <DocSecurity>0</DocSecurity>
  <Lines>25</Lines>
  <Paragraphs>17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Pankhurst</dc:creator>
  <cp:keywords/>
  <dc:description/>
  <cp:lastModifiedBy>Henok Pankhurst</cp:lastModifiedBy>
  <cp:revision>2</cp:revision>
  <dcterms:created xsi:type="dcterms:W3CDTF">2025-06-13T19:24:00Z</dcterms:created>
  <dcterms:modified xsi:type="dcterms:W3CDTF">2025-06-14T14:06:00Z</dcterms:modified>
</cp:coreProperties>
</file>