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40"/>
          <w:szCs w:val="40"/>
          <w:u w:val="single"/>
        </w:rPr>
      </w:pPr>
      <w:r w:rsidDel="00000000" w:rsidR="00000000" w:rsidRPr="00000000">
        <w:rPr>
          <w:b w:val="1"/>
          <w:bCs w:val="1"/>
          <w:sz w:val="40"/>
          <w:szCs w:val="40"/>
          <w:u w:val="single"/>
          <w:rtl w:val="0"/>
        </w:rPr>
        <w:t xml:space="preserve">Sample .Docx file</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b w:val="1"/>
          <w:bCs w:val="1"/>
          <w:sz w:val="28"/>
          <w:szCs w:val="28"/>
          <w:rtl w:val="0"/>
        </w:rPr>
        <w:t xml:space="preserve">You can drag and drop your file here.</w:t>
      </w:r>
    </w:p>
    <w:p w:rsidR="00000000" w:rsidDel="00000000" w:rsidP="00000000" w:rsidRDefault="00000000" w:rsidRPr="00000000" w14:paraId="00000003">
      <w:pPr>
        <w:spacing w:after="240" w:before="240" w:lineRule="auto"/>
        <w:jc w:val="center"/>
        <w:rPr>
          <w:b w:val="1"/>
          <w:bCs w:val="1"/>
          <w:sz w:val="28"/>
          <w:szCs w:val="28"/>
        </w:rPr>
      </w:pPr>
      <w:r w:rsidDel="00000000" w:rsidR="00000000" w:rsidRPr="00000000">
        <w:rPr>
          <w:b w:val="1"/>
          <w:bCs w:val="1"/>
          <w:sz w:val="28"/>
          <w:szCs w:val="28"/>
          <w:rtl w:val="0"/>
        </w:rPr>
        <w:t xml:space="preserve">Or click the ‘open file’ button here on top right.</w:t>
      </w:r>
    </w:p>
    <w:p w:rsidR="00000000" w:rsidDel="00000000" w:rsidP="00000000" w:rsidRDefault="00000000" w:rsidRPr="00000000" w14:paraId="00000004">
      <w:pPr>
        <w:spacing w:after="240" w:before="240" w:lineRule="auto"/>
        <w:rPr/>
      </w:pPr>
      <w:r w:rsidDel="00000000" w:rsidR="00000000" w:rsidRPr="00000000">
        <w:rPr>
          <w:rtl w:val="0"/>
        </w:rPr>
        <w:t xml:space="preserve">Every internet user knows the minor frustration of clicking a link to view a document, only to have it automatically trigger a download that clutters up local storage before forcing them to wait for a heavy desktop application to open. This browser extension changes that paradigm entirely by allowing you to open and read any Microsoft Word docx file directly within your active browser tab, creating a seamless bridge between web browsing and document review. Designed to function flawlessly across both Google Chrome and Mozilla Firefox, it integrates smoothly into your daily workflow so that viewing important contracts, school assignments, or business reports requires nothing more than a single click. By eliminating the middleman of external file handlers, you can stay focused on your tasks without constant interruptions or shifting between different application windows.</w:t>
      </w:r>
    </w:p>
    <w:p w:rsidR="00000000" w:rsidDel="00000000" w:rsidP="00000000" w:rsidRDefault="00000000" w:rsidRPr="00000000" w14:paraId="00000005">
      <w:pPr>
        <w:spacing w:after="240" w:before="240" w:lineRule="auto"/>
        <w:rPr/>
      </w:pPr>
      <w:r w:rsidDel="00000000" w:rsidR="00000000" w:rsidRPr="00000000">
        <w:rPr>
          <w:rtl w:val="0"/>
        </w:rPr>
        <w:t xml:space="preserve">Beyond its core utility, this tool prioritizes speed, efficiency, and absolute privacy for its users. Because document viewing happens entirely locally within your browser sandbox, your sensitive files are never uploaded to any external servers, ensuring that your data remains completely secure and confidential under your own control. The user interface is stripped of unnecessary bloat, providing a pristine, distraction-free reading environment that honors the layout of the original document while remaining incredibly lightweight on system memory. Whether you are dealing with a quick one-page memo or a massive multi-chapter manuscript, the extension handles the file parsing smoothly, making it an essential utility for students, researchers, and professionals who handle high volumes of digital paperwork every day.</w:t>
      </w:r>
    </w:p>
    <w:p w:rsidR="00000000" w:rsidDel="00000000" w:rsidP="00000000" w:rsidRDefault="00000000" w:rsidRPr="00000000" w14:paraId="00000006">
      <w:pPr>
        <w:spacing w:after="240" w:before="240" w:lineRule="auto"/>
        <w:rPr/>
      </w:pPr>
      <w:r w:rsidDel="00000000" w:rsidR="00000000" w:rsidRPr="00000000">
        <w:rPr>
          <w:rtl w:val="0"/>
        </w:rPr>
        <w:t xml:space="preserve">Behind the scenes, this extension represents a masterpiece of modern web engineering crafted by its developer, Henok. It was built from the ground up using the robust capabilities of TypeScript to guarantee exceptional stability and type-safe performance, eliminating the common runtime errors that often plague browser utilities. Furthermore, the development architecture is powered by Vite, a cutting-edge build tool that ensures the extension remains incredibly fast to load, light on system resources, and highly optimized for modern browser engines. Henok's commitment to using this sophisticated tech stack means you get a utility that does not just work, but executes with lightning-fast efficiency every single time you open a file.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