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header1.xml" ContentType="application/vnd.openxmlformats-officedocument.wordprocessingml.header+xml"/>
  <Override PartName="/customXml/itemProps1.xml" ContentType="application/vnd.openxmlformats-officedocument.customXmlProperties+xml"/>
  <Default Extension="jpeg" ContentType="image/jpeg"/>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6D6E8A" w:rsidP="000A4255">
      <w:pPr>
        <w:pStyle w:val="Title"/>
        <w:jc w:val="center"/>
      </w:pPr>
      <w:r>
        <w:t>Development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52F16" w:rsidP="003C1CA0">
      <w:pPr>
        <w:jc w:val="center"/>
      </w:pPr>
      <w:r>
        <w:t>Sebastian</w:t>
      </w:r>
      <w:r w:rsidR="003949F4">
        <w:t xml:space="preserve"> </w:t>
      </w:r>
      <w:proofErr w:type="spellStart"/>
      <w:r>
        <w:t>Rehnby</w:t>
      </w:r>
      <w:proofErr w:type="spellEnd"/>
    </w:p>
    <w:p w:rsidR="000A4255" w:rsidRPr="003C1CA0" w:rsidRDefault="00052F16" w:rsidP="003C1CA0">
      <w:pPr>
        <w:jc w:val="center"/>
      </w:pPr>
      <w:r>
        <w:t>Version 0.1</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Pr="006E5658" w:rsidRDefault="005F366A" w:rsidP="003366F2">
      <w:pPr>
        <w:rPr>
          <w:lang w:val="sv-SE"/>
        </w:rPr>
      </w:pPr>
    </w:p>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3366F2">
            <w:r>
              <w:t>2010-02-0</w:t>
            </w:r>
            <w:r w:rsidR="00FF5552">
              <w:t>3</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3366F2">
            <w:r>
              <w:t>2010-02-0</w:t>
            </w:r>
            <w:r w:rsidR="00FF5552">
              <w:t>5</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1116E5"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1116E5"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1116E5"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1116E5"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1116E5"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1116E5"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5F366A" w:rsidRDefault="00136CB7" w:rsidP="005F366A">
      <w:pPr>
        <w:pStyle w:val="Heading1"/>
      </w:pPr>
      <w:r>
        <w:br w:type="page"/>
      </w:r>
      <w:r w:rsidR="003366F2">
        <w:t>Content</w:t>
      </w:r>
    </w:p>
    <w:p w:rsidR="00FF5552" w:rsidRDefault="001116E5">
      <w:pPr>
        <w:pStyle w:val="TOC1"/>
        <w:tabs>
          <w:tab w:val="left" w:pos="438"/>
          <w:tab w:val="right" w:leader="dot" w:pos="8290"/>
        </w:tabs>
        <w:rPr>
          <w:rFonts w:eastAsiaTheme="minorEastAsia"/>
          <w:b w:val="0"/>
          <w:noProof/>
        </w:rPr>
      </w:pPr>
      <w:r w:rsidRPr="001116E5">
        <w:fldChar w:fldCharType="begin"/>
      </w:r>
      <w:r w:rsidR="005F366A">
        <w:instrText xml:space="preserve"> TOC \t "Heading 2 - Numbered,2,Heading 1 - Numbered,1,Heading 3 - Numbered,3" </w:instrText>
      </w:r>
      <w:r w:rsidRPr="001116E5">
        <w:fldChar w:fldCharType="separate"/>
      </w:r>
      <w:r w:rsidR="00FF5552">
        <w:rPr>
          <w:noProof/>
        </w:rPr>
        <w:t>1.</w:t>
      </w:r>
      <w:r w:rsidR="00FF5552">
        <w:rPr>
          <w:rFonts w:eastAsiaTheme="minorEastAsia"/>
          <w:b w:val="0"/>
          <w:noProof/>
        </w:rPr>
        <w:tab/>
      </w:r>
      <w:r w:rsidR="00FF5552">
        <w:rPr>
          <w:noProof/>
        </w:rPr>
        <w:t>Client</w:t>
      </w:r>
      <w:r w:rsidR="00FF5552">
        <w:rPr>
          <w:noProof/>
        </w:rPr>
        <w:tab/>
      </w:r>
      <w:r>
        <w:rPr>
          <w:noProof/>
        </w:rPr>
        <w:fldChar w:fldCharType="begin"/>
      </w:r>
      <w:r w:rsidR="00FF5552">
        <w:rPr>
          <w:noProof/>
        </w:rPr>
        <w:instrText xml:space="preserve"> PAGEREF _Toc126999297 \h </w:instrText>
      </w:r>
      <w:r w:rsidR="006D6E8A">
        <w:rPr>
          <w:noProof/>
        </w:rPr>
      </w:r>
      <w:r>
        <w:rPr>
          <w:noProof/>
        </w:rPr>
        <w:fldChar w:fldCharType="separate"/>
      </w:r>
      <w:r w:rsidR="00565E3F">
        <w:rPr>
          <w:noProof/>
        </w:rPr>
        <w:t>5</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Overall project description</w:t>
      </w:r>
      <w:r>
        <w:rPr>
          <w:noProof/>
        </w:rPr>
        <w:tab/>
      </w:r>
      <w:r w:rsidR="001116E5">
        <w:rPr>
          <w:noProof/>
        </w:rPr>
        <w:fldChar w:fldCharType="begin"/>
      </w:r>
      <w:r>
        <w:rPr>
          <w:noProof/>
        </w:rPr>
        <w:instrText xml:space="preserve"> PAGEREF _Toc126999298 \h </w:instrText>
      </w:r>
      <w:r w:rsidR="006D6E8A">
        <w:rPr>
          <w:noProof/>
        </w:rPr>
      </w:r>
      <w:r w:rsidR="001116E5">
        <w:rPr>
          <w:noProof/>
        </w:rPr>
        <w:fldChar w:fldCharType="separate"/>
      </w:r>
      <w:r w:rsidR="00565E3F">
        <w:rPr>
          <w:noProof/>
        </w:rPr>
        <w:t>5</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sidR="001116E5">
        <w:rPr>
          <w:noProof/>
        </w:rPr>
        <w:fldChar w:fldCharType="begin"/>
      </w:r>
      <w:r>
        <w:rPr>
          <w:noProof/>
        </w:rPr>
        <w:instrText xml:space="preserve"> PAGEREF _Toc126999299 \h </w:instrText>
      </w:r>
      <w:r w:rsidR="006D6E8A">
        <w:rPr>
          <w:noProof/>
        </w:rPr>
      </w:r>
      <w:r w:rsidR="001116E5">
        <w:rPr>
          <w:noProof/>
        </w:rPr>
        <w:fldChar w:fldCharType="separate"/>
      </w:r>
      <w:r w:rsidR="00565E3F">
        <w:rPr>
          <w:noProof/>
        </w:rPr>
        <w:t>6</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Deliverables</w:t>
      </w:r>
      <w:r>
        <w:rPr>
          <w:noProof/>
        </w:rPr>
        <w:tab/>
      </w:r>
      <w:r w:rsidR="001116E5">
        <w:rPr>
          <w:noProof/>
        </w:rPr>
        <w:fldChar w:fldCharType="begin"/>
      </w:r>
      <w:r>
        <w:rPr>
          <w:noProof/>
        </w:rPr>
        <w:instrText xml:space="preserve"> PAGEREF _Toc126999300 \h </w:instrText>
      </w:r>
      <w:r w:rsidR="006D6E8A">
        <w:rPr>
          <w:noProof/>
        </w:rPr>
      </w:r>
      <w:r w:rsidR="001116E5">
        <w:rPr>
          <w:noProof/>
        </w:rPr>
        <w:fldChar w:fldCharType="separate"/>
      </w:r>
      <w:r w:rsidR="00565E3F">
        <w:rPr>
          <w:noProof/>
        </w:rPr>
        <w:t>6</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Demarcations</w:t>
      </w:r>
      <w:r>
        <w:rPr>
          <w:noProof/>
        </w:rPr>
        <w:tab/>
      </w:r>
      <w:r w:rsidR="001116E5">
        <w:rPr>
          <w:noProof/>
        </w:rPr>
        <w:fldChar w:fldCharType="begin"/>
      </w:r>
      <w:r>
        <w:rPr>
          <w:noProof/>
        </w:rPr>
        <w:instrText xml:space="preserve"> PAGEREF _Toc126999301 \h </w:instrText>
      </w:r>
      <w:r w:rsidR="006D6E8A">
        <w:rPr>
          <w:noProof/>
        </w:rPr>
      </w:r>
      <w:r w:rsidR="001116E5">
        <w:rPr>
          <w:noProof/>
        </w:rPr>
        <w:fldChar w:fldCharType="separate"/>
      </w:r>
      <w:r w:rsidR="00565E3F">
        <w:rPr>
          <w:noProof/>
        </w:rPr>
        <w:t>6</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Phases</w:t>
      </w:r>
      <w:r>
        <w:rPr>
          <w:noProof/>
        </w:rPr>
        <w:tab/>
      </w:r>
      <w:r w:rsidR="001116E5">
        <w:rPr>
          <w:noProof/>
        </w:rPr>
        <w:fldChar w:fldCharType="begin"/>
      </w:r>
      <w:r>
        <w:rPr>
          <w:noProof/>
        </w:rPr>
        <w:instrText xml:space="preserve"> PAGEREF _Toc126999302 \h </w:instrText>
      </w:r>
      <w:r w:rsidR="006D6E8A">
        <w:rPr>
          <w:noProof/>
        </w:rPr>
      </w:r>
      <w:r w:rsidR="001116E5">
        <w:rPr>
          <w:noProof/>
        </w:rPr>
        <w:fldChar w:fldCharType="separate"/>
      </w:r>
      <w:r w:rsidR="00565E3F">
        <w:rPr>
          <w:noProof/>
        </w:rPr>
        <w:t>6</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Pre-project activities with time budget</w:t>
      </w:r>
      <w:r>
        <w:rPr>
          <w:noProof/>
        </w:rPr>
        <w:tab/>
      </w:r>
      <w:r w:rsidR="001116E5">
        <w:rPr>
          <w:noProof/>
        </w:rPr>
        <w:fldChar w:fldCharType="begin"/>
      </w:r>
      <w:r>
        <w:rPr>
          <w:noProof/>
        </w:rPr>
        <w:instrText xml:space="preserve"> PAGEREF _Toc126999303 \h </w:instrText>
      </w:r>
      <w:r w:rsidR="006D6E8A">
        <w:rPr>
          <w:noProof/>
        </w:rPr>
      </w:r>
      <w:r w:rsidR="001116E5">
        <w:rPr>
          <w:noProof/>
        </w:rPr>
        <w:fldChar w:fldCharType="separate"/>
      </w:r>
      <w:r w:rsidR="00565E3F">
        <w:rPr>
          <w:noProof/>
        </w:rPr>
        <w:t>6</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Project activities with time budget</w:t>
      </w:r>
      <w:r>
        <w:rPr>
          <w:noProof/>
        </w:rPr>
        <w:tab/>
      </w:r>
      <w:r w:rsidR="001116E5">
        <w:rPr>
          <w:noProof/>
        </w:rPr>
        <w:fldChar w:fldCharType="begin"/>
      </w:r>
      <w:r>
        <w:rPr>
          <w:noProof/>
        </w:rPr>
        <w:instrText xml:space="preserve"> PAGEREF _Toc126999304 \h </w:instrText>
      </w:r>
      <w:r w:rsidR="006D6E8A">
        <w:rPr>
          <w:noProof/>
        </w:rPr>
      </w:r>
      <w:r w:rsidR="001116E5">
        <w:rPr>
          <w:noProof/>
        </w:rPr>
        <w:fldChar w:fldCharType="separate"/>
      </w:r>
      <w:r w:rsidR="00565E3F">
        <w:rPr>
          <w:noProof/>
        </w:rPr>
        <w:t>6</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Post-project activities with time budget</w:t>
      </w:r>
      <w:r>
        <w:rPr>
          <w:noProof/>
        </w:rPr>
        <w:tab/>
      </w:r>
      <w:r w:rsidR="001116E5">
        <w:rPr>
          <w:noProof/>
        </w:rPr>
        <w:fldChar w:fldCharType="begin"/>
      </w:r>
      <w:r>
        <w:rPr>
          <w:noProof/>
        </w:rPr>
        <w:instrText xml:space="preserve"> PAGEREF _Toc126999305 \h </w:instrText>
      </w:r>
      <w:r w:rsidR="006D6E8A">
        <w:rPr>
          <w:noProof/>
        </w:rPr>
      </w:r>
      <w:r w:rsidR="001116E5">
        <w:rPr>
          <w:noProof/>
        </w:rPr>
        <w:fldChar w:fldCharType="separate"/>
      </w:r>
      <w:r w:rsidR="00565E3F">
        <w:rPr>
          <w:noProof/>
        </w:rPr>
        <w:t>7</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Organization plan</w:t>
      </w:r>
      <w:r>
        <w:rPr>
          <w:noProof/>
        </w:rPr>
        <w:tab/>
      </w:r>
      <w:r w:rsidR="001116E5">
        <w:rPr>
          <w:noProof/>
        </w:rPr>
        <w:fldChar w:fldCharType="begin"/>
      </w:r>
      <w:r>
        <w:rPr>
          <w:noProof/>
        </w:rPr>
        <w:instrText xml:space="preserve"> PAGEREF _Toc126999306 \h </w:instrText>
      </w:r>
      <w:r w:rsidR="006D6E8A">
        <w:rPr>
          <w:noProof/>
        </w:rPr>
      </w:r>
      <w:r w:rsidR="001116E5">
        <w:rPr>
          <w:noProof/>
        </w:rPr>
        <w:fldChar w:fldCharType="separate"/>
      </w:r>
      <w:r w:rsidR="00565E3F">
        <w:rPr>
          <w:noProof/>
        </w:rPr>
        <w:t>7</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Organization per phase</w:t>
      </w:r>
      <w:r>
        <w:rPr>
          <w:noProof/>
        </w:rPr>
        <w:tab/>
      </w:r>
      <w:r w:rsidR="001116E5">
        <w:rPr>
          <w:noProof/>
        </w:rPr>
        <w:fldChar w:fldCharType="begin"/>
      </w:r>
      <w:r>
        <w:rPr>
          <w:noProof/>
        </w:rPr>
        <w:instrText xml:space="preserve"> PAGEREF _Toc126999307 \h </w:instrText>
      </w:r>
      <w:r w:rsidR="006D6E8A">
        <w:rPr>
          <w:noProof/>
        </w:rPr>
      </w:r>
      <w:r w:rsidR="001116E5">
        <w:rPr>
          <w:noProof/>
        </w:rPr>
        <w:fldChar w:fldCharType="separate"/>
      </w:r>
      <w:r w:rsidR="00565E3F">
        <w:rPr>
          <w:noProof/>
        </w:rPr>
        <w:t>7</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Work breakdown structure and responsibility areas</w:t>
      </w:r>
      <w:r>
        <w:rPr>
          <w:noProof/>
        </w:rPr>
        <w:tab/>
      </w:r>
      <w:r w:rsidR="001116E5">
        <w:rPr>
          <w:noProof/>
        </w:rPr>
        <w:fldChar w:fldCharType="begin"/>
      </w:r>
      <w:r>
        <w:rPr>
          <w:noProof/>
        </w:rPr>
        <w:instrText xml:space="preserve"> PAGEREF _Toc126999308 \h </w:instrText>
      </w:r>
      <w:r w:rsidR="006D6E8A">
        <w:rPr>
          <w:noProof/>
        </w:rPr>
      </w:r>
      <w:r w:rsidR="001116E5">
        <w:rPr>
          <w:noProof/>
        </w:rPr>
        <w:fldChar w:fldCharType="separate"/>
      </w:r>
      <w:r w:rsidR="00565E3F">
        <w:rPr>
          <w:noProof/>
        </w:rPr>
        <w:t>8</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Document plan</w:t>
      </w:r>
      <w:r>
        <w:rPr>
          <w:noProof/>
        </w:rPr>
        <w:tab/>
      </w:r>
      <w:r w:rsidR="001116E5">
        <w:rPr>
          <w:noProof/>
        </w:rPr>
        <w:fldChar w:fldCharType="begin"/>
      </w:r>
      <w:r>
        <w:rPr>
          <w:noProof/>
        </w:rPr>
        <w:instrText xml:space="preserve"> PAGEREF _Toc126999309 \h </w:instrText>
      </w:r>
      <w:r w:rsidR="006D6E8A">
        <w:rPr>
          <w:noProof/>
        </w:rPr>
      </w:r>
      <w:r w:rsidR="001116E5">
        <w:rPr>
          <w:noProof/>
        </w:rPr>
        <w:fldChar w:fldCharType="separate"/>
      </w:r>
      <w:r w:rsidR="00565E3F">
        <w:rPr>
          <w:noProof/>
        </w:rPr>
        <w:t>8</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Development approach</w:t>
      </w:r>
      <w:r>
        <w:rPr>
          <w:noProof/>
        </w:rPr>
        <w:tab/>
      </w:r>
      <w:r w:rsidR="001116E5">
        <w:rPr>
          <w:noProof/>
        </w:rPr>
        <w:fldChar w:fldCharType="begin"/>
      </w:r>
      <w:r>
        <w:rPr>
          <w:noProof/>
        </w:rPr>
        <w:instrText xml:space="preserve"> PAGEREF _Toc126999310 \h </w:instrText>
      </w:r>
      <w:r w:rsidR="006D6E8A">
        <w:rPr>
          <w:noProof/>
        </w:rPr>
      </w:r>
      <w:r w:rsidR="001116E5">
        <w:rPr>
          <w:noProof/>
        </w:rPr>
        <w:fldChar w:fldCharType="separate"/>
      </w:r>
      <w:r w:rsidR="00565E3F">
        <w:rPr>
          <w:noProof/>
        </w:rPr>
        <w:t>9</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Plan for training and competence development</w:t>
      </w:r>
      <w:r>
        <w:rPr>
          <w:noProof/>
        </w:rPr>
        <w:tab/>
      </w:r>
      <w:r w:rsidR="001116E5">
        <w:rPr>
          <w:noProof/>
        </w:rPr>
        <w:fldChar w:fldCharType="begin"/>
      </w:r>
      <w:r>
        <w:rPr>
          <w:noProof/>
        </w:rPr>
        <w:instrText xml:space="preserve"> PAGEREF _Toc126999311 \h </w:instrText>
      </w:r>
      <w:r w:rsidR="006D6E8A">
        <w:rPr>
          <w:noProof/>
        </w:rPr>
      </w:r>
      <w:r w:rsidR="001116E5">
        <w:rPr>
          <w:noProof/>
        </w:rPr>
        <w:fldChar w:fldCharType="separate"/>
      </w:r>
      <w:r w:rsidR="00565E3F">
        <w:rPr>
          <w:noProof/>
        </w:rPr>
        <w:t>9</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7.1.</w:t>
      </w:r>
      <w:r>
        <w:rPr>
          <w:rFonts w:eastAsiaTheme="minorEastAsia"/>
          <w:b w:val="0"/>
          <w:noProof/>
          <w:sz w:val="24"/>
          <w:szCs w:val="24"/>
        </w:rPr>
        <w:tab/>
      </w:r>
      <w:r>
        <w:rPr>
          <w:noProof/>
        </w:rPr>
        <w:t>Internal training</w:t>
      </w:r>
      <w:r>
        <w:rPr>
          <w:noProof/>
        </w:rPr>
        <w:tab/>
      </w:r>
      <w:r w:rsidR="001116E5">
        <w:rPr>
          <w:noProof/>
        </w:rPr>
        <w:fldChar w:fldCharType="begin"/>
      </w:r>
      <w:r>
        <w:rPr>
          <w:noProof/>
        </w:rPr>
        <w:instrText xml:space="preserve"> PAGEREF _Toc126999312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7.2.</w:t>
      </w:r>
      <w:r>
        <w:rPr>
          <w:rFonts w:eastAsiaTheme="minorEastAsia"/>
          <w:b w:val="0"/>
          <w:noProof/>
          <w:sz w:val="24"/>
          <w:szCs w:val="24"/>
        </w:rPr>
        <w:tab/>
      </w:r>
      <w:r>
        <w:rPr>
          <w:noProof/>
        </w:rPr>
        <w:t>Client training</w:t>
      </w:r>
      <w:r>
        <w:rPr>
          <w:noProof/>
        </w:rPr>
        <w:tab/>
      </w:r>
      <w:r w:rsidR="001116E5">
        <w:rPr>
          <w:noProof/>
        </w:rPr>
        <w:fldChar w:fldCharType="begin"/>
      </w:r>
      <w:r>
        <w:rPr>
          <w:noProof/>
        </w:rPr>
        <w:instrText xml:space="preserve"> PAGEREF _Toc126999313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Report routines</w:t>
      </w:r>
      <w:r>
        <w:rPr>
          <w:noProof/>
        </w:rPr>
        <w:tab/>
      </w:r>
      <w:r w:rsidR="001116E5">
        <w:rPr>
          <w:noProof/>
        </w:rPr>
        <w:fldChar w:fldCharType="begin"/>
      </w:r>
      <w:r>
        <w:rPr>
          <w:noProof/>
        </w:rPr>
        <w:instrText xml:space="preserve"> PAGEREF _Toc126999314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Meeting routines</w:t>
      </w:r>
      <w:r>
        <w:rPr>
          <w:noProof/>
        </w:rPr>
        <w:tab/>
      </w:r>
      <w:r w:rsidR="001116E5">
        <w:rPr>
          <w:noProof/>
        </w:rPr>
        <w:fldChar w:fldCharType="begin"/>
      </w:r>
      <w:r>
        <w:rPr>
          <w:noProof/>
        </w:rPr>
        <w:instrText xml:space="preserve"> PAGEREF _Toc126999315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Resource allocation plan</w:t>
      </w:r>
      <w:r>
        <w:rPr>
          <w:noProof/>
        </w:rPr>
        <w:tab/>
      </w:r>
      <w:r w:rsidR="001116E5">
        <w:rPr>
          <w:noProof/>
        </w:rPr>
        <w:fldChar w:fldCharType="begin"/>
      </w:r>
      <w:r>
        <w:rPr>
          <w:noProof/>
        </w:rPr>
        <w:instrText xml:space="preserve"> PAGEREF _Toc126999316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10.1.</w:t>
      </w:r>
      <w:r>
        <w:rPr>
          <w:rFonts w:eastAsiaTheme="minorEastAsia"/>
          <w:b w:val="0"/>
          <w:noProof/>
          <w:sz w:val="24"/>
          <w:szCs w:val="24"/>
        </w:rPr>
        <w:tab/>
      </w:r>
      <w:r>
        <w:rPr>
          <w:noProof/>
        </w:rPr>
        <w:t>People</w:t>
      </w:r>
      <w:r>
        <w:rPr>
          <w:noProof/>
        </w:rPr>
        <w:tab/>
      </w:r>
      <w:r w:rsidR="001116E5">
        <w:rPr>
          <w:noProof/>
        </w:rPr>
        <w:fldChar w:fldCharType="begin"/>
      </w:r>
      <w:r>
        <w:rPr>
          <w:noProof/>
        </w:rPr>
        <w:instrText xml:space="preserve"> PAGEREF _Toc126999317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10.2.</w:t>
      </w:r>
      <w:r>
        <w:rPr>
          <w:rFonts w:eastAsiaTheme="minorEastAsia"/>
          <w:b w:val="0"/>
          <w:noProof/>
          <w:sz w:val="24"/>
          <w:szCs w:val="24"/>
        </w:rPr>
        <w:tab/>
      </w:r>
      <w:r>
        <w:rPr>
          <w:noProof/>
        </w:rPr>
        <w:t>Equipment</w:t>
      </w:r>
      <w:r>
        <w:rPr>
          <w:noProof/>
        </w:rPr>
        <w:tab/>
      </w:r>
      <w:r w:rsidR="001116E5">
        <w:rPr>
          <w:noProof/>
        </w:rPr>
        <w:fldChar w:fldCharType="begin"/>
      </w:r>
      <w:r>
        <w:rPr>
          <w:noProof/>
        </w:rPr>
        <w:instrText xml:space="preserve"> PAGEREF _Toc126999318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10.3.</w:t>
      </w:r>
      <w:r>
        <w:rPr>
          <w:rFonts w:eastAsiaTheme="minorEastAsia"/>
          <w:b w:val="0"/>
          <w:noProof/>
          <w:sz w:val="24"/>
          <w:szCs w:val="24"/>
        </w:rPr>
        <w:tab/>
      </w:r>
      <w:r>
        <w:rPr>
          <w:noProof/>
        </w:rPr>
        <w:t>Facilities</w:t>
      </w:r>
      <w:r>
        <w:rPr>
          <w:noProof/>
        </w:rPr>
        <w:tab/>
      </w:r>
      <w:r w:rsidR="001116E5">
        <w:rPr>
          <w:noProof/>
        </w:rPr>
        <w:fldChar w:fldCharType="begin"/>
      </w:r>
      <w:r>
        <w:rPr>
          <w:noProof/>
        </w:rPr>
        <w:instrText xml:space="preserve"> PAGEREF _Toc126999319 \h </w:instrText>
      </w:r>
      <w:r w:rsidR="006D6E8A">
        <w:rPr>
          <w:noProof/>
        </w:rPr>
      </w:r>
      <w:r w:rsidR="001116E5">
        <w:rPr>
          <w:noProof/>
        </w:rPr>
        <w:fldChar w:fldCharType="separate"/>
      </w:r>
      <w:r w:rsidR="00565E3F">
        <w:rPr>
          <w:noProof/>
        </w:rPr>
        <w:t>10</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10.4.</w:t>
      </w:r>
      <w:r>
        <w:rPr>
          <w:rFonts w:eastAsiaTheme="minorEastAsia"/>
          <w:b w:val="0"/>
          <w:noProof/>
          <w:sz w:val="24"/>
          <w:szCs w:val="24"/>
        </w:rPr>
        <w:tab/>
      </w:r>
      <w:r>
        <w:rPr>
          <w:noProof/>
        </w:rPr>
        <w:t>Finance</w:t>
      </w:r>
      <w:r>
        <w:rPr>
          <w:noProof/>
        </w:rPr>
        <w:tab/>
      </w:r>
      <w:r w:rsidR="001116E5">
        <w:rPr>
          <w:noProof/>
        </w:rPr>
        <w:fldChar w:fldCharType="begin"/>
      </w:r>
      <w:r>
        <w:rPr>
          <w:noProof/>
        </w:rPr>
        <w:instrText xml:space="preserve"> PAGEREF _Toc126999320 \h </w:instrText>
      </w:r>
      <w:r w:rsidR="006D6E8A">
        <w:rPr>
          <w:noProof/>
        </w:rPr>
      </w:r>
      <w:r w:rsidR="001116E5">
        <w:rPr>
          <w:noProof/>
        </w:rPr>
        <w:fldChar w:fldCharType="separate"/>
      </w:r>
      <w:r w:rsidR="00565E3F">
        <w:rPr>
          <w:noProof/>
        </w:rPr>
        <w:t>11</w:t>
      </w:r>
      <w:r w:rsidR="001116E5">
        <w:rPr>
          <w:noProof/>
        </w:rPr>
        <w:fldChar w:fldCharType="end"/>
      </w:r>
    </w:p>
    <w:p w:rsidR="00FF5552" w:rsidRDefault="00FF5552">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Milestones and decision gates</w:t>
      </w:r>
      <w:r>
        <w:rPr>
          <w:noProof/>
        </w:rPr>
        <w:tab/>
      </w:r>
      <w:r w:rsidR="001116E5">
        <w:rPr>
          <w:noProof/>
        </w:rPr>
        <w:fldChar w:fldCharType="begin"/>
      </w:r>
      <w:r>
        <w:rPr>
          <w:noProof/>
        </w:rPr>
        <w:instrText xml:space="preserve"> PAGEREF _Toc126999321 \h </w:instrText>
      </w:r>
      <w:r w:rsidR="006D6E8A">
        <w:rPr>
          <w:noProof/>
        </w:rPr>
      </w:r>
      <w:r w:rsidR="001116E5">
        <w:rPr>
          <w:noProof/>
        </w:rPr>
        <w:fldChar w:fldCharType="separate"/>
      </w:r>
      <w:r w:rsidR="00565E3F">
        <w:rPr>
          <w:noProof/>
        </w:rPr>
        <w:t>11</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Milestones</w:t>
      </w:r>
      <w:r>
        <w:rPr>
          <w:noProof/>
        </w:rPr>
        <w:tab/>
      </w:r>
      <w:r w:rsidR="001116E5">
        <w:rPr>
          <w:noProof/>
        </w:rPr>
        <w:fldChar w:fldCharType="begin"/>
      </w:r>
      <w:r>
        <w:rPr>
          <w:noProof/>
        </w:rPr>
        <w:instrText xml:space="preserve"> PAGEREF _Toc126999322 \h </w:instrText>
      </w:r>
      <w:r w:rsidR="006D6E8A">
        <w:rPr>
          <w:noProof/>
        </w:rPr>
      </w:r>
      <w:r w:rsidR="001116E5">
        <w:rPr>
          <w:noProof/>
        </w:rPr>
        <w:fldChar w:fldCharType="separate"/>
      </w:r>
      <w:r w:rsidR="00565E3F">
        <w:rPr>
          <w:noProof/>
        </w:rPr>
        <w:t>11</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Decision gates</w:t>
      </w:r>
      <w:r>
        <w:rPr>
          <w:noProof/>
        </w:rPr>
        <w:tab/>
      </w:r>
      <w:r w:rsidR="001116E5">
        <w:rPr>
          <w:noProof/>
        </w:rPr>
        <w:fldChar w:fldCharType="begin"/>
      </w:r>
      <w:r>
        <w:rPr>
          <w:noProof/>
        </w:rPr>
        <w:instrText xml:space="preserve"> PAGEREF _Toc126999323 \h </w:instrText>
      </w:r>
      <w:r w:rsidR="006D6E8A">
        <w:rPr>
          <w:noProof/>
        </w:rPr>
      </w:r>
      <w:r w:rsidR="001116E5">
        <w:rPr>
          <w:noProof/>
        </w:rPr>
        <w:fldChar w:fldCharType="separate"/>
      </w:r>
      <w:r w:rsidR="00565E3F">
        <w:rPr>
          <w:noProof/>
        </w:rPr>
        <w:t>11</w:t>
      </w:r>
      <w:r w:rsidR="001116E5">
        <w:rPr>
          <w:noProof/>
        </w:rPr>
        <w:fldChar w:fldCharType="end"/>
      </w:r>
    </w:p>
    <w:p w:rsidR="00FF5552" w:rsidRDefault="00FF5552">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Estimations/activity</w:t>
      </w:r>
      <w:r>
        <w:rPr>
          <w:noProof/>
        </w:rPr>
        <w:tab/>
      </w:r>
      <w:r w:rsidR="001116E5">
        <w:rPr>
          <w:noProof/>
        </w:rPr>
        <w:fldChar w:fldCharType="begin"/>
      </w:r>
      <w:r>
        <w:rPr>
          <w:noProof/>
        </w:rPr>
        <w:instrText xml:space="preserve"> PAGEREF _Toc126999324 \h </w:instrText>
      </w:r>
      <w:r w:rsidR="006D6E8A">
        <w:rPr>
          <w:noProof/>
        </w:rPr>
      </w:r>
      <w:r w:rsidR="001116E5">
        <w:rPr>
          <w:noProof/>
        </w:rPr>
        <w:fldChar w:fldCharType="separate"/>
      </w:r>
      <w:r w:rsidR="00565E3F">
        <w:rPr>
          <w:noProof/>
        </w:rPr>
        <w:t>12</w:t>
      </w:r>
      <w:r w:rsidR="001116E5">
        <w:rPr>
          <w:noProof/>
        </w:rPr>
        <w:fldChar w:fldCharType="end"/>
      </w:r>
    </w:p>
    <w:p w:rsidR="00FF5552" w:rsidRDefault="00FF5552">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Time plan</w:t>
      </w:r>
      <w:r>
        <w:rPr>
          <w:noProof/>
        </w:rPr>
        <w:tab/>
      </w:r>
      <w:r w:rsidR="001116E5">
        <w:rPr>
          <w:noProof/>
        </w:rPr>
        <w:fldChar w:fldCharType="begin"/>
      </w:r>
      <w:r>
        <w:rPr>
          <w:noProof/>
        </w:rPr>
        <w:instrText xml:space="preserve"> PAGEREF _Toc126999325 \h </w:instrText>
      </w:r>
      <w:r w:rsidR="006D6E8A">
        <w:rPr>
          <w:noProof/>
        </w:rPr>
      </w:r>
      <w:r w:rsidR="001116E5">
        <w:rPr>
          <w:noProof/>
        </w:rPr>
        <w:fldChar w:fldCharType="separate"/>
      </w:r>
      <w:r w:rsidR="00565E3F">
        <w:rPr>
          <w:noProof/>
        </w:rPr>
        <w:t>13</w:t>
      </w:r>
      <w:r w:rsidR="001116E5">
        <w:rPr>
          <w:noProof/>
        </w:rPr>
        <w:fldChar w:fldCharType="end"/>
      </w:r>
    </w:p>
    <w:p w:rsidR="00FF5552" w:rsidRDefault="00FF5552">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Test plan</w:t>
      </w:r>
      <w:r>
        <w:rPr>
          <w:noProof/>
        </w:rPr>
        <w:tab/>
      </w:r>
      <w:r w:rsidR="001116E5">
        <w:rPr>
          <w:noProof/>
        </w:rPr>
        <w:fldChar w:fldCharType="begin"/>
      </w:r>
      <w:r>
        <w:rPr>
          <w:noProof/>
        </w:rPr>
        <w:instrText xml:space="preserve"> PAGEREF _Toc126999326 \h </w:instrText>
      </w:r>
      <w:r w:rsidR="006D6E8A">
        <w:rPr>
          <w:noProof/>
        </w:rPr>
      </w:r>
      <w:r w:rsidR="001116E5">
        <w:rPr>
          <w:noProof/>
        </w:rPr>
        <w:fldChar w:fldCharType="separate"/>
      </w:r>
      <w:r w:rsidR="00565E3F">
        <w:rPr>
          <w:noProof/>
        </w:rPr>
        <w:t>13</w:t>
      </w:r>
      <w:r w:rsidR="001116E5">
        <w:rPr>
          <w:noProof/>
        </w:rPr>
        <w:fldChar w:fldCharType="end"/>
      </w:r>
    </w:p>
    <w:p w:rsidR="00FF5552" w:rsidRDefault="00FF5552">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Risk analysis</w:t>
      </w:r>
      <w:r>
        <w:rPr>
          <w:noProof/>
        </w:rPr>
        <w:tab/>
      </w:r>
      <w:r w:rsidR="001116E5">
        <w:rPr>
          <w:noProof/>
        </w:rPr>
        <w:fldChar w:fldCharType="begin"/>
      </w:r>
      <w:r>
        <w:rPr>
          <w:noProof/>
        </w:rPr>
        <w:instrText xml:space="preserve"> PAGEREF _Toc126999327 \h </w:instrText>
      </w:r>
      <w:r w:rsidR="006D6E8A">
        <w:rPr>
          <w:noProof/>
        </w:rPr>
      </w:r>
      <w:r w:rsidR="001116E5">
        <w:rPr>
          <w:noProof/>
        </w:rPr>
        <w:fldChar w:fldCharType="separate"/>
      </w:r>
      <w:r w:rsidR="00565E3F">
        <w:rPr>
          <w:noProof/>
        </w:rPr>
        <w:t>13</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15.1.</w:t>
      </w:r>
      <w:r>
        <w:rPr>
          <w:rFonts w:eastAsiaTheme="minorEastAsia"/>
          <w:b w:val="0"/>
          <w:noProof/>
          <w:sz w:val="24"/>
          <w:szCs w:val="24"/>
        </w:rPr>
        <w:tab/>
      </w:r>
      <w:r>
        <w:rPr>
          <w:noProof/>
        </w:rPr>
        <w:t>Risks</w:t>
      </w:r>
      <w:r>
        <w:rPr>
          <w:noProof/>
        </w:rPr>
        <w:tab/>
      </w:r>
      <w:r w:rsidR="001116E5">
        <w:rPr>
          <w:noProof/>
        </w:rPr>
        <w:fldChar w:fldCharType="begin"/>
      </w:r>
      <w:r>
        <w:rPr>
          <w:noProof/>
        </w:rPr>
        <w:instrText xml:space="preserve"> PAGEREF _Toc126999328 \h </w:instrText>
      </w:r>
      <w:r w:rsidR="006D6E8A">
        <w:rPr>
          <w:noProof/>
        </w:rPr>
      </w:r>
      <w:r w:rsidR="001116E5">
        <w:rPr>
          <w:noProof/>
        </w:rPr>
        <w:fldChar w:fldCharType="separate"/>
      </w:r>
      <w:r w:rsidR="00565E3F">
        <w:rPr>
          <w:noProof/>
        </w:rPr>
        <w:t>13</w:t>
      </w:r>
      <w:r w:rsidR="001116E5">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15.2.</w:t>
      </w:r>
      <w:r>
        <w:rPr>
          <w:rFonts w:eastAsiaTheme="minorEastAsia"/>
          <w:b w:val="0"/>
          <w:noProof/>
          <w:sz w:val="24"/>
          <w:szCs w:val="24"/>
        </w:rPr>
        <w:tab/>
      </w:r>
      <w:r>
        <w:rPr>
          <w:noProof/>
        </w:rPr>
        <w:t>Issues</w:t>
      </w:r>
      <w:r>
        <w:rPr>
          <w:noProof/>
        </w:rPr>
        <w:tab/>
      </w:r>
      <w:r w:rsidR="001116E5">
        <w:rPr>
          <w:noProof/>
        </w:rPr>
        <w:fldChar w:fldCharType="begin"/>
      </w:r>
      <w:r>
        <w:rPr>
          <w:noProof/>
        </w:rPr>
        <w:instrText xml:space="preserve"> PAGEREF _Toc126999329 \h </w:instrText>
      </w:r>
      <w:r w:rsidR="006D6E8A">
        <w:rPr>
          <w:noProof/>
        </w:rPr>
      </w:r>
      <w:r w:rsidR="001116E5">
        <w:rPr>
          <w:noProof/>
        </w:rPr>
        <w:fldChar w:fldCharType="separate"/>
      </w:r>
      <w:r w:rsidR="00565E3F">
        <w:rPr>
          <w:noProof/>
        </w:rPr>
        <w:t>14</w:t>
      </w:r>
      <w:r w:rsidR="001116E5">
        <w:rPr>
          <w:noProof/>
        </w:rPr>
        <w:fldChar w:fldCharType="end"/>
      </w:r>
    </w:p>
    <w:p w:rsidR="00136CB7" w:rsidRDefault="001116E5"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6E5658">
            <w:pPr>
              <w:spacing w:before="2" w:after="2"/>
            </w:pPr>
            <w:r>
              <w:t>SR</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D012F4" w:rsidRDefault="005338BE" w:rsidP="00D012F4">
      <w:pPr>
        <w:pStyle w:val="Heading1-Numbered"/>
      </w:pPr>
      <w:r>
        <w:br w:type="page"/>
      </w:r>
      <w:bookmarkStart w:id="0" w:name="_Toc126999297"/>
      <w:r w:rsidR="00D012F4">
        <w:t>Abbreviations</w:t>
      </w:r>
    </w:p>
    <w:p w:rsidR="00D012F4" w:rsidRDefault="00D012F4" w:rsidP="00D012F4">
      <w:r>
        <w:t>A number of key abbreviations and acronyms are used heavily throughout this document. These are listed in the table below.</w:t>
      </w:r>
    </w:p>
    <w:p w:rsidR="00D012F4" w:rsidRDefault="00D012F4" w:rsidP="00D012F4"/>
    <w:tbl>
      <w:tblPr>
        <w:tblStyle w:val="TableGrid"/>
        <w:tblW w:w="0" w:type="auto"/>
        <w:tblLook w:val="00BF"/>
      </w:tblPr>
      <w:tblGrid>
        <w:gridCol w:w="1101"/>
        <w:gridCol w:w="6095"/>
      </w:tblGrid>
      <w:tr w:rsidR="00D012F4" w:rsidRPr="00292020">
        <w:tc>
          <w:tcPr>
            <w:tcW w:w="1101" w:type="dxa"/>
          </w:tcPr>
          <w:p w:rsidR="00D012F4" w:rsidRPr="00292020" w:rsidRDefault="00D012F4" w:rsidP="00292020">
            <w:pPr>
              <w:rPr>
                <w:b/>
              </w:rPr>
            </w:pPr>
            <w:r w:rsidRPr="00292020">
              <w:rPr>
                <w:b/>
              </w:rPr>
              <w:t>Abbr.</w:t>
            </w:r>
          </w:p>
        </w:tc>
        <w:tc>
          <w:tcPr>
            <w:tcW w:w="6095" w:type="dxa"/>
          </w:tcPr>
          <w:p w:rsidR="00D012F4" w:rsidRPr="00292020" w:rsidRDefault="00D012F4" w:rsidP="00412B8A">
            <w:pPr>
              <w:rPr>
                <w:b/>
              </w:rPr>
            </w:pPr>
            <w:r w:rsidRPr="00292020">
              <w:rPr>
                <w:b/>
              </w:rPr>
              <w:t>Explanation</w:t>
            </w:r>
          </w:p>
        </w:tc>
      </w:tr>
      <w:tr w:rsidR="00D012F4">
        <w:trPr>
          <w:trHeight w:val="253"/>
        </w:trPr>
        <w:tc>
          <w:tcPr>
            <w:tcW w:w="1101" w:type="dxa"/>
          </w:tcPr>
          <w:p w:rsidR="00D012F4" w:rsidRDefault="00D012F4" w:rsidP="00412B8A">
            <w:r>
              <w:t>UW</w:t>
            </w:r>
          </w:p>
        </w:tc>
        <w:tc>
          <w:tcPr>
            <w:tcW w:w="6095" w:type="dxa"/>
          </w:tcPr>
          <w:p w:rsidR="00D012F4" w:rsidRDefault="00D012F4" w:rsidP="00412B8A">
            <w:r>
              <w:t>The Unlimited Well (The whole system)</w:t>
            </w:r>
          </w:p>
        </w:tc>
      </w:tr>
      <w:tr w:rsidR="00D012F4">
        <w:tc>
          <w:tcPr>
            <w:tcW w:w="1101" w:type="dxa"/>
          </w:tcPr>
          <w:p w:rsidR="00D012F4" w:rsidRDefault="00D012F4" w:rsidP="00412B8A">
            <w:r>
              <w:t>MUW</w:t>
            </w:r>
          </w:p>
        </w:tc>
        <w:tc>
          <w:tcPr>
            <w:tcW w:w="6095" w:type="dxa"/>
          </w:tcPr>
          <w:p w:rsidR="00D012F4" w:rsidRDefault="00D012F4" w:rsidP="00412B8A">
            <w:r>
              <w:t>Mall at the Unlimited Well (The web-portal)</w:t>
            </w:r>
          </w:p>
        </w:tc>
      </w:tr>
      <w:tr w:rsidR="00D012F4">
        <w:tc>
          <w:tcPr>
            <w:tcW w:w="1101" w:type="dxa"/>
          </w:tcPr>
          <w:p w:rsidR="00D012F4" w:rsidRDefault="00D012F4" w:rsidP="00412B8A">
            <w:r>
              <w:t>PUW</w:t>
            </w:r>
          </w:p>
        </w:tc>
        <w:tc>
          <w:tcPr>
            <w:tcW w:w="6095" w:type="dxa"/>
          </w:tcPr>
          <w:p w:rsidR="00D012F4" w:rsidRDefault="00D012F4" w:rsidP="00412B8A">
            <w:r>
              <w:t>Purchase at the Unlimited Well (Supplier portal)</w:t>
            </w:r>
          </w:p>
        </w:tc>
      </w:tr>
      <w:tr w:rsidR="00D012F4">
        <w:tc>
          <w:tcPr>
            <w:tcW w:w="1101" w:type="dxa"/>
          </w:tcPr>
          <w:p w:rsidR="00D012F4" w:rsidRDefault="00D012F4" w:rsidP="00412B8A">
            <w:r>
              <w:t>LUW</w:t>
            </w:r>
          </w:p>
        </w:tc>
        <w:tc>
          <w:tcPr>
            <w:tcW w:w="6095" w:type="dxa"/>
          </w:tcPr>
          <w:p w:rsidR="00D012F4" w:rsidRDefault="00D012F4" w:rsidP="00412B8A">
            <w:r>
              <w:t>Logistics at the Unlimited Well (Transportation)</w:t>
            </w:r>
          </w:p>
        </w:tc>
      </w:tr>
      <w:tr w:rsidR="00D012F4">
        <w:tc>
          <w:tcPr>
            <w:tcW w:w="1101" w:type="dxa"/>
          </w:tcPr>
          <w:p w:rsidR="00D012F4" w:rsidRDefault="00D012F4" w:rsidP="00412B8A">
            <w:r>
              <w:t>SRS</w:t>
            </w:r>
          </w:p>
        </w:tc>
        <w:tc>
          <w:tcPr>
            <w:tcW w:w="6095" w:type="dxa"/>
          </w:tcPr>
          <w:p w:rsidR="00D012F4" w:rsidRDefault="00D012F4" w:rsidP="00412B8A">
            <w:r>
              <w:t>System Requirement Specification</w:t>
            </w:r>
          </w:p>
        </w:tc>
      </w:tr>
    </w:tbl>
    <w:p w:rsidR="006A783A" w:rsidRDefault="006A783A" w:rsidP="00D012F4"/>
    <w:p w:rsidR="006A783A" w:rsidRDefault="006A783A" w:rsidP="006A783A"/>
    <w:p w:rsidR="006A783A" w:rsidRDefault="006A783A" w:rsidP="006A783A">
      <w:pPr>
        <w:pStyle w:val="Heading1-Numbered"/>
      </w:pPr>
      <w:r>
        <w:br w:type="page"/>
        <w:t>Background</w:t>
      </w:r>
    </w:p>
    <w:p w:rsidR="00871F77" w:rsidRDefault="00C56B8D" w:rsidP="006A783A">
      <w:pPr>
        <w:pStyle w:val="Heading2-Numbered"/>
      </w:pPr>
      <w:r>
        <w:t>Client</w:t>
      </w:r>
      <w:bookmarkEnd w:id="0"/>
    </w:p>
    <w:p w:rsidR="006A783A" w:rsidRDefault="00871F77" w:rsidP="00871F77">
      <w:proofErr w:type="gramStart"/>
      <w:r w:rsidRPr="00871F77">
        <w:t>Central Operative &amp; Independent Retailers Acquirer (</w:t>
      </w:r>
      <w:proofErr w:type="spellStart"/>
      <w:r w:rsidRPr="00871F77">
        <w:t>Coira</w:t>
      </w:r>
      <w:proofErr w:type="spellEnd"/>
      <w:r w:rsidRPr="00871F77">
        <w:t>).</w:t>
      </w:r>
      <w:proofErr w:type="gramEnd"/>
    </w:p>
    <w:p w:rsidR="00C56B8D" w:rsidRDefault="00C56B8D" w:rsidP="00871F77"/>
    <w:p w:rsidR="00871F77" w:rsidRDefault="00C56B8D" w:rsidP="006A783A">
      <w:pPr>
        <w:pStyle w:val="Heading2-Numbered"/>
      </w:pPr>
      <w:bookmarkStart w:id="1" w:name="_Toc126999298"/>
      <w:r>
        <w:t>Overall project description</w:t>
      </w:r>
      <w:bookmarkEnd w:id="1"/>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w:t>
      </w:r>
      <w:proofErr w:type="gramStart"/>
      <w:r>
        <w:t>), that</w:t>
      </w:r>
      <w:proofErr w:type="gramEnd"/>
      <w:r>
        <w:t xml:space="preserve"> contains the interface towards the customer and the database of available products. A system for handling the suppliers and the purchases, called PUW (Purchase Unlimited Well</w:t>
      </w:r>
      <w:proofErr w:type="gramStart"/>
      <w:r>
        <w:t>), that</w:t>
      </w:r>
      <w:proofErr w:type="gramEnd"/>
      <w:r>
        <w:t xml:space="preserve"> contains the list of approved suppliers and their products. Also, a system for transporters and logistics is needed, called LUW (Logistics Unlimited Well), that contains all approved transporters and </w:t>
      </w:r>
      <w:proofErr w:type="gramStart"/>
      <w:r>
        <w:t>there</w:t>
      </w:r>
      <w:proofErr w:type="gramEnd"/>
      <w:r>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w:t>
      </w:r>
      <w:proofErr w:type="gramStart"/>
      <w:r>
        <w:t>there</w:t>
      </w:r>
      <w:proofErr w:type="gramEnd"/>
      <w:r>
        <w:t xml:space="preserv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w:t>
      </w:r>
      <w:proofErr w:type="gramStart"/>
      <w:r>
        <w:t>is</w:t>
      </w:r>
      <w:proofErr w:type="gramEnd"/>
      <w:r>
        <w:t xml:space="preserve"> not enough suppliers in the system to meet the demand as predicted by MUW, so that new suppliers may be acquired. PUW will also handle delivery notes and send all required data to </w:t>
      </w:r>
      <w:proofErr w:type="spellStart"/>
      <w:proofErr w:type="gramStart"/>
      <w:r>
        <w:t>Coiras</w:t>
      </w:r>
      <w:proofErr w:type="spellEnd"/>
      <w:proofErr w:type="gram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2" w:name="_Toc126999299"/>
      <w:r>
        <w:t>Purpose</w:t>
      </w:r>
      <w:bookmarkEnd w:id="2"/>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6A783A" w:rsidP="00C56B8D">
      <w:pPr>
        <w:pStyle w:val="Heading1-Numbered"/>
      </w:pPr>
      <w:r>
        <w:br w:type="page"/>
      </w:r>
      <w:r w:rsidR="006E5658">
        <w:t>Development Approach</w:t>
      </w:r>
    </w:p>
    <w:p w:rsidR="006E5658" w:rsidRDefault="00871F77" w:rsidP="00871F77">
      <w:r w:rsidRPr="00871F77">
        <w:t>The project has been divided into various phases and the team members given individual tasks during the various phases of the project</w:t>
      </w:r>
    </w:p>
    <w:p w:rsidR="006E5658" w:rsidRPr="006E5658" w:rsidRDefault="006E5658" w:rsidP="006E5658">
      <w:pPr>
        <w:pStyle w:val="Heading2-Numbered"/>
        <w:numPr>
          <w:ilvl w:val="1"/>
          <w:numId w:val="2"/>
        </w:numPr>
      </w:pPr>
      <w:r>
        <w:t>Terminology</w:t>
      </w:r>
    </w:p>
    <w:p w:rsidR="006E5658" w:rsidRDefault="006E5658" w:rsidP="00871F77">
      <w:r w:rsidRPr="00871F77">
        <w:t>The pre-project activities include formal team meeting of the team members and discussing the project related issues such as the roles of each team member.</w:t>
      </w:r>
    </w:p>
    <w:p w:rsidR="006E5658" w:rsidRDefault="006E5658" w:rsidP="006E5658">
      <w:pPr>
        <w:pStyle w:val="Heading2-Numbered"/>
        <w:numPr>
          <w:ilvl w:val="1"/>
          <w:numId w:val="2"/>
        </w:numPr>
      </w:pPr>
      <w:r>
        <w:t>Phases</w:t>
      </w:r>
    </w:p>
    <w:p w:rsidR="006E5658" w:rsidRDefault="00F42187" w:rsidP="006E5658">
      <w:r>
        <w:t>The development process</w:t>
      </w:r>
      <w:r w:rsidR="00B13043">
        <w:t xml:space="preserve"> will be divided into phases. These phases are incremental development cycles, each containing a number of development </w:t>
      </w:r>
      <w:r>
        <w:t xml:space="preserve">activates, </w:t>
      </w:r>
      <w:r w:rsidR="00B13043">
        <w:t>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p>
    <w:p w:rsidR="000B34D2" w:rsidRDefault="006E5658" w:rsidP="00871F77">
      <w:pPr>
        <w:pStyle w:val="Heading2-Numbered"/>
        <w:numPr>
          <w:ilvl w:val="1"/>
          <w:numId w:val="2"/>
        </w:numPr>
      </w:pPr>
      <w:r>
        <w:t xml:space="preserve"> Process</w:t>
      </w:r>
    </w:p>
    <w:p w:rsidR="000B34D2" w:rsidRPr="002F2814" w:rsidRDefault="000B34D2" w:rsidP="000B34D2">
      <w:pPr>
        <w:rPr>
          <w:rStyle w:val="BodyTextChar"/>
          <w:rFonts w:eastAsiaTheme="minorHAnsi"/>
          <w:lang w:val="en-US"/>
        </w:rPr>
      </w:pPr>
      <w:r w:rsidRPr="008900AA">
        <w:t>The</w:t>
      </w:r>
      <w:r w:rsidRPr="000B34D2">
        <w:rPr>
          <w:rStyle w:val="BodyTextChar"/>
          <w:rFonts w:eastAsiaTheme="minorHAnsi"/>
        </w:rPr>
        <w:t xml:space="preserve"> project will be developed using an incremental development approach, where each </w:t>
      </w:r>
      <w:r>
        <w:rPr>
          <w:rStyle w:val="BodyTextChar"/>
          <w:rFonts w:eastAsiaTheme="minorHAnsi"/>
        </w:rPr>
        <w:t>phase (iteration)</w:t>
      </w:r>
      <w:r w:rsidRPr="000B34D2">
        <w:rPr>
          <w:rStyle w:val="BodyTextChar"/>
          <w:rFonts w:eastAsiaTheme="minorHAnsi"/>
        </w:rPr>
        <w:t xml:space="preserve"> is a variation of the V-model development process. This means that each </w:t>
      </w:r>
      <w:r>
        <w:rPr>
          <w:rStyle w:val="BodyTextChar"/>
          <w:rFonts w:eastAsiaTheme="minorHAnsi"/>
        </w:rPr>
        <w:t>phase</w:t>
      </w:r>
      <w:r w:rsidRPr="000B34D2">
        <w:rPr>
          <w:rStyle w:val="BodyTextChar"/>
          <w:rFonts w:eastAsiaTheme="minorHAnsi"/>
        </w:rPr>
        <w:t xml:space="preserve"> will itself cont</w:t>
      </w:r>
      <w:r>
        <w:rPr>
          <w:rStyle w:val="BodyTextChar"/>
          <w:rFonts w:eastAsiaTheme="minorHAnsi"/>
        </w:rPr>
        <w:t>ain activities such as design</w:t>
      </w:r>
      <w:r w:rsidRPr="000B34D2">
        <w:rPr>
          <w:rStyle w:val="BodyTextChar"/>
          <w:rFonts w:eastAsiaTheme="minorHAnsi"/>
        </w:rPr>
        <w:t xml:space="preserve">, implementation and testing. The big difference from the complete V-model process in each </w:t>
      </w:r>
      <w:r>
        <w:rPr>
          <w:rStyle w:val="BodyTextChar"/>
          <w:rFonts w:eastAsiaTheme="minorHAnsi"/>
        </w:rPr>
        <w:t>phase</w:t>
      </w:r>
      <w:r w:rsidRPr="000B34D2">
        <w:rPr>
          <w:rStyle w:val="BodyTextChar"/>
          <w:rFonts w:eastAsiaTheme="minorHAnsi"/>
        </w:rPr>
        <w:t xml:space="preserve"> is that the requirements analysis will be completed before the first </w:t>
      </w:r>
      <w:r>
        <w:rPr>
          <w:rStyle w:val="BodyTextChar"/>
          <w:rFonts w:eastAsiaTheme="minorHAnsi"/>
        </w:rPr>
        <w:t>phase</w:t>
      </w:r>
      <w:r w:rsidRPr="000B34D2">
        <w:rPr>
          <w:rStyle w:val="BodyTextChar"/>
          <w:rFonts w:eastAsiaTheme="minorHAnsi"/>
        </w:rPr>
        <w:t xml:space="preserve"> of </w:t>
      </w:r>
      <w:r>
        <w:rPr>
          <w:rStyle w:val="BodyTextChar"/>
          <w:rFonts w:eastAsiaTheme="minorHAnsi"/>
        </w:rPr>
        <w:t>development.</w:t>
      </w:r>
      <w:r w:rsidR="006A783A">
        <w:rPr>
          <w:rStyle w:val="BodyTextChar"/>
          <w:rFonts w:eastAsiaTheme="minorHAnsi"/>
        </w:rPr>
        <w:t xml:space="preserve"> </w:t>
      </w:r>
    </w:p>
    <w:p w:rsidR="002F2814" w:rsidRDefault="000A7CF9" w:rsidP="002F2814">
      <w:pPr>
        <w:pStyle w:val="Heading2-Numbered"/>
        <w:numPr>
          <w:ilvl w:val="0"/>
          <w:numId w:val="0"/>
        </w:numPr>
        <w:jc w:val="center"/>
      </w:pPr>
      <w:r w:rsidRPr="000A7CF9">
        <w:drawing>
          <wp:inline distT="0" distB="0" distL="0" distR="0">
            <wp:extent cx="4514404" cy="4124960"/>
            <wp:effectExtent l="25400" t="0" r="679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13"/>
                        <a:srcRect/>
                        <a:stretch>
                          <a:fillRect/>
                        </a:stretch>
                      </pic:blipFill>
                    </ve:Choice>
                    <ve:Fallback>
                      <pic:blipFill>
                        <a:blip r:embed="rId14"/>
                        <a:srcRect/>
                        <a:stretch>
                          <a:fillRect/>
                        </a:stretch>
                      </pic:blipFill>
                    </ve:Fallback>
                  </ve:AlternateContent>
                  <pic:spPr bwMode="auto">
                    <a:xfrm>
                      <a:off x="0" y="0"/>
                      <a:ext cx="4514391" cy="4124948"/>
                    </a:xfrm>
                    <a:prstGeom prst="rect">
                      <a:avLst/>
                    </a:prstGeom>
                    <a:noFill/>
                    <a:ln w="9525">
                      <a:noFill/>
                      <a:miter lim="800000"/>
                      <a:headEnd/>
                      <a:tailEnd/>
                    </a:ln>
                  </pic:spPr>
                </pic:pic>
              </a:graphicData>
            </a:graphic>
          </wp:inline>
        </w:drawing>
      </w:r>
    </w:p>
    <w:p w:rsidR="00C56B8D" w:rsidRPr="000B34D2" w:rsidRDefault="002F2814" w:rsidP="002F2814">
      <w:pPr>
        <w:pStyle w:val="Caption"/>
        <w:jc w:val="center"/>
      </w:pPr>
      <w:proofErr w:type="gramStart"/>
      <w:r>
        <w:t xml:space="preserve">Figure </w:t>
      </w:r>
      <w:fldSimple w:instr=" SEQ Figure \* ARABIC ">
        <w:r>
          <w:rPr>
            <w:noProof/>
          </w:rPr>
          <w:t>1</w:t>
        </w:r>
      </w:fldSimple>
      <w:r>
        <w:t>.</w:t>
      </w:r>
      <w:proofErr w:type="gramEnd"/>
      <w:r>
        <w:t xml:space="preserve"> Development Process</w:t>
      </w:r>
    </w:p>
    <w:p w:rsidR="00871F77" w:rsidRDefault="006E5658" w:rsidP="00C56B8D">
      <w:pPr>
        <w:pStyle w:val="Heading2-Numbered"/>
        <w:numPr>
          <w:ilvl w:val="1"/>
          <w:numId w:val="2"/>
        </w:numPr>
      </w:pPr>
      <w:r>
        <w:t>Delivery</w:t>
      </w:r>
    </w:p>
    <w:p w:rsidR="00BB4E5A" w:rsidRDefault="005C2644" w:rsidP="00BB4E5A">
      <w:r>
        <w:t xml:space="preserve">Each phase will yield </w:t>
      </w:r>
      <w:r w:rsidR="006D4A33">
        <w:t>an</w:t>
      </w:r>
      <w:r>
        <w:t xml:space="preserve"> incremental official delivery to the </w:t>
      </w:r>
      <w:r w:rsidR="006D4A33">
        <w:t>client, including the corresponding test plan and test report</w:t>
      </w:r>
      <w:r>
        <w:t xml:space="preserve">. The system delivered should be </w:t>
      </w:r>
      <w:r w:rsidR="006D4A33">
        <w:t>thoroughly</w:t>
      </w:r>
      <w:r>
        <w:t xml:space="preserve"> tested according to</w:t>
      </w:r>
      <w:r w:rsidR="006D4A33">
        <w:t xml:space="preserve"> the test plan, and transparency of test results and possible issues with a delivery should be clearly communicated to the client.</w:t>
      </w:r>
    </w:p>
    <w:p w:rsidR="00BB4E5A" w:rsidRDefault="00BB4E5A" w:rsidP="00BB4E5A">
      <w:pPr>
        <w:pStyle w:val="Heading2-Numbered"/>
        <w:numPr>
          <w:ilvl w:val="1"/>
          <w:numId w:val="43"/>
        </w:numPr>
      </w:pPr>
      <w:r>
        <w:t>Roles and Responsibilities</w:t>
      </w:r>
    </w:p>
    <w:p w:rsidR="00BB4E5A" w:rsidRDefault="00A314BA" w:rsidP="00BB4E5A">
      <w:pPr>
        <w:rPr>
          <w:rFonts w:asciiTheme="majorHAnsi" w:eastAsiaTheme="majorEastAsia" w:hAnsiTheme="majorHAnsi" w:cstheme="majorBidi"/>
          <w:b/>
          <w:bCs/>
          <w:color w:val="4F81BD" w:themeColor="accent1"/>
          <w:sz w:val="26"/>
          <w:szCs w:val="26"/>
        </w:rPr>
      </w:pPr>
      <w:r>
        <w:t xml:space="preserve">The roles and </w:t>
      </w:r>
      <w:r w:rsidR="006D4A33">
        <w:t>responsibilities</w:t>
      </w:r>
      <w:r>
        <w:t xml:space="preserve"> are the same throughout the project, as shown in the following table:</w:t>
      </w:r>
    </w:p>
    <w:p w:rsidR="00782B8C" w:rsidRDefault="00782B8C" w:rsidP="00782B8C"/>
    <w:tbl>
      <w:tblPr>
        <w:tblStyle w:val="TableGrid"/>
        <w:tblW w:w="0" w:type="auto"/>
        <w:tblLook w:val="00BF"/>
      </w:tblPr>
      <w:tblGrid>
        <w:gridCol w:w="2838"/>
        <w:gridCol w:w="2839"/>
        <w:gridCol w:w="2839"/>
      </w:tblGrid>
      <w:tr w:rsidR="00782B8C" w:rsidRPr="004B28A7">
        <w:tc>
          <w:tcPr>
            <w:tcW w:w="2838" w:type="dxa"/>
          </w:tcPr>
          <w:p w:rsidR="00782B8C" w:rsidRPr="004B28A7" w:rsidRDefault="00782B8C" w:rsidP="00651114">
            <w:pPr>
              <w:rPr>
                <w:b/>
              </w:rPr>
            </w:pPr>
            <w:r w:rsidRPr="004B28A7">
              <w:rPr>
                <w:b/>
              </w:rPr>
              <w:t>Role</w:t>
            </w:r>
          </w:p>
        </w:tc>
        <w:tc>
          <w:tcPr>
            <w:tcW w:w="2839" w:type="dxa"/>
          </w:tcPr>
          <w:p w:rsidR="00782B8C" w:rsidRPr="004B28A7" w:rsidRDefault="00782B8C" w:rsidP="00651114">
            <w:pPr>
              <w:rPr>
                <w:b/>
              </w:rPr>
            </w:pPr>
            <w:r w:rsidRPr="004B28A7">
              <w:rPr>
                <w:b/>
              </w:rPr>
              <w:t>Lead</w:t>
            </w:r>
          </w:p>
        </w:tc>
        <w:tc>
          <w:tcPr>
            <w:tcW w:w="2839" w:type="dxa"/>
          </w:tcPr>
          <w:p w:rsidR="00782B8C" w:rsidRPr="004B28A7" w:rsidRDefault="00782B8C" w:rsidP="00651114">
            <w:pPr>
              <w:rPr>
                <w:b/>
              </w:rPr>
            </w:pPr>
            <w:r w:rsidRPr="004B28A7">
              <w:rPr>
                <w:b/>
              </w:rPr>
              <w:t>Second</w:t>
            </w:r>
          </w:p>
        </w:tc>
      </w:tr>
      <w:tr w:rsidR="00782B8C" w:rsidRPr="004B28A7">
        <w:tc>
          <w:tcPr>
            <w:tcW w:w="2838" w:type="dxa"/>
          </w:tcPr>
          <w:p w:rsidR="00782B8C" w:rsidRPr="004B28A7" w:rsidRDefault="00782B8C" w:rsidP="00651114">
            <w:r w:rsidRPr="004B28A7">
              <w:t>Project Manager</w:t>
            </w:r>
          </w:p>
        </w:tc>
        <w:tc>
          <w:tcPr>
            <w:tcW w:w="2839" w:type="dxa"/>
          </w:tcPr>
          <w:p w:rsidR="00782B8C" w:rsidRPr="004B28A7" w:rsidRDefault="00782B8C" w:rsidP="00651114">
            <w:r w:rsidRPr="004B28A7">
              <w:t xml:space="preserve">Sebastian </w:t>
            </w:r>
            <w:proofErr w:type="spellStart"/>
            <w:r w:rsidRPr="004B28A7">
              <w:t>Rehnby</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Software Architecture</w:t>
            </w:r>
          </w:p>
        </w:tc>
        <w:tc>
          <w:tcPr>
            <w:tcW w:w="2839" w:type="dxa"/>
          </w:tcPr>
          <w:p w:rsidR="00782B8C" w:rsidRPr="004B28A7" w:rsidRDefault="00782B8C" w:rsidP="00651114">
            <w:r w:rsidRPr="004B28A7">
              <w:t xml:space="preserve">Hans </w:t>
            </w:r>
            <w:proofErr w:type="spellStart"/>
            <w:r w:rsidRPr="004B28A7">
              <w:t>Sanell</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Database Designer</w:t>
            </w:r>
          </w:p>
        </w:tc>
        <w:tc>
          <w:tcPr>
            <w:tcW w:w="2839" w:type="dxa"/>
          </w:tcPr>
          <w:p w:rsidR="00782B8C" w:rsidRPr="004B28A7" w:rsidRDefault="00782B8C" w:rsidP="00651114">
            <w:r w:rsidRPr="004B28A7">
              <w:t xml:space="preserve">Jonas </w:t>
            </w:r>
            <w:proofErr w:type="spellStart"/>
            <w:r w:rsidRPr="004B28A7">
              <w:t>Mattsson</w:t>
            </w:r>
            <w:proofErr w:type="spellEnd"/>
          </w:p>
        </w:tc>
        <w:tc>
          <w:tcPr>
            <w:tcW w:w="2839" w:type="dxa"/>
          </w:tcPr>
          <w:p w:rsidR="00782B8C" w:rsidRPr="004B28A7" w:rsidRDefault="00782B8C" w:rsidP="00651114">
            <w:proofErr w:type="spellStart"/>
            <w:r w:rsidRPr="004B28A7">
              <w:t>Henrik</w:t>
            </w:r>
            <w:proofErr w:type="spellEnd"/>
            <w:r w:rsidRPr="004B28A7">
              <w:t xml:space="preserve"> Schulze Nilsson</w:t>
            </w:r>
          </w:p>
        </w:tc>
      </w:tr>
      <w:tr w:rsidR="00782B8C" w:rsidRPr="004B28A7">
        <w:tc>
          <w:tcPr>
            <w:tcW w:w="2838" w:type="dxa"/>
          </w:tcPr>
          <w:p w:rsidR="00782B8C" w:rsidRPr="004B28A7" w:rsidRDefault="00782B8C" w:rsidP="00651114">
            <w:r w:rsidRPr="004B28A7">
              <w:t>Test/Quality Manager</w:t>
            </w:r>
          </w:p>
        </w:tc>
        <w:tc>
          <w:tcPr>
            <w:tcW w:w="2839" w:type="dxa"/>
          </w:tcPr>
          <w:p w:rsidR="00782B8C" w:rsidRPr="004B28A7" w:rsidRDefault="00782B8C"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782B8C" w:rsidRPr="004B28A7" w:rsidRDefault="00782B8C" w:rsidP="00651114">
            <w:r w:rsidRPr="004B28A7">
              <w:t xml:space="preserve">Hans </w:t>
            </w:r>
            <w:proofErr w:type="spellStart"/>
            <w:r w:rsidRPr="004B28A7">
              <w:t>Sanell</w:t>
            </w:r>
            <w:proofErr w:type="spellEnd"/>
          </w:p>
        </w:tc>
      </w:tr>
      <w:tr w:rsidR="00782B8C" w:rsidRPr="004B28A7">
        <w:tc>
          <w:tcPr>
            <w:tcW w:w="2838" w:type="dxa"/>
          </w:tcPr>
          <w:p w:rsidR="00782B8C" w:rsidRPr="004B28A7" w:rsidRDefault="00A314BA" w:rsidP="00651114">
            <w:r>
              <w:t>Graphical Designer</w:t>
            </w:r>
          </w:p>
        </w:tc>
        <w:tc>
          <w:tcPr>
            <w:tcW w:w="2839" w:type="dxa"/>
          </w:tcPr>
          <w:p w:rsidR="00782B8C" w:rsidRPr="004B28A7" w:rsidRDefault="00782B8C" w:rsidP="00651114">
            <w:proofErr w:type="spellStart"/>
            <w:r w:rsidRPr="004B28A7">
              <w:t>Henrik</w:t>
            </w:r>
            <w:proofErr w:type="spellEnd"/>
            <w:r w:rsidRPr="004B28A7">
              <w:t xml:space="preserve"> Schulze Nilsson</w:t>
            </w:r>
          </w:p>
        </w:tc>
        <w:tc>
          <w:tcPr>
            <w:tcW w:w="2839" w:type="dxa"/>
          </w:tcPr>
          <w:p w:rsidR="00782B8C" w:rsidRPr="004B28A7" w:rsidRDefault="00782B8C" w:rsidP="00651114">
            <w:r w:rsidRPr="004B28A7">
              <w:t xml:space="preserve">Jonas </w:t>
            </w:r>
            <w:proofErr w:type="spellStart"/>
            <w:r w:rsidRPr="004B28A7">
              <w:t>Mattsson</w:t>
            </w:r>
            <w:proofErr w:type="spellEnd"/>
          </w:p>
        </w:tc>
      </w:tr>
    </w:tbl>
    <w:p w:rsidR="00C56B8D" w:rsidRDefault="00C56B8D" w:rsidP="00871F77"/>
    <w:p w:rsidR="004D3053" w:rsidRDefault="006D786C" w:rsidP="00C56B8D">
      <w:pPr>
        <w:pStyle w:val="Heading1-Numbered"/>
      </w:pPr>
      <w:r>
        <w:br w:type="page"/>
      </w:r>
      <w:r w:rsidR="006E5658">
        <w:t>Development Monitoring</w:t>
      </w:r>
    </w:p>
    <w:p w:rsidR="00782B8C" w:rsidRDefault="00BB4E5A" w:rsidP="004D3053">
      <w:r>
        <w:t>A set of mechanisms will be used to monitor and assess the overall project progress, both during and after the completion of the individual phases.</w:t>
      </w:r>
    </w:p>
    <w:p w:rsidR="00782B8C" w:rsidRDefault="00782B8C" w:rsidP="00782B8C">
      <w:pPr>
        <w:pStyle w:val="Heading2-Numbered"/>
        <w:numPr>
          <w:ilvl w:val="1"/>
          <w:numId w:val="2"/>
        </w:numPr>
      </w:pPr>
      <w:r>
        <w:t>Progress Assessment</w:t>
      </w:r>
    </w:p>
    <w:p w:rsidR="00782B8C" w:rsidRDefault="00BB4E5A" w:rsidP="004D3053">
      <w:r>
        <w:t>Project progress will be measures by the milestones and time estimations defined in the Development Time Plan (Appendix A).</w:t>
      </w:r>
    </w:p>
    <w:p w:rsidR="00782B8C" w:rsidRDefault="00782B8C" w:rsidP="00782B8C">
      <w:pPr>
        <w:pStyle w:val="Heading2-Numbered"/>
        <w:numPr>
          <w:ilvl w:val="1"/>
          <w:numId w:val="41"/>
        </w:numPr>
      </w:pPr>
      <w:r>
        <w:t>Reporting</w:t>
      </w:r>
    </w:p>
    <w:p w:rsidR="00C56B8D" w:rsidRDefault="00294F3F" w:rsidP="004D3053">
      <w:r>
        <w:t xml:space="preserve">Reporting will continue as usual during the development </w:t>
      </w:r>
      <w:r w:rsidR="003E3A80">
        <w:t>phases, but the team members will refer the specific feature(s)</w:t>
      </w:r>
      <w:r>
        <w:t xml:space="preserve"> they have been working in their weekly time reports. The reason for this is to be able to do a post-phase evaluation of the time estimatio</w:t>
      </w:r>
      <w:r w:rsidR="003E3A80">
        <w:t>ns projected in the D</w:t>
      </w:r>
      <w:r>
        <w:t xml:space="preserve">evelopment </w:t>
      </w:r>
      <w:r w:rsidR="003E3A80">
        <w:t>Time Plan</w:t>
      </w:r>
      <w:r>
        <w:t xml:space="preserve"> (Appendix A).</w:t>
      </w:r>
    </w:p>
    <w:p w:rsidR="004D3053" w:rsidRDefault="00782B8C" w:rsidP="00C56B8D">
      <w:pPr>
        <w:pStyle w:val="Heading2-Numbered"/>
        <w:numPr>
          <w:ilvl w:val="1"/>
          <w:numId w:val="2"/>
        </w:numPr>
      </w:pPr>
      <w:r>
        <w:t>Documentation</w:t>
      </w:r>
    </w:p>
    <w:p w:rsidR="002E498C" w:rsidRDefault="00AB0864" w:rsidP="008900AA">
      <w:r>
        <w:t xml:space="preserve">Each development cycle (Phase) will yield a number of phase specific documents. The implementation proposals will be used as a design reference during implementation, while the test related documents </w:t>
      </w:r>
      <w:r w:rsidR="00BB4E5A">
        <w:t>would</w:t>
      </w:r>
      <w:r>
        <w:t xml:space="preserve"> be subject to quality evaluation to assess the extent to which they comply </w:t>
      </w:r>
      <w:r w:rsidR="00BB4E5A">
        <w:t>with</w:t>
      </w:r>
      <w:r>
        <w:t xml:space="preserve"> the SRS.</w:t>
      </w:r>
    </w:p>
    <w:p w:rsidR="00C56B8D" w:rsidRDefault="00C56B8D" w:rsidP="008900AA"/>
    <w:tbl>
      <w:tblPr>
        <w:tblStyle w:val="TableGrid"/>
        <w:tblW w:w="8506" w:type="dxa"/>
        <w:tblInd w:w="-34" w:type="dxa"/>
        <w:tblLayout w:type="fixed"/>
        <w:tblLook w:val="00BF"/>
      </w:tblPr>
      <w:tblGrid>
        <w:gridCol w:w="1702"/>
        <w:gridCol w:w="1417"/>
        <w:gridCol w:w="3969"/>
        <w:gridCol w:w="1418"/>
      </w:tblGrid>
      <w:tr w:rsidR="00AB0864" w:rsidRPr="00EA52CB" w:rsidTr="006D786C">
        <w:tc>
          <w:tcPr>
            <w:tcW w:w="1702" w:type="dxa"/>
          </w:tcPr>
          <w:p w:rsidR="00AB0864" w:rsidRPr="00EA52CB" w:rsidRDefault="00AB0864" w:rsidP="00C56B8D">
            <w:pPr>
              <w:rPr>
                <w:b/>
                <w:sz w:val="22"/>
              </w:rPr>
            </w:pPr>
            <w:r w:rsidRPr="00EA52CB">
              <w:rPr>
                <w:b/>
                <w:sz w:val="22"/>
              </w:rPr>
              <w:t>Document</w:t>
            </w:r>
          </w:p>
        </w:tc>
        <w:tc>
          <w:tcPr>
            <w:tcW w:w="1417" w:type="dxa"/>
          </w:tcPr>
          <w:p w:rsidR="00AB0864" w:rsidRPr="00EA52CB" w:rsidRDefault="00AB0864" w:rsidP="00C56B8D">
            <w:pPr>
              <w:rPr>
                <w:b/>
                <w:sz w:val="22"/>
              </w:rPr>
            </w:pPr>
            <w:r w:rsidRPr="00EA52CB">
              <w:rPr>
                <w:b/>
                <w:sz w:val="22"/>
              </w:rPr>
              <w:t>Approved by</w:t>
            </w:r>
          </w:p>
        </w:tc>
        <w:tc>
          <w:tcPr>
            <w:tcW w:w="3969" w:type="dxa"/>
          </w:tcPr>
          <w:p w:rsidR="00AB0864" w:rsidRPr="00EA52CB" w:rsidRDefault="00AB0864" w:rsidP="00C56B8D">
            <w:pPr>
              <w:rPr>
                <w:b/>
                <w:sz w:val="22"/>
              </w:rPr>
            </w:pPr>
            <w:r w:rsidRPr="00EA52CB">
              <w:rPr>
                <w:b/>
                <w:sz w:val="22"/>
              </w:rPr>
              <w:t>Purpose</w:t>
            </w:r>
          </w:p>
        </w:tc>
        <w:tc>
          <w:tcPr>
            <w:tcW w:w="1418" w:type="dxa"/>
          </w:tcPr>
          <w:p w:rsidR="00AB0864" w:rsidRPr="00EA52CB" w:rsidRDefault="00AB0864" w:rsidP="00C56B8D">
            <w:pPr>
              <w:rPr>
                <w:b/>
                <w:sz w:val="22"/>
              </w:rPr>
            </w:pPr>
            <w:r w:rsidRPr="00EA52CB">
              <w:rPr>
                <w:b/>
                <w:sz w:val="22"/>
              </w:rPr>
              <w:t>Distributed to</w:t>
            </w:r>
          </w:p>
        </w:tc>
      </w:tr>
      <w:tr w:rsidR="00AB0864" w:rsidTr="006D786C">
        <w:tc>
          <w:tcPr>
            <w:tcW w:w="1702" w:type="dxa"/>
          </w:tcPr>
          <w:p w:rsidR="00AB0864" w:rsidRDefault="00AB0864" w:rsidP="00C56B8D">
            <w:r>
              <w:t>Implementation Proposal</w:t>
            </w:r>
          </w:p>
        </w:tc>
        <w:tc>
          <w:tcPr>
            <w:tcW w:w="1417" w:type="dxa"/>
          </w:tcPr>
          <w:p w:rsidR="00AB0864" w:rsidRDefault="00AB0864" w:rsidP="00C56B8D">
            <w:r>
              <w:t>PM/SA</w:t>
            </w:r>
          </w:p>
        </w:tc>
        <w:tc>
          <w:tcPr>
            <w:tcW w:w="3969" w:type="dxa"/>
          </w:tcPr>
          <w:p w:rsidR="00AB0864" w:rsidRDefault="00AB0864" w:rsidP="00C56B8D">
            <w:r>
              <w:t>To define and motivate design choices. To be used as a reference during implementation</w:t>
            </w:r>
          </w:p>
        </w:tc>
        <w:tc>
          <w:tcPr>
            <w:tcW w:w="1418" w:type="dxa"/>
          </w:tcPr>
          <w:p w:rsidR="00AB0864" w:rsidRDefault="00AB0864" w:rsidP="00CE5C68">
            <w:r>
              <w:t>Team</w:t>
            </w:r>
          </w:p>
        </w:tc>
      </w:tr>
      <w:tr w:rsidR="00AB0864" w:rsidTr="006D786C">
        <w:tc>
          <w:tcPr>
            <w:tcW w:w="1702" w:type="dxa"/>
          </w:tcPr>
          <w:p w:rsidR="00AB0864" w:rsidRDefault="00AB0864" w:rsidP="00C56B8D">
            <w:r>
              <w:t>Test Plan</w:t>
            </w:r>
          </w:p>
        </w:tc>
        <w:tc>
          <w:tcPr>
            <w:tcW w:w="1417" w:type="dxa"/>
          </w:tcPr>
          <w:p w:rsidR="00AB0864" w:rsidRDefault="00AB0864" w:rsidP="00C56B8D">
            <w:r>
              <w:t>TM</w:t>
            </w:r>
          </w:p>
        </w:tc>
        <w:tc>
          <w:tcPr>
            <w:tcW w:w="3969" w:type="dxa"/>
          </w:tcPr>
          <w:p w:rsidR="00AB0864" w:rsidRDefault="00AB0864" w:rsidP="00C56B8D">
            <w:r>
              <w:t>Define the level of testing and test cases for the system</w:t>
            </w:r>
          </w:p>
        </w:tc>
        <w:tc>
          <w:tcPr>
            <w:tcW w:w="1418" w:type="dxa"/>
          </w:tcPr>
          <w:p w:rsidR="00AB0864" w:rsidRDefault="00AB0864" w:rsidP="00CE5C68">
            <w:r>
              <w:t>Team</w:t>
            </w:r>
          </w:p>
        </w:tc>
      </w:tr>
      <w:tr w:rsidR="00AB0864" w:rsidTr="006D786C">
        <w:tc>
          <w:tcPr>
            <w:tcW w:w="1702" w:type="dxa"/>
          </w:tcPr>
          <w:p w:rsidR="00AB0864" w:rsidRDefault="00AB0864" w:rsidP="00C56B8D">
            <w:r>
              <w:t>Test Report</w:t>
            </w:r>
          </w:p>
        </w:tc>
        <w:tc>
          <w:tcPr>
            <w:tcW w:w="1417" w:type="dxa"/>
          </w:tcPr>
          <w:p w:rsidR="00AB0864" w:rsidRDefault="00AB0864" w:rsidP="00C56B8D">
            <w:r>
              <w:t>TM</w:t>
            </w:r>
          </w:p>
        </w:tc>
        <w:tc>
          <w:tcPr>
            <w:tcW w:w="3969" w:type="dxa"/>
          </w:tcPr>
          <w:p w:rsidR="00AB0864" w:rsidRDefault="00AB0864" w:rsidP="00C56B8D">
            <w:r>
              <w:t>Analyzing test results and feedback to developers, and also to prove the quality of the system to client</w:t>
            </w:r>
          </w:p>
        </w:tc>
        <w:tc>
          <w:tcPr>
            <w:tcW w:w="1418" w:type="dxa"/>
          </w:tcPr>
          <w:p w:rsidR="00AB0864" w:rsidRDefault="00AB0864" w:rsidP="00CE5C68">
            <w:r>
              <w:t>Client/Team</w:t>
            </w:r>
          </w:p>
        </w:tc>
      </w:tr>
    </w:tbl>
    <w:p w:rsidR="006D786C" w:rsidRDefault="006D786C" w:rsidP="006D786C">
      <w:pPr>
        <w:pStyle w:val="Heading1-Numbered"/>
        <w:numPr>
          <w:ilvl w:val="0"/>
          <w:numId w:val="0"/>
        </w:numPr>
      </w:pPr>
      <w:bookmarkStart w:id="3" w:name="_Toc126999321"/>
    </w:p>
    <w:p w:rsidR="00AB0BFD" w:rsidRDefault="006D786C" w:rsidP="00C56B8D">
      <w:pPr>
        <w:pStyle w:val="Heading1-Numbered"/>
      </w:pPr>
      <w:r>
        <w:br w:type="page"/>
      </w:r>
      <w:r w:rsidR="00C56B8D">
        <w:t>Milestones</w:t>
      </w:r>
      <w:bookmarkEnd w:id="3"/>
    </w:p>
    <w:p w:rsidR="006F3916" w:rsidRDefault="00210520" w:rsidP="006F3916">
      <w:r>
        <w:t>The development milestones defined in the project time plan will be repeated for each new phase.</w:t>
      </w:r>
    </w:p>
    <w:p w:rsidR="0004251A" w:rsidRDefault="0004251A" w:rsidP="006F3916"/>
    <w:tbl>
      <w:tblPr>
        <w:tblStyle w:val="TableGrid"/>
        <w:tblW w:w="0" w:type="auto"/>
        <w:tblLook w:val="00BF"/>
      </w:tblPr>
      <w:tblGrid>
        <w:gridCol w:w="817"/>
        <w:gridCol w:w="7655"/>
      </w:tblGrid>
      <w:tr w:rsidR="00210520" w:rsidRPr="008364BE" w:rsidTr="00210520">
        <w:tc>
          <w:tcPr>
            <w:tcW w:w="817" w:type="dxa"/>
          </w:tcPr>
          <w:p w:rsidR="00210520" w:rsidRPr="008364BE" w:rsidRDefault="00210520" w:rsidP="0004251A">
            <w:pPr>
              <w:rPr>
                <w:b/>
              </w:rPr>
            </w:pPr>
          </w:p>
        </w:tc>
        <w:tc>
          <w:tcPr>
            <w:tcW w:w="7655" w:type="dxa"/>
          </w:tcPr>
          <w:p w:rsidR="00210520" w:rsidRPr="008364BE" w:rsidRDefault="00210520" w:rsidP="0004251A">
            <w:pPr>
              <w:rPr>
                <w:b/>
              </w:rPr>
            </w:pPr>
            <w:r w:rsidRPr="008364BE">
              <w:rPr>
                <w:b/>
              </w:rPr>
              <w:t>Description</w:t>
            </w:r>
          </w:p>
        </w:tc>
      </w:tr>
      <w:tr w:rsidR="00210520" w:rsidTr="00210520">
        <w:tc>
          <w:tcPr>
            <w:tcW w:w="817" w:type="dxa"/>
          </w:tcPr>
          <w:p w:rsidR="00210520" w:rsidRDefault="00210520" w:rsidP="0004251A">
            <w:r>
              <w:t>M9</w:t>
            </w:r>
          </w:p>
        </w:tc>
        <w:tc>
          <w:tcPr>
            <w:tcW w:w="7655" w:type="dxa"/>
          </w:tcPr>
          <w:p w:rsidR="00210520" w:rsidRDefault="00210520" w:rsidP="0004251A">
            <w:r>
              <w:t>Implementation proposal completed</w:t>
            </w:r>
          </w:p>
        </w:tc>
      </w:tr>
      <w:tr w:rsidR="00210520" w:rsidTr="00210520">
        <w:tc>
          <w:tcPr>
            <w:tcW w:w="817" w:type="dxa"/>
          </w:tcPr>
          <w:p w:rsidR="00210520" w:rsidRDefault="00210520" w:rsidP="0004251A">
            <w:r>
              <w:t>M10</w:t>
            </w:r>
          </w:p>
        </w:tc>
        <w:tc>
          <w:tcPr>
            <w:tcW w:w="7655" w:type="dxa"/>
          </w:tcPr>
          <w:p w:rsidR="00210520" w:rsidRDefault="00210520" w:rsidP="0004251A">
            <w:r>
              <w:t>Test plan completed and approved</w:t>
            </w:r>
          </w:p>
        </w:tc>
      </w:tr>
      <w:tr w:rsidR="00210520" w:rsidTr="00210520">
        <w:tc>
          <w:tcPr>
            <w:tcW w:w="817" w:type="dxa"/>
          </w:tcPr>
          <w:p w:rsidR="00210520" w:rsidRDefault="00210520" w:rsidP="0004251A">
            <w:r>
              <w:t>M11</w:t>
            </w:r>
          </w:p>
        </w:tc>
        <w:tc>
          <w:tcPr>
            <w:tcW w:w="7655" w:type="dxa"/>
          </w:tcPr>
          <w:p w:rsidR="00210520" w:rsidRDefault="00210520" w:rsidP="0004251A">
            <w:r>
              <w:t>System implementation completed</w:t>
            </w:r>
          </w:p>
        </w:tc>
      </w:tr>
      <w:tr w:rsidR="00210520" w:rsidTr="00210520">
        <w:tc>
          <w:tcPr>
            <w:tcW w:w="817" w:type="dxa"/>
          </w:tcPr>
          <w:p w:rsidR="00210520" w:rsidRDefault="00210520" w:rsidP="0004251A">
            <w:r>
              <w:t>M12</w:t>
            </w:r>
          </w:p>
        </w:tc>
        <w:tc>
          <w:tcPr>
            <w:tcW w:w="7655" w:type="dxa"/>
          </w:tcPr>
          <w:p w:rsidR="00210520" w:rsidRDefault="00210520" w:rsidP="0004251A">
            <w:r>
              <w:t>System testing and verification successfully completed</w:t>
            </w:r>
          </w:p>
        </w:tc>
      </w:tr>
    </w:tbl>
    <w:p w:rsidR="00C56B8D" w:rsidRDefault="00C56B8D" w:rsidP="00C56B8D">
      <w:pPr>
        <w:pStyle w:val="Heading1-Numbered"/>
      </w:pPr>
      <w:bookmarkStart w:id="4" w:name="_Toc126999324"/>
      <w:r>
        <w:t>Estimations</w:t>
      </w:r>
      <w:bookmarkEnd w:id="4"/>
    </w:p>
    <w:p w:rsidR="00C56B8D" w:rsidRDefault="00F12E5F" w:rsidP="00C56B8D">
      <w:pPr>
        <w:pStyle w:val="Heading1-Numbered"/>
      </w:pPr>
      <w:bookmarkStart w:id="5" w:name="_Toc126999325"/>
      <w:r>
        <w:t>Development Time P</w:t>
      </w:r>
      <w:r w:rsidR="00C56B8D">
        <w:t>lan</w:t>
      </w:r>
      <w:bookmarkEnd w:id="5"/>
    </w:p>
    <w:p w:rsidR="00C56B8D" w:rsidRDefault="000062E3" w:rsidP="00C56B8D">
      <w:r>
        <w:t>See Appendix A.</w:t>
      </w:r>
    </w:p>
    <w:p w:rsidR="00C56B8D" w:rsidRDefault="00C56B8D" w:rsidP="00BC0570">
      <w:pPr>
        <w:pStyle w:val="Heading1"/>
      </w:pPr>
      <w:r>
        <w:t>References</w:t>
      </w:r>
    </w:p>
    <w:p w:rsidR="003B42D9" w:rsidRDefault="003B42D9" w:rsidP="00BC0570">
      <w:r>
        <w:t>[1] Unlimited Well, Project Specification, 2010</w:t>
      </w:r>
    </w:p>
    <w:p w:rsidR="00FC34CF" w:rsidRDefault="003B42D9" w:rsidP="00FC34CF">
      <w:r>
        <w:t xml:space="preserve">[2] </w:t>
      </w:r>
      <w:r w:rsidR="00FC34CF">
        <w:t>Project Plan</w:t>
      </w:r>
      <w:r>
        <w:t>, 2010</w:t>
      </w:r>
    </w:p>
    <w:p w:rsidR="003B42D9" w:rsidRDefault="00FC34CF" w:rsidP="00BC0570">
      <w:r>
        <w:t>[2] System Requirements Specification, 2010</w:t>
      </w:r>
    </w:p>
    <w:p w:rsidR="003366F2" w:rsidRPr="000A4255" w:rsidRDefault="003B42D9" w:rsidP="00FC34CF">
      <w:pPr>
        <w:rPr>
          <w:sz w:val="27"/>
          <w:szCs w:val="27"/>
        </w:rPr>
      </w:pPr>
      <w:r>
        <w:t>[3] SWEBOK, 2004</w:t>
      </w: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2F4" w:rsidRDefault="00D012F4"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12F4" w:rsidRDefault="00D012F4">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2F4" w:rsidRDefault="00D012F4"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10520">
      <w:rPr>
        <w:rFonts w:ascii="Times New Roman" w:hAnsi="Times New Roman"/>
        <w:noProof/>
      </w:rPr>
      <w:t>11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10520">
      <w:rPr>
        <w:rFonts w:ascii="Times New Roman" w:hAnsi="Times New Roman"/>
        <w:noProof/>
      </w:rPr>
      <w:t>11</w:t>
    </w:r>
    <w:r>
      <w:rPr>
        <w:rFonts w:ascii="Times New Roman" w:hAnsi="Times New Roman"/>
      </w:rPr>
      <w:fldChar w:fldCharType="end"/>
    </w:r>
    <w:r>
      <w:rPr>
        <w:rFonts w:ascii="Times New Roman" w:hAnsi="Times New Roman"/>
      </w:rPr>
      <w:tab/>
    </w:r>
  </w:p>
  <w:p w:rsidR="00D012F4" w:rsidRDefault="00D012F4">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2F4" w:rsidRDefault="00D012F4">
    <w:pPr>
      <w:pStyle w:val="Header"/>
    </w:pPr>
    <w:r>
      <w:t>EDA382</w:t>
    </w:r>
    <w:r>
      <w:tab/>
      <w:t>2010-02-05</w:t>
    </w:r>
    <w:r>
      <w:tab/>
      <w:t>Development Plan</w:t>
    </w:r>
    <w:r>
      <w:br/>
    </w:r>
    <w:r>
      <w:tab/>
    </w:r>
    <w:r>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C777A3"/>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92F5E36"/>
    <w:multiLevelType w:val="multilevel"/>
    <w:tmpl w:val="B7FA70CE"/>
    <w:lvl w:ilvl="0">
      <w:start w:val="1"/>
      <w:numFmt w:val="decimal"/>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3"/>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10"/>
  </w:num>
  <w:num w:numId="6">
    <w:abstractNumId w:val="6"/>
  </w:num>
  <w:num w:numId="7">
    <w:abstractNumId w:val="5"/>
  </w:num>
  <w:num w:numId="8">
    <w:abstractNumId w:val="1"/>
  </w:num>
  <w:num w:numId="9">
    <w:abstractNumId w:val="28"/>
  </w:num>
  <w:num w:numId="10">
    <w:abstractNumId w:val="19"/>
  </w:num>
  <w:num w:numId="11">
    <w:abstractNumId w:val="13"/>
  </w:num>
  <w:num w:numId="12">
    <w:abstractNumId w:val="33"/>
  </w:num>
  <w:num w:numId="13">
    <w:abstractNumId w:val="36"/>
  </w:num>
  <w:num w:numId="14">
    <w:abstractNumId w:val="18"/>
  </w:num>
  <w:num w:numId="15">
    <w:abstractNumId w:val="0"/>
  </w:num>
  <w:num w:numId="16">
    <w:abstractNumId w:val="4"/>
  </w:num>
  <w:num w:numId="17">
    <w:abstractNumId w:val="26"/>
  </w:num>
  <w:num w:numId="18">
    <w:abstractNumId w:val="17"/>
  </w:num>
  <w:num w:numId="19">
    <w:abstractNumId w:val="30"/>
  </w:num>
  <w:num w:numId="20">
    <w:abstractNumId w:val="25"/>
  </w:num>
  <w:num w:numId="21">
    <w:abstractNumId w:val="2"/>
  </w:num>
  <w:num w:numId="22">
    <w:abstractNumId w:val="38"/>
  </w:num>
  <w:num w:numId="23">
    <w:abstractNumId w:val="37"/>
  </w:num>
  <w:num w:numId="24">
    <w:abstractNumId w:val="8"/>
  </w:num>
  <w:num w:numId="25">
    <w:abstractNumId w:val="21"/>
  </w:num>
  <w:num w:numId="26">
    <w:abstractNumId w:val="34"/>
  </w:num>
  <w:num w:numId="27">
    <w:abstractNumId w:val="11"/>
  </w:num>
  <w:num w:numId="28">
    <w:abstractNumId w:val="15"/>
  </w:num>
  <w:num w:numId="29">
    <w:abstractNumId w:val="20"/>
  </w:num>
  <w:num w:numId="30">
    <w:abstractNumId w:val="3"/>
  </w:num>
  <w:num w:numId="31">
    <w:abstractNumId w:val="32"/>
  </w:num>
  <w:num w:numId="32">
    <w:abstractNumId w:val="29"/>
  </w:num>
  <w:num w:numId="33">
    <w:abstractNumId w:val="27"/>
  </w:num>
  <w:num w:numId="34">
    <w:abstractNumId w:val="22"/>
  </w:num>
  <w:num w:numId="35">
    <w:abstractNumId w:val="24"/>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16"/>
  </w:num>
  <w:num w:numId="40">
    <w:abstractNumId w:val="7"/>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33103"/>
    <w:rsid w:val="0004251A"/>
    <w:rsid w:val="00050B94"/>
    <w:rsid w:val="00052F16"/>
    <w:rsid w:val="000863CC"/>
    <w:rsid w:val="000903C6"/>
    <w:rsid w:val="000A4255"/>
    <w:rsid w:val="000A7CF9"/>
    <w:rsid w:val="000B34D2"/>
    <w:rsid w:val="000C4140"/>
    <w:rsid w:val="000C6C3B"/>
    <w:rsid w:val="000E41C4"/>
    <w:rsid w:val="000F1359"/>
    <w:rsid w:val="001116E5"/>
    <w:rsid w:val="00136CB7"/>
    <w:rsid w:val="00146780"/>
    <w:rsid w:val="00150A27"/>
    <w:rsid w:val="00151C29"/>
    <w:rsid w:val="0015280C"/>
    <w:rsid w:val="00160136"/>
    <w:rsid w:val="001940EA"/>
    <w:rsid w:val="001A66BA"/>
    <w:rsid w:val="001D4C64"/>
    <w:rsid w:val="001E2246"/>
    <w:rsid w:val="001F1240"/>
    <w:rsid w:val="00201EF1"/>
    <w:rsid w:val="00210520"/>
    <w:rsid w:val="0025139D"/>
    <w:rsid w:val="00253242"/>
    <w:rsid w:val="00254D25"/>
    <w:rsid w:val="002554E4"/>
    <w:rsid w:val="00255669"/>
    <w:rsid w:val="00256225"/>
    <w:rsid w:val="00292020"/>
    <w:rsid w:val="00294F3F"/>
    <w:rsid w:val="002B7214"/>
    <w:rsid w:val="002C4F04"/>
    <w:rsid w:val="002D6B4B"/>
    <w:rsid w:val="002E47A2"/>
    <w:rsid w:val="002E498C"/>
    <w:rsid w:val="002F2814"/>
    <w:rsid w:val="003123AF"/>
    <w:rsid w:val="0031689E"/>
    <w:rsid w:val="00323450"/>
    <w:rsid w:val="003366F2"/>
    <w:rsid w:val="0033696B"/>
    <w:rsid w:val="00340F1B"/>
    <w:rsid w:val="00361F2E"/>
    <w:rsid w:val="00375018"/>
    <w:rsid w:val="003947D0"/>
    <w:rsid w:val="003949F4"/>
    <w:rsid w:val="003A771A"/>
    <w:rsid w:val="003B42D9"/>
    <w:rsid w:val="003C1CA0"/>
    <w:rsid w:val="003D18E3"/>
    <w:rsid w:val="003E259B"/>
    <w:rsid w:val="003E3A80"/>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5873"/>
    <w:rsid w:val="005C2644"/>
    <w:rsid w:val="005D0739"/>
    <w:rsid w:val="005F2CCB"/>
    <w:rsid w:val="005F366A"/>
    <w:rsid w:val="00614E1A"/>
    <w:rsid w:val="00633320"/>
    <w:rsid w:val="00637D1A"/>
    <w:rsid w:val="0064333F"/>
    <w:rsid w:val="00651114"/>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6548"/>
    <w:rsid w:val="00782B8C"/>
    <w:rsid w:val="007C303A"/>
    <w:rsid w:val="007C62CB"/>
    <w:rsid w:val="007F2F93"/>
    <w:rsid w:val="00821171"/>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878CA"/>
    <w:rsid w:val="00991C59"/>
    <w:rsid w:val="00992463"/>
    <w:rsid w:val="009A0541"/>
    <w:rsid w:val="009B6093"/>
    <w:rsid w:val="00A06681"/>
    <w:rsid w:val="00A1118E"/>
    <w:rsid w:val="00A3084F"/>
    <w:rsid w:val="00A314BA"/>
    <w:rsid w:val="00A365C3"/>
    <w:rsid w:val="00A414DB"/>
    <w:rsid w:val="00A43E6C"/>
    <w:rsid w:val="00A539BC"/>
    <w:rsid w:val="00A60D6E"/>
    <w:rsid w:val="00A64567"/>
    <w:rsid w:val="00A82E2B"/>
    <w:rsid w:val="00A91E24"/>
    <w:rsid w:val="00A95251"/>
    <w:rsid w:val="00AA397E"/>
    <w:rsid w:val="00AB0864"/>
    <w:rsid w:val="00AB0BFD"/>
    <w:rsid w:val="00AB131A"/>
    <w:rsid w:val="00AB56CF"/>
    <w:rsid w:val="00B13043"/>
    <w:rsid w:val="00B53CCB"/>
    <w:rsid w:val="00B56648"/>
    <w:rsid w:val="00B72BE5"/>
    <w:rsid w:val="00B767FB"/>
    <w:rsid w:val="00B8178E"/>
    <w:rsid w:val="00BA6D14"/>
    <w:rsid w:val="00BB328D"/>
    <w:rsid w:val="00BB4E5A"/>
    <w:rsid w:val="00BC0570"/>
    <w:rsid w:val="00BD1103"/>
    <w:rsid w:val="00C07998"/>
    <w:rsid w:val="00C33630"/>
    <w:rsid w:val="00C56B8D"/>
    <w:rsid w:val="00CA0E6B"/>
    <w:rsid w:val="00CE1ECA"/>
    <w:rsid w:val="00CE5C68"/>
    <w:rsid w:val="00CF245E"/>
    <w:rsid w:val="00CF5341"/>
    <w:rsid w:val="00D012F4"/>
    <w:rsid w:val="00D534D1"/>
    <w:rsid w:val="00D5426B"/>
    <w:rsid w:val="00D57523"/>
    <w:rsid w:val="00DA4076"/>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95217"/>
    <w:rsid w:val="00FB48ED"/>
    <w:rsid w:val="00FC34CF"/>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df"/><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14B71-0205-AF4E-A9E6-3AF01C31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3063</Words>
  <Characters>17462</Characters>
  <Application>Microsoft Macintosh Word</Application>
  <DocSecurity>0</DocSecurity>
  <Lines>145</Lines>
  <Paragraphs>34</Paragraphs>
  <ScaleCrop>false</ScaleCrop>
  <Company>Chalmers</Company>
  <LinksUpToDate>false</LinksUpToDate>
  <CharactersWithSpaces>21444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AA AA</cp:lastModifiedBy>
  <cp:revision>157</cp:revision>
  <cp:lastPrinted>2010-02-05T14:31:00Z</cp:lastPrinted>
  <dcterms:created xsi:type="dcterms:W3CDTF">2010-01-25T08:33:00Z</dcterms:created>
  <dcterms:modified xsi:type="dcterms:W3CDTF">2010-02-10T23:01:00Z</dcterms:modified>
</cp:coreProperties>
</file>