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B0" w:rsidRPr="002C06B0" w:rsidRDefault="002C06B0" w:rsidP="002C06B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C06B0">
        <w:rPr>
          <w:rFonts w:ascii="Arial" w:eastAsia="Times New Roman" w:hAnsi="Arial" w:cs="Arial"/>
          <w:color w:val="000000"/>
          <w:sz w:val="27"/>
          <w:szCs w:val="27"/>
        </w:rPr>
        <w:t>Data Dictionary</w:t>
      </w:r>
    </w:p>
    <w:tbl>
      <w:tblPr>
        <w:tblW w:w="13493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7151"/>
        <w:gridCol w:w="4617"/>
      </w:tblGrid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3836FE" w:rsidP="002C06B0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2C06B0" w:rsidP="003768A1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 w:rsidRPr="00E17A02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De</w:t>
            </w:r>
            <w:r w:rsidR="003768A1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scription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2C06B0" w:rsidP="002C06B0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 w:rsidRPr="00E17A02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CRIM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per capita crime rate by town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F93F84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ZN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proportion of residential land zoned for lots over 25,000 sq.ft.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41549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INDUS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proportion of non-retail business acres per town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Pr="002C06B0" w:rsidRDefault="0024154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CHAS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Charles River dummy variable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(= 1 if tract bounds river; 0 otherwise)</w:t>
            </w: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NOX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nitric oxides concentration (parts per 10 million)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RM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average number of rooms per dwelling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proportion of owner-occupied units built prior to 1940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DIS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weighted distances to five Boston employment centres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RAD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index of accessibility to radial highways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TAX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full-value property-tax rate per $10,000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F93F84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PTRATIO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pupil-teacher ratio by town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7363B9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7363B9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7363B9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1000(Bk - 0.63)^2 where Bk is the proportion of blacks by town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7363B9" w:rsidRPr="002C06B0" w:rsidRDefault="007363B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F93F84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F93F84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LSTAT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F93F84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F93F84">
              <w:rPr>
                <w:rFonts w:ascii="inherit" w:eastAsia="Times New Roman" w:hAnsi="inherit" w:cs="Arial"/>
                <w:sz w:val="21"/>
                <w:szCs w:val="21"/>
              </w:rPr>
              <w:t>% lower status of the population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F93F84" w:rsidRPr="002C06B0" w:rsidRDefault="00F93F84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</w:tbl>
    <w:p w:rsidR="002114EE" w:rsidRDefault="002114EE"/>
    <w:sectPr w:rsidR="002114EE" w:rsidSect="002C06B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639" w:rsidRDefault="00A25639" w:rsidP="002C06B0">
      <w:pPr>
        <w:spacing w:after="0" w:line="240" w:lineRule="auto"/>
      </w:pPr>
      <w:r>
        <w:separator/>
      </w:r>
    </w:p>
  </w:endnote>
  <w:endnote w:type="continuationSeparator" w:id="0">
    <w:p w:rsidR="00A25639" w:rsidRDefault="00A25639" w:rsidP="002C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639" w:rsidRDefault="00A25639" w:rsidP="002C06B0">
      <w:pPr>
        <w:spacing w:after="0" w:line="240" w:lineRule="auto"/>
      </w:pPr>
      <w:r>
        <w:separator/>
      </w:r>
    </w:p>
  </w:footnote>
  <w:footnote w:type="continuationSeparator" w:id="0">
    <w:p w:rsidR="00A25639" w:rsidRDefault="00A25639" w:rsidP="002C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6B0" w:rsidRDefault="002C06B0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66700"/>
              <wp:effectExtent l="0" t="0" r="0" b="0"/>
              <wp:wrapNone/>
              <wp:docPr id="1" name="MSIPCMd64c45059e6e587bd57be8f2" descr="{&quot;HashCode&quot;:-1818968269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C06B0" w:rsidRPr="002C06B0" w:rsidRDefault="002C06B0" w:rsidP="002C06B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C06B0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4c45059e6e587bd57be8f2" o:spid="_x0000_s1026" type="#_x0000_t202" alt="{&quot;HashCode&quot;:-1818968269,&quot;Height&quot;:612.0,&quot;Width&quot;:792.0,&quot;Placement&quot;:&quot;Header&quot;,&quot;Index&quot;:&quot;Primary&quot;,&quot;Section&quot;:1,&quot;Top&quot;:0.0,&quot;Left&quot;:0.0}" style="position:absolute;margin-left:0;margin-top:15pt;width:11in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" o:allowincell="f" filled="f" stroked="f" strokeweight=".5pt">
              <v:textbox inset="20pt,0,,0">
                <w:txbxContent>
                  <w:p w:rsidR="002C06B0" w:rsidRPr="002C06B0" w:rsidRDefault="002C06B0" w:rsidP="002C06B0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2C06B0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B0"/>
    <w:rsid w:val="002114EE"/>
    <w:rsid w:val="00241549"/>
    <w:rsid w:val="002C06B0"/>
    <w:rsid w:val="00323C4D"/>
    <w:rsid w:val="003768A1"/>
    <w:rsid w:val="003836FE"/>
    <w:rsid w:val="007363B9"/>
    <w:rsid w:val="00A25639"/>
    <w:rsid w:val="00A36EA9"/>
    <w:rsid w:val="00B810A0"/>
    <w:rsid w:val="00CF7E3E"/>
    <w:rsid w:val="00E020FF"/>
    <w:rsid w:val="00E17A02"/>
    <w:rsid w:val="00F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6B0C8"/>
  <w15:chartTrackingRefBased/>
  <w15:docId w15:val="{B1E5F8D8-44E7-496B-BDDE-21A2252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B0"/>
  </w:style>
  <w:style w:type="paragraph" w:styleId="Footer">
    <w:name w:val="footer"/>
    <w:basedOn w:val="Normal"/>
    <w:link w:val="FooterChar"/>
    <w:uiPriority w:val="99"/>
    <w:unhideWhenUsed/>
    <w:rsid w:val="002C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Mike Toon Kim</dc:creator>
  <cp:keywords/>
  <dc:description/>
  <cp:lastModifiedBy>Liu Jinhong</cp:lastModifiedBy>
  <cp:revision>9</cp:revision>
  <dcterms:created xsi:type="dcterms:W3CDTF">2020-06-24T07:39:00Z</dcterms:created>
  <dcterms:modified xsi:type="dcterms:W3CDTF">2020-07-26T10:10:00Z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wmt2@np.edu.sg</vt:lpwstr>
  </property>
  <property fmtid="{D5CDD505-2E9C-101B-9397-08002B2CF9AE}" pid="5" name="MSIP_Label_84f81056-721b-4b22-8334-0449c6cc893e_SetDate">
    <vt:lpwstr>2020-06-24T07:39:56.4657395Z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12fff1af-1ca0-4deb-9d0b-533f05b8fcbb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wmt2@np.edu.sg</vt:lpwstr>
  </property>
  <property fmtid="{D5CDD505-2E9C-101B-9397-08002B2CF9AE}" pid="13" name="MSIP_Label_30286cb9-b49f-4646-87a5-340028348160_SetDate">
    <vt:lpwstr>2020-06-24T07:39:56.4657395Z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12fff1af-1ca0-4deb-9d0b-533f05b8fcbb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