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標楷體" w:cs="標楷體" w:eastAsia="標楷體" w:hAnsi="標楷體"/>
          <w:sz w:val="36"/>
          <w:szCs w:val="36"/>
        </w:rPr>
        <w:t xml:space="preserve">南山人壽</w:t>
      </w:r>
    </w:p>
    <w:p>
      <w:pPr>
        <w:spacing w:after="200"/>
        <w:jc w:val="center"/>
      </w:pPr>
      <w:r>
        <w:rPr>
          <w:rFonts w:ascii="標楷體" w:cs="標楷體" w:eastAsia="標楷體" w:hAnsi="標楷體"/>
          <w:sz w:val="28"/>
          <w:szCs w:val="28"/>
        </w:rPr>
        <w:t xml:space="preserve">114年度新機房基礎架構建置技術小組進度會議紀錄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時間：2025-12-17（星期三）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地點：待確認</w:t>
      </w:r>
      <w:r>
        <w:rPr>
          <w:rFonts w:ascii="標楷體" w:cs="標楷體" w:eastAsia="標楷體" w:hAnsi="標楷體"/>
          <w:sz w:val="28"/>
          <w:szCs w:val="28"/>
        </w:rPr>
        <w:t xml:space="preserve">        記錄：系統自動生成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出席：南山長官：待確認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	技術小組代表：待確認</w:t>
      </w:r>
    </w:p>
    <w:p>
      <w:pPr>
        <w:spacing w:after="100"/>
      </w:pPr>
      <w:r>
        <w:rPr>
          <w:rFonts w:ascii="標楷體" w:cs="標楷體" w:eastAsia="標楷體" w:hAnsi="標楷體"/>
          <w:sz w:val="24"/>
          <w:szCs w:val="24"/>
        </w:rPr>
        <w:t xml:space="preserve">	PM代表：待確認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	IBM代表：待確認</w:t>
      </w:r>
    </w:p>
    <w:p>
      <w:pPr>
        <w:spacing w:after="200"/>
      </w:pPr>
      <w:r>
        <w:rPr>
          <w:rFonts w:ascii="標楷體" w:cs="標楷體" w:eastAsia="標楷體" w:hAnsi="標楷體"/>
          <w:sz w:val="28"/>
          <w:szCs w:val="28"/>
        </w:rPr>
        <w:t xml:space="preserve">	  參與廠商：待確認</w:t>
      </w:r>
    </w:p>
    <w:p>
      <w:pPr>
        <w:spacing w:after="100"/>
      </w:pPr>
      <w:r>
        <w:rPr>
          <w:rFonts w:ascii="標楷體" w:cs="標楷體" w:eastAsia="標楷體" w:hAnsi="標楷體"/>
          <w:b/>
          <w:bCs/>
          <w:sz w:val="28"/>
          <w:szCs w:val="28"/>
        </w:rPr>
        <w:t xml:space="preserve">討論紀錄與重點紀錄：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一 重點紀錄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待整理：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請查看逐字稿手動整理重點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二 待辦事項：</w:t>
      </w:r>
    </w:p>
    <w:p>
      <w:r>
        <w:rPr>
          <w:rFonts w:ascii="標楷體" w:cs="標楷體" w:eastAsia="標楷體" w:hAnsi="標楷體"/>
          <w:sz w:val="24"/>
          <w:szCs w:val="24"/>
        </w:rPr>
        <w:t xml:space="preserve">無</w:t>
      </w:r>
    </w:p>
    <w:p>
      <w:pPr>
        <w:pStyle w:val="Heading3"/>
        <w:spacing w:before="200"/>
      </w:pPr>
      <w:r>
        <w:rPr>
          <w:rFonts w:ascii="標楷體" w:cs="標楷體" w:eastAsia="標楷體" w:hAnsi="標楷體"/>
          <w:sz w:val="24"/>
          <w:szCs w:val="24"/>
        </w:rPr>
        <w:t xml:space="preserve">三 風險管理事項：</w:t>
      </w:r>
    </w:p>
    <w:p>
      <w:pPr>
        <w:spacing w:after="100"/>
      </w:pPr>
      <w:r>
        <w:rPr>
          <w:rFonts w:ascii="標楷體" w:cs="標楷體" w:eastAsia="標楷體" w:hAnsi="標楷體"/>
          <w:sz w:val="24"/>
          <w:szCs w:val="24"/>
        </w:rPr>
        <w:t xml:space="preserve">＊必要時風險評估需依循南山內部程序進行（如風管、法遵、資安等）</w:t>
      </w:r>
    </w:p>
    <w:p>
      <w:r>
        <w:rPr>
          <w:rFonts w:ascii="標楷體" w:cs="標楷體" w:eastAsia="標楷體" w:hAnsi="標楷體"/>
          <w:sz w:val="24"/>
          <w:szCs w:val="24"/>
        </w:rPr>
        <w:t xml:space="preserve">無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四 其他事項紀錄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AI 解析失敗，請手動整理此會議記錄</w:t>
      </w:r>
    </w:p>
    <w:p>
      <w:pPr>
        <w:spacing w:before="200"/>
      </w:pPr>
      <w:r>
        <w:rPr>
          <w:rFonts w:ascii="標楷體" w:cs="標楷體" w:eastAsia="標楷體" w:hAnsi="標楷體"/>
          <w:sz w:val="24"/>
          <w:szCs w:val="24"/>
        </w:rPr>
        <w:t xml:space="preserve">散會：待確認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2025-12-17T05:49:05.919Z</dcterms:created>
  <dcterms:modified xsi:type="dcterms:W3CDTF">2025-12-17T05:49:05.919Z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