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標楷體" w:cs="標楷體" w:eastAsia="標楷體" w:hAnsi="標楷體"/>
          <w:sz w:val="36"/>
          <w:szCs w:val="36"/>
        </w:rPr>
        <w:t xml:space="preserve">南山人壽</w:t>
      </w:r>
    </w:p>
    <w:p>
      <w:pPr>
        <w:spacing w:after="200"/>
        <w:jc w:val="center"/>
      </w:pPr>
      <w:r>
        <w:rPr>
          <w:rFonts w:ascii="標楷體" w:cs="標楷體" w:eastAsia="標楷體" w:hAnsi="標楷體"/>
          <w:sz w:val="28"/>
          <w:szCs w:val="28"/>
        </w:rPr>
        <w:t xml:space="preserve">114年度新機房基礎架構建置技術小組進度會議紀錄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時間：2025-12-17（星期三）06:02 UTC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地點：線上會議室</w:t>
      </w:r>
      <w:r>
        <w:rPr>
          <w:rFonts w:ascii="標楷體" w:cs="標楷體" w:eastAsia="標楷體" w:hAnsi="標楷體"/>
          <w:sz w:val="28"/>
          <w:szCs w:val="28"/>
        </w:rPr>
        <w:t xml:space="preserve">        記錄：專業會議記錄秘書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出席：南山長官：Benny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	技術小組代表：Jack, Jia-wei, Hank, Jason, Johnny, Qi-peng, Tony, Eric, Ben, 佑安</w:t>
      </w:r>
    </w:p>
    <w:p>
      <w:pPr>
        <w:spacing w:after="100"/>
      </w:pPr>
      <w:r>
        <w:rPr>
          <w:rFonts w:ascii="標楷體" w:cs="標楷體" w:eastAsia="標楷體" w:hAnsi="標楷體"/>
          <w:sz w:val="24"/>
          <w:szCs w:val="24"/>
        </w:rPr>
        <w:t xml:space="preserve">	PM代表：Jacqueline Cheng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	IBM代表：IBM 顧問團隊</w:t>
      </w:r>
    </w:p>
    <w:p>
      <w:pPr>
        <w:spacing w:after="200"/>
      </w:pPr>
      <w:r>
        <w:rPr>
          <w:rFonts w:ascii="標楷體" w:cs="標楷體" w:eastAsia="標楷體" w:hAnsi="標楷體"/>
          <w:sz w:val="28"/>
          <w:szCs w:val="28"/>
        </w:rPr>
        <w:t xml:space="preserve">	  參與廠商：中華電信、NetApp 廠商、Dell 廠商、V-One 團隊</w:t>
      </w:r>
    </w:p>
    <w:p>
      <w:pPr>
        <w:spacing w:after="100"/>
      </w:pPr>
      <w:r>
        <w:rPr>
          <w:rFonts w:ascii="標楷體" w:cs="標楷體" w:eastAsia="標楷體" w:hAnsi="標楷體"/>
          <w:b/>
          <w:bCs/>
          <w:sz w:val="28"/>
          <w:szCs w:val="28"/>
        </w:rPr>
        <w:t xml:space="preserve">討論紀錄與重點紀錄：</w:t>
      </w:r>
    </w:p>
    <w:p>
      <w:pPr>
        <w:pStyle w:val="Heading3"/>
        <w:spacing w:before="200" w:after="100"/>
      </w:pPr>
      <w:r>
        <w:rPr>
          <w:rFonts w:ascii="標楷體" w:cs="標楷體" w:eastAsia="標楷體" w:hAnsi="標楷體"/>
          <w:sz w:val="24"/>
          <w:szCs w:val="24"/>
        </w:rPr>
        <w:t xml:space="preserve">一 重點紀錄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機房搬遷：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目前搬遷主任務進度維持在 30%，近期已於 12 月 5 日、9 日、12 日及 15 日召開四次技術會議，針對機櫃圖位、應用服務測試計畫及 T4 時間點進行深度討論。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相關單位需於 12 月 19 日前完成機櫃圖修正並交付機房組，同時預計於同日產出平台搬遷方法評估與搬遷梯次規劃之初版文件。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目前正積極進行 Port Mapping 與 SAN Port Mapping 的資料整理，相關人員需於本週內完成資訊回填，以利後續 12 月 26 日初版測試計畫的產出。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機房服務：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機房基礎服務進度已達 95%，DCIM 系統之網頁與資料庫建置程序已通過第四期驗收，目前備用機暫放於原廠端進行後續開發測試。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PFMS 資產管理系統已提供客戶端介面初版供預覽，待伺服器端環境建置完成後，將進行正式的資料寫入與操作功能測試。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針對四方機房的管理規範，要求所有廠商進場時必須至三樓進行換證，領取來賓證（Badge）並確實填寫進出紀錄，以確保機房維運安全。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網路、資安：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網路資安整合測試進度目前為 43%，本週重點在於聯外線路的場勘與驗證作業，並預計於下週展開 Intranet 區塊的整合測試。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網路切換計畫已根據長官建議進行調整，預計於本週四提供更新版本，並規劃於 1 月 16 日前完成正式的測試報告書。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資安部分目前配合中華電信進行報告結果的呈現調整，整體進度均符合預定時程，未發現重大異常風險。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儲存：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儲存設備之光纖接線表目前受限於主機端尚未到貨，WWN 與 LUN 的完整資訊預計將於 1 月份主機到位後再行彙整，目標於 1 月底完成。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硬體設備部分，NetApp 2750 與 C300 已分別進駐四方與文心機房，Dell 設備則預計最快於 12 月 24 日到貨，屆時將進行短跳線接線作業。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目前已完成 IP 申請並進行網路設定表格回填，同步準備防火牆申請文件與進機房申請作業，預計 12 月 18 日執行四方機房的現場勘查（Site Check）。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SAP（HW）：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SAP 硬體建置正持續撰寫建置計畫書，Q 環境之五台 DL380 Gen12 伺服器已完成作業系統安裝與網路設定，目前處於待測狀態。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DR 環境正進行 Car2 機箱整併至 CarB 的作業，R 環境設備則已完成上架與接線，預計下週開始進行作業系統安裝。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針對第二次生產環境搬遷，計畫進行 Superdome Flex 的拆分作業，並配合第二梯次時程將其中一個機箱移至台中機房。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文心機房搬遷：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文心機房搬遷進度已達 75%，本週五、週六將執行第二梯次搬遷任務，對象包含 DQ 及 Sunset 等三個主要環境。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搬遷完成後預計於下週召開檢視會議，確認搬遷後的設備運行狀況，並同步整理 R 環境的連線資訊與設備後視圖資料。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後續將持續追蹤搬遷後的系統穩定性，並針對剩餘環境進行細部搬遷規劃與風險評估。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現代化顧問服務：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基礎架構現代化目前維持在腳本編寫階段，預計於 1 月份啟動 AAP 平台建置，屆時將針對既有腳本進行複測與管理功能驗證。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關於網路設備接入 Ansible 的技術問題，初步研判與模組版本有關，目前決定暫緩測試，待 AAP 環境完備後再行處理。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目前腳本編寫進度受人員休假影響變動較小，後續將加速自動化流程的開發，以配合整體機房搬遷後的維運需求。</w:t>
      </w:r>
    </w:p>
    <w:p>
      <w:pPr>
        <w:pStyle w:val="Heading3"/>
        <w:spacing w:before="200" w:after="100"/>
      </w:pPr>
      <w:r>
        <w:rPr>
          <w:rFonts w:ascii="標楷體" w:cs="標楷體" w:eastAsia="標楷體" w:hAnsi="標楷體"/>
          <w:sz w:val="24"/>
          <w:szCs w:val="24"/>
        </w:rPr>
        <w:t xml:space="preserve">二 待辦事項：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更新平台搬遷梯次與測試計畫之進度百分比</w:t>
      </w:r>
      <w:r>
        <w:rPr>
          <w:rFonts w:ascii="標楷體" w:cs="標楷體" w:eastAsia="標楷體" w:hAnsi="標楷體"/>
          <w:sz w:val="24"/>
          <w:szCs w:val="24"/>
        </w:rPr>
        <w:t xml:space="preserve">（Jack/Tony）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提供各平台搬遷方法評估之詳細清單與完成數量</w:t>
      </w:r>
      <w:r>
        <w:rPr>
          <w:rFonts w:ascii="標楷體" w:cs="標楷體" w:eastAsia="標楷體" w:hAnsi="標楷體"/>
          <w:sz w:val="24"/>
          <w:szCs w:val="24"/>
        </w:rPr>
        <w:t xml:space="preserve">（Jack/V-One）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交付修正後之機櫃圖位資訊予機房組</w:t>
      </w:r>
      <w:r>
        <w:rPr>
          <w:rFonts w:ascii="標楷體" w:cs="標楷體" w:eastAsia="標楷體" w:hAnsi="標楷體"/>
          <w:sz w:val="24"/>
          <w:szCs w:val="24"/>
        </w:rPr>
        <w:t xml:space="preserve">（Jia-wei）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提供網路切換計畫調整版本並與長官約定報告時間</w:t>
      </w:r>
      <w:r>
        <w:rPr>
          <w:rFonts w:ascii="標楷體" w:cs="標楷體" w:eastAsia="標楷體" w:hAnsi="標楷體"/>
          <w:sz w:val="24"/>
          <w:szCs w:val="24"/>
        </w:rPr>
        <w:t xml:space="preserve">（Hank）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執行四方機房 Site Check 現場勘查</w:t>
      </w:r>
      <w:r>
        <w:rPr>
          <w:rFonts w:ascii="標楷體" w:cs="標楷體" w:eastAsia="標楷體" w:hAnsi="標楷體"/>
          <w:sz w:val="24"/>
          <w:szCs w:val="24"/>
        </w:rPr>
        <w:t xml:space="preserve">（儲存組/SAP組）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根據 Dell 設備線標表格執行短跳線接線作業</w:t>
      </w:r>
      <w:r>
        <w:rPr>
          <w:rFonts w:ascii="標楷體" w:cs="標楷體" w:eastAsia="標楷體" w:hAnsi="標楷體"/>
          <w:sz w:val="24"/>
          <w:szCs w:val="24"/>
        </w:rPr>
        <w:t xml:space="preserve">（Ben）</w:t>
      </w:r>
    </w:p>
    <w:p>
      <w:pPr>
        <w:pStyle w:val="Heading3"/>
        <w:spacing w:before="200"/>
      </w:pPr>
      <w:r>
        <w:rPr>
          <w:rFonts w:ascii="標楷體" w:cs="標楷體" w:eastAsia="標楷體" w:hAnsi="標楷體"/>
          <w:sz w:val="24"/>
          <w:szCs w:val="24"/>
        </w:rPr>
        <w:t xml:space="preserve">三 風險管理事項：</w:t>
      </w:r>
    </w:p>
    <w:p>
      <w:pPr>
        <w:spacing w:after="100"/>
      </w:pPr>
      <w:r>
        <w:rPr>
          <w:rFonts w:ascii="標楷體" w:cs="標楷體" w:eastAsia="標楷體" w:hAnsi="標楷體"/>
          <w:sz w:val="24"/>
          <w:szCs w:val="24"/>
        </w:rPr>
        <w:t xml:space="preserve">＊必要時風險評估需依循南山內部程序進行（如風管、法遵、資安等）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主機端設備尚未到場，導致 WWN 與 LUN 資訊無法及時填寫，可能影響儲存設備最終建置時程。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Ansible 模組版本與網路設備相容性問題，導致自動化接入暫時停滯。</w:t>
      </w:r>
    </w:p>
    <w:p>
      <w:pPr>
        <w:pStyle w:val="Heading3"/>
        <w:spacing w:before="200" w:after="100"/>
      </w:pPr>
      <w:r>
        <w:rPr>
          <w:rFonts w:ascii="標楷體" w:cs="標楷體" w:eastAsia="標楷體" w:hAnsi="標楷體"/>
          <w:sz w:val="24"/>
          <w:szCs w:val="24"/>
        </w:rPr>
        <w:t xml:space="preserve">四 其他事項紀錄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目前待辦議題、變更事項及資安風險事件均為無。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下次會議將重點檢視文心機房第二梯次搬遷結果。</w:t>
      </w:r>
    </w:p>
    <w:p>
      <w:pPr>
        <w:spacing w:before="200"/>
      </w:pPr>
      <w:r>
        <w:rPr>
          <w:rFonts w:ascii="標楷體" w:cs="標楷體" w:eastAsia="標楷體" w:hAnsi="標楷體"/>
          <w:sz w:val="24"/>
          <w:szCs w:val="24"/>
        </w:rPr>
        <w:t xml:space="preserve">散會：06:28 UTC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2025-12-18T03:40:28.853Z</dcterms:created>
  <dcterms:modified xsi:type="dcterms:W3CDTF">2025-12-18T03:40:28.853Z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