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rPr>
          <w:b/>
          <w:color w:val="1F397A"/>
          <w:sz w:val="40"/>
        </w:rPr>
        <w:t>Rapport de Projet de Fin d'Études</w:t>
      </w:r>
    </w:p>
    <w:p>
      <w:pPr>
        <w:pStyle w:val="Heading2"/>
        <w:spacing w:before="240" w:after="80"/>
      </w:pPr>
      <w:r>
        <w:rPr>
          <w:b/>
          <w:color w:val="2E74B5"/>
          <w:sz w:val="32"/>
        </w:rPr>
        <w:t>Application Web de Gestion du Service Après-Vente (SAV Manager)</w:t>
      </w:r>
    </w:p>
    <w:p>
      <w:pPr>
        <w:spacing w:before="120" w:after="120"/>
        <w:pBdr>
          <w:bottom w:val="single" w:sz="6" w:space="1" w:color="AAAAAA"/>
        </w:pBdr>
      </w:pPr>
    </w:p>
    <w:p>
      <w:pPr>
        <w:pStyle w:val="Heading1"/>
        <w:spacing w:before="240" w:after="80"/>
      </w:pPr>
      <w:r>
        <w:rPr>
          <w:b/>
          <w:color w:val="1F397A"/>
          <w:sz w:val="40"/>
        </w:rPr>
        <w:t>Introduction générale</w:t>
      </w:r>
    </w:p>
    <w:p>
      <w:pPr>
        <w:spacing w:before="60" w:after="60"/>
      </w:pPr>
      <w:r>
        <w:rPr>
          <w:sz w:val="22"/>
        </w:rPr>
        <w:t>Les entreprises sont aujourd'hui confrontées à une transformation digitale accélérée, les obligeant à repenser leurs processus pour améliorer leur efficacité, leur réactivité et la qualité de leurs services. Cette évolution numérique a un impact majeur sur les systèmes de gestion interne, où la centralisation et l'automatisation des données sont devenues des clés de la performance. Dans ce contexte, les données jouent un rôle stratégique dans la prise de décision. Elles permettent de suivre les activités, d'anticiper les besoins, d'optimiser les ressources et de garantir une traçabilité fiable des opérations. La mise en place de systèmes d'information structurés est donc indispensable, en particulier dans les domaines qui nécessitent une forte coordination, comme le service après-vente (SAV).</w:t>
      </w:r>
    </w:p>
    <w:p>
      <w:pPr>
        <w:spacing w:before="60" w:after="60"/>
      </w:pPr>
      <w:r>
        <w:rPr>
          <w:sz w:val="22"/>
        </w:rPr>
        <w:t>Le service après-vente est un élément essentiel pour les entreprises spécialisées dans l'installation et la maintenance d'équipements techniques. Il englobe des activités telles que la gestion des clients, des contrats, des équipements, ainsi que la planification et le suivi des interventions préventives et curatives. Cependant, ces processus sont souvent gérés de manière manuelle ou fragmentée, ce qui entraîne des difficultés de suivi, des pertes d'information et un manque de visibilité globale.</w:t>
      </w:r>
    </w:p>
    <w:p>
      <w:pPr>
        <w:spacing w:before="60" w:after="60"/>
      </w:pPr>
      <w:r>
        <w:rPr>
          <w:sz w:val="22"/>
        </w:rPr>
        <w:t>Ce projet de fin d'études propose la conception et la réalisation d'une application web de gestion du service après-vente pour la maintenance des climatiseurs et des systèmes de surpression. L'objectif principal est de centraliser les données, d'automatiser les processus métier et d'améliorer la coordination entre les différents acteurs du système.</w:t>
      </w:r>
    </w:p>
    <w:p>
      <w:pPr>
        <w:spacing w:before="60" w:after="60"/>
      </w:pPr>
      <w:r>
        <w:rPr>
          <w:sz w:val="22"/>
        </w:rPr>
        <w:t>Pour atteindre ces objectifs, la méthodologie Scrum a été adoptée. Cette approche agile permet un développement itératif et incrémental du système à travers plusieurs sprints, tout en assurant une meilleure adaptation aux besoins et une amélioration continue du produit.</w:t>
      </w:r>
    </w:p>
    <w:p>
      <w:pPr>
        <w:spacing w:before="60" w:after="60"/>
      </w:pPr>
      <w:r>
        <w:rPr>
          <w:sz w:val="22"/>
        </w:rPr>
        <w:t>Notre travail sera structuré de la façon suivante :</w:t>
      </w:r>
    </w:p>
    <w:p>
      <w:pPr>
        <w:pStyle w:val="ListBullet"/>
        <w:spacing w:before="20" w:after="20"/>
      </w:pPr>
      <w:r>
        <w:rPr>
          <w:sz w:val="22"/>
        </w:rPr>
        <w:t xml:space="preserve">Le </w:t>
      </w:r>
      <w:r>
        <w:rPr>
          <w:b/>
          <w:sz w:val="22"/>
        </w:rPr>
        <w:t>premier chapitre</w:t>
      </w:r>
      <w:r>
        <w:rPr>
          <w:sz w:val="22"/>
        </w:rPr>
        <w:t xml:space="preserve"> présente l'étude préalable, le contexte du projet, ainsi que la problématique et la solution proposée.</w:t>
      </w:r>
    </w:p>
    <w:p>
      <w:pPr>
        <w:pStyle w:val="ListBullet"/>
        <w:spacing w:before="20" w:after="20"/>
      </w:pPr>
      <w:r>
        <w:rPr>
          <w:sz w:val="22"/>
        </w:rPr>
        <w:t xml:space="preserve">Le </w:t>
      </w:r>
      <w:r>
        <w:rPr>
          <w:b/>
          <w:sz w:val="22"/>
        </w:rPr>
        <w:t>deuxième chapitre</w:t>
      </w:r>
      <w:r>
        <w:rPr>
          <w:sz w:val="22"/>
        </w:rPr>
        <w:t xml:space="preserve"> est consacré à la capture et la spécification des besoins.</w:t>
      </w:r>
    </w:p>
    <w:p>
      <w:pPr>
        <w:pStyle w:val="ListBullet"/>
        <w:spacing w:before="20" w:after="20"/>
      </w:pPr>
      <w:r>
        <w:rPr>
          <w:sz w:val="22"/>
        </w:rPr>
        <w:t xml:space="preserve">Le </w:t>
      </w:r>
      <w:r>
        <w:rPr>
          <w:b/>
          <w:sz w:val="22"/>
        </w:rPr>
        <w:t>troisième chapitre</w:t>
      </w:r>
      <w:r>
        <w:rPr>
          <w:sz w:val="22"/>
        </w:rPr>
        <w:t xml:space="preserve"> traite le Sprint 1 — Authentification et référentiel métier.</w:t>
      </w:r>
    </w:p>
    <w:p>
      <w:pPr>
        <w:pStyle w:val="ListBullet"/>
        <w:spacing w:before="20" w:after="20"/>
      </w:pPr>
      <w:r>
        <w:rPr>
          <w:sz w:val="22"/>
        </w:rPr>
        <w:t xml:space="preserve">Le </w:t>
      </w:r>
      <w:r>
        <w:rPr>
          <w:b/>
          <w:sz w:val="22"/>
        </w:rPr>
        <w:t>quatrième chapitre</w:t>
      </w:r>
      <w:r>
        <w:rPr>
          <w:sz w:val="22"/>
        </w:rPr>
        <w:t xml:space="preserve"> traite le Sprint 2 — Gestion des interventions.</w:t>
      </w:r>
    </w:p>
    <w:p>
      <w:pPr>
        <w:pStyle w:val="ListBullet"/>
        <w:spacing w:before="20" w:after="20"/>
      </w:pPr>
      <w:r>
        <w:rPr>
          <w:sz w:val="22"/>
        </w:rPr>
        <w:t xml:space="preserve">Le </w:t>
      </w:r>
      <w:r>
        <w:rPr>
          <w:b/>
          <w:sz w:val="22"/>
        </w:rPr>
        <w:t>cinquième chapitre</w:t>
      </w:r>
      <w:r>
        <w:rPr>
          <w:sz w:val="22"/>
        </w:rPr>
        <w:t xml:space="preserve"> traite le Sprint 3 — Facturation et tableau de bord.</w:t>
      </w:r>
    </w:p>
    <w:p>
      <w:pPr>
        <w:spacing w:before="120" w:after="120"/>
        <w:pBdr>
          <w:bottom w:val="single" w:sz="6" w:space="1" w:color="AAAAAA"/>
        </w:pBdr>
      </w:pPr>
    </w:p>
    <w:p>
      <w:pPr>
        <w:pStyle w:val="Heading1"/>
        <w:spacing w:before="240" w:after="80"/>
      </w:pPr>
      <w:r>
        <w:rPr>
          <w:b/>
          <w:color w:val="1F397A"/>
          <w:sz w:val="40"/>
        </w:rPr>
        <w:t>Chapitre 1 : Étude préalable</w:t>
      </w:r>
    </w:p>
    <w:p>
      <w:pPr>
        <w:pStyle w:val="Heading2"/>
        <w:spacing w:before="240" w:after="80"/>
      </w:pPr>
      <w:r>
        <w:rPr>
          <w:b/>
          <w:color w:val="2E74B5"/>
          <w:sz w:val="32"/>
        </w:rPr>
        <w:t>Introduction</w:t>
      </w:r>
    </w:p>
    <w:p>
      <w:pPr>
        <w:spacing w:before="60" w:after="60"/>
      </w:pPr>
      <w:r>
        <w:rPr>
          <w:sz w:val="22"/>
        </w:rPr>
        <w:t>Ce premier chapitre pose les bases du projet en présentant l'organisme d'accueil, le cadre du stage, l'analyse de l'existant, la problématique identifiée et la solution proposée. Il constitue le fondement sur lequel repose l'ensemble des décisions de conception et de développement.</w:t>
      </w:r>
    </w:p>
    <w:p>
      <w:pPr>
        <w:spacing w:before="120" w:after="120"/>
        <w:pBdr>
          <w:bottom w:val="single" w:sz="6" w:space="1" w:color="AAAAAA"/>
        </w:pBdr>
      </w:pPr>
    </w:p>
    <w:p>
      <w:pPr>
        <w:pStyle w:val="Heading2"/>
        <w:spacing w:before="240" w:after="80"/>
      </w:pPr>
      <w:r>
        <w:rPr>
          <w:b/>
          <w:color w:val="2E74B5"/>
          <w:sz w:val="32"/>
        </w:rPr>
        <w:t>1.1 Présentation de l'organisme d'accueil</w:t>
      </w:r>
    </w:p>
    <w:p>
      <w:pPr>
        <w:pStyle w:val="Heading3"/>
        <w:spacing w:before="160" w:after="80"/>
      </w:pPr>
      <w:r>
        <w:rPr>
          <w:b/>
          <w:color w:val="1F607A"/>
          <w:sz w:val="28"/>
        </w:rPr>
        <w:t>1.1.1 Historique</w:t>
      </w:r>
    </w:p>
    <w:p>
      <w:pPr>
        <w:spacing w:before="60" w:after="60"/>
      </w:pPr>
      <w:r>
        <w:rPr>
          <w:sz w:val="22"/>
        </w:rPr>
        <w:t>EDI SOLUTIONS est une entreprise spécialisée dans les services d'ingénierie informatique et les solutions digitales. Elle a été créée pour aider les entreprises à se transformer numériquement en développant des solutions adaptées à leurs besoins. Au fil du temps, elle a élargi ses activités pour inclure le développement web, l'intégration de systèmes d'information et les solutions ERP.</w:t>
      </w:r>
    </w:p>
    <w:p>
      <w:pPr>
        <w:pStyle w:val="Heading3"/>
        <w:spacing w:before="160" w:after="80"/>
      </w:pPr>
      <w:r>
        <w:rPr>
          <w:b/>
          <w:color w:val="1F607A"/>
          <w:sz w:val="28"/>
        </w:rPr>
        <w:t>1.1.2 Domaine d'activité</w:t>
      </w:r>
    </w:p>
    <w:p>
      <w:pPr>
        <w:spacing w:before="60" w:after="60"/>
      </w:pPr>
      <w:r>
        <w:rPr>
          <w:sz w:val="22"/>
        </w:rPr>
        <w:t>L'entreprise opère principalement dans le secteur des technologies de l'information et de la communication. Ses activités incluent :</w:t>
      </w:r>
    </w:p>
    <w:p>
      <w:pPr>
        <w:pStyle w:val="ListBullet"/>
        <w:spacing w:before="20" w:after="20"/>
      </w:pPr>
      <w:r>
        <w:rPr>
          <w:sz w:val="22"/>
        </w:rPr>
        <w:t>Le conseil et l'audit des systèmes d'information ;</w:t>
      </w:r>
    </w:p>
    <w:p>
      <w:pPr>
        <w:pStyle w:val="ListBullet"/>
        <w:spacing w:before="20" w:after="20"/>
      </w:pPr>
      <w:r>
        <w:rPr>
          <w:sz w:val="22"/>
        </w:rPr>
        <w:t>Le développement d'applications web et mobiles ;</w:t>
      </w:r>
    </w:p>
    <w:p>
      <w:pPr>
        <w:pStyle w:val="ListBullet"/>
        <w:spacing w:before="20" w:after="20"/>
      </w:pPr>
      <w:r>
        <w:rPr>
          <w:sz w:val="22"/>
        </w:rPr>
        <w:t>L'intégration de solutions ERP et cloud ;</w:t>
      </w:r>
    </w:p>
    <w:p>
      <w:pPr>
        <w:pStyle w:val="ListBullet"/>
        <w:spacing w:before="20" w:after="20"/>
      </w:pPr>
      <w:r>
        <w:rPr>
          <w:sz w:val="22"/>
        </w:rPr>
        <w:t>La mise en place de systèmes d'information sur mesure.</w:t>
      </w:r>
    </w:p>
    <w:p>
      <w:pPr>
        <w:pStyle w:val="Heading3"/>
        <w:spacing w:before="160" w:after="80"/>
      </w:pPr>
      <w:r>
        <w:rPr>
          <w:b/>
          <w:color w:val="1F607A"/>
          <w:sz w:val="28"/>
        </w:rPr>
        <w:t>1.1.3 Positionnement</w:t>
      </w:r>
    </w:p>
    <w:p>
      <w:pPr>
        <w:spacing w:before="60" w:after="60"/>
      </w:pPr>
      <w:r>
        <w:rPr>
          <w:sz w:val="22"/>
        </w:rPr>
        <w:t>L'entreprise se positionne comme un fournisseur de solutions numériques innovantes, capable de répondre aux besoins spécifiques des entreprises de toutes tailles. Elle se distingue par sa capacité à proposer des solutions personnalisées et évolutives, adaptées aux processus métiers de ses clients.</w:t>
      </w:r>
    </w:p>
    <w:p>
      <w:pPr>
        <w:pStyle w:val="Heading3"/>
        <w:spacing w:before="160" w:after="80"/>
      </w:pPr>
      <w:r>
        <w:rPr>
          <w:b/>
          <w:color w:val="1F607A"/>
          <w:sz w:val="28"/>
        </w:rPr>
        <w:t>1.1.4 Produits et services</w:t>
      </w:r>
    </w:p>
    <w:p>
      <w:pPr>
        <w:spacing w:before="60" w:after="60"/>
      </w:pPr>
      <w:r>
        <w:rPr>
          <w:sz w:val="22"/>
        </w:rPr>
        <w:t>Les principaux services proposés incluent :</w:t>
      </w:r>
    </w:p>
    <w:p>
      <w:pPr>
        <w:pStyle w:val="ListBullet"/>
        <w:spacing w:before="20" w:after="20"/>
      </w:pPr>
      <w:r>
        <w:rPr>
          <w:sz w:val="22"/>
        </w:rPr>
        <w:t>Développement de solutions web et mobiles ;</w:t>
      </w:r>
    </w:p>
    <w:p>
      <w:pPr>
        <w:pStyle w:val="ListBullet"/>
        <w:spacing w:before="20" w:after="20"/>
      </w:pPr>
      <w:r>
        <w:rPr>
          <w:sz w:val="22"/>
        </w:rPr>
        <w:t>Mise en place de plateformes de gestion (ERP) ;</w:t>
      </w:r>
    </w:p>
    <w:p>
      <w:pPr>
        <w:pStyle w:val="ListBullet"/>
        <w:spacing w:before="20" w:after="20"/>
      </w:pPr>
      <w:r>
        <w:rPr>
          <w:sz w:val="22"/>
        </w:rPr>
        <w:t>Solutions e-commerce et e-booking ;</w:t>
      </w:r>
    </w:p>
    <w:p>
      <w:pPr>
        <w:pStyle w:val="ListBullet"/>
        <w:spacing w:before="20" w:after="20"/>
      </w:pPr>
      <w:r>
        <w:rPr>
          <w:sz w:val="22"/>
        </w:rPr>
        <w:t>Audit et optimisation des systèmes d'information ;</w:t>
      </w:r>
    </w:p>
    <w:p>
      <w:pPr>
        <w:pStyle w:val="ListBullet"/>
        <w:spacing w:before="20" w:after="20"/>
      </w:pPr>
      <w:r>
        <w:rPr>
          <w:sz w:val="22"/>
        </w:rPr>
        <w:t>Accompagnement à la transformation digitale.</w:t>
      </w:r>
    </w:p>
    <w:p>
      <w:pPr>
        <w:pStyle w:val="Heading3"/>
        <w:spacing w:before="160" w:after="80"/>
      </w:pPr>
      <w:r>
        <w:rPr>
          <w:b/>
          <w:color w:val="1F607A"/>
          <w:sz w:val="28"/>
        </w:rPr>
        <w:t>1.1.5 Organisation et environnement de travail</w:t>
      </w:r>
    </w:p>
    <w:p>
      <w:pPr>
        <w:spacing w:before="60" w:after="60"/>
      </w:pPr>
      <w:r>
        <w:rPr>
          <w:sz w:val="22"/>
        </w:rPr>
        <w:t>L'organisation de l'entreprise repose sur une structure orientée projet, où les équipes travaillent de manière collaborative. L'environnement de travail est basé sur des outils modernes de développement logiciel, favorisant les méthodologies agiles, notamment Scrum, ainsi que l'utilisation de technologies web récentes comme React et Next.js.</w:t>
      </w:r>
    </w:p>
    <w:p>
      <w:pPr>
        <w:spacing w:before="120" w:after="120"/>
        <w:pBdr>
          <w:bottom w:val="single" w:sz="6" w:space="1" w:color="AAAAAA"/>
        </w:pBdr>
      </w:pPr>
    </w:p>
    <w:p>
      <w:pPr>
        <w:pStyle w:val="Heading2"/>
        <w:spacing w:before="240" w:after="80"/>
      </w:pPr>
      <w:r>
        <w:rPr>
          <w:b/>
          <w:color w:val="2E74B5"/>
          <w:sz w:val="32"/>
        </w:rPr>
        <w:t>1.2 Cadre du stage</w:t>
      </w:r>
    </w:p>
    <w:p>
      <w:pPr>
        <w:pStyle w:val="Heading3"/>
        <w:spacing w:before="160" w:after="80"/>
      </w:pPr>
      <w:r>
        <w:rPr>
          <w:b/>
          <w:color w:val="1F607A"/>
          <w:sz w:val="28"/>
        </w:rPr>
        <w:t>1.2.1 Type et durée du stage</w:t>
      </w:r>
    </w:p>
    <w:p>
      <w:pPr>
        <w:spacing w:before="60" w:after="60"/>
      </w:pPr>
      <w:r>
        <w:rPr>
          <w:sz w:val="22"/>
        </w:rPr>
        <w:t>Le stage effectué était un stage de fin d'études, réalisé durant la dernière année de licence en informatique de gestion. Ce stage a duré quatre mois et a inclus les phases d'analyse, de conception, de développement et de documentation.</w:t>
      </w:r>
    </w:p>
    <w:p>
      <w:pPr>
        <w:pStyle w:val="Heading3"/>
        <w:spacing w:before="160" w:after="80"/>
      </w:pPr>
      <w:r>
        <w:rPr>
          <w:b/>
          <w:color w:val="1F607A"/>
          <w:sz w:val="28"/>
        </w:rPr>
        <w:t>1.2.2 Missions réalisées</w:t>
      </w:r>
    </w:p>
    <w:p>
      <w:pPr>
        <w:spacing w:before="60" w:after="60"/>
      </w:pPr>
      <w:r>
        <w:rPr>
          <w:sz w:val="22"/>
        </w:rPr>
        <w:t>Durant ce stage, plusieurs missions ont été effectuées :</w:t>
      </w:r>
    </w:p>
    <w:p>
      <w:pPr>
        <w:pStyle w:val="ListBullet"/>
        <w:spacing w:before="20" w:after="20"/>
      </w:pPr>
      <w:r>
        <w:rPr>
          <w:sz w:val="22"/>
        </w:rPr>
        <w:t>Analyse des besoins du système de gestion du service après-vente ;</w:t>
      </w:r>
    </w:p>
    <w:p>
      <w:pPr>
        <w:pStyle w:val="ListBullet"/>
        <w:spacing w:before="20" w:after="20"/>
      </w:pPr>
      <w:r>
        <w:rPr>
          <w:sz w:val="22"/>
        </w:rPr>
        <w:t>Étude de l'existant et identification des limites ;</w:t>
      </w:r>
    </w:p>
    <w:p>
      <w:pPr>
        <w:pStyle w:val="ListBullet"/>
        <w:spacing w:before="20" w:after="20"/>
      </w:pPr>
      <w:r>
        <w:rPr>
          <w:sz w:val="22"/>
        </w:rPr>
        <w:t>Conception des diagrammes UML (cas d'utilisation, classes, séquences) ;</w:t>
      </w:r>
    </w:p>
    <w:p>
      <w:pPr>
        <w:pStyle w:val="ListBullet"/>
        <w:spacing w:before="20" w:after="20"/>
      </w:pPr>
      <w:r>
        <w:rPr>
          <w:sz w:val="22"/>
        </w:rPr>
        <w:t>Participation à la définition de l'architecture de l'application ;</w:t>
      </w:r>
    </w:p>
    <w:p>
      <w:pPr>
        <w:pStyle w:val="ListBullet"/>
        <w:spacing w:before="20" w:after="20"/>
      </w:pPr>
      <w:r>
        <w:rPr>
          <w:sz w:val="22"/>
        </w:rPr>
        <w:t>Développement progressif des fonctionnalités selon la méthodologie Scrum.</w:t>
      </w:r>
    </w:p>
    <w:p>
      <w:pPr>
        <w:pStyle w:val="Heading3"/>
        <w:spacing w:before="160" w:after="80"/>
      </w:pPr>
      <w:r>
        <w:rPr>
          <w:b/>
          <w:color w:val="1F607A"/>
          <w:sz w:val="28"/>
        </w:rPr>
        <w:t>1.2.3 Contribution au projet</w:t>
      </w:r>
    </w:p>
    <w:p>
      <w:pPr>
        <w:spacing w:before="60" w:after="60"/>
      </w:pPr>
      <w:r>
        <w:rPr>
          <w:sz w:val="22"/>
        </w:rPr>
        <w:t>La contribution principale a consisté à concevoir et développer une application web de gestion du service après-vente. Ce travail a permis de structurer les processus de gestion des interventions, d'automatiser la planification des opérations de maintenance, d'améliorer la traçabilité des interventions et de participer à la modélisation et à la réalisation des différents modules du système.</w:t>
      </w:r>
    </w:p>
    <w:p>
      <w:pPr>
        <w:spacing w:before="120" w:after="120"/>
        <w:pBdr>
          <w:bottom w:val="single" w:sz="6" w:space="1" w:color="AAAAAA"/>
        </w:pBdr>
      </w:pPr>
    </w:p>
    <w:p>
      <w:pPr>
        <w:pStyle w:val="Heading2"/>
        <w:spacing w:before="240" w:after="80"/>
      </w:pPr>
      <w:r>
        <w:rPr>
          <w:b/>
          <w:color w:val="2E74B5"/>
          <w:sz w:val="32"/>
        </w:rPr>
        <w:t>1.3 Analyse de l'existant</w:t>
      </w:r>
    </w:p>
    <w:p>
      <w:pPr>
        <w:pStyle w:val="Heading3"/>
        <w:spacing w:before="160" w:after="80"/>
      </w:pPr>
      <w:r>
        <w:rPr>
          <w:b/>
          <w:color w:val="1F607A"/>
          <w:sz w:val="28"/>
        </w:rPr>
        <w:t>1.3.1 Étude de l'existant</w:t>
      </w:r>
    </w:p>
    <w:p>
      <w:pPr>
        <w:spacing w:before="60" w:after="60"/>
      </w:pPr>
      <w:r>
        <w:rPr>
          <w:sz w:val="22"/>
        </w:rPr>
        <w:t>Le service après-vente se base principalement sur la gestion des contrats de maintenance, le suivi des équipements installés et la réalisation d'interventions techniques. Les informations relatives aux clients et aux équipements sont généralement enregistrées dans des fichiers bureautiques ou des dossiers administratifs. Ces informations comprennent les coordonnées du client, le type d'équipement, la localisation et l'historique des interventions.</w:t>
      </w:r>
    </w:p>
    <w:p>
      <w:pPr>
        <w:spacing w:before="60" w:after="60"/>
      </w:pPr>
      <w:r>
        <w:rPr>
          <w:sz w:val="22"/>
        </w:rPr>
        <w:t>Lors de l'installation d'un équipement, un contrat de maintenance peut être établi. Ce contrat précise la durée du service, la fréquence des visites préventives et les équipements couverts. Les contrats servent de référence pour planifier les interventions périodiques.</w:t>
      </w:r>
    </w:p>
    <w:p>
      <w:pPr>
        <w:spacing w:before="60" w:after="60"/>
      </w:pPr>
      <w:r>
        <w:rPr>
          <w:sz w:val="22"/>
        </w:rPr>
        <w:t>Les interventions préventives sont programmées selon une périodicité définie dans le contrat, en fonction de l'exigence de la fiche technique de la machine. L'administrateur prépare un planning et attribue les tâches aux techniciens en fonction de leur disponibilité.</w:t>
      </w:r>
    </w:p>
    <w:p>
      <w:pPr>
        <w:spacing w:before="60" w:after="60"/>
      </w:pPr>
      <w:r>
        <w:rPr>
          <w:sz w:val="22"/>
        </w:rPr>
        <w:t>En cas de panne, le client contacte l'entreprise afin de signaler un dysfonctionnement. Une intervention curative est alors enregistrée et assignée à un technicien. Ces interventions peuvent faire l'objet d'une facturation lorsqu'elles ne sont pas couvertes par un contrat.</w:t>
      </w:r>
    </w:p>
    <w:p>
      <w:pPr>
        <w:spacing w:before="60" w:after="60"/>
      </w:pPr>
      <w:r>
        <w:rPr>
          <w:sz w:val="22"/>
        </w:rPr>
        <w:t>Le technicien effectue l'intervention sur site, réalise le diagnostic, procède à la maintenance ou à la réparation et valide la fin de l'intervention. Les informations sont ensuite enregistrées et archivées dans les documents administratifs internes.</w:t>
      </w:r>
    </w:p>
    <w:p>
      <w:pPr>
        <w:spacing w:before="60" w:after="60"/>
      </w:pPr>
      <w:r>
        <w:rPr>
          <w:sz w:val="22"/>
        </w:rPr>
        <w:t>Les interventions hors contrat donnent lieu à une facturation basée sur plusieurs critères, notamment :</w:t>
      </w:r>
    </w:p>
    <w:p>
      <w:pPr>
        <w:pStyle w:val="ListBullet"/>
        <w:spacing w:before="20" w:after="20"/>
      </w:pPr>
      <w:r>
        <w:rPr>
          <w:sz w:val="22"/>
        </w:rPr>
        <w:t>Le type d'intervention,</w:t>
      </w:r>
    </w:p>
    <w:p>
      <w:pPr>
        <w:pStyle w:val="ListBullet"/>
        <w:spacing w:before="20" w:after="20"/>
      </w:pPr>
      <w:r>
        <w:rPr>
          <w:sz w:val="22"/>
        </w:rPr>
        <w:t>Le matériel utilisé,</w:t>
      </w:r>
    </w:p>
    <w:p>
      <w:pPr>
        <w:pStyle w:val="ListBullet"/>
        <w:spacing w:before="20" w:after="20"/>
      </w:pPr>
      <w:r>
        <w:rPr>
          <w:sz w:val="22"/>
        </w:rPr>
        <w:t>Le temps de travail.</w:t>
      </w:r>
    </w:p>
    <w:p>
      <w:pPr>
        <w:spacing w:before="60" w:after="60"/>
      </w:pPr>
      <w:r>
        <w:rPr>
          <w:sz w:val="22"/>
        </w:rPr>
        <w:t>Le fonctionnement actuel du service après-vente s'appuie principalement sur :</w:t>
      </w:r>
    </w:p>
    <w:p>
      <w:pPr>
        <w:pStyle w:val="ListBullet"/>
        <w:spacing w:before="20" w:after="20"/>
      </w:pPr>
      <w:r>
        <w:rPr>
          <w:sz w:val="22"/>
        </w:rPr>
        <w:t>Des fichiers tableurs,</w:t>
      </w:r>
    </w:p>
    <w:p>
      <w:pPr>
        <w:pStyle w:val="ListBullet"/>
        <w:spacing w:before="20" w:after="20"/>
      </w:pPr>
      <w:r>
        <w:rPr>
          <w:sz w:val="22"/>
        </w:rPr>
        <w:t>Des documents papier,</w:t>
      </w:r>
    </w:p>
    <w:p>
      <w:pPr>
        <w:pStyle w:val="ListBullet"/>
        <w:spacing w:before="20" w:after="20"/>
      </w:pPr>
      <w:r>
        <w:rPr>
          <w:sz w:val="22"/>
        </w:rPr>
        <w:t>Des communications téléphoniques,</w:t>
      </w:r>
    </w:p>
    <w:p>
      <w:pPr>
        <w:pStyle w:val="ListBullet"/>
        <w:spacing w:before="20" w:after="20"/>
      </w:pPr>
      <w:r>
        <w:rPr>
          <w:sz w:val="22"/>
        </w:rPr>
        <w:t>La messagerie.</w:t>
      </w:r>
    </w:p>
    <w:p>
      <w:pPr>
        <w:pStyle w:val="Heading3"/>
        <w:spacing w:before="160" w:after="80"/>
      </w:pPr>
      <w:r>
        <w:rPr>
          <w:b/>
          <w:color w:val="1F607A"/>
          <w:sz w:val="28"/>
        </w:rPr>
        <w:t>1.3.2 Critiques de l'existant</w:t>
      </w:r>
    </w:p>
    <w:tbl>
      <w:tblPr>
        <w:tblStyle w:val="TableGrid"/>
        <w:tblW w:type="auto" w:w="0"/>
        <w:jc w:val="left"/>
        <w:tblLook w:firstColumn="1" w:firstRow="1" w:lastColumn="0" w:lastRow="0" w:noHBand="0" w:noVBand="1" w:val="04A0"/>
      </w:tblPr>
      <w:tblGrid>
        <w:gridCol w:w="3135"/>
        <w:gridCol w:w="3135"/>
        <w:gridCol w:w="3135"/>
      </w:tblGrid>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Aspect étudié</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Avantages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Inconvénients</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Gestion des clients et équipements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Les informations de base sur les clients et le matériel sont bien conservées.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Informations dispersées sur plusieurs supports, ce qui complique leur gestion.</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Gestion des contrats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Existence d'un suivi des contrats de maintenance.</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Difficulté de mise à jour et consultation rapide.</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Planification des interventions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Les visites préventives sont organisées en fonction de leur périodicité.</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 planification manuelle peut entraîner des oublis.</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Gestion des interventions curatives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Possibilité d'enregistrer les demandes clients.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Manque d'automatisation dans le traitement.</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Suivi des interventions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Un historique est conservé dans les documents internes.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Traçabilité limitée et difficile à exploiter.</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Communication entre acteurs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Les échanges directs sont rapides.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Risque de perte d'informations et coordination complexe.</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Facturation</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Facturation basée sur les interventions réalisées.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 génération des factures est manuelle et nécessite beaucoup de temps.</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Outils utilisés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Simplicité des outils bureautiques.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Absence de centralisation et faible intégration.</w:t>
            </w:r>
          </w:p>
        </w:tc>
      </w:tr>
    </w:tbl>
    <w:p/>
    <w:p>
      <w:pPr>
        <w:pStyle w:val="Heading3"/>
        <w:spacing w:before="160" w:after="80"/>
      </w:pPr>
      <w:r>
        <w:rPr>
          <w:b/>
          <w:color w:val="1F607A"/>
          <w:sz w:val="28"/>
        </w:rPr>
        <w:t>1.3.3 Les applications existantes</w:t>
      </w:r>
    </w:p>
    <w:p>
      <w:pPr>
        <w:spacing w:before="60" w:after="60"/>
      </w:pPr>
      <w:r>
        <w:rPr>
          <w:b/>
          <w:sz w:val="22"/>
        </w:rPr>
        <w:t>Application 1 : Odoo Maintenance</w:t>
      </w:r>
    </w:p>
    <w:p>
      <w:pPr>
        <w:spacing w:before="60" w:after="60"/>
      </w:pPr>
      <w:r>
        <w:rPr>
          <w:sz w:val="22"/>
        </w:rPr>
        <w:t>Odoo est un ERP open source qui propose plusieurs modules, notamment pour la gestion de maintenance, le support client et la facturation.</w:t>
      </w:r>
    </w:p>
    <w:p>
      <w:pPr>
        <w:spacing w:before="60" w:after="60"/>
      </w:pPr>
      <w:r>
        <w:rPr>
          <w:sz w:val="22"/>
        </w:rPr>
        <w:t>Avantages :</w:t>
      </w:r>
    </w:p>
    <w:p>
      <w:pPr>
        <w:pStyle w:val="ListBullet"/>
        <w:spacing w:before="20" w:after="20"/>
      </w:pPr>
      <w:r>
        <w:rPr>
          <w:sz w:val="22"/>
        </w:rPr>
        <w:t>Gestion des équipements,</w:t>
      </w:r>
    </w:p>
    <w:p>
      <w:pPr>
        <w:pStyle w:val="ListBullet"/>
        <w:spacing w:before="20" w:after="20"/>
      </w:pPr>
      <w:r>
        <w:rPr>
          <w:sz w:val="22"/>
        </w:rPr>
        <w:t>Planification des maintenances préventives,</w:t>
      </w:r>
    </w:p>
    <w:p>
      <w:pPr>
        <w:pStyle w:val="ListBullet"/>
        <w:spacing w:before="20" w:after="20"/>
      </w:pPr>
      <w:r>
        <w:rPr>
          <w:sz w:val="22"/>
        </w:rPr>
        <w:t>Gestion des tickets.</w:t>
      </w:r>
    </w:p>
    <w:p>
      <w:pPr>
        <w:spacing w:before="60" w:after="60"/>
      </w:pPr>
      <w:r>
        <w:rPr>
          <w:sz w:val="22"/>
        </w:rPr>
        <w:t>Limites :</w:t>
      </w:r>
    </w:p>
    <w:p>
      <w:pPr>
        <w:pStyle w:val="ListBullet"/>
        <w:spacing w:before="20" w:after="20"/>
      </w:pPr>
      <w:r>
        <w:rPr>
          <w:sz w:val="22"/>
        </w:rPr>
        <w:t>Complexité de configuration,</w:t>
      </w:r>
    </w:p>
    <w:p>
      <w:pPr>
        <w:pStyle w:val="ListBullet"/>
        <w:spacing w:before="20" w:after="20"/>
      </w:pPr>
      <w:r>
        <w:rPr>
          <w:sz w:val="22"/>
        </w:rPr>
        <w:t>Coût élevé pour certaines fonctionnalités,</w:t>
      </w:r>
    </w:p>
    <w:p>
      <w:pPr>
        <w:pStyle w:val="ListBullet"/>
        <w:spacing w:before="20" w:after="20"/>
      </w:pPr>
      <w:r>
        <w:rPr>
          <w:sz w:val="22"/>
        </w:rPr>
        <w:t>Trop généraliste pour des besoins spécifiques.</w:t>
      </w:r>
    </w:p>
    <w:p>
      <w:pPr>
        <w:spacing w:before="60" w:after="60"/>
      </w:pPr>
      <w:r>
        <w:rPr>
          <w:b/>
          <w:sz w:val="22"/>
        </w:rPr>
        <w:t>Application 2 : Mainti4 (logiciel GMAO)</w:t>
      </w:r>
    </w:p>
    <w:p>
      <w:pPr>
        <w:spacing w:before="60" w:after="60"/>
      </w:pPr>
      <w:r>
        <w:rPr>
          <w:sz w:val="22"/>
        </w:rPr>
        <w:t>Avantages :</w:t>
      </w:r>
    </w:p>
    <w:p>
      <w:pPr>
        <w:pStyle w:val="ListBullet"/>
        <w:spacing w:before="20" w:after="20"/>
      </w:pPr>
      <w:r>
        <w:rPr>
          <w:sz w:val="22"/>
        </w:rPr>
        <w:t>Planification automatique,</w:t>
      </w:r>
    </w:p>
    <w:p>
      <w:pPr>
        <w:pStyle w:val="ListBullet"/>
        <w:spacing w:before="20" w:after="20"/>
      </w:pPr>
      <w:r>
        <w:rPr>
          <w:sz w:val="22"/>
        </w:rPr>
        <w:t>Historique complet des interventions,</w:t>
      </w:r>
    </w:p>
    <w:p>
      <w:pPr>
        <w:pStyle w:val="ListBullet"/>
        <w:spacing w:before="20" w:after="20"/>
      </w:pPr>
      <w:r>
        <w:rPr>
          <w:sz w:val="22"/>
        </w:rPr>
        <w:t>Tableaux de bord analytiques.</w:t>
      </w:r>
    </w:p>
    <w:p>
      <w:pPr>
        <w:spacing w:before="60" w:after="60"/>
      </w:pPr>
      <w:r>
        <w:rPr>
          <w:sz w:val="22"/>
        </w:rPr>
        <w:t>Inconvénients :</w:t>
      </w:r>
    </w:p>
    <w:p>
      <w:pPr>
        <w:pStyle w:val="ListBullet"/>
        <w:spacing w:before="20" w:after="20"/>
      </w:pPr>
      <w:r>
        <w:rPr>
          <w:sz w:val="22"/>
        </w:rPr>
        <w:t>Solution lourde pour PME,</w:t>
      </w:r>
    </w:p>
    <w:p>
      <w:pPr>
        <w:pStyle w:val="ListBullet"/>
        <w:spacing w:before="20" w:after="20"/>
      </w:pPr>
      <w:r>
        <w:rPr>
          <w:sz w:val="22"/>
        </w:rPr>
        <w:t>Interface parfois complexe,</w:t>
      </w:r>
    </w:p>
    <w:p>
      <w:pPr>
        <w:pStyle w:val="ListBullet"/>
        <w:spacing w:before="20" w:after="20"/>
      </w:pPr>
      <w:r>
        <w:rPr>
          <w:sz w:val="22"/>
        </w:rPr>
        <w:t>Formation nécessaire.</w:t>
      </w:r>
    </w:p>
    <w:p>
      <w:pPr>
        <w:pStyle w:val="Heading3"/>
        <w:spacing w:before="160" w:after="80"/>
      </w:pPr>
      <w:r>
        <w:rPr>
          <w:b/>
          <w:color w:val="1F607A"/>
          <w:sz w:val="28"/>
        </w:rPr>
        <w:t>1.3.4 Analyse SWOT</w:t>
      </w:r>
    </w:p>
    <w:tbl>
      <w:tblPr>
        <w:tblStyle w:val="TableGrid"/>
        <w:tblW w:type="auto" w:w="0"/>
        <w:jc w:val="left"/>
        <w:tblLook w:firstColumn="1" w:firstRow="1" w:lastColumn="0" w:lastRow="0" w:noHBand="0" w:noVBand="1" w:val="04A0"/>
      </w:tblPr>
      <w:tblGrid>
        <w:gridCol w:w="3135"/>
        <w:gridCol w:w="3135"/>
        <w:gridCol w:w="3135"/>
      </w:tblGrid>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Forces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Faiblesses</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Internes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Existence d'un processus SAV structuré ; expérience métier des techniciens ; disponibilité d'un historique des interventions ; présence de contrats de maintenance ; relation continue avec les clients.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Absence d'un système informatisé centralisé ; données dispersées (Excel, papier, appels) ; suivi manuel des interventions et contrats ; manque de visibilité en temps réel ; risque élevé d'erreurs dans la facturation.</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Externes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Opportunités</w:t>
            </w:r>
            <w:r>
              <w:rPr>
                <w:sz w:val="20"/>
              </w:rPr>
              <w:t xml:space="preserve"> : transformation digitale des entreprises ; automatisation des processus métier ; amélioration de la productivité ; meilleure exploitation des données.</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Menaces</w:t>
            </w:r>
            <w:r>
              <w:rPr>
                <w:sz w:val="20"/>
              </w:rPr>
              <w:t xml:space="preserve"> : résistance au changement des utilisateurs ; risque de perte de données existantes ; dépendance aux méthodes manuelles actuelles ; complexité d'adoption du nouveau système.</w:t>
            </w:r>
          </w:p>
        </w:tc>
      </w:tr>
    </w:tbl>
    <w:p/>
    <w:p>
      <w:pPr>
        <w:spacing w:before="60" w:after="60"/>
      </w:pPr>
      <w:r>
        <w:rPr>
          <w:sz w:val="22"/>
        </w:rPr>
        <w:t>L'analyse SWOT de la situation actuelle du service après-vente montre que l'organisation a déjà une structure en place, mais qu'elle n'est pas suffisamment moderne. Le système actuel repose sur des méthodes qui fonctionnent déjà, comme la gestion des clients, des équipements et des contrats de maintenance, ainsi que sur les informations sur les interventions passées. Ces éléments sont très importants pour créer un système informatique. Cependant, cette analyse met également en évidence plusieurs problèmes importants, notamment l'absence de centralisation et le manque d'automatisation des processus de facturation et de planification.</w:t>
      </w:r>
    </w:p>
    <w:p>
      <w:pPr>
        <w:spacing w:before="120" w:after="120"/>
        <w:pBdr>
          <w:bottom w:val="single" w:sz="6" w:space="1" w:color="AAAAAA"/>
        </w:pBdr>
      </w:pPr>
    </w:p>
    <w:p>
      <w:pPr>
        <w:pStyle w:val="Heading2"/>
        <w:spacing w:before="240" w:after="80"/>
      </w:pPr>
      <w:r>
        <w:rPr>
          <w:b/>
          <w:color w:val="2E74B5"/>
          <w:sz w:val="32"/>
        </w:rPr>
        <w:t>1.4 Solution proposée</w:t>
      </w:r>
    </w:p>
    <w:p>
      <w:pPr>
        <w:spacing w:before="60" w:after="60"/>
      </w:pPr>
      <w:r>
        <w:rPr>
          <w:sz w:val="22"/>
        </w:rPr>
        <w:t>Après avoir analysé la situation actuelle et identifié les limites des méthodes de gestion du service après-vente, il est clair qu'il est nécessaire de mettre en place une solution informatique pour améliorer l'organisation, le suivi et la coordination des activités de maintenance.</w:t>
      </w:r>
    </w:p>
    <w:p>
      <w:pPr>
        <w:spacing w:before="60" w:after="60"/>
      </w:pPr>
      <w:r>
        <w:rPr>
          <w:sz w:val="22"/>
        </w:rPr>
        <w:t>Nous proposons de créer une application web pour la gestion du service après-vente, destinée aux entreprises qui installent et maintiennent des climatiseurs et des systèmes de surpression. Cette solution permettra de :</w:t>
      </w:r>
    </w:p>
    <w:p>
      <w:pPr>
        <w:pStyle w:val="ListBullet"/>
        <w:spacing w:before="20" w:after="20"/>
      </w:pPr>
      <w:r>
        <w:rPr>
          <w:sz w:val="22"/>
        </w:rPr>
        <w:t>Centraliser les données clients, équipements et contrats ;</w:t>
      </w:r>
    </w:p>
    <w:p>
      <w:pPr>
        <w:pStyle w:val="ListBullet"/>
        <w:spacing w:before="20" w:after="20"/>
      </w:pPr>
      <w:r>
        <w:rPr>
          <w:sz w:val="22"/>
        </w:rPr>
        <w:t>Gérer un catalogue global d'équipements et leur affectation aux clients ;</w:t>
      </w:r>
    </w:p>
    <w:p>
      <w:pPr>
        <w:pStyle w:val="ListBullet"/>
        <w:spacing w:before="20" w:after="20"/>
      </w:pPr>
      <w:r>
        <w:rPr>
          <w:sz w:val="22"/>
        </w:rPr>
        <w:t>Automatiser la génération du planning des interventions préventives ;</w:t>
      </w:r>
    </w:p>
    <w:p>
      <w:pPr>
        <w:pStyle w:val="ListBullet"/>
        <w:spacing w:before="20" w:after="20"/>
      </w:pPr>
      <w:r>
        <w:rPr>
          <w:sz w:val="22"/>
        </w:rPr>
        <w:t>Assurer le suivi complet des interventions curatives et préventives ;</w:t>
      </w:r>
    </w:p>
    <w:p>
      <w:pPr>
        <w:pStyle w:val="ListBullet"/>
        <w:spacing w:before="20" w:after="20"/>
      </w:pPr>
      <w:r>
        <w:rPr>
          <w:sz w:val="22"/>
        </w:rPr>
        <w:t>Permettre aux clients de déclarer leurs pannes en ligne ;</w:t>
      </w:r>
    </w:p>
    <w:p>
      <w:pPr>
        <w:pStyle w:val="ListBullet"/>
        <w:spacing w:before="20" w:after="20"/>
      </w:pPr>
      <w:r>
        <w:rPr>
          <w:sz w:val="22"/>
        </w:rPr>
        <w:t>Automatiser la facturation des interventions hors contrat ;</w:t>
      </w:r>
    </w:p>
    <w:p>
      <w:pPr>
        <w:pStyle w:val="ListBullet"/>
        <w:spacing w:before="20" w:after="20"/>
      </w:pPr>
      <w:r>
        <w:rPr>
          <w:sz w:val="22"/>
        </w:rPr>
        <w:t>Offrir des tableaux de bord différenciés selon le rôle de l'utilisateur.</w:t>
      </w:r>
    </w:p>
    <w:p>
      <w:pPr>
        <w:spacing w:before="60" w:after="60"/>
      </w:pPr>
      <w:r>
        <w:rPr>
          <w:sz w:val="22"/>
        </w:rPr>
        <w:t>L'application comportera plusieurs modules :</w:t>
      </w:r>
    </w:p>
    <w:p>
      <w:pPr>
        <w:pStyle w:val="ListBullet"/>
        <w:spacing w:before="20" w:after="20"/>
      </w:pPr>
      <w:r>
        <w:rPr>
          <w:sz w:val="22"/>
        </w:rPr>
        <w:t>Gestion des utilisateurs internes (administrateur et technicien)</w:t>
      </w:r>
    </w:p>
    <w:p>
      <w:pPr>
        <w:pStyle w:val="ListBullet"/>
        <w:spacing w:before="20" w:after="20"/>
      </w:pPr>
      <w:r>
        <w:rPr>
          <w:sz w:val="22"/>
        </w:rPr>
        <w:t>Gestion des clients (société ou personne physique)</w:t>
      </w:r>
    </w:p>
    <w:p>
      <w:pPr>
        <w:pStyle w:val="ListBullet"/>
        <w:spacing w:before="20" w:after="20"/>
      </w:pPr>
      <w:r>
        <w:rPr>
          <w:sz w:val="22"/>
        </w:rPr>
        <w:t>Catalogue d'équipements avec affectation client</w:t>
      </w:r>
    </w:p>
    <w:p>
      <w:pPr>
        <w:pStyle w:val="ListBullet"/>
        <w:spacing w:before="20" w:after="20"/>
      </w:pPr>
      <w:r>
        <w:rPr>
          <w:sz w:val="22"/>
        </w:rPr>
        <w:t>Gestion des contrats de maintenance</w:t>
      </w:r>
    </w:p>
    <w:p>
      <w:pPr>
        <w:pStyle w:val="ListBullet"/>
        <w:spacing w:before="20" w:after="20"/>
      </w:pPr>
      <w:r>
        <w:rPr>
          <w:sz w:val="22"/>
        </w:rPr>
        <w:t>Gestion des interventions préventives et curatives</w:t>
      </w:r>
    </w:p>
    <w:p>
      <w:pPr>
        <w:pStyle w:val="ListBullet"/>
        <w:spacing w:before="20" w:after="20"/>
      </w:pPr>
      <w:r>
        <w:rPr>
          <w:sz w:val="22"/>
        </w:rPr>
        <w:t>Gestion des pannes et pièces jointes</w:t>
      </w:r>
    </w:p>
    <w:p>
      <w:pPr>
        <w:pStyle w:val="ListBullet"/>
        <w:spacing w:before="20" w:after="20"/>
      </w:pPr>
      <w:r>
        <w:rPr>
          <w:sz w:val="22"/>
        </w:rPr>
        <w:t>Gestion de la facturation</w:t>
      </w:r>
    </w:p>
    <w:p>
      <w:pPr>
        <w:pStyle w:val="ListBullet"/>
        <w:spacing w:before="20" w:after="20"/>
      </w:pPr>
      <w:r>
        <w:rPr>
          <w:sz w:val="22"/>
        </w:rPr>
        <w:t>Planning et historique</w:t>
      </w:r>
    </w:p>
    <w:p>
      <w:pPr>
        <w:pStyle w:val="ListBullet"/>
        <w:spacing w:before="20" w:after="20"/>
      </w:pPr>
      <w:r>
        <w:rPr>
          <w:sz w:val="22"/>
        </w:rPr>
        <w:t>Tableaux de bord différenciés par rôle</w:t>
      </w:r>
    </w:p>
    <w:p>
      <w:pPr>
        <w:spacing w:before="120" w:after="120"/>
        <w:pBdr>
          <w:bottom w:val="single" w:sz="6" w:space="1" w:color="AAAAAA"/>
        </w:pBdr>
      </w:pPr>
    </w:p>
    <w:p>
      <w:pPr>
        <w:pStyle w:val="Heading2"/>
        <w:spacing w:before="240" w:after="80"/>
      </w:pPr>
      <w:r>
        <w:rPr>
          <w:b/>
          <w:color w:val="2E74B5"/>
          <w:sz w:val="32"/>
        </w:rPr>
        <w:t>1.5 Cadre du projet</w:t>
      </w:r>
    </w:p>
    <w:p>
      <w:pPr>
        <w:pStyle w:val="Heading3"/>
        <w:spacing w:before="160" w:after="80"/>
      </w:pPr>
      <w:r>
        <w:rPr>
          <w:b/>
          <w:color w:val="1F607A"/>
          <w:sz w:val="28"/>
        </w:rPr>
        <w:t>1.5.1 Problématique</w:t>
      </w:r>
    </w:p>
    <w:p>
      <w:pPr>
        <w:spacing w:before="60" w:after="60"/>
      </w:pPr>
      <w:r>
        <w:rPr>
          <w:sz w:val="22"/>
        </w:rPr>
        <w:t>La gestion actuelle du service après-vente est affectée par plusieurs problèmes dus à l'absence d'un système centralisé et automatisé. Cela entraîne des difficultés dans la planification des interventions, un suivi inefficace des contrats de maintenance, ainsi qu'une confusion entre les interventions préventives et curatives.</w:t>
      </w:r>
    </w:p>
    <w:p>
      <w:pPr>
        <w:spacing w:before="60" w:after="60"/>
      </w:pPr>
      <w:r>
        <w:rPr>
          <w:sz w:val="22"/>
        </w:rPr>
        <w:t>De plus, la facturation des interventions hors contrat est faite manuellement, ce qui augmente le risque d'erreurs et ralentit le processus global. Le manque de visibilité en temps réel sur les interventions et les techniciens complique également la prise de décision.</w:t>
      </w:r>
    </w:p>
    <w:p>
      <w:pPr>
        <w:pStyle w:val="Heading3"/>
        <w:spacing w:before="160" w:after="80"/>
      </w:pPr>
      <w:r>
        <w:rPr>
          <w:b/>
          <w:color w:val="1F607A"/>
          <w:sz w:val="28"/>
        </w:rPr>
        <w:t>1.5.2 Objectifs à atteindre</w:t>
      </w:r>
    </w:p>
    <w:p>
      <w:pPr>
        <w:spacing w:before="60" w:after="60"/>
      </w:pPr>
      <w:r>
        <w:rPr>
          <w:sz w:val="22"/>
        </w:rPr>
        <w:t>L'objectif principal du projet est de concevoir et développer une application web pour digitaliser et centraliser la gestion du service après-vente afin d'améliorer son efficacité globale. Les objectifs spécifiques sont :</w:t>
      </w:r>
    </w:p>
    <w:p>
      <w:pPr>
        <w:pStyle w:val="ListBullet"/>
        <w:spacing w:before="20" w:after="20"/>
      </w:pPr>
      <w:r>
        <w:rPr>
          <w:sz w:val="22"/>
        </w:rPr>
        <w:t>Centraliser les données clients, équipements et contrats ;</w:t>
      </w:r>
    </w:p>
    <w:p>
      <w:pPr>
        <w:pStyle w:val="ListBullet"/>
        <w:spacing w:before="20" w:after="20"/>
      </w:pPr>
      <w:r>
        <w:rPr>
          <w:sz w:val="22"/>
        </w:rPr>
        <w:t>Automatiser la planification des interventions préventives à la création des contrats ;</w:t>
      </w:r>
    </w:p>
    <w:p>
      <w:pPr>
        <w:pStyle w:val="ListBullet"/>
        <w:spacing w:before="20" w:after="20"/>
      </w:pPr>
      <w:r>
        <w:rPr>
          <w:sz w:val="22"/>
        </w:rPr>
        <w:t>Gérer efficacement les interventions curatives et leur traçabilité ;</w:t>
      </w:r>
    </w:p>
    <w:p>
      <w:pPr>
        <w:pStyle w:val="ListBullet"/>
        <w:spacing w:before="20" w:after="20"/>
      </w:pPr>
      <w:r>
        <w:rPr>
          <w:sz w:val="22"/>
        </w:rPr>
        <w:t>Assurer la traçabilité complète des opérations ;</w:t>
      </w:r>
    </w:p>
    <w:p>
      <w:pPr>
        <w:pStyle w:val="ListBullet"/>
        <w:spacing w:before="20" w:after="20"/>
      </w:pPr>
      <w:r>
        <w:rPr>
          <w:sz w:val="22"/>
        </w:rPr>
        <w:t>Automatiser la génération des factures pour les interventions hors contrat ;</w:t>
      </w:r>
    </w:p>
    <w:p>
      <w:pPr>
        <w:pStyle w:val="ListBullet"/>
        <w:spacing w:before="20" w:after="20"/>
      </w:pPr>
      <w:r>
        <w:rPr>
          <w:sz w:val="22"/>
        </w:rPr>
        <w:t>Améliorer la coordination entre les acteurs du système ;</w:t>
      </w:r>
    </w:p>
    <w:p>
      <w:pPr>
        <w:pStyle w:val="ListBullet"/>
        <w:spacing w:before="20" w:after="20"/>
      </w:pPr>
      <w:r>
        <w:rPr>
          <w:sz w:val="22"/>
        </w:rPr>
        <w:t>Fournir une meilleure visibilité sur l'activité via des tableaux de bord différenciés.</w:t>
      </w:r>
    </w:p>
    <w:p>
      <w:pPr>
        <w:spacing w:before="120" w:after="120"/>
        <w:pBdr>
          <w:bottom w:val="single" w:sz="6" w:space="1" w:color="AAAAAA"/>
        </w:pBdr>
      </w:pPr>
    </w:p>
    <w:p>
      <w:pPr>
        <w:pStyle w:val="Heading2"/>
        <w:spacing w:before="240" w:after="80"/>
      </w:pPr>
      <w:r>
        <w:rPr>
          <w:b/>
          <w:color w:val="2E74B5"/>
          <w:sz w:val="32"/>
        </w:rPr>
        <w:t>1.6 Processus de développement</w:t>
      </w:r>
    </w:p>
    <w:p>
      <w:pPr>
        <w:pStyle w:val="Heading3"/>
        <w:spacing w:before="160" w:after="80"/>
      </w:pPr>
      <w:r>
        <w:rPr>
          <w:b/>
          <w:color w:val="1F607A"/>
          <w:sz w:val="28"/>
        </w:rPr>
        <w:t>1.6.1 Les méthodologies Agile</w:t>
      </w:r>
    </w:p>
    <w:p>
      <w:pPr>
        <w:spacing w:before="60" w:after="60"/>
      </w:pPr>
      <w:r>
        <w:rPr>
          <w:sz w:val="22"/>
        </w:rPr>
        <w:t>Les méthodologies agiles sont des approches de gestion de projets de manière flexible. Elles permettent de s'adapter aux changements, de travailler en équipe et de livrer le produit progressivement. Contrairement aux méthodes classiques, les méthodes agiles permettent de développer un produit de manière incrémentale, en intégrant régulièrement les retours des utilisateurs.</w:t>
      </w:r>
    </w:p>
    <w:p>
      <w:pPr>
        <w:pStyle w:val="Heading3"/>
        <w:spacing w:before="160" w:after="80"/>
      </w:pPr>
      <w:r>
        <w:rPr>
          <w:b/>
          <w:color w:val="1F607A"/>
          <w:sz w:val="28"/>
        </w:rPr>
        <w:t>1.6.2 La méthodologie SCRUM</w:t>
      </w:r>
    </w:p>
    <w:p>
      <w:pPr>
        <w:spacing w:before="60" w:after="60"/>
      </w:pPr>
      <w:r>
        <w:rPr>
          <w:sz w:val="22"/>
        </w:rPr>
        <w:t>Pour ce projet, la méthodologie Scrum a été choisie. Cette méthode repose sur des cycles de développement courts appelés Sprints, une liste de fonctionnalités appelée Product Backlog et une planification des tâches pour chaque sprint. Le projet est divisé en plusieurs sprints, chacun permettant de livrer une partie fonctionnelle du système. Les principaux avantages de Scrum sont une meilleure organisation du travail, une visibilité continue de l'avancement, une adaptation rapide aux besoins et une amélioration continue.</w:t>
      </w:r>
    </w:p>
    <w:p>
      <w:pPr>
        <w:pStyle w:val="Heading3"/>
        <w:spacing w:before="160" w:after="80"/>
      </w:pPr>
      <w:r>
        <w:rPr>
          <w:b/>
          <w:color w:val="1F607A"/>
          <w:sz w:val="28"/>
        </w:rPr>
        <w:t>1.6.3 Langages de modélisation</w:t>
      </w:r>
    </w:p>
    <w:p>
      <w:pPr>
        <w:spacing w:before="60" w:after="60"/>
      </w:pPr>
      <w:r>
        <w:rPr>
          <w:sz w:val="22"/>
        </w:rPr>
        <w:t>Pour la conception du système, le langage UML (Unified Modeling Language) est utilisé. Les principaux diagrammes utilisés sont :</w:t>
      </w:r>
    </w:p>
    <w:p>
      <w:pPr>
        <w:pStyle w:val="ListBullet"/>
        <w:spacing w:before="20" w:after="20"/>
      </w:pPr>
      <w:r>
        <w:rPr>
          <w:sz w:val="22"/>
        </w:rPr>
        <w:t>Diagramme de cas d'utilisation,</w:t>
      </w:r>
    </w:p>
    <w:p>
      <w:pPr>
        <w:pStyle w:val="ListBullet"/>
        <w:spacing w:before="20" w:after="20"/>
      </w:pPr>
      <w:r>
        <w:rPr>
          <w:sz w:val="22"/>
        </w:rPr>
        <w:t>Diagramme de classes,</w:t>
      </w:r>
    </w:p>
    <w:p>
      <w:pPr>
        <w:pStyle w:val="ListBullet"/>
        <w:spacing w:before="20" w:after="20"/>
      </w:pPr>
      <w:r>
        <w:rPr>
          <w:sz w:val="22"/>
        </w:rPr>
        <w:t>Diagramme de séquence.</w:t>
      </w:r>
    </w:p>
    <w:p>
      <w:pPr>
        <w:spacing w:before="60" w:after="60"/>
      </w:pPr>
      <w:r>
        <w:rPr>
          <w:sz w:val="22"/>
        </w:rPr>
        <w:t>Ces diagrammes permettent de représenter le fonctionnement du système de manière claire et structurée.</w:t>
      </w:r>
    </w:p>
    <w:p>
      <w:pPr>
        <w:pStyle w:val="Heading2"/>
        <w:spacing w:before="240" w:after="80"/>
      </w:pPr>
      <w:r>
        <w:rPr>
          <w:b/>
          <w:color w:val="2E74B5"/>
          <w:sz w:val="32"/>
        </w:rPr>
        <w:t>Conclusion du Chapitre 1</w:t>
      </w:r>
    </w:p>
    <w:p>
      <w:pPr>
        <w:spacing w:before="60" w:after="60"/>
      </w:pPr>
      <w:r>
        <w:rPr>
          <w:sz w:val="22"/>
        </w:rPr>
        <w:t>Ce chapitre a présenté le contexte général du projet et les limites du système existant. L'analyse a montré la nécessité de développer une solution informatique adaptée. La solution proposée repose sur une application web de gestion du service après-vente, développée selon la méthodologie Scrum. Le chapitre suivant sera consacré à la préparation du projet et à la capture des besoins.</w:t>
      </w:r>
    </w:p>
    <w:p>
      <w:pPr>
        <w:spacing w:before="120" w:after="120"/>
        <w:pBdr>
          <w:bottom w:val="single" w:sz="6" w:space="1" w:color="AAAAAA"/>
        </w:pBdr>
      </w:pPr>
    </w:p>
    <w:p>
      <w:pPr>
        <w:pStyle w:val="Heading1"/>
        <w:spacing w:before="240" w:after="80"/>
      </w:pPr>
      <w:r>
        <w:rPr>
          <w:b/>
          <w:color w:val="1F397A"/>
          <w:sz w:val="40"/>
        </w:rPr>
        <w:t>Chapitre 2 : Préparation du projet</w:t>
      </w:r>
    </w:p>
    <w:p>
      <w:pPr>
        <w:pStyle w:val="Heading2"/>
        <w:spacing w:before="240" w:after="80"/>
      </w:pPr>
      <w:r>
        <w:rPr>
          <w:b/>
          <w:color w:val="2E74B5"/>
          <w:sz w:val="32"/>
        </w:rPr>
        <w:t>Introduction</w:t>
      </w:r>
    </w:p>
    <w:p>
      <w:pPr>
        <w:spacing w:before="60" w:after="60"/>
      </w:pPr>
      <w:r>
        <w:rPr>
          <w:sz w:val="22"/>
        </w:rPr>
        <w:t>Après avoir présenté le cadre général du projet, nous entamons la phase de préparation du projet selon la méthodologie Scrum. Cette étape vise à identifier, analyser et modéliser les besoins du système SAV, ainsi qu'à définir l'organisation du projet, l'environnement de travail et l'architecture adoptée.</w:t>
      </w:r>
    </w:p>
    <w:p>
      <w:pPr>
        <w:spacing w:before="120" w:after="120"/>
        <w:pBdr>
          <w:bottom w:val="single" w:sz="6" w:space="1" w:color="AAAAAA"/>
        </w:pBdr>
      </w:pPr>
    </w:p>
    <w:p>
      <w:pPr>
        <w:pStyle w:val="Heading2"/>
        <w:spacing w:before="240" w:after="80"/>
      </w:pPr>
      <w:r>
        <w:rPr>
          <w:b/>
          <w:color w:val="2E74B5"/>
          <w:sz w:val="32"/>
        </w:rPr>
        <w:t>2.1 Capture des besoins</w:t>
      </w:r>
    </w:p>
    <w:p>
      <w:pPr>
        <w:pStyle w:val="Heading3"/>
        <w:spacing w:before="160" w:after="80"/>
      </w:pPr>
      <w:r>
        <w:rPr>
          <w:b/>
          <w:color w:val="1F607A"/>
          <w:sz w:val="28"/>
        </w:rPr>
        <w:t>2.1.1 Spécification des besoins</w:t>
      </w:r>
    </w:p>
    <w:p>
      <w:pPr>
        <w:pStyle w:val="Heading4"/>
        <w:spacing w:before="160" w:after="80"/>
      </w:pPr>
      <w:r>
        <w:rPr>
          <w:b/>
          <w:color w:val="404040"/>
          <w:sz w:val="24"/>
        </w:rPr>
        <w:t>a) Exigences fonctionnelles</w:t>
      </w:r>
    </w:p>
    <w:p>
      <w:pPr>
        <w:spacing w:before="60" w:after="60"/>
      </w:pPr>
      <w:r>
        <w:rPr>
          <w:sz w:val="22"/>
        </w:rPr>
        <w:t>L'application doit permettre d'assurer les fonctionnalités suivantes :</w:t>
      </w:r>
    </w:p>
    <w:p>
      <w:pPr>
        <w:spacing w:before="60" w:after="60"/>
      </w:pPr>
      <w:r>
        <w:rPr>
          <w:b/>
          <w:sz w:val="22"/>
        </w:rPr>
        <w:t>Authentification et gestion des sessions</w:t>
      </w:r>
    </w:p>
    <w:p>
      <w:pPr>
        <w:pStyle w:val="ListBullet"/>
        <w:spacing w:before="20" w:after="20"/>
      </w:pPr>
      <w:r>
        <w:rPr>
          <w:sz w:val="22"/>
        </w:rPr>
        <w:t xml:space="preserve">L'application doit permettre à tout utilisateur de se connecter à l'aide de son adresse e-mail </w:t>
      </w:r>
      <w:r>
        <w:rPr>
          <w:b/>
          <w:sz w:val="22"/>
        </w:rPr>
        <w:t>ou</w:t>
      </w:r>
      <w:r>
        <w:rPr>
          <w:sz w:val="22"/>
        </w:rPr>
        <w:t xml:space="preserve"> de son numéro de téléphone à 8 chiffres (sans indicatif pays), accompagné de son mot de passe.</w:t>
      </w:r>
    </w:p>
    <w:p>
      <w:pPr>
        <w:pStyle w:val="ListBullet"/>
        <w:spacing w:before="20" w:after="20"/>
      </w:pPr>
      <w:r>
        <w:rPr>
          <w:sz w:val="22"/>
        </w:rPr>
        <w:t>L'accès aux fonctionnalités est restreint selon le rôle de l'utilisateur (administrateur, technicien, client).</w:t>
      </w:r>
    </w:p>
    <w:p>
      <w:pPr>
        <w:pStyle w:val="ListBullet"/>
        <w:spacing w:before="20" w:after="20"/>
      </w:pPr>
      <w:r>
        <w:rPr>
          <w:sz w:val="22"/>
        </w:rPr>
        <w:t>Tout utilisateur connecté peut se déconnecter et fermer sa session.</w:t>
      </w:r>
    </w:p>
    <w:p>
      <w:pPr>
        <w:spacing w:before="60" w:after="60"/>
      </w:pPr>
      <w:r>
        <w:rPr>
          <w:b/>
          <w:sz w:val="22"/>
        </w:rPr>
        <w:t>Gestion des utilisateurs internes</w:t>
      </w:r>
    </w:p>
    <w:p>
      <w:pPr>
        <w:pStyle w:val="ListBullet"/>
        <w:spacing w:before="20" w:after="20"/>
      </w:pPr>
      <w:r>
        <w:rPr>
          <w:sz w:val="22"/>
        </w:rPr>
        <w:t>L'administrateur peut créer, consulter, modifier et désactiver les comptes des utilisateurs internes (administrateurs et techniciens).</w:t>
      </w:r>
    </w:p>
    <w:p>
      <w:pPr>
        <w:pStyle w:val="ListBullet"/>
        <w:spacing w:before="20" w:after="20"/>
      </w:pPr>
      <w:r>
        <w:rPr>
          <w:sz w:val="22"/>
        </w:rPr>
        <w:t xml:space="preserve">La désactivation est logique : l'attribut </w:t>
      </w:r>
      <w:r>
        <w:rPr>
          <w:rFonts w:ascii="Courier New" w:hAnsi="Courier New"/>
          <w:color w:val="8B0000"/>
          <w:sz w:val="20"/>
        </w:rPr>
        <w:t>actif</w:t>
      </w:r>
      <w:r>
        <w:rPr>
          <w:sz w:val="22"/>
        </w:rPr>
        <w:t xml:space="preserve"> passe à </w:t>
      </w:r>
      <w:r>
        <w:rPr>
          <w:rFonts w:ascii="Courier New" w:hAnsi="Courier New"/>
          <w:color w:val="8B0000"/>
          <w:sz w:val="20"/>
        </w:rPr>
        <w:t>false</w:t>
      </w:r>
      <w:r>
        <w:rPr>
          <w:sz w:val="22"/>
        </w:rPr>
        <w:t>. L'utilisateur désactivé reste visible dans la liste avec une action « Restaurer » permettant de réactiver son accès.</w:t>
      </w:r>
    </w:p>
    <w:p>
      <w:pPr>
        <w:spacing w:before="60" w:after="60"/>
      </w:pPr>
      <w:r>
        <w:rPr>
          <w:b/>
          <w:sz w:val="22"/>
        </w:rPr>
        <w:t>Gestion des clients</w:t>
      </w:r>
    </w:p>
    <w:p>
      <w:pPr>
        <w:pStyle w:val="ListBullet"/>
        <w:spacing w:before="20" w:after="20"/>
      </w:pPr>
      <w:r>
        <w:rPr>
          <w:sz w:val="22"/>
        </w:rPr>
        <w:t>L'administrateur peut créer, consulter, modifier et supprimer les fiches clients.</w:t>
      </w:r>
    </w:p>
    <w:p>
      <w:pPr>
        <w:pStyle w:val="ListBullet"/>
        <w:spacing w:before="20" w:after="20"/>
      </w:pPr>
      <w:r>
        <w:rPr>
          <w:sz w:val="22"/>
        </w:rPr>
        <w:t xml:space="preserve">Un client peut être de type </w:t>
      </w:r>
      <w:r>
        <w:rPr>
          <w:b/>
          <w:sz w:val="22"/>
        </w:rPr>
        <w:t>société</w:t>
      </w:r>
      <w:r>
        <w:rPr>
          <w:sz w:val="22"/>
        </w:rPr>
        <w:t xml:space="preserve"> (</w:t>
      </w:r>
      <w:r>
        <w:rPr>
          <w:rFonts w:ascii="Courier New" w:hAnsi="Courier New"/>
          <w:color w:val="8B0000"/>
          <w:sz w:val="20"/>
        </w:rPr>
        <w:t>SOCIETE</w:t>
      </w:r>
      <w:r>
        <w:rPr>
          <w:sz w:val="22"/>
        </w:rPr>
        <w:t xml:space="preserve">) ou </w:t>
      </w:r>
      <w:r>
        <w:rPr>
          <w:b/>
          <w:sz w:val="22"/>
        </w:rPr>
        <w:t>personne physique</w:t>
      </w:r>
      <w:r>
        <w:rPr>
          <w:sz w:val="22"/>
        </w:rPr>
        <w:t xml:space="preserve"> (</w:t>
      </w:r>
      <w:r>
        <w:rPr>
          <w:rFonts w:ascii="Courier New" w:hAnsi="Courier New"/>
          <w:color w:val="8B0000"/>
          <w:sz w:val="20"/>
        </w:rPr>
        <w:t>PERSONNE_PHYSIQUE</w:t>
      </w:r>
      <w:r>
        <w:rPr>
          <w:sz w:val="22"/>
        </w:rPr>
        <w:t>).</w:t>
      </w:r>
    </w:p>
    <w:p>
      <w:pPr>
        <w:pStyle w:val="ListBullet"/>
        <w:spacing w:before="20" w:after="20"/>
      </w:pPr>
      <w:r>
        <w:rPr>
          <w:sz w:val="22"/>
        </w:rPr>
        <w:t>La ville du client est sélectionnée depuis une liste de villes tunisiennes.</w:t>
      </w:r>
    </w:p>
    <w:p>
      <w:pPr>
        <w:pStyle w:val="ListBullet"/>
        <w:spacing w:before="20" w:after="20"/>
      </w:pPr>
      <w:r>
        <w:rPr>
          <w:sz w:val="22"/>
        </w:rPr>
        <w:t>Chaque client dispose d'un mot de passe pour l'accès au portail client.</w:t>
      </w:r>
    </w:p>
    <w:p>
      <w:pPr>
        <w:spacing w:before="60" w:after="60"/>
      </w:pPr>
      <w:r>
        <w:rPr>
          <w:b/>
          <w:sz w:val="22"/>
        </w:rPr>
        <w:t>Catalogue d'équipements</w:t>
      </w:r>
    </w:p>
    <w:p>
      <w:pPr>
        <w:pStyle w:val="ListBullet"/>
        <w:spacing w:before="20" w:after="20"/>
      </w:pPr>
      <w:r>
        <w:rPr>
          <w:sz w:val="22"/>
        </w:rPr>
        <w:t>L'administrateur gère un catalogue global d'équipements, indépendant de tout client.</w:t>
      </w:r>
    </w:p>
    <w:p>
      <w:pPr>
        <w:pStyle w:val="ListBullet"/>
        <w:spacing w:before="20" w:after="20"/>
      </w:pPr>
      <w:r>
        <w:rPr>
          <w:sz w:val="22"/>
        </w:rPr>
        <w:t xml:space="preserve">Chaque équipement est de type </w:t>
      </w:r>
      <w:r>
        <w:rPr>
          <w:b/>
          <w:sz w:val="22"/>
        </w:rPr>
        <w:t>climatiseur</w:t>
      </w:r>
      <w:r>
        <w:rPr>
          <w:sz w:val="22"/>
        </w:rPr>
        <w:t xml:space="preserve"> (</w:t>
      </w:r>
      <w:r>
        <w:rPr>
          <w:rFonts w:ascii="Courier New" w:hAnsi="Courier New"/>
          <w:color w:val="8B0000"/>
          <w:sz w:val="20"/>
        </w:rPr>
        <w:t>CLIMATISEUR</w:t>
      </w:r>
      <w:r>
        <w:rPr>
          <w:sz w:val="22"/>
        </w:rPr>
        <w:t xml:space="preserve">) ou </w:t>
      </w:r>
      <w:r>
        <w:rPr>
          <w:b/>
          <w:sz w:val="22"/>
        </w:rPr>
        <w:t>système de surpression</w:t>
      </w:r>
      <w:r>
        <w:rPr>
          <w:sz w:val="22"/>
        </w:rPr>
        <w:t xml:space="preserve"> (</w:t>
      </w:r>
      <w:r>
        <w:rPr>
          <w:rFonts w:ascii="Courier New" w:hAnsi="Courier New"/>
          <w:color w:val="8B0000"/>
          <w:sz w:val="20"/>
        </w:rPr>
        <w:t>SYSTEME_SURPRESSION</w:t>
      </w:r>
      <w:r>
        <w:rPr>
          <w:sz w:val="22"/>
        </w:rPr>
        <w:t>).</w:t>
      </w:r>
    </w:p>
    <w:p>
      <w:pPr>
        <w:pStyle w:val="ListBullet"/>
        <w:spacing w:before="20" w:after="20"/>
      </w:pPr>
      <w:r>
        <w:rPr>
          <w:sz w:val="22"/>
        </w:rPr>
        <w:t>Un équipement peut posséder plusieurs images (</w:t>
      </w:r>
      <w:r>
        <w:rPr>
          <w:rFonts w:ascii="Courier New" w:hAnsi="Courier New"/>
          <w:color w:val="8B0000"/>
          <w:sz w:val="20"/>
        </w:rPr>
        <w:t>EquipmentImage</w:t>
      </w:r>
      <w:r>
        <w:rPr>
          <w:sz w:val="22"/>
        </w:rPr>
        <w:t>), dont une est désignée comme image principale.</w:t>
      </w:r>
    </w:p>
    <w:p>
      <w:pPr>
        <w:spacing w:before="60" w:after="60"/>
      </w:pPr>
      <w:r>
        <w:rPr>
          <w:b/>
          <w:sz w:val="22"/>
        </w:rPr>
        <w:t>Affectation équipement-client (ClientEquipement)</w:t>
      </w:r>
    </w:p>
    <w:p>
      <w:pPr>
        <w:pStyle w:val="ListBullet"/>
        <w:spacing w:before="20" w:after="20"/>
      </w:pPr>
      <w:r>
        <w:rPr>
          <w:sz w:val="22"/>
        </w:rPr>
        <w:t xml:space="preserve">L'administrateur affecte un équipement du catalogue à un client en créant un enregistrement </w:t>
      </w:r>
      <w:r>
        <w:rPr>
          <w:rFonts w:ascii="Courier New" w:hAnsi="Courier New"/>
          <w:color w:val="8B0000"/>
          <w:sz w:val="20"/>
        </w:rPr>
        <w:t>ClientEquipement</w:t>
      </w:r>
      <w:r>
        <w:rPr>
          <w:sz w:val="22"/>
        </w:rPr>
        <w:t>, contenant la date d'achat, la date d'installation et une localisation optionnelle.</w:t>
      </w:r>
    </w:p>
    <w:p>
      <w:pPr>
        <w:pStyle w:val="ListBullet"/>
        <w:spacing w:before="20" w:after="20"/>
      </w:pPr>
      <w:r>
        <w:rPr>
          <w:sz w:val="22"/>
        </w:rPr>
        <w:t>L'affectation peut être initiée depuis le module client ou depuis la fiche équipement.</w:t>
      </w:r>
    </w:p>
    <w:p>
      <w:pPr>
        <w:spacing w:before="60" w:after="60"/>
      </w:pPr>
      <w:r>
        <w:rPr>
          <w:b/>
          <w:sz w:val="22"/>
        </w:rPr>
        <w:t>Gestion des contrats</w:t>
      </w:r>
    </w:p>
    <w:p>
      <w:pPr>
        <w:pStyle w:val="ListBullet"/>
        <w:spacing w:before="20" w:after="20"/>
      </w:pPr>
      <w:r>
        <w:rPr>
          <w:sz w:val="22"/>
        </w:rPr>
        <w:t>L'administrateur peut créer, consulter, modifier et supprimer des contrats de maintenance.</w:t>
      </w:r>
    </w:p>
    <w:p>
      <w:pPr>
        <w:pStyle w:val="ListBullet"/>
        <w:spacing w:before="20" w:after="20"/>
      </w:pPr>
      <w:r>
        <w:rPr>
          <w:sz w:val="22"/>
        </w:rPr>
        <w:t>Un contrat est associé à un client et couvre un ensemble d'</w:t>
      </w:r>
      <w:r>
        <w:rPr>
          <w:b/>
          <w:sz w:val="22"/>
        </w:rPr>
        <w:t>installations `ClientEquipement`</w:t>
      </w:r>
      <w:r>
        <w:rPr>
          <w:sz w:val="22"/>
        </w:rPr>
        <w:t xml:space="preserve"> de ce client.</w:t>
      </w:r>
    </w:p>
    <w:p>
      <w:pPr>
        <w:pStyle w:val="ListBullet"/>
        <w:spacing w:before="20" w:after="20"/>
      </w:pPr>
      <w:r>
        <w:rPr>
          <w:sz w:val="22"/>
        </w:rPr>
        <w:t>La périodicité est choisie parmi : mensuelle, trimestrielle, semestrielle, annuelle.</w:t>
      </w:r>
    </w:p>
    <w:p>
      <w:pPr>
        <w:pStyle w:val="ListBullet"/>
        <w:spacing w:before="20" w:after="20"/>
      </w:pPr>
      <w:r>
        <w:rPr>
          <w:sz w:val="22"/>
        </w:rPr>
        <w:t>Le statut du contrat (</w:t>
      </w:r>
      <w:r>
        <w:rPr>
          <w:rFonts w:ascii="Courier New" w:hAnsi="Courier New"/>
          <w:color w:val="8B0000"/>
          <w:sz w:val="20"/>
        </w:rPr>
        <w:t>ACTIF</w:t>
      </w:r>
      <w:r>
        <w:rPr>
          <w:sz w:val="22"/>
        </w:rPr>
        <w:t xml:space="preserve">, </w:t>
      </w:r>
      <w:r>
        <w:rPr>
          <w:rFonts w:ascii="Courier New" w:hAnsi="Courier New"/>
          <w:color w:val="8B0000"/>
          <w:sz w:val="20"/>
        </w:rPr>
        <w:t>BIENTOT_EXPIRE</w:t>
      </w:r>
      <w:r>
        <w:rPr>
          <w:sz w:val="22"/>
        </w:rPr>
        <w:t xml:space="preserve">, </w:t>
      </w:r>
      <w:r>
        <w:rPr>
          <w:rFonts w:ascii="Courier New" w:hAnsi="Courier New"/>
          <w:color w:val="8B0000"/>
          <w:sz w:val="20"/>
        </w:rPr>
        <w:t>EXPIRE</w:t>
      </w:r>
      <w:r>
        <w:rPr>
          <w:sz w:val="22"/>
        </w:rPr>
        <w:t>) est calculé automatiquement par le système à partir des dates.</w:t>
      </w:r>
    </w:p>
    <w:p>
      <w:pPr>
        <w:spacing w:before="60" w:after="60"/>
      </w:pPr>
      <w:r>
        <w:rPr>
          <w:b/>
          <w:sz w:val="22"/>
        </w:rPr>
        <w:t>Génération automatique du planning préventif</w:t>
      </w:r>
    </w:p>
    <w:p>
      <w:pPr>
        <w:pStyle w:val="ListBullet"/>
        <w:spacing w:before="20" w:after="20"/>
      </w:pPr>
      <w:r>
        <w:rPr>
          <w:sz w:val="22"/>
        </w:rPr>
        <w:t xml:space="preserve">Lors de la création d'un contrat, le </w:t>
      </w:r>
      <w:r>
        <w:rPr>
          <w:b/>
          <w:sz w:val="22"/>
        </w:rPr>
        <w:t>système</w:t>
      </w:r>
      <w:r>
        <w:rPr>
          <w:sz w:val="22"/>
        </w:rPr>
        <w:t xml:space="preserve"> génère automatiquement les interventions préventives selon la périodicité choisie et les installations </w:t>
      </w:r>
      <w:r>
        <w:rPr>
          <w:rFonts w:ascii="Courier New" w:hAnsi="Courier New"/>
          <w:color w:val="8B0000"/>
          <w:sz w:val="20"/>
        </w:rPr>
        <w:t>ClientEquipement</w:t>
      </w:r>
      <w:r>
        <w:rPr>
          <w:sz w:val="22"/>
        </w:rPr>
        <w:t xml:space="preserve"> couvertes.</w:t>
      </w:r>
    </w:p>
    <w:p>
      <w:pPr>
        <w:pStyle w:val="ListBullet"/>
        <w:spacing w:before="20" w:after="20"/>
      </w:pPr>
      <w:r>
        <w:rPr>
          <w:sz w:val="22"/>
        </w:rPr>
        <w:t>Une prévisualisation du planning généré est affichée avant validation du contrat.</w:t>
      </w:r>
    </w:p>
    <w:p>
      <w:pPr>
        <w:spacing w:before="60" w:after="60"/>
      </w:pPr>
      <w:r>
        <w:rPr>
          <w:b/>
          <w:sz w:val="22"/>
        </w:rPr>
        <w:t>Gestion des interventions</w:t>
      </w:r>
    </w:p>
    <w:p>
      <w:pPr>
        <w:pStyle w:val="ListBullet"/>
        <w:spacing w:before="20" w:after="20"/>
      </w:pPr>
      <w:r>
        <w:rPr>
          <w:sz w:val="22"/>
        </w:rPr>
        <w:t>L'application gère les interventions préventives et curatives.</w:t>
      </w:r>
    </w:p>
    <w:p>
      <w:pPr>
        <w:pStyle w:val="ListBullet"/>
        <w:spacing w:before="20" w:after="20"/>
      </w:pPr>
      <w:r>
        <w:rPr>
          <w:sz w:val="22"/>
        </w:rPr>
        <w:t>Aucun champ de priorité n'est associé aux interventions.</w:t>
      </w:r>
    </w:p>
    <w:p>
      <w:pPr>
        <w:pStyle w:val="ListBullet"/>
        <w:spacing w:before="20" w:after="20"/>
      </w:pPr>
      <w:r>
        <w:rPr>
          <w:sz w:val="22"/>
        </w:rPr>
        <w:t>Avant d'affecter un technicien, le système vérifie sa disponibilité : un technicien ne peut pas être affecté à deux interventions prévues à la même date.</w:t>
      </w:r>
    </w:p>
    <w:p>
      <w:pPr>
        <w:spacing w:before="60" w:after="60"/>
      </w:pPr>
      <w:r>
        <w:rPr>
          <w:b/>
          <w:sz w:val="22"/>
        </w:rPr>
        <w:t>Déclaration de pannes</w:t>
      </w:r>
    </w:p>
    <w:p>
      <w:pPr>
        <w:pStyle w:val="ListBullet"/>
        <w:spacing w:before="20" w:after="20"/>
      </w:pPr>
      <w:r>
        <w:rPr>
          <w:sz w:val="22"/>
        </w:rPr>
        <w:t>Le client peut déclarer une panne sur l'un de ses équipements affectés, en saisissant une description obligatoire et en joignant plusieurs pièces jointes (images, PDF, audio).</w:t>
      </w:r>
    </w:p>
    <w:p>
      <w:pPr>
        <w:pStyle w:val="ListBullet"/>
        <w:spacing w:before="20" w:after="20"/>
      </w:pPr>
      <w:r>
        <w:rPr>
          <w:sz w:val="22"/>
        </w:rPr>
        <w:t>Aucun champ de priorité n'est associé à la panne.</w:t>
      </w:r>
    </w:p>
    <w:p>
      <w:pPr>
        <w:pStyle w:val="ListBullet"/>
        <w:spacing w:before="20" w:after="20"/>
      </w:pPr>
      <w:r>
        <w:rPr>
          <w:sz w:val="22"/>
        </w:rPr>
        <w:t>L'administrateur peut prendre en charge une panne et la convertir en intervention curative.</w:t>
      </w:r>
    </w:p>
    <w:p>
      <w:pPr>
        <w:spacing w:before="60" w:after="60"/>
      </w:pPr>
      <w:r>
        <w:rPr>
          <w:b/>
          <w:sz w:val="22"/>
        </w:rPr>
        <w:t>Facturation</w:t>
      </w:r>
    </w:p>
    <w:p>
      <w:pPr>
        <w:pStyle w:val="ListBullet"/>
        <w:spacing w:before="20" w:after="20"/>
      </w:pPr>
      <w:r>
        <w:rPr>
          <w:sz w:val="22"/>
        </w:rPr>
        <w:t xml:space="preserve">Une facture est générée uniquement pour une intervention de type </w:t>
      </w:r>
      <w:r>
        <w:rPr>
          <w:b/>
          <w:sz w:val="22"/>
        </w:rPr>
        <w:t>curative</w:t>
      </w:r>
      <w:r>
        <w:rPr>
          <w:sz w:val="22"/>
        </w:rPr>
        <w:t xml:space="preserve">, dont le statut est </w:t>
      </w:r>
      <w:r>
        <w:rPr>
          <w:b/>
          <w:sz w:val="22"/>
        </w:rPr>
        <w:t>réalisée</w:t>
      </w:r>
      <w:r>
        <w:rPr>
          <w:sz w:val="22"/>
        </w:rPr>
        <w:t xml:space="preserve"> et dont la couverture contractuelle est </w:t>
      </w:r>
      <w:r>
        <w:rPr>
          <w:b/>
          <w:sz w:val="22"/>
        </w:rPr>
        <w:t>absente</w:t>
      </w:r>
      <w:r>
        <w:rPr>
          <w:sz w:val="22"/>
        </w:rPr>
        <w:t xml:space="preserve"> (</w:t>
      </w:r>
      <w:r>
        <w:rPr>
          <w:rFonts w:ascii="Courier New" w:hAnsi="Courier New"/>
          <w:color w:val="8B0000"/>
          <w:sz w:val="20"/>
        </w:rPr>
        <w:t>couvertureContrat = false</w:t>
      </w:r>
      <w:r>
        <w:rPr>
          <w:sz w:val="22"/>
        </w:rPr>
        <w:t>).</w:t>
      </w:r>
    </w:p>
    <w:p>
      <w:pPr>
        <w:pStyle w:val="ListBullet"/>
        <w:spacing w:before="20" w:after="20"/>
      </w:pPr>
      <w:r>
        <w:rPr>
          <w:sz w:val="22"/>
        </w:rPr>
        <w:t>Les interventions préventives ne génèrent jamais de facture.</w:t>
      </w:r>
    </w:p>
    <w:p>
      <w:pPr>
        <w:pStyle w:val="ListBullet"/>
        <w:spacing w:before="20" w:after="20"/>
      </w:pPr>
      <w:r>
        <w:rPr>
          <w:sz w:val="22"/>
        </w:rPr>
        <w:t>La facture inclut des lignes de détail (</w:t>
      </w:r>
      <w:r>
        <w:rPr>
          <w:rFonts w:ascii="Courier New" w:hAnsi="Courier New"/>
          <w:color w:val="8B0000"/>
          <w:sz w:val="20"/>
        </w:rPr>
        <w:t>LigneFacture</w:t>
      </w:r>
      <w:r>
        <w:rPr>
          <w:sz w:val="22"/>
        </w:rPr>
        <w:t xml:space="preserve">), un montant HT, une TVA de </w:t>
      </w:r>
      <w:r>
        <w:rPr>
          <w:b/>
          <w:sz w:val="22"/>
        </w:rPr>
        <w:t>19 %</w:t>
      </w:r>
      <w:r>
        <w:rPr>
          <w:sz w:val="22"/>
        </w:rPr>
        <w:t xml:space="preserve"> et un montant TTC en </w:t>
      </w:r>
      <w:r>
        <w:rPr>
          <w:b/>
          <w:sz w:val="22"/>
        </w:rPr>
        <w:t>Dinar Tunisien (TND)</w:t>
      </w:r>
      <w:r>
        <w:rPr>
          <w:sz w:val="22"/>
        </w:rPr>
        <w:t>.</w:t>
      </w:r>
    </w:p>
    <w:p>
      <w:pPr>
        <w:pStyle w:val="ListBullet"/>
        <w:spacing w:before="20" w:after="20"/>
      </w:pPr>
      <w:r>
        <w:rPr>
          <w:sz w:val="22"/>
        </w:rPr>
        <w:t>L'administrateur peut marquer une facture comme payée.</w:t>
      </w:r>
    </w:p>
    <w:p>
      <w:pPr>
        <w:spacing w:before="60" w:after="60"/>
      </w:pPr>
      <w:r>
        <w:rPr>
          <w:b/>
          <w:sz w:val="22"/>
        </w:rPr>
        <w:t>Tableaux de bord différenciés</w:t>
      </w:r>
    </w:p>
    <w:p>
      <w:pPr>
        <w:pStyle w:val="ListBullet"/>
        <w:spacing w:before="20" w:after="20"/>
      </w:pPr>
      <w:r>
        <w:rPr>
          <w:sz w:val="22"/>
        </w:rPr>
        <w:t>L'administrateur dispose d'un tableau de bord global avec KPIs et graphiques d'activité.</w:t>
      </w:r>
    </w:p>
    <w:p>
      <w:pPr>
        <w:pStyle w:val="ListBullet"/>
        <w:spacing w:before="20" w:after="20"/>
      </w:pPr>
      <w:r>
        <w:rPr>
          <w:sz w:val="22"/>
        </w:rPr>
        <w:t>Le technicien dispose d'un tableau de bord personnel avec ses interventions assignées et son planning.</w:t>
      </w:r>
    </w:p>
    <w:p>
      <w:pPr>
        <w:pStyle w:val="ListBullet"/>
        <w:spacing w:before="20" w:after="20"/>
      </w:pPr>
      <w:r>
        <w:rPr>
          <w:sz w:val="22"/>
        </w:rPr>
        <w:t>Le client dispose d'un espace personnel avec ses équipements, interventions, pannes et factures.</w:t>
      </w:r>
    </w:p>
    <w:p>
      <w:pPr>
        <w:spacing w:before="60" w:after="60"/>
      </w:pPr>
      <w:r>
        <w:rPr>
          <w:b/>
          <w:sz w:val="22"/>
        </w:rPr>
        <w:t>Historique et planning</w:t>
      </w:r>
    </w:p>
    <w:p>
      <w:pPr>
        <w:pStyle w:val="ListBullet"/>
        <w:spacing w:before="20" w:after="20"/>
      </w:pPr>
      <w:r>
        <w:rPr>
          <w:sz w:val="22"/>
        </w:rPr>
        <w:t>Chaque acteur dispose d'un historique filtré selon son rôle.</w:t>
      </w:r>
    </w:p>
    <w:p>
      <w:pPr>
        <w:pStyle w:val="ListBullet"/>
        <w:spacing w:before="20" w:after="20"/>
      </w:pPr>
      <w:r>
        <w:rPr>
          <w:sz w:val="22"/>
        </w:rPr>
        <w:t>Le planning est consultable en vue hebdomadaire (1 semaine, 2 semaines) et mensuelle.</w:t>
      </w:r>
    </w:p>
    <w:p>
      <w:pPr>
        <w:pStyle w:val="Heading4"/>
        <w:spacing w:before="160" w:after="80"/>
      </w:pPr>
      <w:r>
        <w:rPr>
          <w:b/>
          <w:color w:val="404040"/>
          <w:sz w:val="24"/>
        </w:rPr>
        <w:t>b) Exigences non fonctionnelles</w:t>
      </w:r>
    </w:p>
    <w:p>
      <w:pPr>
        <w:spacing w:before="60" w:after="60"/>
      </w:pPr>
      <w:r>
        <w:rPr>
          <w:sz w:val="22"/>
        </w:rPr>
        <w:t>Le système doit également respecter plusieurs contraintes non fonctionnelles :</w:t>
      </w:r>
    </w:p>
    <w:p>
      <w:pPr>
        <w:pStyle w:val="ListBullet"/>
        <w:spacing w:before="20" w:after="20"/>
      </w:pPr>
      <w:r>
        <w:rPr>
          <w:b/>
          <w:sz w:val="22"/>
        </w:rPr>
        <w:t>Sécurité</w:t>
      </w:r>
      <w:r>
        <w:rPr>
          <w:sz w:val="22"/>
        </w:rPr>
        <w:t xml:space="preserve"> : authentification obligatoire, contrôle d'accès basé sur les rôles (RBAC), session sécurisée sans stockage du mot de passe, chiffrement des mots de passe en base de données.</w:t>
      </w:r>
    </w:p>
    <w:p>
      <w:pPr>
        <w:pStyle w:val="ListBullet"/>
        <w:spacing w:before="20" w:after="20"/>
      </w:pPr>
      <w:r>
        <w:rPr>
          <w:b/>
          <w:sz w:val="22"/>
        </w:rPr>
        <w:t>Performance</w:t>
      </w:r>
      <w:r>
        <w:rPr>
          <w:sz w:val="22"/>
        </w:rPr>
        <w:t xml:space="preserve"> : temps de réponse rapide, listes paginées pour optimiser les performances.</w:t>
      </w:r>
    </w:p>
    <w:p>
      <w:pPr>
        <w:pStyle w:val="ListBullet"/>
        <w:spacing w:before="20" w:after="20"/>
      </w:pPr>
      <w:r>
        <w:rPr>
          <w:b/>
          <w:sz w:val="22"/>
        </w:rPr>
        <w:t>Ergonomie</w:t>
      </w:r>
      <w:r>
        <w:rPr>
          <w:sz w:val="22"/>
        </w:rPr>
        <w:t xml:space="preserve"> : interface entièrement en français, intuitive, responsive (desktop, tablette, mobile), thème clair et thème sombre.</w:t>
      </w:r>
    </w:p>
    <w:p>
      <w:pPr>
        <w:pStyle w:val="ListBullet"/>
        <w:spacing w:before="20" w:after="20"/>
      </w:pPr>
      <w:r>
        <w:rPr>
          <w:b/>
          <w:sz w:val="22"/>
        </w:rPr>
        <w:t>Maintenabilité</w:t>
      </w:r>
      <w:r>
        <w:rPr>
          <w:sz w:val="22"/>
        </w:rPr>
        <w:t xml:space="preserve"> : code TypeScript avec typage statique strict, architecture modulaire, composants réutilisables, séparation des responsabilités.</w:t>
      </w:r>
    </w:p>
    <w:p>
      <w:pPr>
        <w:pStyle w:val="ListBullet"/>
        <w:spacing w:before="20" w:after="20"/>
      </w:pPr>
      <w:r>
        <w:rPr>
          <w:b/>
          <w:sz w:val="22"/>
        </w:rPr>
        <w:t>Disponibilité</w:t>
      </w:r>
      <w:r>
        <w:rPr>
          <w:sz w:val="22"/>
        </w:rPr>
        <w:t xml:space="preserve"> : accessibilité à tout moment depuis un navigateur web moderne, sans installation préalable.</w:t>
      </w:r>
    </w:p>
    <w:p>
      <w:pPr>
        <w:pStyle w:val="ListBullet"/>
        <w:spacing w:before="20" w:after="20"/>
      </w:pPr>
      <w:r>
        <w:rPr>
          <w:b/>
          <w:sz w:val="22"/>
        </w:rPr>
        <w:t>Localisation</w:t>
      </w:r>
      <w:r>
        <w:rPr>
          <w:sz w:val="22"/>
        </w:rPr>
        <w:t xml:space="preserve"> : monnaie TND, TVA 19 %, villes tunisiennes.</w:t>
      </w:r>
    </w:p>
    <w:p>
      <w:pPr>
        <w:pStyle w:val="ListBullet"/>
        <w:spacing w:before="20" w:after="20"/>
      </w:pPr>
      <w:r>
        <w:rPr>
          <w:b/>
          <w:sz w:val="22"/>
        </w:rPr>
        <w:t>Fiabilité</w:t>
      </w:r>
      <w:r>
        <w:rPr>
          <w:sz w:val="22"/>
        </w:rPr>
        <w:t xml:space="preserve"> : validation des données saisies côté client, messages d'erreur explicites.</w:t>
      </w:r>
    </w:p>
    <w:p>
      <w:pPr>
        <w:spacing w:before="120" w:after="120"/>
        <w:pBdr>
          <w:bottom w:val="single" w:sz="6" w:space="1" w:color="AAAAAA"/>
        </w:pBdr>
      </w:pPr>
    </w:p>
    <w:p>
      <w:pPr>
        <w:pStyle w:val="Heading2"/>
        <w:spacing w:before="240" w:after="80"/>
      </w:pPr>
      <w:r>
        <w:rPr>
          <w:b/>
          <w:color w:val="2E74B5"/>
          <w:sz w:val="32"/>
        </w:rPr>
        <w:t>2.2 Modélisation des besoins</w:t>
      </w:r>
    </w:p>
    <w:p>
      <w:pPr>
        <w:pStyle w:val="Heading3"/>
        <w:spacing w:before="160" w:after="80"/>
      </w:pPr>
      <w:r>
        <w:rPr>
          <w:b/>
          <w:color w:val="1F607A"/>
          <w:sz w:val="28"/>
        </w:rPr>
        <w:t>a) Identification des acteurs</w:t>
      </w:r>
    </w:p>
    <w:p>
      <w:pPr>
        <w:spacing w:before="60" w:after="60"/>
      </w:pPr>
      <w:r>
        <w:rPr>
          <w:sz w:val="22"/>
        </w:rPr>
        <w:t>Le système fait intervenir quatre acteurs ayant des rôles distincts :</w:t>
      </w:r>
    </w:p>
    <w:tbl>
      <w:tblPr>
        <w:tblStyle w:val="TableGrid"/>
        <w:tblW w:type="auto" w:w="0"/>
        <w:jc w:val="left"/>
        <w:tblLook w:firstColumn="1" w:firstRow="1" w:lastColumn="0" w:lastRow="0" w:noHBand="0" w:noVBand="1" w:val="04A0"/>
      </w:tblPr>
      <w:tblGrid>
        <w:gridCol w:w="3135"/>
        <w:gridCol w:w="3135"/>
        <w:gridCol w:w="3135"/>
      </w:tblGrid>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Acteur</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Description</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Permissions principales</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Administrateur</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Gestionnaire principal du système SAV</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CRUD complet sur toutes les entités ; génération des factures et du planning ; consultation de tous les dashboards et historiques</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Technicien</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Agent de maintenance terrain</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Consultation de ses interventions assignées uniquement ; démarrage et clôture d'interventions ; consultation de son planning et de son historique personnel</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Client</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Bénéficiaire du service après-vente</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Déclaration de pannes avec pièces jointes ; consultation de ses équipements, interventions, pannes, factures et historique ; accès à son espace personnel</w:t>
            </w:r>
          </w:p>
        </w:tc>
      </w:tr>
      <w:tr>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Système</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Entité automatique déclenchée par des événements métier</w:t>
            </w:r>
          </w:p>
        </w:tc>
        <w:tc>
          <w:tcPr>
            <w:tcW w:type="dxa" w:w="313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Génération automatique du planning préventif ; calcul du statut des contrats ; vérification de disponibilité des techniciens ; vérification de la couverture contractuelle ; calcul des montants des factures</w:t>
            </w:r>
          </w:p>
        </w:tc>
      </w:tr>
    </w:tbl>
    <w:p/>
    <w:p>
      <w:pPr>
        <w:pStyle w:val="Heading3"/>
        <w:spacing w:before="160" w:after="80"/>
      </w:pPr>
      <w:r>
        <w:rPr>
          <w:b/>
          <w:color w:val="1F607A"/>
          <w:sz w:val="28"/>
        </w:rPr>
        <w:t>b) Identification des cas d'utilisation</w:t>
      </w:r>
    </w:p>
    <w:p>
      <w:pPr>
        <w:spacing w:before="60" w:after="60"/>
      </w:pPr>
      <w:r>
        <w:rPr>
          <w:sz w:val="22"/>
        </w:rPr>
        <w:t>Les principaux cas d'utilisation du système sont :</w:t>
      </w:r>
    </w:p>
    <w:p>
      <w:pPr>
        <w:spacing w:before="60" w:after="60"/>
      </w:pPr>
      <w:r>
        <w:rPr>
          <w:b/>
          <w:sz w:val="22"/>
        </w:rPr>
        <w:t>Administrateur</w:t>
      </w:r>
    </w:p>
    <w:p>
      <w:pPr>
        <w:pStyle w:val="ListBullet"/>
        <w:spacing w:before="20" w:after="20"/>
      </w:pPr>
      <w:r>
        <w:rPr>
          <w:sz w:val="22"/>
        </w:rPr>
        <w:t>Se connecter</w:t>
      </w:r>
    </w:p>
    <w:p>
      <w:pPr>
        <w:pStyle w:val="ListBullet"/>
        <w:spacing w:before="20" w:after="20"/>
      </w:pPr>
      <w:r>
        <w:rPr>
          <w:sz w:val="22"/>
        </w:rPr>
        <w:t>Gérer les utilisateurs internes (CRUD + soft-delete + restauration)</w:t>
      </w:r>
    </w:p>
    <w:p>
      <w:pPr>
        <w:pStyle w:val="ListBullet"/>
        <w:spacing w:before="20" w:after="20"/>
      </w:pPr>
      <w:r>
        <w:rPr>
          <w:sz w:val="22"/>
        </w:rPr>
        <w:t>Gérer les clients (CRUD, SOCIETE / PERSONNE_PHYSIQUE)</w:t>
      </w:r>
    </w:p>
    <w:p>
      <w:pPr>
        <w:pStyle w:val="ListBullet"/>
        <w:spacing w:before="20" w:after="20"/>
      </w:pPr>
      <w:r>
        <w:rPr>
          <w:sz w:val="22"/>
        </w:rPr>
        <w:t>Gérer le catalogue d'équipements (CRUD + images multiples)</w:t>
      </w:r>
    </w:p>
    <w:p>
      <w:pPr>
        <w:pStyle w:val="ListBullet"/>
        <w:spacing w:before="20" w:after="20"/>
      </w:pPr>
      <w:r>
        <w:rPr>
          <w:sz w:val="22"/>
        </w:rPr>
        <w:t xml:space="preserve">Affecter un équipement à un client via </w:t>
      </w:r>
      <w:r>
        <w:rPr>
          <w:rFonts w:ascii="Courier New" w:hAnsi="Courier New"/>
          <w:color w:val="8B0000"/>
          <w:sz w:val="20"/>
        </w:rPr>
        <w:t>ClientEquipement</w:t>
      </w:r>
    </w:p>
    <w:p>
      <w:pPr>
        <w:pStyle w:val="ListBullet"/>
        <w:spacing w:before="20" w:after="20"/>
      </w:pPr>
      <w:r>
        <w:rPr>
          <w:sz w:val="22"/>
        </w:rPr>
        <w:t>Gérer les contrats de maintenance</w:t>
      </w:r>
    </w:p>
    <w:p>
      <w:pPr>
        <w:pStyle w:val="ListBullet"/>
        <w:spacing w:before="20" w:after="20"/>
      </w:pPr>
      <w:r>
        <w:rPr>
          <w:sz w:val="22"/>
        </w:rPr>
        <w:t>Affecter un technicien à une intervention (avec vérification disponibilité)</w:t>
      </w:r>
    </w:p>
    <w:p>
      <w:pPr>
        <w:pStyle w:val="ListBullet"/>
        <w:spacing w:before="20" w:after="20"/>
      </w:pPr>
      <w:r>
        <w:rPr>
          <w:sz w:val="22"/>
        </w:rPr>
        <w:t>Planifier une intervention préventive</w:t>
      </w:r>
    </w:p>
    <w:p>
      <w:pPr>
        <w:pStyle w:val="ListBullet"/>
        <w:spacing w:before="20" w:after="20"/>
      </w:pPr>
      <w:r>
        <w:rPr>
          <w:sz w:val="22"/>
        </w:rPr>
        <w:t>Créer une intervention curative</w:t>
      </w:r>
    </w:p>
    <w:p>
      <w:pPr>
        <w:pStyle w:val="ListBullet"/>
        <w:spacing w:before="20" w:after="20"/>
      </w:pPr>
      <w:r>
        <w:rPr>
          <w:sz w:val="22"/>
        </w:rPr>
        <w:t>Prendre en charge une panne et la convertir en intervention curative</w:t>
      </w:r>
    </w:p>
    <w:p>
      <w:pPr>
        <w:pStyle w:val="ListBullet"/>
        <w:spacing w:before="20" w:after="20"/>
      </w:pPr>
      <w:r>
        <w:rPr>
          <w:sz w:val="22"/>
        </w:rPr>
        <w:t>Générer une facture (curative + réalisée + hors contrat)</w:t>
      </w:r>
    </w:p>
    <w:p>
      <w:pPr>
        <w:pStyle w:val="ListBullet"/>
        <w:spacing w:before="20" w:after="20"/>
      </w:pPr>
      <w:r>
        <w:rPr>
          <w:sz w:val="22"/>
        </w:rPr>
        <w:t>Marquer une facture comme payée</w:t>
      </w:r>
    </w:p>
    <w:p>
      <w:pPr>
        <w:pStyle w:val="ListBullet"/>
        <w:spacing w:before="20" w:after="20"/>
      </w:pPr>
      <w:r>
        <w:rPr>
          <w:sz w:val="22"/>
        </w:rPr>
        <w:t>Consulter le planning (hebdomadaire / mensuel)</w:t>
      </w:r>
    </w:p>
    <w:p>
      <w:pPr>
        <w:pStyle w:val="ListBullet"/>
        <w:spacing w:before="20" w:after="20"/>
      </w:pPr>
      <w:r>
        <w:rPr>
          <w:sz w:val="22"/>
        </w:rPr>
        <w:t>Consulter l'historique global des interventions</w:t>
      </w:r>
    </w:p>
    <w:p>
      <w:pPr>
        <w:pStyle w:val="ListBullet"/>
        <w:spacing w:before="20" w:after="20"/>
      </w:pPr>
      <w:r>
        <w:rPr>
          <w:sz w:val="22"/>
        </w:rPr>
        <w:t>Consulter le tableau de bord global</w:t>
      </w:r>
    </w:p>
    <w:p>
      <w:pPr>
        <w:spacing w:before="60" w:after="60"/>
      </w:pPr>
      <w:r>
        <w:rPr>
          <w:b/>
          <w:sz w:val="22"/>
        </w:rPr>
        <w:t>Technicien</w:t>
      </w:r>
    </w:p>
    <w:p>
      <w:pPr>
        <w:pStyle w:val="ListBullet"/>
        <w:spacing w:before="20" w:after="20"/>
      </w:pPr>
      <w:r>
        <w:rPr>
          <w:sz w:val="22"/>
        </w:rPr>
        <w:t>Se connecter</w:t>
      </w:r>
    </w:p>
    <w:p>
      <w:pPr>
        <w:pStyle w:val="ListBullet"/>
        <w:spacing w:before="20" w:after="20"/>
      </w:pPr>
      <w:r>
        <w:rPr>
          <w:sz w:val="22"/>
        </w:rPr>
        <w:t>Consulter ses interventions assignées</w:t>
      </w:r>
    </w:p>
    <w:p>
      <w:pPr>
        <w:pStyle w:val="ListBullet"/>
        <w:spacing w:before="20" w:after="20"/>
      </w:pPr>
      <w:r>
        <w:rPr>
          <w:sz w:val="22"/>
        </w:rPr>
        <w:t>Démarrer une intervention</w:t>
      </w:r>
    </w:p>
    <w:p>
      <w:pPr>
        <w:pStyle w:val="ListBullet"/>
        <w:spacing w:before="20" w:after="20"/>
      </w:pPr>
      <w:r>
        <w:rPr>
          <w:sz w:val="22"/>
        </w:rPr>
        <w:t>Clôturer une intervention préventive</w:t>
      </w:r>
    </w:p>
    <w:p>
      <w:pPr>
        <w:pStyle w:val="ListBullet"/>
        <w:spacing w:before="20" w:after="20"/>
      </w:pPr>
      <w:r>
        <w:rPr>
          <w:sz w:val="22"/>
        </w:rPr>
        <w:t>Clôturer une intervention curative (avec vérification automatique de la couverture)</w:t>
      </w:r>
    </w:p>
    <w:p>
      <w:pPr>
        <w:pStyle w:val="ListBullet"/>
        <w:spacing w:before="20" w:after="20"/>
      </w:pPr>
      <w:r>
        <w:rPr>
          <w:sz w:val="22"/>
        </w:rPr>
        <w:t>Consulter son planning</w:t>
      </w:r>
    </w:p>
    <w:p>
      <w:pPr>
        <w:pStyle w:val="ListBullet"/>
        <w:spacing w:before="20" w:after="20"/>
      </w:pPr>
      <w:r>
        <w:rPr>
          <w:sz w:val="22"/>
        </w:rPr>
        <w:t>Consulter son historique d'interventions</w:t>
      </w:r>
    </w:p>
    <w:p>
      <w:pPr>
        <w:pStyle w:val="ListBullet"/>
        <w:spacing w:before="20" w:after="20"/>
      </w:pPr>
      <w:r>
        <w:rPr>
          <w:sz w:val="22"/>
        </w:rPr>
        <w:t>Consulter son tableau de bord personnel</w:t>
      </w:r>
    </w:p>
    <w:p>
      <w:pPr>
        <w:spacing w:before="60" w:after="60"/>
      </w:pPr>
      <w:r>
        <w:rPr>
          <w:b/>
          <w:sz w:val="22"/>
        </w:rPr>
        <w:t>Client</w:t>
      </w:r>
    </w:p>
    <w:p>
      <w:pPr>
        <w:pStyle w:val="ListBullet"/>
        <w:spacing w:before="20" w:after="20"/>
      </w:pPr>
      <w:r>
        <w:rPr>
          <w:sz w:val="22"/>
        </w:rPr>
        <w:t>Se connecter</w:t>
      </w:r>
    </w:p>
    <w:p>
      <w:pPr>
        <w:pStyle w:val="ListBullet"/>
        <w:spacing w:before="20" w:after="20"/>
      </w:pPr>
      <w:r>
        <w:rPr>
          <w:sz w:val="22"/>
        </w:rPr>
        <w:t>Déclarer une panne avec pièces jointes</w:t>
      </w:r>
    </w:p>
    <w:p>
      <w:pPr>
        <w:pStyle w:val="ListBullet"/>
        <w:spacing w:before="20" w:after="20"/>
      </w:pPr>
      <w:r>
        <w:rPr>
          <w:sz w:val="22"/>
        </w:rPr>
        <w:t>Consulter ses pannes</w:t>
      </w:r>
    </w:p>
    <w:p>
      <w:pPr>
        <w:pStyle w:val="ListBullet"/>
        <w:spacing w:before="20" w:after="20"/>
      </w:pPr>
      <w:r>
        <w:rPr>
          <w:sz w:val="22"/>
        </w:rPr>
        <w:t>Consulter ses interventions</w:t>
      </w:r>
    </w:p>
    <w:p>
      <w:pPr>
        <w:pStyle w:val="ListBullet"/>
        <w:spacing w:before="20" w:after="20"/>
      </w:pPr>
      <w:r>
        <w:rPr>
          <w:sz w:val="22"/>
        </w:rPr>
        <w:t>Consulter ses factures</w:t>
      </w:r>
    </w:p>
    <w:p>
      <w:pPr>
        <w:pStyle w:val="ListBullet"/>
        <w:spacing w:before="20" w:after="20"/>
      </w:pPr>
      <w:r>
        <w:rPr>
          <w:sz w:val="22"/>
        </w:rPr>
        <w:t>Consulter son historique</w:t>
      </w:r>
    </w:p>
    <w:p>
      <w:pPr>
        <w:pStyle w:val="ListBullet"/>
        <w:spacing w:before="20" w:after="20"/>
      </w:pPr>
      <w:r>
        <w:rPr>
          <w:sz w:val="22"/>
        </w:rPr>
        <w:t>Consulter son espace personnel (dashboard)</w:t>
      </w:r>
    </w:p>
    <w:p>
      <w:pPr>
        <w:spacing w:before="60" w:after="60"/>
      </w:pPr>
      <w:r>
        <w:rPr>
          <w:b/>
          <w:sz w:val="22"/>
        </w:rPr>
        <w:t>Système</w:t>
      </w:r>
    </w:p>
    <w:p>
      <w:pPr>
        <w:pStyle w:val="ListBullet"/>
        <w:spacing w:before="20" w:after="20"/>
      </w:pPr>
      <w:r>
        <w:rPr>
          <w:sz w:val="22"/>
        </w:rPr>
        <w:t>Générer automatiquement le planning préventif à la création d'un contrat</w:t>
      </w:r>
    </w:p>
    <w:p>
      <w:pPr>
        <w:pStyle w:val="ListBullet"/>
        <w:spacing w:before="20" w:after="20"/>
      </w:pPr>
      <w:r>
        <w:rPr>
          <w:sz w:val="22"/>
        </w:rPr>
        <w:t>Calculer dynamiquement le statut des contrats</w:t>
      </w:r>
    </w:p>
    <w:p>
      <w:pPr>
        <w:pStyle w:val="ListBullet"/>
        <w:spacing w:before="20" w:after="20"/>
      </w:pPr>
      <w:r>
        <w:rPr>
          <w:sz w:val="22"/>
        </w:rPr>
        <w:t>Vérifier la disponibilité d'un technicien par date</w:t>
      </w:r>
    </w:p>
    <w:p>
      <w:pPr>
        <w:pStyle w:val="ListBullet"/>
        <w:spacing w:before="20" w:after="20"/>
      </w:pPr>
      <w:r>
        <w:rPr>
          <w:sz w:val="22"/>
        </w:rPr>
        <w:t>Vérifier automatiquement la couverture contractuelle à la clôture d'une intervention curative</w:t>
      </w:r>
    </w:p>
    <w:p>
      <w:pPr>
        <w:pStyle w:val="ListBullet"/>
        <w:spacing w:before="20" w:after="20"/>
      </w:pPr>
      <w:r>
        <w:rPr>
          <w:sz w:val="22"/>
        </w:rPr>
        <w:t>Calculer le montant TTC des factures (TVA 19 %)</w:t>
      </w:r>
    </w:p>
    <w:p>
      <w:pPr>
        <w:pStyle w:val="Heading3"/>
        <w:spacing w:before="160" w:after="80"/>
      </w:pPr>
      <w:r>
        <w:rPr>
          <w:b/>
          <w:color w:val="1F607A"/>
          <w:sz w:val="28"/>
        </w:rPr>
        <w:t>c) Diagramme de cas d'utilisation global</w:t>
      </w:r>
    </w:p>
    <w:p>
      <w:pPr>
        <w:spacing w:before="120" w:after="120"/>
        <w:jc w:val="center"/>
        <w:shd w:val="clear" w:color="auto" w:fill="F2F2F2"/>
      </w:pPr>
      <w:r>
        <w:rPr>
          <w:i/>
          <w:color w:val="888888"/>
          <w:sz w:val="20"/>
        </w:rPr>
        <w:t>[Insérer ici le diagramme de cas d'utilisation global — 4 acteurs : Administrateur, Technicien, Client, Système]</w:t>
      </w:r>
    </w:p>
    <w:p>
      <w:pPr>
        <w:spacing w:before="120" w:after="120"/>
        <w:pBdr>
          <w:bottom w:val="single" w:sz="6" w:space="1" w:color="AAAAAA"/>
        </w:pBdr>
      </w:pPr>
    </w:p>
    <w:p>
      <w:pPr>
        <w:pStyle w:val="Heading2"/>
        <w:spacing w:before="240" w:after="80"/>
      </w:pPr>
      <w:r>
        <w:rPr>
          <w:b/>
          <w:color w:val="2E74B5"/>
          <w:sz w:val="32"/>
        </w:rPr>
        <w:t>2.3 Diagramme de classes global</w:t>
      </w:r>
    </w:p>
    <w:p>
      <w:pPr>
        <w:spacing w:before="60" w:after="60"/>
      </w:pPr>
      <w:r>
        <w:rPr>
          <w:sz w:val="22"/>
        </w:rPr>
        <w:t>Le diagramme de classes global représente la structure générale du système ainsi que les relations entre les onze entités principales.</w:t>
      </w:r>
    </w:p>
    <w:p>
      <w:pPr>
        <w:spacing w:before="120" w:after="120"/>
        <w:jc w:val="center"/>
        <w:shd w:val="clear" w:color="auto" w:fill="F2F2F2"/>
      </w:pPr>
      <w:r>
        <w:rPr>
          <w:i/>
          <w:color w:val="888888"/>
          <w:sz w:val="20"/>
        </w:rPr>
        <w:t>[Insérer ici le diagramme de classes global]</w:t>
      </w:r>
    </w:p>
    <w:p>
      <w:pPr>
        <w:spacing w:before="60" w:after="60"/>
      </w:pPr>
      <w:r>
        <w:rPr>
          <w:b/>
          <w:sz w:val="22"/>
        </w:rPr>
        <w:t>Description des entités :</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Entité</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Description</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User</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Utilisateur interne : administrateur ou technicien. Attributs : </w:t>
            </w:r>
            <w:r>
              <w:rPr>
                <w:rFonts w:ascii="Courier New" w:hAnsi="Courier New"/>
                <w:color w:val="8B0000"/>
                <w:sz w:val="20"/>
              </w:rPr>
              <w:t>id</w:t>
            </w:r>
            <w:r>
              <w:rPr>
                <w:sz w:val="20"/>
              </w:rPr>
              <w:t xml:space="preserve">, </w:t>
            </w:r>
            <w:r>
              <w:rPr>
                <w:rFonts w:ascii="Courier New" w:hAnsi="Courier New"/>
                <w:color w:val="8B0000"/>
                <w:sz w:val="20"/>
              </w:rPr>
              <w:t>prenom</w:t>
            </w:r>
            <w:r>
              <w:rPr>
                <w:sz w:val="20"/>
              </w:rPr>
              <w:t xml:space="preserve">, </w:t>
            </w:r>
            <w:r>
              <w:rPr>
                <w:rFonts w:ascii="Courier New" w:hAnsi="Courier New"/>
                <w:color w:val="8B0000"/>
                <w:sz w:val="20"/>
              </w:rPr>
              <w:t>nom</w:t>
            </w:r>
            <w:r>
              <w:rPr>
                <w:sz w:val="20"/>
              </w:rPr>
              <w:t xml:space="preserve">, </w:t>
            </w:r>
            <w:r>
              <w:rPr>
                <w:rFonts w:ascii="Courier New" w:hAnsi="Courier New"/>
                <w:color w:val="8B0000"/>
                <w:sz w:val="20"/>
              </w:rPr>
              <w:t>email</w:t>
            </w:r>
            <w:r>
              <w:rPr>
                <w:sz w:val="20"/>
              </w:rPr>
              <w:t xml:space="preserve">, </w:t>
            </w:r>
            <w:r>
              <w:rPr>
                <w:rFonts w:ascii="Courier New" w:hAnsi="Courier New"/>
                <w:color w:val="8B0000"/>
                <w:sz w:val="20"/>
              </w:rPr>
              <w:t>telephone</w:t>
            </w:r>
            <w:r>
              <w:rPr>
                <w:sz w:val="20"/>
              </w:rPr>
              <w:t xml:space="preserve">, </w:t>
            </w:r>
            <w:r>
              <w:rPr>
                <w:rFonts w:ascii="Courier New" w:hAnsi="Courier New"/>
                <w:color w:val="8B0000"/>
                <w:sz w:val="20"/>
              </w:rPr>
              <w:t>password</w:t>
            </w:r>
            <w:r>
              <w:rPr>
                <w:sz w:val="20"/>
              </w:rPr>
              <w:t xml:space="preserve">, </w:t>
            </w:r>
            <w:r>
              <w:rPr>
                <w:rFonts w:ascii="Courier New" w:hAnsi="Courier New"/>
                <w:color w:val="8B0000"/>
                <w:sz w:val="20"/>
              </w:rPr>
              <w:t>role</w:t>
            </w:r>
            <w:r>
              <w:rPr>
                <w:sz w:val="20"/>
              </w:rPr>
              <w:t xml:space="preserve"> (admin/technician), </w:t>
            </w:r>
            <w:r>
              <w:rPr>
                <w:rFonts w:ascii="Courier New" w:hAnsi="Courier New"/>
                <w:color w:val="8B0000"/>
                <w:sz w:val="20"/>
              </w:rPr>
              <w:t>actif</w:t>
            </w:r>
            <w:r>
              <w:rPr>
                <w:sz w:val="20"/>
              </w:rPr>
              <w:t xml:space="preserve">, </w:t>
            </w:r>
            <w:r>
              <w:rPr>
                <w:rFonts w:ascii="Courier New" w:hAnsi="Courier New"/>
                <w:color w:val="8B0000"/>
                <w:sz w:val="20"/>
              </w:rPr>
              <w:t>dateCreation</w:t>
            </w:r>
            <w:r>
              <w:rPr>
                <w:sz w:val="20"/>
              </w:rPr>
              <w: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Client</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Client métier : société ou personne physique. Attributs : </w:t>
            </w:r>
            <w:r>
              <w:rPr>
                <w:rFonts w:ascii="Courier New" w:hAnsi="Courier New"/>
                <w:color w:val="8B0000"/>
                <w:sz w:val="20"/>
              </w:rPr>
              <w:t>id</w:t>
            </w:r>
            <w:r>
              <w:rPr>
                <w:sz w:val="20"/>
              </w:rPr>
              <w:t xml:space="preserve">, </w:t>
            </w:r>
            <w:r>
              <w:rPr>
                <w:rFonts w:ascii="Courier New" w:hAnsi="Courier New"/>
                <w:color w:val="8B0000"/>
                <w:sz w:val="20"/>
              </w:rPr>
              <w:t>typeClient</w:t>
            </w:r>
            <w:r>
              <w:rPr>
                <w:sz w:val="20"/>
              </w:rPr>
              <w:t xml:space="preserve"> (SOCIETE/PERSONNE_PHYSIQUE), </w:t>
            </w:r>
            <w:r>
              <w:rPr>
                <w:rFonts w:ascii="Courier New" w:hAnsi="Courier New"/>
                <w:color w:val="8B0000"/>
                <w:sz w:val="20"/>
              </w:rPr>
              <w:t>societe</w:t>
            </w:r>
            <w:r>
              <w:rPr>
                <w:sz w:val="20"/>
              </w:rPr>
              <w:t xml:space="preserve">, </w:t>
            </w:r>
            <w:r>
              <w:rPr>
                <w:rFonts w:ascii="Courier New" w:hAnsi="Courier New"/>
                <w:color w:val="8B0000"/>
                <w:sz w:val="20"/>
              </w:rPr>
              <w:t>contact</w:t>
            </w:r>
            <w:r>
              <w:rPr>
                <w:sz w:val="20"/>
              </w:rPr>
              <w:t xml:space="preserve">, </w:t>
            </w:r>
            <w:r>
              <w:rPr>
                <w:rFonts w:ascii="Courier New" w:hAnsi="Courier New"/>
                <w:color w:val="8B0000"/>
                <w:sz w:val="20"/>
              </w:rPr>
              <w:t>prenom</w:t>
            </w:r>
            <w:r>
              <w:rPr>
                <w:sz w:val="20"/>
              </w:rPr>
              <w:t xml:space="preserve">, </w:t>
            </w:r>
            <w:r>
              <w:rPr>
                <w:rFonts w:ascii="Courier New" w:hAnsi="Courier New"/>
                <w:color w:val="8B0000"/>
                <w:sz w:val="20"/>
              </w:rPr>
              <w:t>nom</w:t>
            </w:r>
            <w:r>
              <w:rPr>
                <w:sz w:val="20"/>
              </w:rPr>
              <w:t xml:space="preserve">, </w:t>
            </w:r>
            <w:r>
              <w:rPr>
                <w:rFonts w:ascii="Courier New" w:hAnsi="Courier New"/>
                <w:color w:val="8B0000"/>
                <w:sz w:val="20"/>
              </w:rPr>
              <w:t>email</w:t>
            </w:r>
            <w:r>
              <w:rPr>
                <w:sz w:val="20"/>
              </w:rPr>
              <w:t xml:space="preserve">, </w:t>
            </w:r>
            <w:r>
              <w:rPr>
                <w:rFonts w:ascii="Courier New" w:hAnsi="Courier New"/>
                <w:color w:val="8B0000"/>
                <w:sz w:val="20"/>
              </w:rPr>
              <w:t>telephone</w:t>
            </w:r>
            <w:r>
              <w:rPr>
                <w:sz w:val="20"/>
              </w:rPr>
              <w:t xml:space="preserve">, </w:t>
            </w:r>
            <w:r>
              <w:rPr>
                <w:rFonts w:ascii="Courier New" w:hAnsi="Courier New"/>
                <w:color w:val="8B0000"/>
                <w:sz w:val="20"/>
              </w:rPr>
              <w:t>password</w:t>
            </w:r>
            <w:r>
              <w:rPr>
                <w:sz w:val="20"/>
              </w:rPr>
              <w:t xml:space="preserve">, </w:t>
            </w:r>
            <w:r>
              <w:rPr>
                <w:rFonts w:ascii="Courier New" w:hAnsi="Courier New"/>
                <w:color w:val="8B0000"/>
                <w:sz w:val="20"/>
              </w:rPr>
              <w:t>adresse</w:t>
            </w:r>
            <w:r>
              <w:rPr>
                <w:sz w:val="20"/>
              </w:rPr>
              <w:t xml:space="preserve">, </w:t>
            </w:r>
            <w:r>
              <w:rPr>
                <w:rFonts w:ascii="Courier New" w:hAnsi="Courier New"/>
                <w:color w:val="8B0000"/>
                <w:sz w:val="20"/>
              </w:rPr>
              <w:t>ville</w:t>
            </w:r>
            <w:r>
              <w:rPr>
                <w:sz w:val="20"/>
              </w:rPr>
              <w:t xml:space="preserve">, </w:t>
            </w:r>
            <w:r>
              <w:rPr>
                <w:rFonts w:ascii="Courier New" w:hAnsi="Courier New"/>
                <w:color w:val="8B0000"/>
                <w:sz w:val="20"/>
              </w:rPr>
              <w:t>dateCreation</w:t>
            </w:r>
            <w:r>
              <w:rPr>
                <w:sz w:val="20"/>
              </w:rPr>
              <w: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Equipment</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Équipement du catalogue global, indépendant de tout client. Attributs : </w:t>
            </w:r>
            <w:r>
              <w:rPr>
                <w:rFonts w:ascii="Courier New" w:hAnsi="Courier New"/>
                <w:color w:val="8B0000"/>
                <w:sz w:val="20"/>
              </w:rPr>
              <w:t>id</w:t>
            </w:r>
            <w:r>
              <w:rPr>
                <w:sz w:val="20"/>
              </w:rPr>
              <w:t xml:space="preserve">, </w:t>
            </w:r>
            <w:r>
              <w:rPr>
                <w:rFonts w:ascii="Courier New" w:hAnsi="Courier New"/>
                <w:color w:val="8B0000"/>
                <w:sz w:val="20"/>
              </w:rPr>
              <w:t>reference</w:t>
            </w:r>
            <w:r>
              <w:rPr>
                <w:sz w:val="20"/>
              </w:rPr>
              <w:t xml:space="preserve">, </w:t>
            </w:r>
            <w:r>
              <w:rPr>
                <w:rFonts w:ascii="Courier New" w:hAnsi="Courier New"/>
                <w:color w:val="8B0000"/>
                <w:sz w:val="20"/>
              </w:rPr>
              <w:t>type</w:t>
            </w:r>
            <w:r>
              <w:rPr>
                <w:sz w:val="20"/>
              </w:rPr>
              <w:t xml:space="preserve"> (CLIMATISEUR/SYSTEME_SURPRESSION), </w:t>
            </w:r>
            <w:r>
              <w:rPr>
                <w:rFonts w:ascii="Courier New" w:hAnsi="Courier New"/>
                <w:color w:val="8B0000"/>
                <w:sz w:val="20"/>
              </w:rPr>
              <w:t>marque</w:t>
            </w:r>
            <w:r>
              <w:rPr>
                <w:sz w:val="20"/>
              </w:rPr>
              <w:t xml:space="preserve">, </w:t>
            </w:r>
            <w:r>
              <w:rPr>
                <w:rFonts w:ascii="Courier New" w:hAnsi="Courier New"/>
                <w:color w:val="8B0000"/>
                <w:sz w:val="20"/>
              </w:rPr>
              <w:t>modele</w:t>
            </w:r>
            <w:r>
              <w:rPr>
                <w:sz w:val="20"/>
              </w:rPr>
              <w:t xml:space="preserve">, </w:t>
            </w:r>
            <w:r>
              <w:rPr>
                <w:rFonts w:ascii="Courier New" w:hAnsi="Courier New"/>
                <w:color w:val="8B0000"/>
                <w:sz w:val="20"/>
              </w:rPr>
              <w:t>numeroSerie</w:t>
            </w:r>
            <w:r>
              <w:rPr>
                <w:sz w:val="20"/>
              </w:rPr>
              <w:t xml:space="preserve">, </w:t>
            </w:r>
            <w:r>
              <w:rPr>
                <w:rFonts w:ascii="Courier New" w:hAnsi="Courier New"/>
                <w:color w:val="8B0000"/>
                <w:sz w:val="20"/>
              </w:rPr>
              <w:t>description</w:t>
            </w:r>
            <w:r>
              <w:rPr>
                <w:sz w:val="20"/>
              </w:rPr>
              <w: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EquipmentImage</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Image associée à un équipement. Attributs : </w:t>
            </w:r>
            <w:r>
              <w:rPr>
                <w:rFonts w:ascii="Courier New" w:hAnsi="Courier New"/>
                <w:color w:val="8B0000"/>
                <w:sz w:val="20"/>
              </w:rPr>
              <w:t>id</w:t>
            </w:r>
            <w:r>
              <w:rPr>
                <w:sz w:val="20"/>
              </w:rPr>
              <w:t xml:space="preserve">, </w:t>
            </w:r>
            <w:r>
              <w:rPr>
                <w:rFonts w:ascii="Courier New" w:hAnsi="Courier New"/>
                <w:color w:val="8B0000"/>
                <w:sz w:val="20"/>
              </w:rPr>
              <w:t>filename</w:t>
            </w:r>
            <w:r>
              <w:rPr>
                <w:sz w:val="20"/>
              </w:rPr>
              <w:t xml:space="preserve">, </w:t>
            </w:r>
            <w:r>
              <w:rPr>
                <w:rFonts w:ascii="Courier New" w:hAnsi="Courier New"/>
                <w:color w:val="8B0000"/>
                <w:sz w:val="20"/>
              </w:rPr>
              <w:t>previewUrl</w:t>
            </w:r>
            <w:r>
              <w:rPr>
                <w:sz w:val="20"/>
              </w:rPr>
              <w:t xml:space="preserve">, </w:t>
            </w:r>
            <w:r>
              <w:rPr>
                <w:rFonts w:ascii="Courier New" w:hAnsi="Courier New"/>
                <w:color w:val="8B0000"/>
                <w:sz w:val="20"/>
              </w:rPr>
              <w:t>isMain</w:t>
            </w:r>
            <w:r>
              <w:rPr>
                <w:sz w:val="20"/>
              </w:rPr>
              <w: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ClientEquipement</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Table de jonction entre </w:t>
            </w:r>
            <w:r>
              <w:rPr>
                <w:rFonts w:ascii="Courier New" w:hAnsi="Courier New"/>
                <w:color w:val="8B0000"/>
                <w:sz w:val="20"/>
              </w:rPr>
              <w:t>Client</w:t>
            </w:r>
            <w:r>
              <w:rPr>
                <w:sz w:val="20"/>
              </w:rPr>
              <w:t xml:space="preserve"> et </w:t>
            </w:r>
            <w:r>
              <w:rPr>
                <w:rFonts w:ascii="Courier New" w:hAnsi="Courier New"/>
                <w:color w:val="8B0000"/>
                <w:sz w:val="20"/>
              </w:rPr>
              <w:t>Equipment</w:t>
            </w:r>
            <w:r>
              <w:rPr>
                <w:sz w:val="20"/>
              </w:rPr>
              <w:t xml:space="preserve">. Matérialise l'installation d'un équipement chez un client. Attributs : </w:t>
            </w:r>
            <w:r>
              <w:rPr>
                <w:rFonts w:ascii="Courier New" w:hAnsi="Courier New"/>
                <w:color w:val="8B0000"/>
                <w:sz w:val="20"/>
              </w:rPr>
              <w:t>id</w:t>
            </w:r>
            <w:r>
              <w:rPr>
                <w:sz w:val="20"/>
              </w:rPr>
              <w:t xml:space="preserve">, </w:t>
            </w:r>
            <w:r>
              <w:rPr>
                <w:rFonts w:ascii="Courier New" w:hAnsi="Courier New"/>
                <w:color w:val="8B0000"/>
                <w:sz w:val="20"/>
              </w:rPr>
              <w:t>clientId</w:t>
            </w:r>
            <w:r>
              <w:rPr>
                <w:sz w:val="20"/>
              </w:rPr>
              <w:t xml:space="preserve">, </w:t>
            </w:r>
            <w:r>
              <w:rPr>
                <w:rFonts w:ascii="Courier New" w:hAnsi="Courier New"/>
                <w:color w:val="8B0000"/>
                <w:sz w:val="20"/>
              </w:rPr>
              <w:t>equipementId</w:t>
            </w:r>
            <w:r>
              <w:rPr>
                <w:sz w:val="20"/>
              </w:rPr>
              <w:t xml:space="preserve">, </w:t>
            </w:r>
            <w:r>
              <w:rPr>
                <w:rFonts w:ascii="Courier New" w:hAnsi="Courier New"/>
                <w:color w:val="8B0000"/>
                <w:sz w:val="20"/>
              </w:rPr>
              <w:t>dateAchat</w:t>
            </w:r>
            <w:r>
              <w:rPr>
                <w:sz w:val="20"/>
              </w:rPr>
              <w:t xml:space="preserve">, </w:t>
            </w:r>
            <w:r>
              <w:rPr>
                <w:rFonts w:ascii="Courier New" w:hAnsi="Courier New"/>
                <w:color w:val="8B0000"/>
                <w:sz w:val="20"/>
              </w:rPr>
              <w:t>dateInstallation</w:t>
            </w:r>
            <w:r>
              <w:rPr>
                <w:sz w:val="20"/>
              </w:rPr>
              <w:t xml:space="preserve">, </w:t>
            </w:r>
            <w:r>
              <w:rPr>
                <w:rFonts w:ascii="Courier New" w:hAnsi="Courier New"/>
                <w:color w:val="8B0000"/>
                <w:sz w:val="20"/>
              </w:rPr>
              <w:t>localisation</w:t>
            </w:r>
            <w:r>
              <w:rPr>
                <w:sz w:val="20"/>
              </w:rPr>
              <w:t xml:space="preserve"> (optionnel), </w:t>
            </w:r>
            <w:r>
              <w:rPr>
                <w:rFonts w:ascii="Courier New" w:hAnsi="Courier New"/>
                <w:color w:val="8B0000"/>
                <w:sz w:val="20"/>
              </w:rPr>
              <w:t>notes</w:t>
            </w:r>
            <w:r>
              <w:rPr>
                <w:sz w:val="20"/>
              </w:rPr>
              <w: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Contract</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Contrat de maintenance couvrant des installations </w:t>
            </w:r>
            <w:r>
              <w:rPr>
                <w:rFonts w:ascii="Courier New" w:hAnsi="Courier New"/>
                <w:color w:val="8B0000"/>
                <w:sz w:val="20"/>
              </w:rPr>
              <w:t>ClientEquipement</w:t>
            </w:r>
            <w:r>
              <w:rPr>
                <w:sz w:val="20"/>
              </w:rPr>
              <w:t xml:space="preserve">. Attributs : </w:t>
            </w:r>
            <w:r>
              <w:rPr>
                <w:rFonts w:ascii="Courier New" w:hAnsi="Courier New"/>
                <w:color w:val="8B0000"/>
                <w:sz w:val="20"/>
              </w:rPr>
              <w:t>id</w:t>
            </w:r>
            <w:r>
              <w:rPr>
                <w:sz w:val="20"/>
              </w:rPr>
              <w:t xml:space="preserve">, </w:t>
            </w:r>
            <w:r>
              <w:rPr>
                <w:rFonts w:ascii="Courier New" w:hAnsi="Courier New"/>
                <w:color w:val="8B0000"/>
                <w:sz w:val="20"/>
              </w:rPr>
              <w:t>reference</w:t>
            </w:r>
            <w:r>
              <w:rPr>
                <w:sz w:val="20"/>
              </w:rPr>
              <w:t xml:space="preserve">, </w:t>
            </w:r>
            <w:r>
              <w:rPr>
                <w:rFonts w:ascii="Courier New" w:hAnsi="Courier New"/>
                <w:color w:val="8B0000"/>
                <w:sz w:val="20"/>
              </w:rPr>
              <w:t>clientId</w:t>
            </w:r>
            <w:r>
              <w:rPr>
                <w:sz w:val="20"/>
              </w:rPr>
              <w:t xml:space="preserve">, </w:t>
            </w:r>
            <w:r>
              <w:rPr>
                <w:rFonts w:ascii="Courier New" w:hAnsi="Courier New"/>
                <w:color w:val="8B0000"/>
                <w:sz w:val="20"/>
              </w:rPr>
              <w:t>dateDebut</w:t>
            </w:r>
            <w:r>
              <w:rPr>
                <w:sz w:val="20"/>
              </w:rPr>
              <w:t xml:space="preserve">, </w:t>
            </w:r>
            <w:r>
              <w:rPr>
                <w:rFonts w:ascii="Courier New" w:hAnsi="Courier New"/>
                <w:color w:val="8B0000"/>
                <w:sz w:val="20"/>
              </w:rPr>
              <w:t>dateFin</w:t>
            </w:r>
            <w:r>
              <w:rPr>
                <w:sz w:val="20"/>
              </w:rPr>
              <w:t xml:space="preserve">, </w:t>
            </w:r>
            <w:r>
              <w:rPr>
                <w:rFonts w:ascii="Courier New" w:hAnsi="Courier New"/>
                <w:color w:val="8B0000"/>
                <w:sz w:val="20"/>
              </w:rPr>
              <w:t>periodicite</w:t>
            </w:r>
            <w:r>
              <w:rPr>
                <w:sz w:val="20"/>
              </w:rPr>
              <w:t xml:space="preserve">, </w:t>
            </w:r>
            <w:r>
              <w:rPr>
                <w:rFonts w:ascii="Courier New" w:hAnsi="Courier New"/>
                <w:color w:val="8B0000"/>
                <w:sz w:val="20"/>
              </w:rPr>
              <w:t>statut</w:t>
            </w:r>
            <w:r>
              <w:rPr>
                <w:sz w:val="20"/>
              </w:rPr>
              <w:t xml:space="preserve"> (ACTIF/BIENTOT_EXPIRE/EXPIRE), </w:t>
            </w:r>
            <w:r>
              <w:rPr>
                <w:rFonts w:ascii="Courier New" w:hAnsi="Courier New"/>
                <w:color w:val="8B0000"/>
                <w:sz w:val="20"/>
              </w:rPr>
              <w:t>clientEquipementIds[]</w:t>
            </w:r>
            <w:r>
              <w:rPr>
                <w:sz w:val="20"/>
              </w:rPr>
              <w: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Intervention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Intervention préventive ou curative, sans champ de priorité. Attributs : </w:t>
            </w:r>
            <w:r>
              <w:rPr>
                <w:rFonts w:ascii="Courier New" w:hAnsi="Courier New"/>
                <w:color w:val="8B0000"/>
                <w:sz w:val="20"/>
              </w:rPr>
              <w:t>id</w:t>
            </w:r>
            <w:r>
              <w:rPr>
                <w:sz w:val="20"/>
              </w:rPr>
              <w:t xml:space="preserve">, </w:t>
            </w:r>
            <w:r>
              <w:rPr>
                <w:rFonts w:ascii="Courier New" w:hAnsi="Courier New"/>
                <w:color w:val="8B0000"/>
                <w:sz w:val="20"/>
              </w:rPr>
              <w:t>reference</w:t>
            </w:r>
            <w:r>
              <w:rPr>
                <w:sz w:val="20"/>
              </w:rPr>
              <w:t xml:space="preserve">, </w:t>
            </w:r>
            <w:r>
              <w:rPr>
                <w:rFonts w:ascii="Courier New" w:hAnsi="Courier New"/>
                <w:color w:val="8B0000"/>
                <w:sz w:val="20"/>
              </w:rPr>
              <w:t>type</w:t>
            </w:r>
            <w:r>
              <w:rPr>
                <w:sz w:val="20"/>
              </w:rPr>
              <w:t xml:space="preserve"> (PREVENTIVE/CURATIVE), </w:t>
            </w:r>
            <w:r>
              <w:rPr>
                <w:rFonts w:ascii="Courier New" w:hAnsi="Courier New"/>
                <w:color w:val="8B0000"/>
                <w:sz w:val="20"/>
              </w:rPr>
              <w:t>clientId</w:t>
            </w:r>
            <w:r>
              <w:rPr>
                <w:sz w:val="20"/>
              </w:rPr>
              <w:t xml:space="preserve">, </w:t>
            </w:r>
            <w:r>
              <w:rPr>
                <w:rFonts w:ascii="Courier New" w:hAnsi="Courier New"/>
                <w:color w:val="8B0000"/>
                <w:sz w:val="20"/>
              </w:rPr>
              <w:t>equipementId</w:t>
            </w:r>
            <w:r>
              <w:rPr>
                <w:sz w:val="20"/>
              </w:rPr>
              <w:t xml:space="preserve">, </w:t>
            </w:r>
            <w:r>
              <w:rPr>
                <w:rFonts w:ascii="Courier New" w:hAnsi="Courier New"/>
                <w:color w:val="8B0000"/>
                <w:sz w:val="20"/>
              </w:rPr>
              <w:t>clientEquipementId</w:t>
            </w:r>
            <w:r>
              <w:rPr>
                <w:sz w:val="20"/>
              </w:rPr>
              <w:t xml:space="preserve">, </w:t>
            </w:r>
            <w:r>
              <w:rPr>
                <w:rFonts w:ascii="Courier New" w:hAnsi="Courier New"/>
                <w:color w:val="8B0000"/>
                <w:sz w:val="20"/>
              </w:rPr>
              <w:t>technicienId</w:t>
            </w:r>
            <w:r>
              <w:rPr>
                <w:sz w:val="20"/>
              </w:rPr>
              <w:t xml:space="preserve">, </w:t>
            </w:r>
            <w:r>
              <w:rPr>
                <w:rFonts w:ascii="Courier New" w:hAnsi="Courier New"/>
                <w:color w:val="8B0000"/>
                <w:sz w:val="20"/>
              </w:rPr>
              <w:t>contractId</w:t>
            </w:r>
            <w:r>
              <w:rPr>
                <w:sz w:val="20"/>
              </w:rPr>
              <w:t xml:space="preserve">, </w:t>
            </w:r>
            <w:r>
              <w:rPr>
                <w:rFonts w:ascii="Courier New" w:hAnsi="Courier New"/>
                <w:color w:val="8B0000"/>
                <w:sz w:val="20"/>
              </w:rPr>
              <w:t>datePrevue</w:t>
            </w:r>
            <w:r>
              <w:rPr>
                <w:sz w:val="20"/>
              </w:rPr>
              <w:t xml:space="preserve">, </w:t>
            </w:r>
            <w:r>
              <w:rPr>
                <w:rFonts w:ascii="Courier New" w:hAnsi="Courier New"/>
                <w:color w:val="8B0000"/>
                <w:sz w:val="20"/>
              </w:rPr>
              <w:t>dateRealisation</w:t>
            </w:r>
            <w:r>
              <w:rPr>
                <w:sz w:val="20"/>
              </w:rPr>
              <w:t xml:space="preserve">, </w:t>
            </w:r>
            <w:r>
              <w:rPr>
                <w:rFonts w:ascii="Courier New" w:hAnsi="Courier New"/>
                <w:color w:val="8B0000"/>
                <w:sz w:val="20"/>
              </w:rPr>
              <w:t>statut</w:t>
            </w:r>
            <w:r>
              <w:rPr>
                <w:sz w:val="20"/>
              </w:rPr>
              <w:t xml:space="preserve"> (PLANIFIEE/EN_COURS/REALISEE/ANNULEE), </w:t>
            </w:r>
            <w:r>
              <w:rPr>
                <w:rFonts w:ascii="Courier New" w:hAnsi="Courier New"/>
                <w:color w:val="8B0000"/>
                <w:sz w:val="20"/>
              </w:rPr>
              <w:t>couvertureContrat</w:t>
            </w:r>
            <w:r>
              <w:rPr>
                <w:sz w:val="20"/>
              </w:rPr>
              <w:t xml:space="preserve">, </w:t>
            </w:r>
            <w:r>
              <w:rPr>
                <w:rFonts w:ascii="Courier New" w:hAnsi="Courier New"/>
                <w:color w:val="8B0000"/>
                <w:sz w:val="20"/>
              </w:rPr>
              <w:t>description</w:t>
            </w:r>
            <w:r>
              <w:rPr>
                <w:sz w:val="20"/>
              </w:rPr>
              <w:t xml:space="preserve">, </w:t>
            </w:r>
            <w:r>
              <w:rPr>
                <w:rFonts w:ascii="Courier New" w:hAnsi="Courier New"/>
                <w:color w:val="8B0000"/>
                <w:sz w:val="20"/>
              </w:rPr>
              <w:t>diagnostic</w:t>
            </w:r>
            <w:r>
              <w:rPr>
                <w:sz w:val="20"/>
              </w:rPr>
              <w:t xml:space="preserve">, </w:t>
            </w:r>
            <w:r>
              <w:rPr>
                <w:rFonts w:ascii="Courier New" w:hAnsi="Courier New"/>
                <w:color w:val="8B0000"/>
                <w:sz w:val="20"/>
              </w:rPr>
              <w:t>actionsRealisees</w:t>
            </w:r>
            <w:r>
              <w:rPr>
                <w:sz w:val="20"/>
              </w:rPr>
              <w:t xml:space="preserve">, </w:t>
            </w:r>
            <w:r>
              <w:rPr>
                <w:rFonts w:ascii="Courier New" w:hAnsi="Courier New"/>
                <w:color w:val="8B0000"/>
                <w:sz w:val="20"/>
              </w:rPr>
              <w:t>materielUtilise</w:t>
            </w:r>
            <w:r>
              <w:rPr>
                <w:sz w:val="20"/>
              </w:rPr>
              <w:t xml:space="preserve">, </w:t>
            </w:r>
            <w:r>
              <w:rPr>
                <w:rFonts w:ascii="Courier New" w:hAnsi="Courier New"/>
                <w:color w:val="8B0000"/>
                <w:sz w:val="20"/>
              </w:rPr>
              <w:t>dureeMinutes</w:t>
            </w:r>
            <w:r>
              <w:rPr>
                <w:sz w:val="20"/>
              </w:rPr>
              <w: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Panne</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Déclaration de panne par un client, sans champ de priorité. Attributs : </w:t>
            </w:r>
            <w:r>
              <w:rPr>
                <w:rFonts w:ascii="Courier New" w:hAnsi="Courier New"/>
                <w:color w:val="8B0000"/>
                <w:sz w:val="20"/>
              </w:rPr>
              <w:t>id</w:t>
            </w:r>
            <w:r>
              <w:rPr>
                <w:sz w:val="20"/>
              </w:rPr>
              <w:t xml:space="preserve">, </w:t>
            </w:r>
            <w:r>
              <w:rPr>
                <w:rFonts w:ascii="Courier New" w:hAnsi="Courier New"/>
                <w:color w:val="8B0000"/>
                <w:sz w:val="20"/>
              </w:rPr>
              <w:t>reference</w:t>
            </w:r>
            <w:r>
              <w:rPr>
                <w:sz w:val="20"/>
              </w:rPr>
              <w:t xml:space="preserve">, </w:t>
            </w:r>
            <w:r>
              <w:rPr>
                <w:rFonts w:ascii="Courier New" w:hAnsi="Courier New"/>
                <w:color w:val="8B0000"/>
                <w:sz w:val="20"/>
              </w:rPr>
              <w:t>clientId</w:t>
            </w:r>
            <w:r>
              <w:rPr>
                <w:sz w:val="20"/>
              </w:rPr>
              <w:t xml:space="preserve">, </w:t>
            </w:r>
            <w:r>
              <w:rPr>
                <w:rFonts w:ascii="Courier New" w:hAnsi="Courier New"/>
                <w:color w:val="8B0000"/>
                <w:sz w:val="20"/>
              </w:rPr>
              <w:t>equipementId</w:t>
            </w:r>
            <w:r>
              <w:rPr>
                <w:sz w:val="20"/>
              </w:rPr>
              <w:t xml:space="preserve">, </w:t>
            </w:r>
            <w:r>
              <w:rPr>
                <w:rFonts w:ascii="Courier New" w:hAnsi="Courier New"/>
                <w:color w:val="8B0000"/>
                <w:sz w:val="20"/>
              </w:rPr>
              <w:t>clientEquipementId</w:t>
            </w:r>
            <w:r>
              <w:rPr>
                <w:sz w:val="20"/>
              </w:rPr>
              <w:t xml:space="preserve">, </w:t>
            </w:r>
            <w:r>
              <w:rPr>
                <w:rFonts w:ascii="Courier New" w:hAnsi="Courier New"/>
                <w:color w:val="8B0000"/>
                <w:sz w:val="20"/>
              </w:rPr>
              <w:t>dateDeclaration</w:t>
            </w:r>
            <w:r>
              <w:rPr>
                <w:sz w:val="20"/>
              </w:rPr>
              <w:t xml:space="preserve">, </w:t>
            </w:r>
            <w:r>
              <w:rPr>
                <w:rFonts w:ascii="Courier New" w:hAnsi="Courier New"/>
                <w:color w:val="8B0000"/>
                <w:sz w:val="20"/>
              </w:rPr>
              <w:t>description</w:t>
            </w:r>
            <w:r>
              <w:rPr>
                <w:sz w:val="20"/>
              </w:rPr>
              <w:t xml:space="preserve">, </w:t>
            </w:r>
            <w:r>
              <w:rPr>
                <w:rFonts w:ascii="Courier New" w:hAnsi="Courier New"/>
                <w:color w:val="8B0000"/>
                <w:sz w:val="20"/>
              </w:rPr>
              <w:t>statut</w:t>
            </w:r>
            <w:r>
              <w:rPr>
                <w:sz w:val="20"/>
              </w:rPr>
              <w:t xml:space="preserve"> (EN_ATTENTE/PRISE_EN_CHARGE/CONVERTIE/ANNULEE), </w:t>
            </w:r>
            <w:r>
              <w:rPr>
                <w:rFonts w:ascii="Courier New" w:hAnsi="Courier New"/>
                <w:color w:val="8B0000"/>
                <w:sz w:val="20"/>
              </w:rPr>
              <w:t>interventionId</w:t>
            </w:r>
            <w:r>
              <w:rPr>
                <w:sz w:val="20"/>
              </w:rPr>
              <w:t xml:space="preserve">, </w:t>
            </w:r>
            <w:r>
              <w:rPr>
                <w:rFonts w:ascii="Courier New" w:hAnsi="Courier New"/>
                <w:color w:val="8B0000"/>
                <w:sz w:val="20"/>
              </w:rPr>
              <w:t>piecesJointes[]</w:t>
            </w:r>
            <w:r>
              <w:rPr>
                <w:sz w:val="20"/>
              </w:rPr>
              <w: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PieceJointe</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Pièce jointe associée à une panne. Attributs : </w:t>
            </w:r>
            <w:r>
              <w:rPr>
                <w:rFonts w:ascii="Courier New" w:hAnsi="Courier New"/>
                <w:color w:val="8B0000"/>
                <w:sz w:val="20"/>
              </w:rPr>
              <w:t>id</w:t>
            </w:r>
            <w:r>
              <w:rPr>
                <w:sz w:val="20"/>
              </w:rPr>
              <w:t xml:space="preserve">, </w:t>
            </w:r>
            <w:r>
              <w:rPr>
                <w:rFonts w:ascii="Courier New" w:hAnsi="Courier New"/>
                <w:color w:val="8B0000"/>
                <w:sz w:val="20"/>
              </w:rPr>
              <w:t>filename</w:t>
            </w:r>
            <w:r>
              <w:rPr>
                <w:sz w:val="20"/>
              </w:rPr>
              <w:t xml:space="preserve">, </w:t>
            </w:r>
            <w:r>
              <w:rPr>
                <w:rFonts w:ascii="Courier New" w:hAnsi="Courier New"/>
                <w:color w:val="8B0000"/>
                <w:sz w:val="20"/>
              </w:rPr>
              <w:t>size</w:t>
            </w:r>
            <w:r>
              <w:rPr>
                <w:sz w:val="20"/>
              </w:rPr>
              <w:t xml:space="preserve">, </w:t>
            </w:r>
            <w:r>
              <w:rPr>
                <w:rFonts w:ascii="Courier New" w:hAnsi="Courier New"/>
                <w:color w:val="8B0000"/>
                <w:sz w:val="20"/>
              </w:rPr>
              <w:t>type</w:t>
            </w:r>
            <w:r>
              <w:rPr>
                <w:sz w:val="20"/>
              </w:rPr>
              <w:t xml:space="preserve">, </w:t>
            </w:r>
            <w:r>
              <w:rPr>
                <w:rFonts w:ascii="Courier New" w:hAnsi="Courier New"/>
                <w:color w:val="8B0000"/>
                <w:sz w:val="20"/>
              </w:rPr>
              <w:t>previewUrl</w:t>
            </w:r>
            <w:r>
              <w:rPr>
                <w:sz w:val="20"/>
              </w:rPr>
              <w: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Invoice</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Facture générée pour une intervention curative réalisée hors contrat. Attributs : </w:t>
            </w:r>
            <w:r>
              <w:rPr>
                <w:rFonts w:ascii="Courier New" w:hAnsi="Courier New"/>
                <w:color w:val="8B0000"/>
                <w:sz w:val="20"/>
              </w:rPr>
              <w:t>id</w:t>
            </w:r>
            <w:r>
              <w:rPr>
                <w:sz w:val="20"/>
              </w:rPr>
              <w:t xml:space="preserve">, </w:t>
            </w:r>
            <w:r>
              <w:rPr>
                <w:rFonts w:ascii="Courier New" w:hAnsi="Courier New"/>
                <w:color w:val="8B0000"/>
                <w:sz w:val="20"/>
              </w:rPr>
              <w:t>numero</w:t>
            </w:r>
            <w:r>
              <w:rPr>
                <w:sz w:val="20"/>
              </w:rPr>
              <w:t xml:space="preserve">, </w:t>
            </w:r>
            <w:r>
              <w:rPr>
                <w:rFonts w:ascii="Courier New" w:hAnsi="Courier New"/>
                <w:color w:val="8B0000"/>
                <w:sz w:val="20"/>
              </w:rPr>
              <w:t>clientId</w:t>
            </w:r>
            <w:r>
              <w:rPr>
                <w:sz w:val="20"/>
              </w:rPr>
              <w:t xml:space="preserve">, </w:t>
            </w:r>
            <w:r>
              <w:rPr>
                <w:rFonts w:ascii="Courier New" w:hAnsi="Courier New"/>
                <w:color w:val="8B0000"/>
                <w:sz w:val="20"/>
              </w:rPr>
              <w:t>interventionId</w:t>
            </w:r>
            <w:r>
              <w:rPr>
                <w:sz w:val="20"/>
              </w:rPr>
              <w:t xml:space="preserve">, </w:t>
            </w:r>
            <w:r>
              <w:rPr>
                <w:rFonts w:ascii="Courier New" w:hAnsi="Courier New"/>
                <w:color w:val="8B0000"/>
                <w:sz w:val="20"/>
              </w:rPr>
              <w:t>dateEmission</w:t>
            </w:r>
            <w:r>
              <w:rPr>
                <w:sz w:val="20"/>
              </w:rPr>
              <w:t xml:space="preserve">, </w:t>
            </w:r>
            <w:r>
              <w:rPr>
                <w:rFonts w:ascii="Courier New" w:hAnsi="Courier New"/>
                <w:color w:val="8B0000"/>
                <w:sz w:val="20"/>
              </w:rPr>
              <w:t>montantHT</w:t>
            </w:r>
            <w:r>
              <w:rPr>
                <w:sz w:val="20"/>
              </w:rPr>
              <w:t xml:space="preserve">, </w:t>
            </w:r>
            <w:r>
              <w:rPr>
                <w:rFonts w:ascii="Courier New" w:hAnsi="Courier New"/>
                <w:color w:val="8B0000"/>
                <w:sz w:val="20"/>
              </w:rPr>
              <w:t>tva</w:t>
            </w:r>
            <w:r>
              <w:rPr>
                <w:sz w:val="20"/>
              </w:rPr>
              <w:t xml:space="preserve">, </w:t>
            </w:r>
            <w:r>
              <w:rPr>
                <w:rFonts w:ascii="Courier New" w:hAnsi="Courier New"/>
                <w:color w:val="8B0000"/>
                <w:sz w:val="20"/>
              </w:rPr>
              <w:t>montantTTC</w:t>
            </w:r>
            <w:r>
              <w:rPr>
                <w:sz w:val="20"/>
              </w:rPr>
              <w:t xml:space="preserve">, </w:t>
            </w:r>
            <w:r>
              <w:rPr>
                <w:rFonts w:ascii="Courier New" w:hAnsi="Courier New"/>
                <w:color w:val="8B0000"/>
                <w:sz w:val="20"/>
              </w:rPr>
              <w:t>statut</w:t>
            </w:r>
            <w:r>
              <w:rPr>
                <w:sz w:val="20"/>
              </w:rPr>
              <w:t xml:space="preserve"> (PAYEE/IMPAYEE/EN_ATTENTE), </w:t>
            </w:r>
            <w:r>
              <w:rPr>
                <w:rFonts w:ascii="Courier New" w:hAnsi="Courier New"/>
                <w:color w:val="8B0000"/>
                <w:sz w:val="20"/>
              </w:rPr>
              <w:t>lignes[]</w:t>
            </w:r>
            <w:r>
              <w:rPr>
                <w:sz w:val="20"/>
              </w:rPr>
              <w: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LigneFacture</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Ligne de détail d'une facture. Attributs : </w:t>
            </w:r>
            <w:r>
              <w:rPr>
                <w:rFonts w:ascii="Courier New" w:hAnsi="Courier New"/>
                <w:color w:val="8B0000"/>
                <w:sz w:val="20"/>
              </w:rPr>
              <w:t>description</w:t>
            </w:r>
            <w:r>
              <w:rPr>
                <w:sz w:val="20"/>
              </w:rPr>
              <w:t xml:space="preserve">, </w:t>
            </w:r>
            <w:r>
              <w:rPr>
                <w:rFonts w:ascii="Courier New" w:hAnsi="Courier New"/>
                <w:color w:val="8B0000"/>
                <w:sz w:val="20"/>
              </w:rPr>
              <w:t>quantite</w:t>
            </w:r>
            <w:r>
              <w:rPr>
                <w:sz w:val="20"/>
              </w:rPr>
              <w:t xml:space="preserve">, </w:t>
            </w:r>
            <w:r>
              <w:rPr>
                <w:rFonts w:ascii="Courier New" w:hAnsi="Courier New"/>
                <w:color w:val="8B0000"/>
                <w:sz w:val="20"/>
              </w:rPr>
              <w:t>prixUnitaire</w:t>
            </w:r>
            <w:r>
              <w:rPr>
                <w:sz w:val="20"/>
              </w:rPr>
              <w:t xml:space="preserve">, </w:t>
            </w:r>
            <w:r>
              <w:rPr>
                <w:rFonts w:ascii="Courier New" w:hAnsi="Courier New"/>
                <w:color w:val="8B0000"/>
                <w:sz w:val="20"/>
              </w:rPr>
              <w:t>montant</w:t>
            </w:r>
            <w:r>
              <w:rPr>
                <w:sz w:val="20"/>
              </w:rPr>
              <w:t>.</w:t>
            </w:r>
          </w:p>
        </w:tc>
      </w:tr>
    </w:tbl>
    <w:p/>
    <w:p>
      <w:pPr>
        <w:spacing w:before="60" w:after="60"/>
      </w:pPr>
      <w:r>
        <w:rPr>
          <w:b/>
          <w:sz w:val="22"/>
        </w:rPr>
        <w:t>Relations principales :</w:t>
      </w:r>
    </w:p>
    <w:p>
      <w:pPr>
        <w:pStyle w:val="ListBullet"/>
        <w:spacing w:before="20" w:after="20"/>
      </w:pPr>
      <w:r>
        <w:rPr>
          <w:rFonts w:ascii="Courier New" w:hAnsi="Courier New"/>
          <w:color w:val="8B0000"/>
          <w:sz w:val="20"/>
        </w:rPr>
        <w:t>Client</w:t>
      </w:r>
      <w:r>
        <w:rPr>
          <w:sz w:val="22"/>
        </w:rPr>
        <w:t xml:space="preserve"> 1 → * </w:t>
      </w:r>
      <w:r>
        <w:rPr>
          <w:rFonts w:ascii="Courier New" w:hAnsi="Courier New"/>
          <w:color w:val="8B0000"/>
          <w:sz w:val="20"/>
        </w:rPr>
        <w:t>ClientEquipement</w:t>
      </w:r>
    </w:p>
    <w:p>
      <w:pPr>
        <w:pStyle w:val="ListBullet"/>
        <w:spacing w:before="20" w:after="20"/>
      </w:pPr>
      <w:r>
        <w:rPr>
          <w:rFonts w:ascii="Courier New" w:hAnsi="Courier New"/>
          <w:color w:val="8B0000"/>
          <w:sz w:val="20"/>
        </w:rPr>
        <w:t>Equipment</w:t>
      </w:r>
      <w:r>
        <w:rPr>
          <w:sz w:val="22"/>
        </w:rPr>
        <w:t xml:space="preserve"> 1 → * </w:t>
      </w:r>
      <w:r>
        <w:rPr>
          <w:rFonts w:ascii="Courier New" w:hAnsi="Courier New"/>
          <w:color w:val="8B0000"/>
          <w:sz w:val="20"/>
        </w:rPr>
        <w:t>ClientEquipement</w:t>
      </w:r>
    </w:p>
    <w:p>
      <w:pPr>
        <w:pStyle w:val="ListBullet"/>
        <w:spacing w:before="20" w:after="20"/>
      </w:pPr>
      <w:r>
        <w:rPr>
          <w:rFonts w:ascii="Courier New" w:hAnsi="Courier New"/>
          <w:color w:val="8B0000"/>
          <w:sz w:val="20"/>
        </w:rPr>
        <w:t>Equipment</w:t>
      </w:r>
      <w:r>
        <w:rPr>
          <w:sz w:val="22"/>
        </w:rPr>
        <w:t xml:space="preserve"> 1 → * </w:t>
      </w:r>
      <w:r>
        <w:rPr>
          <w:rFonts w:ascii="Courier New" w:hAnsi="Courier New"/>
          <w:color w:val="8B0000"/>
          <w:sz w:val="20"/>
        </w:rPr>
        <w:t>EquipmentImage</w:t>
      </w:r>
    </w:p>
    <w:p>
      <w:pPr>
        <w:pStyle w:val="ListBullet"/>
        <w:spacing w:before="20" w:after="20"/>
      </w:pPr>
      <w:r>
        <w:rPr>
          <w:rFonts w:ascii="Courier New" w:hAnsi="Courier New"/>
          <w:color w:val="8B0000"/>
          <w:sz w:val="20"/>
        </w:rPr>
        <w:t>Contract</w:t>
      </w:r>
      <w:r>
        <w:rPr>
          <w:sz w:val="22"/>
        </w:rPr>
        <w:t xml:space="preserve"> couvre * </w:t>
      </w:r>
      <w:r>
        <w:rPr>
          <w:rFonts w:ascii="Courier New" w:hAnsi="Courier New"/>
          <w:color w:val="8B0000"/>
          <w:sz w:val="20"/>
        </w:rPr>
        <w:t>ClientEquipement</w:t>
      </w:r>
      <w:r>
        <w:rPr>
          <w:sz w:val="22"/>
        </w:rPr>
        <w:t xml:space="preserve"> (via </w:t>
      </w:r>
      <w:r>
        <w:rPr>
          <w:rFonts w:ascii="Courier New" w:hAnsi="Courier New"/>
          <w:color w:val="8B0000"/>
          <w:sz w:val="20"/>
        </w:rPr>
        <w:t>clientEquipementIds[]</w:t>
      </w:r>
      <w:r>
        <w:rPr>
          <w:sz w:val="22"/>
        </w:rPr>
        <w:t xml:space="preserve">) — un contrat peut couvrir plusieurs installations </w:t>
      </w:r>
      <w:r>
        <w:rPr>
          <w:rFonts w:ascii="Courier New" w:hAnsi="Courier New"/>
          <w:color w:val="8B0000"/>
          <w:sz w:val="20"/>
        </w:rPr>
        <w:t>ClientEquipement</w:t>
      </w:r>
      <w:r>
        <w:rPr>
          <w:sz w:val="22"/>
        </w:rPr>
        <w:t xml:space="preserve"> ; une installation peut être couverte par plusieurs contrats dans le temps, mais par un seul contrat actif à la fois</w:t>
      </w:r>
    </w:p>
    <w:p>
      <w:pPr>
        <w:pStyle w:val="ListBullet"/>
        <w:spacing w:before="20" w:after="20"/>
      </w:pPr>
      <w:r>
        <w:rPr>
          <w:rFonts w:ascii="Courier New" w:hAnsi="Courier New"/>
          <w:color w:val="8B0000"/>
          <w:sz w:val="20"/>
        </w:rPr>
        <w:t>Intervention</w:t>
      </w:r>
      <w:r>
        <w:rPr>
          <w:sz w:val="22"/>
        </w:rPr>
        <w:t xml:space="preserve"> * → 1 </w:t>
      </w:r>
      <w:r>
        <w:rPr>
          <w:rFonts w:ascii="Courier New" w:hAnsi="Courier New"/>
          <w:color w:val="8B0000"/>
          <w:sz w:val="20"/>
        </w:rPr>
        <w:t>ClientEquipement</w:t>
      </w:r>
    </w:p>
    <w:p>
      <w:pPr>
        <w:pStyle w:val="ListBullet"/>
        <w:spacing w:before="20" w:after="20"/>
      </w:pPr>
      <w:r>
        <w:rPr>
          <w:rFonts w:ascii="Courier New" w:hAnsi="Courier New"/>
          <w:color w:val="8B0000"/>
          <w:sz w:val="20"/>
        </w:rPr>
        <w:t>Intervention</w:t>
      </w:r>
      <w:r>
        <w:rPr>
          <w:sz w:val="22"/>
        </w:rPr>
        <w:t xml:space="preserve"> * → 0..1 </w:t>
      </w:r>
      <w:r>
        <w:rPr>
          <w:rFonts w:ascii="Courier New" w:hAnsi="Courier New"/>
          <w:color w:val="8B0000"/>
          <w:sz w:val="20"/>
        </w:rPr>
        <w:t>Contract</w:t>
      </w:r>
    </w:p>
    <w:p>
      <w:pPr>
        <w:pStyle w:val="ListBullet"/>
        <w:spacing w:before="20" w:after="20"/>
      </w:pPr>
      <w:r>
        <w:rPr>
          <w:rFonts w:ascii="Courier New" w:hAnsi="Courier New"/>
          <w:color w:val="8B0000"/>
          <w:sz w:val="20"/>
        </w:rPr>
        <w:t>Panne</w:t>
      </w:r>
      <w:r>
        <w:rPr>
          <w:sz w:val="22"/>
        </w:rPr>
        <w:t xml:space="preserve"> 1 → * </w:t>
      </w:r>
      <w:r>
        <w:rPr>
          <w:rFonts w:ascii="Courier New" w:hAnsi="Courier New"/>
          <w:color w:val="8B0000"/>
          <w:sz w:val="20"/>
        </w:rPr>
        <w:t>PieceJointe</w:t>
      </w:r>
    </w:p>
    <w:p>
      <w:pPr>
        <w:pStyle w:val="ListBullet"/>
        <w:spacing w:before="20" w:after="20"/>
      </w:pPr>
      <w:r>
        <w:rPr>
          <w:rFonts w:ascii="Courier New" w:hAnsi="Courier New"/>
          <w:color w:val="8B0000"/>
          <w:sz w:val="20"/>
        </w:rPr>
        <w:t>Panne</w:t>
      </w:r>
      <w:r>
        <w:rPr>
          <w:sz w:val="22"/>
        </w:rPr>
        <w:t xml:space="preserve"> 0..1 → 1 </w:t>
      </w:r>
      <w:r>
        <w:rPr>
          <w:rFonts w:ascii="Courier New" w:hAnsi="Courier New"/>
          <w:color w:val="8B0000"/>
          <w:sz w:val="20"/>
        </w:rPr>
        <w:t>Intervention</w:t>
      </w:r>
      <w:r>
        <w:rPr>
          <w:sz w:val="22"/>
        </w:rPr>
        <w:t xml:space="preserve"> (conversion)</w:t>
      </w:r>
    </w:p>
    <w:p>
      <w:pPr>
        <w:pStyle w:val="ListBullet"/>
        <w:spacing w:before="20" w:after="20"/>
      </w:pPr>
      <w:r>
        <w:rPr>
          <w:rFonts w:ascii="Courier New" w:hAnsi="Courier New"/>
          <w:color w:val="8B0000"/>
          <w:sz w:val="20"/>
        </w:rPr>
        <w:t>Invoice</w:t>
      </w:r>
      <w:r>
        <w:rPr>
          <w:sz w:val="22"/>
        </w:rPr>
        <w:t xml:space="preserve"> * → 1 </w:t>
      </w:r>
      <w:r>
        <w:rPr>
          <w:rFonts w:ascii="Courier New" w:hAnsi="Courier New"/>
          <w:color w:val="8B0000"/>
          <w:sz w:val="20"/>
        </w:rPr>
        <w:t>Intervention</w:t>
      </w:r>
    </w:p>
    <w:p>
      <w:pPr>
        <w:pStyle w:val="ListBullet"/>
        <w:spacing w:before="20" w:after="20"/>
      </w:pPr>
      <w:r>
        <w:rPr>
          <w:rFonts w:ascii="Courier New" w:hAnsi="Courier New"/>
          <w:color w:val="8B0000"/>
          <w:sz w:val="20"/>
        </w:rPr>
        <w:t>Invoice</w:t>
      </w:r>
      <w:r>
        <w:rPr>
          <w:sz w:val="22"/>
        </w:rPr>
        <w:t xml:space="preserve"> 1 → * </w:t>
      </w:r>
      <w:r>
        <w:rPr>
          <w:rFonts w:ascii="Courier New" w:hAnsi="Courier New"/>
          <w:color w:val="8B0000"/>
          <w:sz w:val="20"/>
        </w:rPr>
        <w:t>LigneFacture</w:t>
      </w:r>
    </w:p>
    <w:p>
      <w:pPr>
        <w:pStyle w:val="ListBullet"/>
        <w:spacing w:before="20" w:after="20"/>
      </w:pPr>
      <w:r>
        <w:rPr>
          <w:rFonts w:ascii="Courier New" w:hAnsi="Courier New"/>
          <w:color w:val="8B0000"/>
          <w:sz w:val="20"/>
        </w:rPr>
        <w:t>Intervention</w:t>
      </w:r>
      <w:r>
        <w:rPr>
          <w:sz w:val="22"/>
        </w:rPr>
        <w:t xml:space="preserve"> * → 0..1 </w:t>
      </w:r>
      <w:r>
        <w:rPr>
          <w:rFonts w:ascii="Courier New" w:hAnsi="Courier New"/>
          <w:color w:val="8B0000"/>
          <w:sz w:val="20"/>
        </w:rPr>
        <w:t>User</w:t>
      </w:r>
      <w:r>
        <w:rPr>
          <w:sz w:val="22"/>
        </w:rPr>
        <w:t xml:space="preserve"> (technicien affecté)</w:t>
      </w:r>
    </w:p>
    <w:p>
      <w:pPr>
        <w:spacing w:before="120" w:after="120"/>
        <w:pBdr>
          <w:bottom w:val="single" w:sz="6" w:space="1" w:color="AAAAAA"/>
        </w:pBdr>
      </w:pPr>
    </w:p>
    <w:p>
      <w:pPr>
        <w:pStyle w:val="Heading2"/>
        <w:spacing w:before="240" w:after="80"/>
      </w:pPr>
      <w:r>
        <w:rPr>
          <w:b/>
          <w:color w:val="2E74B5"/>
          <w:sz w:val="32"/>
        </w:rPr>
        <w:t>2.4 Pilotage du projet avec Scrum</w:t>
      </w:r>
    </w:p>
    <w:p>
      <w:pPr>
        <w:pStyle w:val="Heading3"/>
        <w:spacing w:before="160" w:after="80"/>
      </w:pPr>
      <w:r>
        <w:rPr>
          <w:b/>
          <w:color w:val="1F607A"/>
          <w:sz w:val="28"/>
        </w:rPr>
        <w:t>2.4.1 Équipe et rôles</w:t>
      </w:r>
    </w:p>
    <w:p>
      <w:pPr>
        <w:spacing w:before="60" w:after="60"/>
      </w:pPr>
      <w:r>
        <w:rPr>
          <w:sz w:val="22"/>
        </w:rPr>
        <w:t>Le projet est organisé selon la méthodologie Scrum. Les rôles principaux sont :</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Rôle</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Description</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Product Owner</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Définit les besoins fonctionnels du projet et priorise le backlog</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Scrum Master</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Assure le suivi de la méthodologie Scrum et facilite les cérémonies</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Équipe de développement</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Réalise l'analyse, la conception et le développement des fonctionnalités</w:t>
            </w:r>
          </w:p>
        </w:tc>
      </w:tr>
    </w:tbl>
    <w:p/>
    <w:p>
      <w:pPr>
        <w:pStyle w:val="Heading3"/>
        <w:spacing w:before="160" w:after="80"/>
      </w:pPr>
      <w:r>
        <w:rPr>
          <w:b/>
          <w:color w:val="1F607A"/>
          <w:sz w:val="28"/>
        </w:rPr>
        <w:t>2.4.2 Le Backlog du produit</w:t>
      </w:r>
    </w:p>
    <w:p>
      <w:pPr>
        <w:spacing w:before="60" w:after="60"/>
      </w:pPr>
      <w:r>
        <w:rPr>
          <w:sz w:val="22"/>
        </w:rPr>
        <w:t>Le Product Backlog regroupe l'ensemble des fonctionnalités du système sous forme d'User Stories.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ID</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Acteur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User Story</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Priorité</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US-01</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Tout utilisateur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qu'utilisateur, je veux me connecter avec mon e-mail ou mon numéro de téléphone et mon mot de passe, afin d'accéder aux fonctionnalités de mon rôle.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US-02</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Tout utilisateur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qu'utilisateur connecté, je veux me déconnecter afin de sécuriser ma session.</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US-03</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gérer les comptes des utilisateurs internes (CRUD + désactivation + restauration).</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US-04</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Système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système, je veux restreindre l'accès aux pages selon le rôle de l'utilisateur.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US-05</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créer une fiche client (société ou personne physique).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US-06</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modifier et désactiver ou supprimer une fiche client selon les contraintes d'intégrité.</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US-07</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ajouter un équipement au catalogue global avec images multiples.</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US-08</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En tant qu'administrateur, je veux affecter un équipement du catalogue à un client via </w:t>
            </w:r>
            <w:r>
              <w:rPr>
                <w:rFonts w:ascii="Courier New" w:hAnsi="Courier New"/>
                <w:color w:val="8B0000"/>
                <w:sz w:val="20"/>
              </w:rPr>
              <w:t>ClientEquipement</w:t>
            </w:r>
            <w:r>
              <w:rPr>
                <w:sz w:val="20"/>
              </w:rPr>
              <w:t>.</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US-09</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En tant qu'administrateur, je veux créer un contrat couvrant des installations </w:t>
            </w:r>
            <w:r>
              <w:rPr>
                <w:rFonts w:ascii="Courier New" w:hAnsi="Courier New"/>
                <w:color w:val="8B0000"/>
                <w:sz w:val="20"/>
              </w:rPr>
              <w:t>ClientEquipement</w:t>
            </w:r>
            <w:r>
              <w:rPr>
                <w:sz w:val="20"/>
              </w:rPr>
              <w:t>.</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US-10</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Système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système, je veux générer automatiquement le planning préventif à la création d'un contrat.</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US-11</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affecter un technicien disponible à une intervention.</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US-12</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consulter le planning en vue hebdomadaire ou mensuelle.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US-13</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technicien, je veux démarrer une intervention assignée.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US-14</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technicien, je veux clôturer une intervention préventive sans générer de facture.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US-15</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technicien, je veux clôturer une intervention curative avec vérification de la couverture contractuelle.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US-16</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Client</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client, je veux déclarer une panne avec pièces jointes, sans champ de priorité.</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US-17</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prendre en charge une panne et la convertir en intervention curative.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US-18</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créer directement une intervention curative.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US-19</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générer une facture pour une intervention curative réalisée hors contrat (TVA 19 %, TND).</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US-20</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marquer une facture comme payée.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US-21</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consulter toutes les factures du système.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US-22</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Client</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client, je veux consulter mes factures.</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Moyenne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US-23</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technicien, je veux consulter l'historique de mes interventions.</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Moyenne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US-24</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Client</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client, je veux consulter l'historique des interventions sur mes équipements.</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Moyenne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US-25</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consulter un tableau de bord global avec KPIs et graphiques.</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US-26</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technicien, je veux consulter mon tableau de bord personnel (interventions assignées, planning semaine).</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US-27</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Client</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client, je veux consulter mon espace personnel (équipements, interventions, pannes, factures).</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Haute</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US-28</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Tous</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qu'utilisateur, je veux filtrer, rechercher et paginer les listes de données.</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Moyenne</w:t>
            </w:r>
          </w:p>
        </w:tc>
      </w:tr>
    </w:tbl>
    <w:p/>
    <w:p>
      <w:pPr>
        <w:pStyle w:val="Heading3"/>
        <w:spacing w:before="160" w:after="80"/>
      </w:pPr>
      <w:r>
        <w:rPr>
          <w:b/>
          <w:color w:val="1F607A"/>
          <w:sz w:val="28"/>
        </w:rPr>
        <w:t>2.4.3 Planification des sprints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Sprint</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Objectif</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Fonctionnalités couvertes</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Entités concernées</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Sprint 1</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Authentification et référentiel métier</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Connexion (email ou téléphone), déconnexion, contrôle d'accès, CRUD utilisateurs (soft-delete + restauration), CRUD clients, catalogue équipements + images, affectation </w:t>
            </w:r>
            <w:r>
              <w:rPr>
                <w:rFonts w:ascii="Courier New" w:hAnsi="Courier New"/>
                <w:color w:val="8B0000"/>
                <w:sz w:val="20"/>
              </w:rPr>
              <w:t>ClientEquipement</w:t>
            </w:r>
            <w:r>
              <w:rPr>
                <w:sz w:val="20"/>
              </w:rPr>
              <w:t>, gestion contrats, génération automatique planning préventif</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User</w:t>
            </w:r>
            <w:r>
              <w:rPr>
                <w:sz w:val="20"/>
              </w:rPr>
              <w:t xml:space="preserve">, </w:t>
            </w:r>
            <w:r>
              <w:rPr>
                <w:rFonts w:ascii="Courier New" w:hAnsi="Courier New"/>
                <w:color w:val="8B0000"/>
                <w:sz w:val="20"/>
              </w:rPr>
              <w:t>Client</w:t>
            </w:r>
            <w:r>
              <w:rPr>
                <w:sz w:val="20"/>
              </w:rPr>
              <w:t xml:space="preserve">, </w:t>
            </w:r>
            <w:r>
              <w:rPr>
                <w:rFonts w:ascii="Courier New" w:hAnsi="Courier New"/>
                <w:color w:val="8B0000"/>
                <w:sz w:val="20"/>
              </w:rPr>
              <w:t>Equipment</w:t>
            </w:r>
            <w:r>
              <w:rPr>
                <w:sz w:val="20"/>
              </w:rPr>
              <w:t xml:space="preserve">, </w:t>
            </w:r>
            <w:r>
              <w:rPr>
                <w:rFonts w:ascii="Courier New" w:hAnsi="Courier New"/>
                <w:color w:val="8B0000"/>
                <w:sz w:val="20"/>
              </w:rPr>
              <w:t>EquipmentImage</w:t>
            </w:r>
            <w:r>
              <w:rPr>
                <w:sz w:val="20"/>
              </w:rPr>
              <w:t xml:space="preserve">, </w:t>
            </w:r>
            <w:r>
              <w:rPr>
                <w:rFonts w:ascii="Courier New" w:hAnsi="Courier New"/>
                <w:color w:val="8B0000"/>
                <w:sz w:val="20"/>
              </w:rPr>
              <w:t>ClientEquipement</w:t>
            </w:r>
            <w:r>
              <w:rPr>
                <w:sz w:val="20"/>
              </w:rPr>
              <w:t xml:space="preserve">, </w:t>
            </w:r>
            <w:r>
              <w:rPr>
                <w:rFonts w:ascii="Courier New" w:hAnsi="Courier New"/>
                <w:color w:val="8B0000"/>
                <w:sz w:val="20"/>
              </w:rPr>
              <w:t>Contract</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Sprint 2</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Gestion des interventions et des pannes</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Planning (hebdomadaire/mensuel), affectation technicien (vérification disponibilité), démarrage/clôture interventions, déclaration panne avec pièces jointes, conversion panne → curative, vérification couverture contractuelle, historique admin</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Intervention</w:t>
            </w:r>
            <w:r>
              <w:rPr>
                <w:sz w:val="20"/>
              </w:rPr>
              <w:t xml:space="preserve">, </w:t>
            </w:r>
            <w:r>
              <w:rPr>
                <w:rFonts w:ascii="Courier New" w:hAnsi="Courier New"/>
                <w:color w:val="8B0000"/>
                <w:sz w:val="20"/>
              </w:rPr>
              <w:t>Panne</w:t>
            </w:r>
            <w:r>
              <w:rPr>
                <w:sz w:val="20"/>
              </w:rPr>
              <w:t xml:space="preserve">, </w:t>
            </w:r>
            <w:r>
              <w:rPr>
                <w:rFonts w:ascii="Courier New" w:hAnsi="Courier New"/>
                <w:color w:val="8B0000"/>
                <w:sz w:val="20"/>
              </w:rPr>
              <w:t>PieceJointe</w:t>
            </w:r>
            <w:r>
              <w:rPr>
                <w:sz w:val="20"/>
              </w:rPr>
              <w:t xml:space="preserve">, </w:t>
            </w:r>
            <w:r>
              <w:rPr>
                <w:rFonts w:ascii="Courier New" w:hAnsi="Courier New"/>
                <w:color w:val="8B0000"/>
                <w:sz w:val="20"/>
              </w:rPr>
              <w:t>Contract</w:t>
            </w:r>
            <w:r>
              <w:rPr>
                <w:sz w:val="20"/>
              </w:rPr>
              <w:t xml:space="preserve">, </w:t>
            </w:r>
            <w:r>
              <w:rPr>
                <w:rFonts w:ascii="Courier New" w:hAnsi="Courier New"/>
                <w:color w:val="8B0000"/>
                <w:sz w:val="20"/>
              </w:rPr>
              <w:t>ClientEquipement</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Sprint 3</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Facturation, historique et tableaux de bord</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Génération facture (curative + réalisée + hors contrat, TVA 19 %, TND, lignes), marquage payée, consultation factures, historique technicien, historique client, dashboard admin (KPIs + graphiques), dashboard technicien, dashboard client</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rFonts w:ascii="Courier New" w:hAnsi="Courier New"/>
                <w:color w:val="8B0000"/>
                <w:sz w:val="20"/>
              </w:rPr>
              <w:t>Invoice</w:t>
            </w:r>
            <w:r>
              <w:rPr>
                <w:sz w:val="20"/>
              </w:rPr>
              <w:t xml:space="preserve">, </w:t>
            </w:r>
            <w:r>
              <w:rPr>
                <w:rFonts w:ascii="Courier New" w:hAnsi="Courier New"/>
                <w:color w:val="8B0000"/>
                <w:sz w:val="20"/>
              </w:rPr>
              <w:t>LigneFacture</w:t>
            </w:r>
            <w:r>
              <w:rPr>
                <w:sz w:val="20"/>
              </w:rPr>
              <w:t xml:space="preserve">, </w:t>
            </w:r>
            <w:r>
              <w:rPr>
                <w:rFonts w:ascii="Courier New" w:hAnsi="Courier New"/>
                <w:color w:val="8B0000"/>
                <w:sz w:val="20"/>
              </w:rPr>
              <w:t>Intervention</w:t>
            </w:r>
            <w:r>
              <w:rPr>
                <w:sz w:val="20"/>
              </w:rPr>
              <w:t xml:space="preserve">, </w:t>
            </w:r>
            <w:r>
              <w:rPr>
                <w:rFonts w:ascii="Courier New" w:hAnsi="Courier New"/>
                <w:color w:val="8B0000"/>
                <w:sz w:val="20"/>
              </w:rPr>
              <w:t>Client</w:t>
            </w:r>
            <w:r>
              <w:rPr>
                <w:sz w:val="20"/>
              </w:rPr>
              <w:t xml:space="preserve">, </w:t>
            </w:r>
            <w:r>
              <w:rPr>
                <w:rFonts w:ascii="Courier New" w:hAnsi="Courier New"/>
                <w:color w:val="8B0000"/>
                <w:sz w:val="20"/>
              </w:rPr>
              <w:t>User</w:t>
            </w:r>
          </w:p>
        </w:tc>
      </w:tr>
    </w:tbl>
    <w:p/>
    <w:p>
      <w:pPr>
        <w:spacing w:before="120" w:after="120"/>
        <w:pBdr>
          <w:bottom w:val="single" w:sz="6" w:space="1" w:color="AAAAAA"/>
        </w:pBdr>
      </w:pPr>
    </w:p>
    <w:p>
      <w:pPr>
        <w:pStyle w:val="Heading2"/>
        <w:spacing w:before="240" w:after="80"/>
      </w:pPr>
      <w:r>
        <w:rPr>
          <w:b/>
          <w:color w:val="2E74B5"/>
          <w:sz w:val="32"/>
        </w:rPr>
        <w:t>2.5 Environnement de travail</w:t>
      </w:r>
    </w:p>
    <w:p>
      <w:pPr>
        <w:pStyle w:val="Heading3"/>
        <w:spacing w:before="160" w:after="80"/>
      </w:pPr>
      <w:r>
        <w:rPr>
          <w:b/>
          <w:color w:val="1F607A"/>
          <w:sz w:val="28"/>
        </w:rPr>
        <w:t>2.5.1 Environnement matériel</w:t>
      </w:r>
    </w:p>
    <w:p>
      <w:pPr>
        <w:spacing w:before="60" w:after="60"/>
      </w:pPr>
      <w:r>
        <w:rPr>
          <w:sz w:val="22"/>
        </w:rPr>
        <w:t>Le développement de l'application a été réalisé avec les équipements suivants :</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Élément</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Caractéristiques</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Machine</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PC Portable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Processeur</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Intel Core i5</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Mémoire RAM</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8 Go</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Stockage</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SSD 512 Go</w:t>
            </w:r>
          </w:p>
        </w:tc>
      </w:tr>
    </w:tbl>
    <w:p/>
    <w:p>
      <w:pPr>
        <w:pStyle w:val="Heading3"/>
        <w:spacing w:before="160" w:after="80"/>
      </w:pPr>
      <w:r>
        <w:rPr>
          <w:b/>
          <w:color w:val="1F607A"/>
          <w:sz w:val="28"/>
        </w:rPr>
        <w:t>2.5.2 Environnement logiciel</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Outil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Description</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Visual Studio Code</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Environnement de développement intégré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Next.js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Framework Frontend (App Router)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React</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Bibliothèque JavaScript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TypeScript</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Typage statique strict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Tailwind CSS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Framework CSS utilitaire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Prisma</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ORM pour la base de données</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MySQL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Système de gestion de base de données</w:t>
            </w:r>
          </w:p>
        </w:tc>
      </w:tr>
    </w:tbl>
    <w:p/>
    <w:p>
      <w:pPr>
        <w:spacing w:before="120" w:after="120"/>
        <w:pBdr>
          <w:bottom w:val="single" w:sz="6" w:space="1" w:color="AAAAAA"/>
        </w:pBdr>
      </w:pPr>
    </w:p>
    <w:p>
      <w:pPr>
        <w:pStyle w:val="Heading2"/>
        <w:spacing w:before="240" w:after="80"/>
      </w:pPr>
      <w:r>
        <w:rPr>
          <w:b/>
          <w:color w:val="2E74B5"/>
          <w:sz w:val="32"/>
        </w:rPr>
        <w:t>2.6 Architecture de l'application</w:t>
      </w:r>
    </w:p>
    <w:p>
      <w:pPr>
        <w:spacing w:before="60" w:after="60"/>
      </w:pPr>
      <w:r>
        <w:rPr>
          <w:sz w:val="22"/>
        </w:rPr>
        <w:t>L'application est construite sur une architecture web en trois couches qui sépare clairement le frontend, la logique métier et la base de données.</w:t>
      </w:r>
    </w:p>
    <w:p>
      <w:pPr>
        <w:spacing w:before="60" w:after="60"/>
      </w:pPr>
      <w:r>
        <w:rPr>
          <w:b/>
          <w:sz w:val="22"/>
        </w:rPr>
        <w:t>Couche présentation (Frontend)</w:t>
      </w:r>
      <w:r>
        <w:rPr>
          <w:sz w:val="22"/>
        </w:rPr>
        <w:t xml:space="preserve"> Le frontend de l'application est développé en utilisant Next.js et React. Cette combinaison permet de créer une interface utilisateur à la fois moderne et dynamique. Les composants React assurent une séparation claire des responsabilités d'affichage.</w:t>
      </w:r>
    </w:p>
    <w:p>
      <w:pPr>
        <w:spacing w:before="60" w:after="60"/>
      </w:pPr>
      <w:r>
        <w:rPr>
          <w:b/>
          <w:sz w:val="22"/>
        </w:rPr>
        <w:t>Couche logique métier (Backend / API)</w:t>
      </w:r>
      <w:r>
        <w:rPr>
          <w:sz w:val="22"/>
        </w:rPr>
        <w:t xml:space="preserve"> La couche backend expose des routes API RESTful implémentées sous forme de contrôleurs. Chaque contrôleur gère la validation des données, l'exécution de la logique métier et les appels vers la couche d'accès aux données.</w:t>
      </w:r>
    </w:p>
    <w:p>
      <w:pPr>
        <w:spacing w:before="60" w:after="60"/>
      </w:pPr>
      <w:r>
        <w:rPr>
          <w:b/>
          <w:sz w:val="22"/>
        </w:rPr>
        <w:t>Couche d'accès aux données (DAO / Repository)</w:t>
      </w:r>
      <w:r>
        <w:rPr>
          <w:sz w:val="22"/>
        </w:rPr>
        <w:t xml:space="preserve"> L'accès à la base de données est centralisé dans une couche DAO (Data Access Object) utilisant Prisma comme ORM. Cette couche exécute les requêtes vers la base de données MySQL et garantit l'intégrité des données via la gestion des transactions (COMMIT/ROLLBACK).</w:t>
      </w:r>
    </w:p>
    <w:p>
      <w:pPr>
        <w:spacing w:before="120" w:after="120"/>
        <w:jc w:val="center"/>
        <w:shd w:val="clear" w:color="auto" w:fill="F2F2F2"/>
      </w:pPr>
      <w:r>
        <w:rPr>
          <w:i/>
          <w:color w:val="888888"/>
          <w:sz w:val="20"/>
        </w:rPr>
        <w:t>[Insérer ici le diagramme d'architecture 3 couches]</w:t>
      </w:r>
    </w:p>
    <w:p>
      <w:pPr>
        <w:pStyle w:val="Heading2"/>
        <w:spacing w:before="240" w:after="80"/>
      </w:pPr>
      <w:r>
        <w:rPr>
          <w:b/>
          <w:color w:val="2E74B5"/>
          <w:sz w:val="32"/>
        </w:rPr>
        <w:t>Conclusion du Chapitre 2</w:t>
      </w:r>
    </w:p>
    <w:p>
      <w:pPr>
        <w:spacing w:before="60" w:after="60"/>
      </w:pPr>
      <w:r>
        <w:rPr>
          <w:sz w:val="22"/>
        </w:rPr>
        <w:t xml:space="preserve">Dans ce chapitre, nous avons défini les besoins fonctionnels et non fonctionnels de l'application avec leurs règles métier précises. Nous avons identifié quatre acteurs (Administrateur, Technicien, Client, Système) et modélisé leurs interactions au travers de 28 User Stories réparties en 3 sprints. Le diagramme de classes global introduit les 11 entités du modèle, notamment l'entité pivot </w:t>
      </w:r>
      <w:r>
        <w:rPr>
          <w:rFonts w:ascii="Courier New" w:hAnsi="Courier New"/>
          <w:color w:val="8B0000"/>
          <w:sz w:val="20"/>
        </w:rPr>
        <w:t>ClientEquipement</w:t>
      </w:r>
      <w:r>
        <w:rPr>
          <w:sz w:val="22"/>
        </w:rPr>
        <w:t xml:space="preserve"> qui lie les clients aux équipements du catalogue. Le prochain chapitre sera consacré au Sprint 1 — Authentification et référentiel métier.</w:t>
      </w:r>
    </w:p>
    <w:p>
      <w:pPr>
        <w:spacing w:before="120" w:after="120"/>
        <w:pBdr>
          <w:bottom w:val="single" w:sz="6" w:space="1" w:color="AAAAAA"/>
        </w:pBdr>
      </w:pPr>
    </w:p>
    <w:p>
      <w:pPr>
        <w:pStyle w:val="Heading1"/>
        <w:spacing w:before="240" w:after="80"/>
      </w:pPr>
      <w:r>
        <w:rPr>
          <w:b/>
          <w:color w:val="1F397A"/>
          <w:sz w:val="40"/>
        </w:rPr>
        <w:t>Chapitre 3 : Sprint 1 — Authentification et référentiel métier</w:t>
      </w:r>
    </w:p>
    <w:p>
      <w:pPr>
        <w:pStyle w:val="Heading2"/>
        <w:spacing w:before="240" w:after="80"/>
      </w:pPr>
      <w:r>
        <w:rPr>
          <w:b/>
          <w:color w:val="2E74B5"/>
          <w:sz w:val="32"/>
        </w:rPr>
        <w:t>Introduction</w:t>
      </w:r>
    </w:p>
    <w:p>
      <w:pPr>
        <w:spacing w:before="60" w:after="60"/>
      </w:pPr>
      <w:r>
        <w:rPr>
          <w:sz w:val="22"/>
        </w:rPr>
        <w:t>Dans le chapitre précédent, nous avons abordé la phase de préparation du projet et les exigences du système. Ce chapitre se concentre sur le premier sprint du projet, mené selon la méthodologie Scrum. Ce sprint est crucial pour le développement de l'application, car il pose les bases du système, notamment en termes d'authentification des utilisateurs et de gestion des données métier clés.</w:t>
      </w:r>
    </w:p>
    <w:p>
      <w:pPr>
        <w:spacing w:before="60" w:after="60"/>
      </w:pPr>
      <w:r>
        <w:rPr>
          <w:sz w:val="22"/>
        </w:rPr>
        <w:t>Les fonctionnalités développées pendant ce sprint sont principalement axées sur :</w:t>
      </w:r>
    </w:p>
    <w:p>
      <w:pPr>
        <w:pStyle w:val="ListBullet"/>
        <w:spacing w:before="20" w:after="20"/>
      </w:pPr>
      <w:r>
        <w:rPr>
          <w:sz w:val="22"/>
        </w:rPr>
        <w:t>L'authentification par e-mail ou numéro de téléphone et la déconnexion des utilisateurs ;</w:t>
      </w:r>
    </w:p>
    <w:p>
      <w:pPr>
        <w:pStyle w:val="ListBullet"/>
        <w:spacing w:before="20" w:after="20"/>
      </w:pPr>
      <w:r>
        <w:rPr>
          <w:sz w:val="22"/>
        </w:rPr>
        <w:t>La gestion des utilisateurs internes avec désactivation logique et restauration ;</w:t>
      </w:r>
    </w:p>
    <w:p>
      <w:pPr>
        <w:pStyle w:val="ListBullet"/>
        <w:spacing w:before="20" w:after="20"/>
      </w:pPr>
      <w:r>
        <w:rPr>
          <w:sz w:val="22"/>
        </w:rPr>
        <w:t>La gestion des clients (société ou personne physique) ;</w:t>
      </w:r>
    </w:p>
    <w:p>
      <w:pPr>
        <w:pStyle w:val="ListBullet"/>
        <w:spacing w:before="20" w:after="20"/>
      </w:pPr>
      <w:r>
        <w:rPr>
          <w:sz w:val="22"/>
        </w:rPr>
        <w:t>La gestion du catalogue d'équipements avec images multiples ;</w:t>
      </w:r>
    </w:p>
    <w:p>
      <w:pPr>
        <w:pStyle w:val="ListBullet"/>
        <w:spacing w:before="20" w:after="20"/>
      </w:pPr>
      <w:r>
        <w:rPr>
          <w:sz w:val="22"/>
        </w:rPr>
        <w:t xml:space="preserve">L'affectation des équipements aux clients via </w:t>
      </w:r>
      <w:r>
        <w:rPr>
          <w:rFonts w:ascii="Courier New" w:hAnsi="Courier New"/>
          <w:color w:val="8B0000"/>
          <w:sz w:val="20"/>
        </w:rPr>
        <w:t>ClientEquipement</w:t>
      </w:r>
      <w:r>
        <w:rPr>
          <w:sz w:val="22"/>
        </w:rPr>
        <w:t xml:space="preserve"> ;</w:t>
      </w:r>
    </w:p>
    <w:p>
      <w:pPr>
        <w:pStyle w:val="ListBullet"/>
        <w:spacing w:before="20" w:after="20"/>
      </w:pPr>
      <w:r>
        <w:rPr>
          <w:sz w:val="22"/>
        </w:rPr>
        <w:t>La gestion des contrats de maintenance avec génération automatique du planning préventif.</w:t>
      </w:r>
    </w:p>
    <w:p>
      <w:pPr>
        <w:spacing w:before="120" w:after="120"/>
        <w:pBdr>
          <w:bottom w:val="single" w:sz="6" w:space="1" w:color="AAAAAA"/>
        </w:pBdr>
      </w:pPr>
    </w:p>
    <w:p>
      <w:pPr>
        <w:pStyle w:val="Heading2"/>
        <w:spacing w:before="240" w:after="80"/>
      </w:pPr>
      <w:r>
        <w:rPr>
          <w:b/>
          <w:color w:val="2E74B5"/>
          <w:sz w:val="32"/>
        </w:rPr>
        <w:t>3.1 Backlog du Sprint 1</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ID</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User Story</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Acteur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Priorité</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Critères d'acceptation</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US-01</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qu'utilisateur, je veux me connecter avec mon e-mail ou mon numéro de téléphone et mon mot de passe afin d'accéder aux fonctionnalités de mon rôle.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Tout utilisateur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Connexion réussie avec e-mail OU téléphone 8 chiffres valide + mot de passe correct ; erreur affichée si identifiant ou mot de passe incorrect ; compte inactif refusé.</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US-02</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qu'utilisateur connecté, je veux me déconnecter afin de sécuriser ma session.</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Tout utilisateur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Session fermée ; redirection vers la page de connexion.</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US-03</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gérer les comptes utilisateurs internes (CRUD + désactivation + restauration).</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CRUD complet ; désactivation logique (actif = false) ; utilisateur désactivé visible avec action « Restaurer ».</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US-04</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système, je veux contrôler les accès selon le rôle de l'utilisateur.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Système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Chaque rôle n'accède qu'aux pages et données autorisées ; redirection si accès non autorisé.</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US-05</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créer une fiche client (société ou personne physique) avec ville tunisienne et mot de passe portail.</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Formulaire adapté au type ; ville sélectionnée depuis liste tunisienne ; mot de passe portail renseigné ; unicité email vérifiée.</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US-06</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modifier et désactiver ou supprimer une fiche client selon les contraintes d'intégrité.</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Moyenne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Modifications enregistrées ; suppression si aucune contrainte d'intégrité active ; désactivation proposée sinon.</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US-07</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ajouter un équipement au catalogue global avec type, référence, numéro de série et images multiples.</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Équipement ajouté au catalogue global ; type CLIMATISEUR ou SYSTEME_SURPRESSION ; plusieurs images ; une image principale désignée.</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US-08</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En tant qu'administrateur, je veux affecter un équipement du catalogue à un client via </w:t>
            </w:r>
            <w:r>
              <w:rPr>
                <w:rFonts w:ascii="Courier New" w:hAnsi="Courier New"/>
                <w:color w:val="8B0000"/>
                <w:sz w:val="20"/>
              </w:rPr>
              <w:t>ClientEquipement</w:t>
            </w:r>
            <w:r>
              <w:rPr>
                <w:sz w:val="20"/>
              </w:rPr>
              <w: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Enregistrement </w:t>
            </w:r>
            <w:r>
              <w:rPr>
                <w:rFonts w:ascii="Courier New" w:hAnsi="Courier New"/>
                <w:color w:val="8B0000"/>
                <w:sz w:val="20"/>
              </w:rPr>
              <w:t>ClientEquipement</w:t>
            </w:r>
            <w:r>
              <w:rPr>
                <w:sz w:val="20"/>
              </w:rPr>
              <w:t xml:space="preserve"> créé avec dateAchat, dateInstallation, localisation optionnelle.</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US-09</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En tant qu'administrateur, je veux créer un contrat couvrant des installations </w:t>
            </w:r>
            <w:r>
              <w:rPr>
                <w:rFonts w:ascii="Courier New" w:hAnsi="Courier New"/>
                <w:color w:val="8B0000"/>
                <w:sz w:val="20"/>
              </w:rPr>
              <w:t>ClientEquipement</w:t>
            </w:r>
            <w:r>
              <w:rPr>
                <w:sz w:val="20"/>
              </w:rPr>
              <w:t xml:space="preserve"> d'un client.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Contrat lié à un client et à un ensemble de </w:t>
            </w:r>
            <w:r>
              <w:rPr>
                <w:rFonts w:ascii="Courier New" w:hAnsi="Courier New"/>
                <w:color w:val="8B0000"/>
                <w:sz w:val="20"/>
              </w:rPr>
              <w:t>ClientEquipement</w:t>
            </w:r>
            <w:r>
              <w:rPr>
                <w:sz w:val="20"/>
              </w:rPr>
              <w:t xml:space="preserve"> ; périodicité choisie ; dates valides.</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US-10</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système, je veux générer automatiquement le planning préventif lors de la création d'un contrat.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Système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Interventions préventives créées selon périodicité et installations couvertes ; prévisualisation avant validation.</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US-11</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consulter un contrat et ses interventions planifiées.</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Moyenne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Détail du contrat avec liste des interventions générées.</w:t>
            </w:r>
          </w:p>
        </w:tc>
      </w:tr>
    </w:tbl>
    <w:p/>
    <w:p>
      <w:pPr>
        <w:spacing w:before="120" w:after="120"/>
        <w:pBdr>
          <w:bottom w:val="single" w:sz="6" w:space="1" w:color="AAAAAA"/>
        </w:pBdr>
      </w:pPr>
    </w:p>
    <w:p>
      <w:pPr>
        <w:pStyle w:val="Heading2"/>
        <w:spacing w:before="240" w:after="80"/>
      </w:pPr>
      <w:r>
        <w:rPr>
          <w:b/>
          <w:color w:val="2E74B5"/>
          <w:sz w:val="32"/>
        </w:rPr>
        <w:t>3.2 Analyse</w:t>
      </w:r>
    </w:p>
    <w:p>
      <w:pPr>
        <w:pStyle w:val="Heading3"/>
        <w:spacing w:before="160" w:after="80"/>
      </w:pPr>
      <w:r>
        <w:rPr>
          <w:b/>
          <w:color w:val="1F607A"/>
          <w:sz w:val="28"/>
        </w:rPr>
        <w:t>3.2.1 Diagramme de cas d'utilisation du Sprint 1</w:t>
      </w:r>
    </w:p>
    <w:p>
      <w:pPr>
        <w:spacing w:before="120" w:after="120"/>
        <w:jc w:val="center"/>
        <w:shd w:val="clear" w:color="auto" w:fill="F2F2F2"/>
      </w:pPr>
      <w:r>
        <w:rPr>
          <w:i/>
          <w:color w:val="888888"/>
          <w:sz w:val="20"/>
        </w:rPr>
        <w:t>[Insérer ici le diagramme de cas d'utilisation Sprint 1]</w:t>
      </w:r>
    </w:p>
    <w:p>
      <w:pPr>
        <w:spacing w:before="60" w:after="60"/>
      </w:pPr>
      <w:r>
        <w:rPr>
          <w:sz w:val="22"/>
        </w:rPr>
        <w:t>Acteurs impliqués dans ce sprint :</w:t>
      </w:r>
    </w:p>
    <w:p>
      <w:pPr>
        <w:pStyle w:val="ListBullet"/>
        <w:spacing w:before="20" w:after="20"/>
      </w:pPr>
      <w:r>
        <w:rPr>
          <w:b/>
          <w:sz w:val="22"/>
        </w:rPr>
        <w:t>Administrateur</w:t>
      </w:r>
      <w:r>
        <w:rPr>
          <w:sz w:val="22"/>
        </w:rPr>
        <w:t xml:space="preserve"> : gestion des utilisateurs, clients, catalogue équipements, affectation </w:t>
      </w:r>
      <w:r>
        <w:rPr>
          <w:rFonts w:ascii="Courier New" w:hAnsi="Courier New"/>
          <w:color w:val="8B0000"/>
          <w:sz w:val="20"/>
        </w:rPr>
        <w:t>ClientEquipement</w:t>
      </w:r>
      <w:r>
        <w:rPr>
          <w:sz w:val="22"/>
        </w:rPr>
        <w:t>, contrats.</w:t>
      </w:r>
    </w:p>
    <w:p>
      <w:pPr>
        <w:pStyle w:val="ListBullet"/>
        <w:spacing w:before="20" w:after="20"/>
      </w:pPr>
      <w:r>
        <w:rPr>
          <w:b/>
          <w:sz w:val="22"/>
        </w:rPr>
        <w:t>Tout utilisateur</w:t>
      </w:r>
      <w:r>
        <w:rPr>
          <w:sz w:val="22"/>
        </w:rPr>
        <w:t xml:space="preserve"> : connexion, déconnexion.</w:t>
      </w:r>
    </w:p>
    <w:p>
      <w:pPr>
        <w:pStyle w:val="ListBullet"/>
        <w:spacing w:before="20" w:after="20"/>
      </w:pPr>
      <w:r>
        <w:rPr>
          <w:b/>
          <w:sz w:val="22"/>
        </w:rPr>
        <w:t>Système</w:t>
      </w:r>
      <w:r>
        <w:rPr>
          <w:sz w:val="22"/>
        </w:rPr>
        <w:t xml:space="preserve"> : contrôle d'accès par rôle, génération automatique du planning préventif.</w:t>
      </w:r>
    </w:p>
    <w:p>
      <w:pPr>
        <w:pStyle w:val="Heading3"/>
        <w:spacing w:before="160" w:after="80"/>
      </w:pPr>
      <w:r>
        <w:rPr>
          <w:b/>
          <w:color w:val="1F607A"/>
          <w:sz w:val="28"/>
        </w:rPr>
        <w:t>3.2.2 Description des cas d'utilisation</w:t>
      </w:r>
    </w:p>
    <w:p>
      <w:pPr>
        <w:spacing w:before="120" w:after="120"/>
        <w:pBdr>
          <w:bottom w:val="single" w:sz="6" w:space="1" w:color="AAAAAA"/>
        </w:pBdr>
      </w:pPr>
    </w:p>
    <w:p>
      <w:pPr>
        <w:spacing w:before="60" w:after="60"/>
      </w:pPr>
      <w:r>
        <w:rPr>
          <w:b/>
          <w:sz w:val="22"/>
        </w:rPr>
        <w:t>CU-01 : S'authentifier</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Ce cas d'utilisation permet à un utilisateur de s'authentifier dans le système.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 Technicien, Client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L'utilisateur possède un compte valide et actif.</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L'utilisateur accède à son espace personnel selon son rôle.</w:t>
            </w:r>
          </w:p>
        </w:tc>
      </w:tr>
    </w:tbl>
    <w:p/>
    <w:p>
      <w:pPr>
        <w:spacing w:before="60" w:after="60"/>
      </w:pPr>
      <w:r>
        <w:rPr>
          <w:b/>
          <w:sz w:val="22"/>
        </w:rPr>
        <w:t>Scénario nominal :</w:t>
      </w:r>
    </w:p>
    <w:p>
      <w:pPr>
        <w:pStyle w:val="ListNumber"/>
        <w:spacing w:before="20" w:after="20"/>
      </w:pPr>
      <w:r>
        <w:rPr>
          <w:sz w:val="22"/>
        </w:rPr>
        <w:t>L'utilisateur ouvre l'interface de connexion.</w:t>
      </w:r>
    </w:p>
    <w:p>
      <w:pPr>
        <w:pStyle w:val="ListNumber"/>
        <w:spacing w:before="20" w:after="20"/>
      </w:pPr>
      <w:r>
        <w:rPr>
          <w:sz w:val="22"/>
        </w:rPr>
        <w:t>Il saisit son identifiant (</w:t>
      </w:r>
      <w:r>
        <w:rPr>
          <w:b/>
          <w:sz w:val="22"/>
        </w:rPr>
        <w:t>adresse e-mail ou numéro de téléphone à 8 chiffres</w:t>
      </w:r>
      <w:r>
        <w:rPr>
          <w:sz w:val="22"/>
        </w:rPr>
        <w:t>) et son mot de passe.</w:t>
      </w:r>
    </w:p>
    <w:p>
      <w:pPr>
        <w:pStyle w:val="ListNumber"/>
        <w:spacing w:before="20" w:after="20"/>
      </w:pPr>
      <w:r>
        <w:rPr>
          <w:sz w:val="22"/>
        </w:rPr>
        <w:t>Le système détecte le type d'identifiant : si l'identifiant contient un « @ », il s'agit d'un e-mail ; sinon, il s'agit d'un numéro de téléphone.</w:t>
      </w:r>
    </w:p>
    <w:p>
      <w:pPr>
        <w:pStyle w:val="ListNumber"/>
        <w:spacing w:before="20" w:after="20"/>
      </w:pPr>
      <w:r>
        <w:rPr>
          <w:sz w:val="22"/>
        </w:rPr>
        <w:t>Le système recherche l'utilisateur correspondant dans la base de données.</w:t>
      </w:r>
    </w:p>
    <w:p>
      <w:pPr>
        <w:pStyle w:val="ListNumber"/>
        <w:spacing w:before="20" w:after="20"/>
      </w:pPr>
      <w:r>
        <w:rPr>
          <w:sz w:val="22"/>
        </w:rPr>
        <w:t>Le système vérifie le mot de passe.</w:t>
      </w:r>
    </w:p>
    <w:p>
      <w:pPr>
        <w:pStyle w:val="ListNumber"/>
        <w:spacing w:before="20" w:after="20"/>
      </w:pPr>
      <w:r>
        <w:rPr>
          <w:sz w:val="22"/>
        </w:rPr>
        <w:t>Le système crée la session et redirige l'utilisateur vers son tableau de bord selon son rôle.</w:t>
      </w:r>
    </w:p>
    <w:p>
      <w:pPr>
        <w:spacing w:before="60" w:after="60"/>
      </w:pPr>
      <w:r>
        <w:rPr>
          <w:b/>
          <w:sz w:val="22"/>
        </w:rPr>
        <w:t>Scénarios alternatifs :</w:t>
      </w:r>
    </w:p>
    <w:p>
      <w:pPr>
        <w:pStyle w:val="ListBullet"/>
        <w:spacing w:before="20" w:after="20"/>
      </w:pPr>
      <w:r>
        <w:rPr>
          <w:sz w:val="22"/>
        </w:rPr>
        <w:t>Identifiant (e-mail ou téléphone) non reconnu → message d'erreur affiché.</w:t>
      </w:r>
    </w:p>
    <w:p>
      <w:pPr>
        <w:pStyle w:val="ListBullet"/>
        <w:spacing w:before="20" w:after="20"/>
      </w:pPr>
      <w:r>
        <w:rPr>
          <w:sz w:val="22"/>
        </w:rPr>
        <w:t>Mot de passe incorrect → message d'erreur affiché.</w:t>
      </w:r>
    </w:p>
    <w:p>
      <w:pPr>
        <w:pStyle w:val="ListBullet"/>
        <w:spacing w:before="20" w:after="20"/>
      </w:pPr>
      <w:r>
        <w:rPr>
          <w:sz w:val="22"/>
        </w:rPr>
        <w:t>Compte inactif (</w:t>
      </w:r>
      <w:r>
        <w:rPr>
          <w:rFonts w:ascii="Courier New" w:hAnsi="Courier New"/>
          <w:color w:val="8B0000"/>
          <w:sz w:val="20"/>
        </w:rPr>
        <w:t>actif = false</w:t>
      </w:r>
      <w:r>
        <w:rPr>
          <w:sz w:val="22"/>
        </w:rPr>
        <w:t>) → accès refusé avec message d'erreur.</w:t>
      </w:r>
    </w:p>
    <w:p>
      <w:pPr>
        <w:spacing w:before="120" w:after="120"/>
        <w:pBdr>
          <w:bottom w:val="single" w:sz="6" w:space="1" w:color="AAAAAA"/>
        </w:pBdr>
      </w:pPr>
    </w:p>
    <w:p>
      <w:pPr>
        <w:spacing w:before="60" w:after="60"/>
      </w:pPr>
      <w:r>
        <w:rPr>
          <w:b/>
          <w:sz w:val="22"/>
        </w:rPr>
        <w:t>CU-02 : Se déconnecter</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Ce cas d'utilisation permet à un utilisateur connecté de fermer sa session.</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 Technicien, Client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L'utilisateur est connecté.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 session est fermée ; l'utilisateur est redirigé vers la page de connexion.</w:t>
            </w:r>
          </w:p>
        </w:tc>
      </w:tr>
    </w:tbl>
    <w:p/>
    <w:p>
      <w:pPr>
        <w:spacing w:before="60" w:after="60"/>
      </w:pPr>
      <w:r>
        <w:rPr>
          <w:b/>
          <w:sz w:val="22"/>
        </w:rPr>
        <w:t>Scénario nominal :</w:t>
      </w:r>
    </w:p>
    <w:p>
      <w:pPr>
        <w:pStyle w:val="ListNumber"/>
        <w:spacing w:before="20" w:after="20"/>
      </w:pPr>
      <w:r>
        <w:rPr>
          <w:sz w:val="22"/>
        </w:rPr>
        <w:t>L'utilisateur clique sur « Déconnexion ».</w:t>
      </w:r>
    </w:p>
    <w:p>
      <w:pPr>
        <w:pStyle w:val="ListNumber"/>
        <w:spacing w:before="20" w:after="20"/>
      </w:pPr>
      <w:r>
        <w:rPr>
          <w:sz w:val="22"/>
        </w:rPr>
        <w:t>Le système ferme la session.</w:t>
      </w:r>
    </w:p>
    <w:p>
      <w:pPr>
        <w:pStyle w:val="ListNumber"/>
        <w:spacing w:before="20" w:after="20"/>
      </w:pPr>
      <w:r>
        <w:rPr>
          <w:sz w:val="22"/>
        </w:rPr>
        <w:t>L'utilisateur est redirigé vers la page de connexion.</w:t>
      </w:r>
    </w:p>
    <w:p>
      <w:pPr>
        <w:spacing w:before="120" w:after="120"/>
        <w:pBdr>
          <w:bottom w:val="single" w:sz="6" w:space="1" w:color="AAAAAA"/>
        </w:pBdr>
      </w:pPr>
    </w:p>
    <w:p>
      <w:pPr>
        <w:spacing w:before="60" w:after="60"/>
      </w:pPr>
      <w:r>
        <w:rPr>
          <w:b/>
          <w:sz w:val="22"/>
        </w:rPr>
        <w:t>CU-03 : Gérer les utilisateurs internes</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Ce cas d'utilisation permet à l'administrateur de gérer les comptes des utilisateurs internes (administrateurs et techniciens).</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L'administrateur est authentifié.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Les modifications sont enregistrées dans la base de données.</w:t>
            </w:r>
          </w:p>
        </w:tc>
      </w:tr>
    </w:tbl>
    <w:p/>
    <w:p>
      <w:pPr>
        <w:spacing w:before="60" w:after="60"/>
      </w:pPr>
      <w:r>
        <w:rPr>
          <w:b/>
          <w:sz w:val="22"/>
        </w:rPr>
        <w:t>Fonctionnalités :</w:t>
      </w:r>
    </w:p>
    <w:p>
      <w:pPr>
        <w:pStyle w:val="ListBullet"/>
        <w:spacing w:before="20" w:after="20"/>
      </w:pPr>
      <w:r>
        <w:rPr>
          <w:sz w:val="22"/>
        </w:rPr>
        <w:t>Créer un utilisateur interne (prénom, nom, e-mail, téléphone, rôle, mot de passe) ;</w:t>
      </w:r>
    </w:p>
    <w:p>
      <w:pPr>
        <w:pStyle w:val="ListBullet"/>
        <w:spacing w:before="20" w:after="20"/>
      </w:pPr>
      <w:r>
        <w:rPr>
          <w:sz w:val="22"/>
        </w:rPr>
        <w:t>Modifier un utilisateur existant ;</w:t>
      </w:r>
    </w:p>
    <w:p>
      <w:pPr>
        <w:pStyle w:val="ListBullet"/>
        <w:spacing w:before="20" w:after="20"/>
      </w:pPr>
      <w:r>
        <w:rPr>
          <w:sz w:val="22"/>
        </w:rPr>
        <w:t xml:space="preserve">Désactiver un utilisateur (soft-delete : </w:t>
      </w:r>
      <w:r>
        <w:rPr>
          <w:rFonts w:ascii="Courier New" w:hAnsi="Courier New"/>
          <w:color w:val="8B0000"/>
          <w:sz w:val="20"/>
        </w:rPr>
        <w:t>actif = false</w:t>
      </w:r>
      <w:r>
        <w:rPr>
          <w:sz w:val="22"/>
        </w:rPr>
        <w:t>) ;</w:t>
      </w:r>
    </w:p>
    <w:p>
      <w:pPr>
        <w:pStyle w:val="ListBullet"/>
        <w:spacing w:before="20" w:after="20"/>
      </w:pPr>
      <w:r>
        <w:rPr>
          <w:sz w:val="22"/>
        </w:rPr>
        <w:t>Restaurer un utilisateur désactivé (</w:t>
      </w:r>
      <w:r>
        <w:rPr>
          <w:rFonts w:ascii="Courier New" w:hAnsi="Courier New"/>
          <w:color w:val="8B0000"/>
          <w:sz w:val="20"/>
        </w:rPr>
        <w:t>actif = true</w:t>
      </w:r>
      <w:r>
        <w:rPr>
          <w:sz w:val="22"/>
        </w:rPr>
        <w:t>) ;</w:t>
      </w:r>
    </w:p>
    <w:p>
      <w:pPr>
        <w:pStyle w:val="ListBullet"/>
        <w:spacing w:before="20" w:after="20"/>
      </w:pPr>
      <w:r>
        <w:rPr>
          <w:sz w:val="22"/>
        </w:rPr>
        <w:t>Consulter la liste des utilisateurs avec filtres.</w:t>
      </w:r>
    </w:p>
    <w:p>
      <w:pPr>
        <w:spacing w:before="60" w:after="60"/>
      </w:pPr>
      <w:r>
        <w:rPr>
          <w:b/>
          <w:sz w:val="22"/>
        </w:rPr>
        <w:t>Scénario nominal (Créer) :</w:t>
      </w:r>
    </w:p>
    <w:p>
      <w:pPr>
        <w:pStyle w:val="ListNumber"/>
        <w:spacing w:before="20" w:after="20"/>
      </w:pPr>
      <w:r>
        <w:rPr>
          <w:sz w:val="22"/>
        </w:rPr>
        <w:t>L'administrateur saisit les informations du nouvel utilisateur ainsi que son rôle.</w:t>
      </w:r>
    </w:p>
    <w:p>
      <w:pPr>
        <w:pStyle w:val="ListNumber"/>
        <w:spacing w:before="20" w:after="20"/>
      </w:pPr>
      <w:r>
        <w:rPr>
          <w:sz w:val="22"/>
        </w:rPr>
        <w:t>L'interface transmet les données au contrôleur.</w:t>
      </w:r>
    </w:p>
    <w:p>
      <w:pPr>
        <w:pStyle w:val="ListNumber"/>
        <w:spacing w:before="20" w:after="20"/>
      </w:pPr>
      <w:r>
        <w:rPr>
          <w:sz w:val="22"/>
        </w:rPr>
        <w:t>Le contrôleur valide le format de l'e-mail et du téléphone.</w:t>
      </w:r>
    </w:p>
    <w:p>
      <w:pPr>
        <w:pStyle w:val="ListNumber"/>
        <w:spacing w:before="20" w:after="20"/>
      </w:pPr>
      <w:r>
        <w:rPr>
          <w:sz w:val="22"/>
        </w:rPr>
        <w:t>Le contrôleur vérifie l'unicité de l'e-mail.</w:t>
      </w:r>
    </w:p>
    <w:p>
      <w:pPr>
        <w:pStyle w:val="ListNumber"/>
        <w:spacing w:before="20" w:after="20"/>
      </w:pPr>
      <w:r>
        <w:rPr>
          <w:sz w:val="22"/>
        </w:rPr>
        <w:t>Le DAO confirme que l'e-mail n'existe pas.</w:t>
      </w:r>
    </w:p>
    <w:p>
      <w:pPr>
        <w:pStyle w:val="ListNumber"/>
        <w:spacing w:before="20" w:after="20"/>
      </w:pPr>
      <w:r>
        <w:rPr>
          <w:sz w:val="22"/>
        </w:rPr>
        <w:t>Le contrôleur chiffre le mot de passe.</w:t>
      </w:r>
    </w:p>
    <w:p>
      <w:pPr>
        <w:pStyle w:val="ListNumber"/>
        <w:spacing w:before="20" w:after="20"/>
      </w:pPr>
      <w:r>
        <w:rPr>
          <w:sz w:val="22"/>
        </w:rPr>
        <w:t>Le contrôleur demande l'enregistrement du nouvel utilisateur.</w:t>
      </w:r>
    </w:p>
    <w:p>
      <w:pPr>
        <w:pStyle w:val="ListNumber"/>
        <w:spacing w:before="20" w:after="20"/>
      </w:pPr>
      <w:r>
        <w:rPr>
          <w:sz w:val="22"/>
        </w:rPr>
        <w:t>Le DAO insère les données dans la base de données.</w:t>
      </w:r>
    </w:p>
    <w:p>
      <w:pPr>
        <w:pStyle w:val="ListNumber"/>
        <w:spacing w:before="20" w:after="20"/>
      </w:pPr>
      <w:r>
        <w:rPr>
          <w:sz w:val="22"/>
        </w:rPr>
        <w:t>La base confirme l'insertion ; la liste des utilisateurs est mise à jour.</w:t>
      </w:r>
    </w:p>
    <w:p>
      <w:pPr>
        <w:spacing w:before="60" w:after="60"/>
      </w:pPr>
      <w:r>
        <w:rPr>
          <w:b/>
          <w:sz w:val="22"/>
        </w:rPr>
        <w:t>Scénario nominal (Désactiver) :</w:t>
      </w:r>
    </w:p>
    <w:p>
      <w:pPr>
        <w:pStyle w:val="ListNumber"/>
        <w:spacing w:before="20" w:after="20"/>
      </w:pPr>
      <w:r>
        <w:rPr>
          <w:sz w:val="22"/>
        </w:rPr>
        <w:t>L'administrateur clique sur « Désactiver » pour un utilisateur actif.</w:t>
      </w:r>
    </w:p>
    <w:p>
      <w:pPr>
        <w:pStyle w:val="ListNumber"/>
        <w:spacing w:before="20" w:after="20"/>
      </w:pPr>
      <w:r>
        <w:rPr>
          <w:sz w:val="22"/>
        </w:rPr>
        <w:t xml:space="preserve">Le système effectue une mise à jour : </w:t>
      </w:r>
      <w:r>
        <w:rPr>
          <w:rFonts w:ascii="Courier New" w:hAnsi="Courier New"/>
          <w:color w:val="8B0000"/>
          <w:sz w:val="20"/>
        </w:rPr>
        <w:t>actif = false</w:t>
      </w:r>
      <w:r>
        <w:rPr>
          <w:sz w:val="22"/>
        </w:rPr>
        <w:t>.</w:t>
      </w:r>
    </w:p>
    <w:p>
      <w:pPr>
        <w:pStyle w:val="ListNumber"/>
        <w:spacing w:before="20" w:after="20"/>
      </w:pPr>
      <w:r>
        <w:rPr>
          <w:sz w:val="22"/>
        </w:rPr>
        <w:t>L'utilisateur disparaît des listes actives mais reste visible dans la liste complète avec une action « Restaurer ».</w:t>
      </w:r>
    </w:p>
    <w:p>
      <w:pPr>
        <w:spacing w:before="60" w:after="60"/>
      </w:pPr>
      <w:r>
        <w:rPr>
          <w:b/>
          <w:sz w:val="22"/>
        </w:rPr>
        <w:t>Règles de gestion :</w:t>
      </w:r>
    </w:p>
    <w:p>
      <w:pPr>
        <w:pStyle w:val="ListBullet"/>
        <w:spacing w:before="20" w:after="20"/>
      </w:pPr>
      <w:r>
        <w:rPr>
          <w:sz w:val="22"/>
        </w:rPr>
        <w:t>Chaque utilisateur interne doit avoir un e-mail unique.</w:t>
      </w:r>
    </w:p>
    <w:p>
      <w:pPr>
        <w:pStyle w:val="ListBullet"/>
        <w:spacing w:before="20" w:after="20"/>
      </w:pPr>
      <w:r>
        <w:rPr>
          <w:sz w:val="22"/>
        </w:rPr>
        <w:t>Le mot de passe est chiffré avant stockage.</w:t>
      </w:r>
    </w:p>
    <w:p>
      <w:pPr>
        <w:pStyle w:val="ListBullet"/>
        <w:spacing w:before="20" w:after="20"/>
      </w:pPr>
      <w:r>
        <w:rPr>
          <w:sz w:val="22"/>
        </w:rPr>
        <w:t>Un utilisateur désactivé (</w:t>
      </w:r>
      <w:r>
        <w:rPr>
          <w:rFonts w:ascii="Courier New" w:hAnsi="Courier New"/>
          <w:color w:val="8B0000"/>
          <w:sz w:val="20"/>
        </w:rPr>
        <w:t>actif = false</w:t>
      </w:r>
      <w:r>
        <w:rPr>
          <w:sz w:val="22"/>
        </w:rPr>
        <w:t>) ne peut plus se connecter.</w:t>
      </w:r>
    </w:p>
    <w:p>
      <w:pPr>
        <w:pStyle w:val="ListBullet"/>
        <w:spacing w:before="20" w:after="20"/>
      </w:pPr>
      <w:r>
        <w:rPr>
          <w:sz w:val="22"/>
        </w:rPr>
        <w:t xml:space="preserve">L'action « Restaurer » remet </w:t>
      </w:r>
      <w:r>
        <w:rPr>
          <w:rFonts w:ascii="Courier New" w:hAnsi="Courier New"/>
          <w:color w:val="8B0000"/>
          <w:sz w:val="20"/>
        </w:rPr>
        <w:t>actif = true</w:t>
      </w:r>
      <w:r>
        <w:rPr>
          <w:sz w:val="22"/>
        </w:rPr>
        <w:t>.</w:t>
      </w:r>
    </w:p>
    <w:p>
      <w:pPr>
        <w:pStyle w:val="ListBullet"/>
        <w:spacing w:before="20" w:after="20"/>
      </w:pPr>
      <w:r>
        <w:rPr>
          <w:sz w:val="22"/>
        </w:rPr>
        <w:t>Les comptes clients ne sont pas gérés ici — ils appartiennent au module Clients.</w:t>
      </w:r>
    </w:p>
    <w:p>
      <w:pPr>
        <w:spacing w:before="120" w:after="120"/>
        <w:pBdr>
          <w:bottom w:val="single" w:sz="6" w:space="1" w:color="AAAAAA"/>
        </w:pBdr>
      </w:pPr>
    </w:p>
    <w:p>
      <w:pPr>
        <w:spacing w:before="60" w:after="60"/>
      </w:pPr>
      <w:r>
        <w:rPr>
          <w:b/>
          <w:sz w:val="22"/>
        </w:rPr>
        <w:t>CU-04 : Gérer les clients</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Ce cas d'utilisation permet à l'administrateur de gérer les fiches clients.</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L'administrateur est authentifié.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Les modifications sont enregistrées dans la base de données.</w:t>
            </w:r>
          </w:p>
        </w:tc>
      </w:tr>
    </w:tbl>
    <w:p/>
    <w:p>
      <w:pPr>
        <w:spacing w:before="60" w:after="60"/>
      </w:pPr>
      <w:r>
        <w:rPr>
          <w:b/>
          <w:sz w:val="22"/>
        </w:rPr>
        <w:t>Fonctionnalités :</w:t>
      </w:r>
    </w:p>
    <w:p>
      <w:pPr>
        <w:pStyle w:val="ListBullet"/>
        <w:spacing w:before="20" w:after="20"/>
      </w:pPr>
      <w:r>
        <w:rPr>
          <w:sz w:val="22"/>
        </w:rPr>
        <w:t xml:space="preserve">Créer un client de type </w:t>
      </w:r>
      <w:r>
        <w:rPr>
          <w:b/>
          <w:sz w:val="22"/>
        </w:rPr>
        <w:t>société</w:t>
      </w:r>
      <w:r>
        <w:rPr>
          <w:sz w:val="22"/>
        </w:rPr>
        <w:t xml:space="preserve"> (champs : raison sociale </w:t>
      </w:r>
      <w:r>
        <w:rPr>
          <w:rFonts w:ascii="Courier New" w:hAnsi="Courier New"/>
          <w:color w:val="8B0000"/>
          <w:sz w:val="20"/>
        </w:rPr>
        <w:t>societe</w:t>
      </w:r>
      <w:r>
        <w:rPr>
          <w:sz w:val="22"/>
        </w:rPr>
        <w:t xml:space="preserve">, nom du contact) ou </w:t>
      </w:r>
      <w:r>
        <w:rPr>
          <w:b/>
          <w:sz w:val="22"/>
        </w:rPr>
        <w:t>personne physique</w:t>
      </w:r>
      <w:r>
        <w:rPr>
          <w:sz w:val="22"/>
        </w:rPr>
        <w:t xml:space="preserve"> (champs : </w:t>
      </w:r>
      <w:r>
        <w:rPr>
          <w:rFonts w:ascii="Courier New" w:hAnsi="Courier New"/>
          <w:color w:val="8B0000"/>
          <w:sz w:val="20"/>
        </w:rPr>
        <w:t>prenom</w:t>
      </w:r>
      <w:r>
        <w:rPr>
          <w:sz w:val="22"/>
        </w:rPr>
        <w:t xml:space="preserve">, </w:t>
      </w:r>
      <w:r>
        <w:rPr>
          <w:rFonts w:ascii="Courier New" w:hAnsi="Courier New"/>
          <w:color w:val="8B0000"/>
          <w:sz w:val="20"/>
        </w:rPr>
        <w:t>nom</w:t>
      </w:r>
      <w:r>
        <w:rPr>
          <w:sz w:val="22"/>
        </w:rPr>
        <w:t>) ;</w:t>
      </w:r>
    </w:p>
    <w:p>
      <w:pPr>
        <w:pStyle w:val="ListBullet"/>
        <w:spacing w:before="20" w:after="20"/>
      </w:pPr>
      <w:r>
        <w:rPr>
          <w:sz w:val="22"/>
        </w:rPr>
        <w:t>Renseigner e-mail, téléphone, adresse, ville (liste tunisienne), mot de passe portail ;</w:t>
      </w:r>
    </w:p>
    <w:p>
      <w:pPr>
        <w:pStyle w:val="ListBullet"/>
        <w:spacing w:before="20" w:after="20"/>
      </w:pPr>
      <w:r>
        <w:rPr>
          <w:sz w:val="22"/>
        </w:rPr>
        <w:t>Modifier et supprimer un client ;</w:t>
      </w:r>
    </w:p>
    <w:p>
      <w:pPr>
        <w:pStyle w:val="ListBullet"/>
        <w:spacing w:before="20" w:after="20"/>
      </w:pPr>
      <w:r>
        <w:rPr>
          <w:sz w:val="22"/>
        </w:rPr>
        <w:t>Consulter la liste avec filtres.</w:t>
      </w:r>
    </w:p>
    <w:p>
      <w:pPr>
        <w:spacing w:before="60" w:after="60"/>
      </w:pPr>
      <w:r>
        <w:rPr>
          <w:b/>
          <w:sz w:val="22"/>
        </w:rPr>
        <w:t>Règles de gestion :</w:t>
      </w:r>
    </w:p>
    <w:p>
      <w:pPr>
        <w:pStyle w:val="ListBullet"/>
        <w:spacing w:before="20" w:after="20"/>
      </w:pPr>
      <w:r>
        <w:rPr>
          <w:sz w:val="22"/>
        </w:rPr>
        <w:t xml:space="preserve">Le type </w:t>
      </w:r>
      <w:r>
        <w:rPr>
          <w:rFonts w:ascii="Courier New" w:hAnsi="Courier New"/>
          <w:color w:val="8B0000"/>
          <w:sz w:val="20"/>
        </w:rPr>
        <w:t>SOCIETE</w:t>
      </w:r>
      <w:r>
        <w:rPr>
          <w:sz w:val="22"/>
        </w:rPr>
        <w:t xml:space="preserve"> requiert le champ </w:t>
      </w:r>
      <w:r>
        <w:rPr>
          <w:rFonts w:ascii="Courier New" w:hAnsi="Courier New"/>
          <w:color w:val="8B0000"/>
          <w:sz w:val="20"/>
        </w:rPr>
        <w:t>societe</w:t>
      </w:r>
      <w:r>
        <w:rPr>
          <w:sz w:val="22"/>
        </w:rPr>
        <w:t xml:space="preserve"> (raison sociale).</w:t>
      </w:r>
    </w:p>
    <w:p>
      <w:pPr>
        <w:pStyle w:val="ListBullet"/>
        <w:spacing w:before="20" w:after="20"/>
      </w:pPr>
      <w:r>
        <w:rPr>
          <w:sz w:val="22"/>
        </w:rPr>
        <w:t xml:space="preserve">Le type </w:t>
      </w:r>
      <w:r>
        <w:rPr>
          <w:rFonts w:ascii="Courier New" w:hAnsi="Courier New"/>
          <w:color w:val="8B0000"/>
          <w:sz w:val="20"/>
        </w:rPr>
        <w:t>PERSONNE_PHYSIQUE</w:t>
      </w:r>
      <w:r>
        <w:rPr>
          <w:sz w:val="22"/>
        </w:rPr>
        <w:t xml:space="preserve"> requiert les champs </w:t>
      </w:r>
      <w:r>
        <w:rPr>
          <w:rFonts w:ascii="Courier New" w:hAnsi="Courier New"/>
          <w:color w:val="8B0000"/>
          <w:sz w:val="20"/>
        </w:rPr>
        <w:t>prenom</w:t>
      </w:r>
      <w:r>
        <w:rPr>
          <w:sz w:val="22"/>
        </w:rPr>
        <w:t xml:space="preserve"> et </w:t>
      </w:r>
      <w:r>
        <w:rPr>
          <w:rFonts w:ascii="Courier New" w:hAnsi="Courier New"/>
          <w:color w:val="8B0000"/>
          <w:sz w:val="20"/>
        </w:rPr>
        <w:t>nom</w:t>
      </w:r>
      <w:r>
        <w:rPr>
          <w:sz w:val="22"/>
        </w:rPr>
        <w:t>.</w:t>
      </w:r>
    </w:p>
    <w:p>
      <w:pPr>
        <w:pStyle w:val="ListBullet"/>
        <w:spacing w:before="20" w:after="20"/>
      </w:pPr>
      <w:r>
        <w:rPr>
          <w:sz w:val="22"/>
        </w:rPr>
        <w:t>L'e-mail doit être unique dans le système.</w:t>
      </w:r>
    </w:p>
    <w:p>
      <w:pPr>
        <w:pStyle w:val="ListBullet"/>
        <w:spacing w:before="20" w:after="20"/>
      </w:pPr>
      <w:r>
        <w:rPr>
          <w:sz w:val="22"/>
        </w:rPr>
        <w:t>Chaque client dispose d'un mot de passe pour accéder au portail client.</w:t>
      </w:r>
    </w:p>
    <w:p>
      <w:pPr>
        <w:spacing w:before="120" w:after="120"/>
        <w:pBdr>
          <w:bottom w:val="single" w:sz="6" w:space="1" w:color="AAAAAA"/>
        </w:pBdr>
      </w:pPr>
    </w:p>
    <w:p>
      <w:pPr>
        <w:spacing w:before="60" w:after="60"/>
      </w:pPr>
      <w:r>
        <w:rPr>
          <w:b/>
          <w:sz w:val="22"/>
        </w:rPr>
        <w:t>CU-05 : Gérer le catalogue d'équipements</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Ce cas d'utilisation permet à l'administrateur de gérer le catalogue global d'équipements, indépendant de tout client.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L'administrateur est authentifié.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L'équipement est enregistré dans le catalogue.</w:t>
            </w:r>
          </w:p>
        </w:tc>
      </w:tr>
    </w:tbl>
    <w:p/>
    <w:p>
      <w:pPr>
        <w:spacing w:before="60" w:after="60"/>
      </w:pPr>
      <w:r>
        <w:rPr>
          <w:b/>
          <w:sz w:val="22"/>
        </w:rPr>
        <w:t>Fonctionnalités :</w:t>
      </w:r>
    </w:p>
    <w:p>
      <w:pPr>
        <w:pStyle w:val="ListBullet"/>
        <w:spacing w:before="20" w:after="20"/>
      </w:pPr>
      <w:r>
        <w:rPr>
          <w:sz w:val="22"/>
        </w:rPr>
        <w:t>Créer un équipement avec : référence, type (CLIMATISEUR ou SYSTEME_SURPRESSION), marque, modèle, numéro de série, description ;</w:t>
      </w:r>
    </w:p>
    <w:p>
      <w:pPr>
        <w:pStyle w:val="ListBullet"/>
        <w:spacing w:before="20" w:after="20"/>
      </w:pPr>
      <w:r>
        <w:rPr>
          <w:sz w:val="22"/>
        </w:rPr>
        <w:t>Ajouter plusieurs images (</w:t>
      </w:r>
      <w:r>
        <w:rPr>
          <w:rFonts w:ascii="Courier New" w:hAnsi="Courier New"/>
          <w:color w:val="8B0000"/>
          <w:sz w:val="20"/>
        </w:rPr>
        <w:t>EquipmentImage</w:t>
      </w:r>
      <w:r>
        <w:rPr>
          <w:sz w:val="22"/>
        </w:rPr>
        <w:t>) dont une image principale (</w:t>
      </w:r>
      <w:r>
        <w:rPr>
          <w:rFonts w:ascii="Courier New" w:hAnsi="Courier New"/>
          <w:color w:val="8B0000"/>
          <w:sz w:val="20"/>
        </w:rPr>
        <w:t>isMain = true</w:t>
      </w:r>
      <w:r>
        <w:rPr>
          <w:sz w:val="22"/>
        </w:rPr>
        <w:t>) ;</w:t>
      </w:r>
    </w:p>
    <w:p>
      <w:pPr>
        <w:pStyle w:val="ListBullet"/>
        <w:spacing w:before="20" w:after="20"/>
      </w:pPr>
      <w:r>
        <w:rPr>
          <w:sz w:val="22"/>
        </w:rPr>
        <w:t>Modifier et supprimer un équipement ;</w:t>
      </w:r>
    </w:p>
    <w:p>
      <w:pPr>
        <w:pStyle w:val="ListBullet"/>
        <w:spacing w:before="20" w:after="20"/>
      </w:pPr>
      <w:r>
        <w:rPr>
          <w:sz w:val="22"/>
        </w:rPr>
        <w:t>Consulter le catalogue avec filtres par type et marque.</w:t>
      </w:r>
    </w:p>
    <w:p>
      <w:pPr>
        <w:spacing w:before="60" w:after="60"/>
      </w:pPr>
      <w:r>
        <w:rPr>
          <w:b/>
          <w:sz w:val="22"/>
        </w:rPr>
        <w:t>Règles de gestion :</w:t>
      </w:r>
    </w:p>
    <w:p>
      <w:pPr>
        <w:pStyle w:val="ListBullet"/>
        <w:spacing w:before="20" w:after="20"/>
      </w:pPr>
      <w:r>
        <w:rPr>
          <w:sz w:val="22"/>
        </w:rPr>
        <w:t>Le catalogue est global : un équipement n'appartient pas à un client spécifique.</w:t>
      </w:r>
    </w:p>
    <w:p>
      <w:pPr>
        <w:pStyle w:val="ListBullet"/>
        <w:spacing w:before="20" w:after="20"/>
      </w:pPr>
      <w:r>
        <w:rPr>
          <w:sz w:val="22"/>
        </w:rPr>
        <w:t>Le numéro de série est unique.</w:t>
      </w:r>
    </w:p>
    <w:p>
      <w:pPr>
        <w:pStyle w:val="ListBullet"/>
        <w:spacing w:before="20" w:after="20"/>
      </w:pPr>
      <w:r>
        <w:rPr>
          <w:sz w:val="22"/>
        </w:rPr>
        <w:t>Une seule image est désignée comme image principale.</w:t>
      </w:r>
    </w:p>
    <w:p>
      <w:pPr>
        <w:spacing w:before="120" w:after="120"/>
        <w:pBdr>
          <w:bottom w:val="single" w:sz="6" w:space="1" w:color="AAAAAA"/>
        </w:pBdr>
      </w:pPr>
    </w:p>
    <w:p>
      <w:pPr>
        <w:spacing w:before="60" w:after="60"/>
      </w:pPr>
      <w:r>
        <w:rPr>
          <w:b/>
          <w:sz w:val="22"/>
        </w:rPr>
        <w:t>CU-06 : Affecter un équipement à un client (ClientEquipement)</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Ce cas d'utilisation permet à l'administrateur de créer un enregistrement </w:t>
            </w:r>
            <w:r>
              <w:rPr>
                <w:rFonts w:ascii="Courier New" w:hAnsi="Courier New"/>
                <w:color w:val="8B0000"/>
                <w:sz w:val="20"/>
              </w:rPr>
              <w:t>ClientEquipement</w:t>
            </w:r>
            <w:r>
              <w:rPr>
                <w:sz w:val="20"/>
              </w:rPr>
              <w:t xml:space="preserve"> qui matérialise l'installation d'un équipement du catalogue chez un client.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L'administrateur est authentifié ; le client existe ; l'équipement existe dans le catalogue.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Un enregistrement </w:t>
            </w:r>
            <w:r>
              <w:rPr>
                <w:rFonts w:ascii="Courier New" w:hAnsi="Courier New"/>
                <w:color w:val="8B0000"/>
                <w:sz w:val="20"/>
              </w:rPr>
              <w:t>ClientEquipement</w:t>
            </w:r>
            <w:r>
              <w:rPr>
                <w:sz w:val="20"/>
              </w:rPr>
              <w:t xml:space="preserve"> est créé en base de données.</w:t>
            </w:r>
          </w:p>
        </w:tc>
      </w:tr>
    </w:tbl>
    <w:p/>
    <w:p>
      <w:pPr>
        <w:spacing w:before="60" w:after="60"/>
      </w:pPr>
      <w:r>
        <w:rPr>
          <w:b/>
          <w:sz w:val="22"/>
        </w:rPr>
        <w:t>Scénario nominal :</w:t>
      </w:r>
    </w:p>
    <w:p>
      <w:pPr>
        <w:pStyle w:val="ListNumber"/>
        <w:spacing w:before="20" w:after="20"/>
      </w:pPr>
      <w:r>
        <w:rPr>
          <w:sz w:val="22"/>
        </w:rPr>
        <w:t>L'administrateur accède au module client (ou à la fiche équipement).</w:t>
      </w:r>
    </w:p>
    <w:p>
      <w:pPr>
        <w:pStyle w:val="ListNumber"/>
        <w:spacing w:before="20" w:after="20"/>
      </w:pPr>
      <w:r>
        <w:rPr>
          <w:sz w:val="22"/>
        </w:rPr>
        <w:t>Il sélectionne un équipement du catalogue et un client.</w:t>
      </w:r>
    </w:p>
    <w:p>
      <w:pPr>
        <w:pStyle w:val="ListNumber"/>
        <w:spacing w:before="20" w:after="20"/>
      </w:pPr>
      <w:r>
        <w:rPr>
          <w:sz w:val="22"/>
        </w:rPr>
        <w:t>Il renseigne la date d'achat, la date d'installation et, optionnellement, la localisation.</w:t>
      </w:r>
    </w:p>
    <w:p>
      <w:pPr>
        <w:pStyle w:val="ListNumber"/>
        <w:spacing w:before="20" w:after="20"/>
      </w:pPr>
      <w:r>
        <w:rPr>
          <w:sz w:val="22"/>
        </w:rPr>
        <w:t>L'interface transmet les données au contrôleur.</w:t>
      </w:r>
    </w:p>
    <w:p>
      <w:pPr>
        <w:pStyle w:val="ListNumber"/>
        <w:spacing w:before="20" w:after="20"/>
      </w:pPr>
      <w:r>
        <w:rPr>
          <w:sz w:val="22"/>
        </w:rPr>
        <w:t>Le contrôleur vérifie que l'équipement et le client existent.</w:t>
      </w:r>
    </w:p>
    <w:p>
      <w:pPr>
        <w:pStyle w:val="ListNumber"/>
        <w:spacing w:before="20" w:after="20"/>
      </w:pPr>
      <w:r>
        <w:rPr>
          <w:sz w:val="22"/>
        </w:rPr>
        <w:t>Le contrôleur vérifie qu'un même équipement n'est pas déjà affecté deux fois au même client.</w:t>
      </w:r>
    </w:p>
    <w:p>
      <w:pPr>
        <w:pStyle w:val="ListNumber"/>
        <w:spacing w:before="20" w:after="20"/>
      </w:pPr>
      <w:r>
        <w:rPr>
          <w:sz w:val="22"/>
        </w:rPr>
        <w:t xml:space="preserve">Le DAO insère l'enregistrement dans la table </w:t>
      </w:r>
      <w:r>
        <w:rPr>
          <w:rFonts w:ascii="Courier New" w:hAnsi="Courier New"/>
          <w:color w:val="8B0000"/>
          <w:sz w:val="20"/>
        </w:rPr>
        <w:t>ClientEquipement</w:t>
      </w:r>
      <w:r>
        <w:rPr>
          <w:sz w:val="22"/>
        </w:rPr>
        <w:t>.</w:t>
      </w:r>
    </w:p>
    <w:p>
      <w:pPr>
        <w:pStyle w:val="ListNumber"/>
        <w:spacing w:before="20" w:after="20"/>
      </w:pPr>
      <w:r>
        <w:rPr>
          <w:sz w:val="22"/>
        </w:rPr>
        <w:t>La base confirme l'enregistrement.</w:t>
      </w:r>
    </w:p>
    <w:p>
      <w:pPr>
        <w:spacing w:before="60" w:after="60"/>
      </w:pPr>
      <w:r>
        <w:rPr>
          <w:b/>
          <w:sz w:val="22"/>
        </w:rPr>
        <w:t>Règles de gestion :</w:t>
      </w:r>
    </w:p>
    <w:p>
      <w:pPr>
        <w:pStyle w:val="ListBullet"/>
        <w:spacing w:before="20" w:after="20"/>
      </w:pPr>
      <w:r>
        <w:rPr>
          <w:sz w:val="22"/>
        </w:rPr>
        <w:t>La date d'installation est obligatoire. La localisation est facultative.</w:t>
      </w:r>
    </w:p>
    <w:p>
      <w:pPr>
        <w:pStyle w:val="ListBullet"/>
        <w:spacing w:before="20" w:after="20"/>
      </w:pPr>
      <w:r>
        <w:rPr>
          <w:sz w:val="22"/>
        </w:rPr>
        <w:t xml:space="preserve">Un même équipement peut être affecté à plusieurs clients différents (via des enregistrements </w:t>
      </w:r>
      <w:r>
        <w:rPr>
          <w:rFonts w:ascii="Courier New" w:hAnsi="Courier New"/>
          <w:color w:val="8B0000"/>
          <w:sz w:val="20"/>
        </w:rPr>
        <w:t>ClientEquipement</w:t>
      </w:r>
      <w:r>
        <w:rPr>
          <w:sz w:val="22"/>
        </w:rPr>
        <w:t xml:space="preserve"> distincts).</w:t>
      </w:r>
    </w:p>
    <w:p>
      <w:pPr>
        <w:pStyle w:val="ListBullet"/>
        <w:spacing w:before="20" w:after="20"/>
      </w:pPr>
      <w:r>
        <w:rPr>
          <w:sz w:val="22"/>
        </w:rPr>
        <w:t>L'affectation ne modifie pas le catalogue global.</w:t>
      </w:r>
    </w:p>
    <w:p>
      <w:pPr>
        <w:spacing w:before="120" w:after="120"/>
        <w:pBdr>
          <w:bottom w:val="single" w:sz="6" w:space="1" w:color="AAAAAA"/>
        </w:pBdr>
      </w:pPr>
    </w:p>
    <w:p>
      <w:pPr>
        <w:spacing w:before="60" w:after="60"/>
      </w:pPr>
      <w:r>
        <w:rPr>
          <w:b/>
          <w:sz w:val="22"/>
        </w:rPr>
        <w:t>CU-07 : Gérer les contrats de maintenance</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Ce cas d'utilisation permet à l'administrateur de créer un contrat de maintenance couvrant des installations </w:t>
            </w:r>
            <w:r>
              <w:rPr>
                <w:rFonts w:ascii="Courier New" w:hAnsi="Courier New"/>
                <w:color w:val="8B0000"/>
                <w:sz w:val="20"/>
              </w:rPr>
              <w:t>ClientEquipement</w:t>
            </w:r>
            <w:r>
              <w:rPr>
                <w:sz w:val="20"/>
              </w:rPr>
              <w: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L'administrateur est authentifié ; le client existe ; des enregistrements </w:t>
            </w:r>
            <w:r>
              <w:rPr>
                <w:rFonts w:ascii="Courier New" w:hAnsi="Courier New"/>
                <w:color w:val="8B0000"/>
                <w:sz w:val="20"/>
              </w:rPr>
              <w:t>ClientEquipement</w:t>
            </w:r>
            <w:r>
              <w:rPr>
                <w:sz w:val="20"/>
              </w:rPr>
              <w:t xml:space="preserve"> existent pour ce client.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 contrat est enregistré en base ; les interventions préventives sont générées automatiquement par le Système.</w:t>
            </w:r>
          </w:p>
        </w:tc>
      </w:tr>
    </w:tbl>
    <w:p/>
    <w:p>
      <w:pPr>
        <w:spacing w:before="60" w:after="60"/>
      </w:pPr>
      <w:r>
        <w:rPr>
          <w:b/>
          <w:sz w:val="22"/>
        </w:rPr>
        <w:t>Scénario nominal :</w:t>
      </w:r>
    </w:p>
    <w:p>
      <w:pPr>
        <w:pStyle w:val="ListNumber"/>
        <w:spacing w:before="20" w:after="20"/>
      </w:pPr>
      <w:r>
        <w:rPr>
          <w:sz w:val="22"/>
        </w:rPr>
        <w:t xml:space="preserve">L'administrateur saisit les informations du contrat : client, date de début, date de fin, périodicité, installations </w:t>
      </w:r>
      <w:r>
        <w:rPr>
          <w:rFonts w:ascii="Courier New" w:hAnsi="Courier New"/>
          <w:color w:val="8B0000"/>
          <w:sz w:val="20"/>
        </w:rPr>
        <w:t>ClientEquipement</w:t>
      </w:r>
      <w:r>
        <w:rPr>
          <w:sz w:val="22"/>
        </w:rPr>
        <w:t xml:space="preserve"> couvertes.</w:t>
      </w:r>
    </w:p>
    <w:p>
      <w:pPr>
        <w:pStyle w:val="ListNumber"/>
        <w:spacing w:before="20" w:after="20"/>
      </w:pPr>
      <w:r>
        <w:rPr>
          <w:sz w:val="22"/>
        </w:rPr>
        <w:t>L'interface transmet les données au contrôleur.</w:t>
      </w:r>
    </w:p>
    <w:p>
      <w:pPr>
        <w:pStyle w:val="ListNumber"/>
        <w:spacing w:before="20" w:after="20"/>
      </w:pPr>
      <w:r>
        <w:rPr>
          <w:sz w:val="22"/>
        </w:rPr>
        <w:t>Le contrôleur vérifie que la date de fin est supérieure à la date de début.</w:t>
      </w:r>
    </w:p>
    <w:p>
      <w:pPr>
        <w:pStyle w:val="ListNumber"/>
        <w:spacing w:before="20" w:after="20"/>
      </w:pPr>
      <w:r>
        <w:rPr>
          <w:sz w:val="22"/>
        </w:rPr>
        <w:t xml:space="preserve">Le contrôleur vérifie que les </w:t>
      </w:r>
      <w:r>
        <w:rPr>
          <w:rFonts w:ascii="Courier New" w:hAnsi="Courier New"/>
          <w:color w:val="8B0000"/>
          <w:sz w:val="20"/>
        </w:rPr>
        <w:t>ClientEquipement</w:t>
      </w:r>
      <w:r>
        <w:rPr>
          <w:sz w:val="22"/>
        </w:rPr>
        <w:t xml:space="preserve"> sélectionnés appartiennent bien au client choisi.</w:t>
      </w:r>
    </w:p>
    <w:p>
      <w:pPr>
        <w:pStyle w:val="ListNumber"/>
        <w:spacing w:before="20" w:after="20"/>
      </w:pPr>
      <w:r>
        <w:rPr>
          <w:sz w:val="22"/>
        </w:rPr>
        <w:t>Le système démarre une transaction.</w:t>
      </w:r>
    </w:p>
    <w:p>
      <w:pPr>
        <w:pStyle w:val="ListNumber"/>
        <w:spacing w:before="20" w:after="20"/>
      </w:pPr>
      <w:r>
        <w:rPr>
          <w:sz w:val="22"/>
        </w:rPr>
        <w:t xml:space="preserve">Le DAO insère le contrat avec la liste </w:t>
      </w:r>
      <w:r>
        <w:rPr>
          <w:rFonts w:ascii="Courier New" w:hAnsi="Courier New"/>
          <w:color w:val="8B0000"/>
          <w:sz w:val="20"/>
        </w:rPr>
        <w:t>clientEquipementIds[]</w:t>
      </w:r>
      <w:r>
        <w:rPr>
          <w:sz w:val="22"/>
        </w:rPr>
        <w:t>.</w:t>
      </w:r>
    </w:p>
    <w:p>
      <w:pPr>
        <w:pStyle w:val="ListNumber"/>
        <w:spacing w:before="20" w:after="20"/>
      </w:pPr>
      <w:r>
        <w:rPr>
          <w:sz w:val="22"/>
        </w:rPr>
        <w:t xml:space="preserve">Le </w:t>
      </w:r>
      <w:r>
        <w:rPr>
          <w:b/>
          <w:sz w:val="22"/>
        </w:rPr>
        <w:t>Système</w:t>
      </w:r>
      <w:r>
        <w:rPr>
          <w:sz w:val="22"/>
        </w:rPr>
        <w:t xml:space="preserve"> génère automatiquement les interventions préventives selon la périodicité et les installations couvertes.</w:t>
      </w:r>
    </w:p>
    <w:p>
      <w:pPr>
        <w:pStyle w:val="ListNumber"/>
        <w:spacing w:before="20" w:after="20"/>
      </w:pPr>
      <w:r>
        <w:rPr>
          <w:sz w:val="22"/>
        </w:rPr>
        <w:t>Le système valide la transaction (COMMIT).</w:t>
      </w:r>
    </w:p>
    <w:p>
      <w:pPr>
        <w:pStyle w:val="ListNumber"/>
        <w:spacing w:before="20" w:after="20"/>
      </w:pPr>
      <w:r>
        <w:rPr>
          <w:sz w:val="22"/>
        </w:rPr>
        <w:t>L'interface affiche la confirmation de création.</w:t>
      </w:r>
    </w:p>
    <w:p>
      <w:pPr>
        <w:spacing w:before="60" w:after="60"/>
      </w:pPr>
      <w:r>
        <w:rPr>
          <w:b/>
          <w:sz w:val="22"/>
        </w:rPr>
        <w:t>Scénarios alternatifs :</w:t>
      </w:r>
    </w:p>
    <w:p>
      <w:pPr>
        <w:pStyle w:val="ListBullet"/>
        <w:spacing w:before="20" w:after="20"/>
      </w:pPr>
      <w:r>
        <w:rPr>
          <w:sz w:val="22"/>
        </w:rPr>
        <w:t>Dates invalides (fin ≤ début) → message d'erreur affiché.</w:t>
      </w:r>
    </w:p>
    <w:p>
      <w:pPr>
        <w:pStyle w:val="ListBullet"/>
        <w:spacing w:before="20" w:after="20"/>
      </w:pPr>
      <w:r>
        <w:rPr>
          <w:rFonts w:ascii="Courier New" w:hAnsi="Courier New"/>
          <w:color w:val="8B0000"/>
          <w:sz w:val="20"/>
        </w:rPr>
        <w:t>ClientEquipement</w:t>
      </w:r>
      <w:r>
        <w:rPr>
          <w:sz w:val="22"/>
        </w:rPr>
        <w:t xml:space="preserve"> non rattachés au client → erreur « installations hors client ».</w:t>
      </w:r>
    </w:p>
    <w:p>
      <w:pPr>
        <w:pStyle w:val="ListBullet"/>
        <w:spacing w:before="20" w:after="20"/>
      </w:pPr>
      <w:r>
        <w:rPr>
          <w:sz w:val="22"/>
        </w:rPr>
        <w:t>Erreur base de données → transaction annulée (ROLLBACK) ; message d'erreur affiché.</w:t>
      </w:r>
    </w:p>
    <w:p>
      <w:pPr>
        <w:spacing w:before="60" w:after="60"/>
      </w:pPr>
      <w:r>
        <w:rPr>
          <w:b/>
          <w:sz w:val="22"/>
        </w:rPr>
        <w:t>Règles de gestion :</w:t>
      </w:r>
    </w:p>
    <w:p>
      <w:pPr>
        <w:pStyle w:val="ListBullet"/>
        <w:spacing w:before="20" w:after="20"/>
      </w:pPr>
      <w:r>
        <w:rPr>
          <w:sz w:val="22"/>
        </w:rPr>
        <w:t xml:space="preserve">Un contrat couvre des installations </w:t>
      </w:r>
      <w:r>
        <w:rPr>
          <w:rFonts w:ascii="Courier New" w:hAnsi="Courier New"/>
          <w:color w:val="8B0000"/>
          <w:sz w:val="20"/>
        </w:rPr>
        <w:t>ClientEquipement</w:t>
      </w:r>
      <w:r>
        <w:rPr>
          <w:sz w:val="22"/>
        </w:rPr>
        <w:t>, et non des équipements du catalogue directement.</w:t>
      </w:r>
    </w:p>
    <w:p>
      <w:pPr>
        <w:pStyle w:val="ListBullet"/>
        <w:spacing w:before="20" w:after="20"/>
      </w:pPr>
      <w:r>
        <w:rPr>
          <w:sz w:val="22"/>
        </w:rPr>
        <w:t>Le statut est calculé dynamiquement : ACTIF si fin &gt; aujourd'hui + 30 jours ; BIENTOT_EXPIRE si fin entre aujourd'hui et aujourd'hui + 30 jours ; EXPIRE si fin &lt; aujourd'hui.</w:t>
      </w:r>
    </w:p>
    <w:p>
      <w:pPr>
        <w:pStyle w:val="ListBullet"/>
        <w:spacing w:before="20" w:after="20"/>
      </w:pPr>
      <w:r>
        <w:rPr>
          <w:sz w:val="22"/>
        </w:rPr>
        <w:t>La génération du planning est automatique et ne requiert aucune action manuelle de l'administrateur.</w:t>
      </w:r>
    </w:p>
    <w:p>
      <w:pPr>
        <w:spacing w:before="120" w:after="120"/>
        <w:pBdr>
          <w:bottom w:val="single" w:sz="6" w:space="1" w:color="AAAAAA"/>
        </w:pBdr>
      </w:pPr>
    </w:p>
    <w:p>
      <w:pPr>
        <w:spacing w:before="60" w:after="60"/>
      </w:pPr>
      <w:r>
        <w:rPr>
          <w:b/>
          <w:sz w:val="22"/>
        </w:rPr>
        <w:t>CU-08 : Générer automatiquement le planning préventif (Système)</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Ce cas d'utilisation décrit le traitement automatique effectué par le Système lors de la sauvegarde d'un contrat.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Système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Un contrat valide vient d'être enregistré avec ses </w:t>
            </w:r>
            <w:r>
              <w:rPr>
                <w:rFonts w:ascii="Courier New" w:hAnsi="Courier New"/>
                <w:color w:val="8B0000"/>
                <w:sz w:val="20"/>
              </w:rPr>
              <w:t>clientEquipementIds[]</w:t>
            </w:r>
            <w:r>
              <w:rPr>
                <w:sz w:val="20"/>
              </w:rPr>
              <w:t>, ses dates et sa périodicité.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Les interventions préventives sont créées en base de données pour toute la durée du contrat.</w:t>
            </w:r>
          </w:p>
        </w:tc>
      </w:tr>
    </w:tbl>
    <w:p/>
    <w:p>
      <w:pPr>
        <w:spacing w:before="60" w:after="60"/>
      </w:pPr>
      <w:r>
        <w:rPr>
          <w:b/>
          <w:sz w:val="22"/>
        </w:rPr>
        <w:t>Scénario nominal :</w:t>
      </w:r>
    </w:p>
    <w:p>
      <w:pPr>
        <w:pStyle w:val="ListNumber"/>
        <w:spacing w:before="20" w:after="20"/>
      </w:pPr>
      <w:r>
        <w:rPr>
          <w:sz w:val="22"/>
        </w:rPr>
        <w:t>Le Système reçoit les données du contrat (dateDebut, dateFin, periodicite, clientEquipementIds[]).</w:t>
      </w:r>
    </w:p>
    <w:p>
      <w:pPr>
        <w:pStyle w:val="ListNumber"/>
        <w:spacing w:before="20" w:after="20"/>
      </w:pPr>
      <w:r>
        <w:rPr>
          <w:sz w:val="22"/>
        </w:rPr>
        <w:t>Le Système calcule les dates des interventions selon la périodicité choisie.</w:t>
      </w:r>
    </w:p>
    <w:p>
      <w:pPr>
        <w:pStyle w:val="ListNumber"/>
        <w:spacing w:before="20" w:after="20"/>
      </w:pPr>
      <w:r>
        <w:rPr>
          <w:sz w:val="22"/>
        </w:rPr>
        <w:t xml:space="preserve">Pour chaque date calculée et chaque </w:t>
      </w:r>
      <w:r>
        <w:rPr>
          <w:rFonts w:ascii="Courier New" w:hAnsi="Courier New"/>
          <w:color w:val="8B0000"/>
          <w:sz w:val="20"/>
        </w:rPr>
        <w:t>ClientEquipement</w:t>
      </w:r>
      <w:r>
        <w:rPr>
          <w:sz w:val="22"/>
        </w:rPr>
        <w:t xml:space="preserve"> couvert, le Système crée une intervention préventive.</w:t>
      </w:r>
    </w:p>
    <w:p>
      <w:pPr>
        <w:pStyle w:val="ListNumber"/>
        <w:spacing w:before="20" w:after="20"/>
      </w:pPr>
      <w:r>
        <w:rPr>
          <w:sz w:val="22"/>
        </w:rPr>
        <w:t>Le Système enregistre toutes les interventions dans la base de données.</w:t>
      </w:r>
    </w:p>
    <w:p>
      <w:pPr>
        <w:pStyle w:val="ListNumber"/>
        <w:spacing w:before="20" w:after="20"/>
      </w:pPr>
      <w:r>
        <w:rPr>
          <w:sz w:val="22"/>
        </w:rPr>
        <w:t>La prévisualisation du planning est affichée à l'administrateur avant la confirmation finale.</w:t>
      </w:r>
    </w:p>
    <w:p>
      <w:pPr>
        <w:spacing w:before="60" w:after="60"/>
      </w:pPr>
      <w:r>
        <w:rPr>
          <w:b/>
          <w:sz w:val="22"/>
        </w:rPr>
        <w:t>Règles de gestion :</w:t>
      </w:r>
    </w:p>
    <w:p>
      <w:pPr>
        <w:pStyle w:val="ListBullet"/>
        <w:spacing w:before="20" w:after="20"/>
      </w:pPr>
      <w:r>
        <w:rPr>
          <w:sz w:val="22"/>
        </w:rPr>
        <w:t>La génération est automatique : elle est déclenchée par la sauvegarde du contrat, non par une action manuelle.</w:t>
      </w:r>
    </w:p>
    <w:p>
      <w:pPr>
        <w:pStyle w:val="ListBullet"/>
        <w:spacing w:before="20" w:after="20"/>
      </w:pPr>
      <w:r>
        <w:rPr>
          <w:sz w:val="22"/>
        </w:rPr>
        <w:t xml:space="preserve">Une intervention préventive est générée pour chaque couple (date, </w:t>
      </w:r>
      <w:r>
        <w:rPr>
          <w:rFonts w:ascii="Courier New" w:hAnsi="Courier New"/>
          <w:color w:val="8B0000"/>
          <w:sz w:val="20"/>
        </w:rPr>
        <w:t>ClientEquipement</w:t>
      </w:r>
      <w:r>
        <w:rPr>
          <w:sz w:val="22"/>
        </w:rPr>
        <w:t xml:space="preserve"> couvert).</w:t>
      </w:r>
    </w:p>
    <w:p>
      <w:pPr>
        <w:pStyle w:val="ListBullet"/>
        <w:spacing w:before="20" w:after="20"/>
      </w:pPr>
      <w:r>
        <w:rPr>
          <w:sz w:val="22"/>
        </w:rPr>
        <w:t>Périodicités : mensuelle (12/an), trimestrielle (4/an), semestrielle (2/an), annuelle (1/an).</w:t>
      </w:r>
    </w:p>
    <w:p>
      <w:pPr>
        <w:spacing w:before="120" w:after="120"/>
        <w:pBdr>
          <w:bottom w:val="single" w:sz="6" w:space="1" w:color="AAAAAA"/>
        </w:pBdr>
      </w:pPr>
    </w:p>
    <w:p>
      <w:pPr>
        <w:pStyle w:val="Heading2"/>
        <w:spacing w:before="240" w:after="80"/>
      </w:pPr>
      <w:r>
        <w:rPr>
          <w:b/>
          <w:color w:val="2E74B5"/>
          <w:sz w:val="32"/>
        </w:rPr>
        <w:t>3.3 Conception</w:t>
      </w:r>
    </w:p>
    <w:p>
      <w:pPr>
        <w:pStyle w:val="Heading3"/>
        <w:spacing w:before="160" w:after="80"/>
      </w:pPr>
      <w:r>
        <w:rPr>
          <w:b/>
          <w:color w:val="1F607A"/>
          <w:sz w:val="28"/>
        </w:rPr>
        <w:t>3.3.1 Diagramme de classes du Sprint 1</w:t>
      </w:r>
    </w:p>
    <w:p>
      <w:pPr>
        <w:spacing w:before="120" w:after="120"/>
        <w:jc w:val="center"/>
        <w:shd w:val="clear" w:color="auto" w:fill="F2F2F2"/>
      </w:pPr>
      <w:r>
        <w:rPr>
          <w:i/>
          <w:color w:val="888888"/>
          <w:sz w:val="20"/>
        </w:rPr>
        <w:t>[Insérer ici le diagramme de classes Sprint 1]</w:t>
      </w:r>
    </w:p>
    <w:p>
      <w:pPr>
        <w:spacing w:before="60" w:after="60"/>
      </w:pPr>
      <w:r>
        <w:rPr>
          <w:sz w:val="22"/>
        </w:rPr>
        <w:t xml:space="preserve">Les entités impliquées dans ce sprint sont : </w:t>
      </w:r>
      <w:r>
        <w:rPr>
          <w:rFonts w:ascii="Courier New" w:hAnsi="Courier New"/>
          <w:color w:val="8B0000"/>
          <w:sz w:val="20"/>
        </w:rPr>
        <w:t>User</w:t>
      </w:r>
      <w:r>
        <w:rPr>
          <w:sz w:val="22"/>
        </w:rPr>
        <w:t xml:space="preserve">, </w:t>
      </w:r>
      <w:r>
        <w:rPr>
          <w:rFonts w:ascii="Courier New" w:hAnsi="Courier New"/>
          <w:color w:val="8B0000"/>
          <w:sz w:val="20"/>
        </w:rPr>
        <w:t>Client</w:t>
      </w:r>
      <w:r>
        <w:rPr>
          <w:sz w:val="22"/>
        </w:rPr>
        <w:t xml:space="preserve">, </w:t>
      </w:r>
      <w:r>
        <w:rPr>
          <w:rFonts w:ascii="Courier New" w:hAnsi="Courier New"/>
          <w:color w:val="8B0000"/>
          <w:sz w:val="20"/>
        </w:rPr>
        <w:t>Equipment</w:t>
      </w:r>
      <w:r>
        <w:rPr>
          <w:sz w:val="22"/>
        </w:rPr>
        <w:t xml:space="preserve">, </w:t>
      </w:r>
      <w:r>
        <w:rPr>
          <w:rFonts w:ascii="Courier New" w:hAnsi="Courier New"/>
          <w:color w:val="8B0000"/>
          <w:sz w:val="20"/>
        </w:rPr>
        <w:t>EquipmentImage</w:t>
      </w:r>
      <w:r>
        <w:rPr>
          <w:sz w:val="22"/>
        </w:rPr>
        <w:t xml:space="preserve">, </w:t>
      </w:r>
      <w:r>
        <w:rPr>
          <w:rFonts w:ascii="Courier New" w:hAnsi="Courier New"/>
          <w:color w:val="8B0000"/>
          <w:sz w:val="20"/>
        </w:rPr>
        <w:t>ClientEquipement</w:t>
      </w:r>
      <w:r>
        <w:rPr>
          <w:sz w:val="22"/>
        </w:rPr>
        <w:t xml:space="preserve">, </w:t>
      </w:r>
      <w:r>
        <w:rPr>
          <w:rFonts w:ascii="Courier New" w:hAnsi="Courier New"/>
          <w:color w:val="8B0000"/>
          <w:sz w:val="20"/>
        </w:rPr>
        <w:t>Contract</w:t>
      </w:r>
      <w:r>
        <w:rPr>
          <w:sz w:val="22"/>
        </w:rPr>
        <w:t xml:space="preserve">, </w:t>
      </w:r>
      <w:r>
        <w:rPr>
          <w:rFonts w:ascii="Courier New" w:hAnsi="Courier New"/>
          <w:color w:val="8B0000"/>
          <w:sz w:val="20"/>
        </w:rPr>
        <w:t>Intervention</w:t>
      </w:r>
      <w:r>
        <w:rPr>
          <w:sz w:val="22"/>
        </w:rPr>
        <w:t xml:space="preserve"> (préventive générée automatiquement).</w:t>
      </w:r>
    </w:p>
    <w:p>
      <w:pPr>
        <w:pStyle w:val="Heading3"/>
        <w:spacing w:before="160" w:after="80"/>
      </w:pPr>
      <w:r>
        <w:rPr>
          <w:b/>
          <w:color w:val="1F607A"/>
          <w:sz w:val="28"/>
        </w:rPr>
        <w:t>3.3.2 Diagrammes de séquence</w:t>
      </w:r>
    </w:p>
    <w:p>
      <w:pPr>
        <w:spacing w:before="120" w:after="120"/>
        <w:pBdr>
          <w:bottom w:val="single" w:sz="6" w:space="1" w:color="AAAAAA"/>
        </w:pBdr>
      </w:pPr>
    </w:p>
    <w:p>
      <w:pPr>
        <w:spacing w:before="60" w:after="60"/>
      </w:pPr>
      <w:r>
        <w:rPr>
          <w:b/>
          <w:sz w:val="22"/>
        </w:rPr>
        <w:t>a) Diagramme de séquence : Connexion (email ou téléphone)</w:t>
      </w:r>
    </w:p>
    <w:p>
      <w:pPr>
        <w:spacing w:before="120" w:after="120"/>
        <w:jc w:val="center"/>
        <w:shd w:val="clear" w:color="auto" w:fill="F2F2F2"/>
      </w:pPr>
      <w:r>
        <w:rPr>
          <w:i/>
          <w:color w:val="888888"/>
          <w:sz w:val="20"/>
        </w:rPr>
        <w:t>[Insérer ici le diagramme de séquence — Connexion]</w:t>
      </w:r>
    </w:p>
    <w:p>
      <w:pPr>
        <w:spacing w:before="60" w:after="60"/>
      </w:pPr>
      <w:r>
        <w:rPr>
          <w:b/>
          <w:sz w:val="22"/>
        </w:rPr>
        <w:t>Identification textuelle — Connexion :</w:t>
      </w:r>
    </w:p>
    <w:p>
      <w:pPr>
        <w:spacing w:before="60" w:after="60"/>
      </w:pPr>
      <w:r>
        <w:rPr>
          <w:sz w:val="22"/>
        </w:rPr>
        <w:t>Nom : S'authentifier Acteur principal : Tout utilisateur (Admin / Technicien / Client) Participants : Interface (Frontend) → Contrôleur (AuthController) → DAO (UserDAO / ClientDAO) → Base de données (MySQL)</w:t>
      </w:r>
    </w:p>
    <w:p>
      <w:pPr>
        <w:spacing w:before="60" w:after="60"/>
      </w:pPr>
      <w:r>
        <w:rPr>
          <w:sz w:val="22"/>
        </w:rPr>
        <w:t>Scénario nominal :</w:t>
      </w:r>
    </w:p>
    <w:p>
      <w:pPr>
        <w:pStyle w:val="ListNumber"/>
        <w:spacing w:before="20" w:after="20"/>
      </w:pPr>
      <w:r>
        <w:rPr>
          <w:sz w:val="22"/>
        </w:rPr>
        <w:t>L'utilisateur saisit son identifiant et son mot de passe.</w:t>
      </w:r>
    </w:p>
    <w:p>
      <w:pPr>
        <w:pStyle w:val="ListNumber"/>
        <w:spacing w:before="20" w:after="20"/>
      </w:pPr>
      <w:r>
        <w:rPr>
          <w:sz w:val="22"/>
        </w:rPr>
        <w:t>L'Interface transmet les données au Contrôleur.</w:t>
      </w:r>
    </w:p>
    <w:p>
      <w:pPr>
        <w:pStyle w:val="ListNumber"/>
        <w:spacing w:before="20" w:after="20"/>
      </w:pPr>
      <w:r>
        <w:rPr>
          <w:sz w:val="22"/>
        </w:rPr>
        <w:t>Le Contrôleur détecte le type d'identifiant :</w:t>
      </w:r>
    </w:p>
    <w:p>
      <w:pPr>
        <w:pStyle w:val="ListBullet2"/>
        <w:spacing w:before="20" w:after="20"/>
      </w:pPr>
      <w:r>
        <w:rPr>
          <w:sz w:val="22"/>
        </w:rPr>
        <w:t xml:space="preserve">Si l'identifiant contient un « @ » → recherche par e-mail dans </w:t>
      </w:r>
      <w:r>
        <w:rPr>
          <w:rFonts w:ascii="Courier New" w:hAnsi="Courier New"/>
          <w:color w:val="8B0000"/>
          <w:sz w:val="20"/>
        </w:rPr>
        <w:t>User</w:t>
      </w:r>
      <w:r>
        <w:rPr>
          <w:sz w:val="22"/>
        </w:rPr>
        <w:t xml:space="preserve"> puis </w:t>
      </w:r>
      <w:r>
        <w:rPr>
          <w:rFonts w:ascii="Courier New" w:hAnsi="Courier New"/>
          <w:color w:val="8B0000"/>
          <w:sz w:val="20"/>
        </w:rPr>
        <w:t>Client</w:t>
      </w:r>
      <w:r>
        <w:rPr>
          <w:sz w:val="22"/>
        </w:rPr>
        <w:t>.</w:t>
      </w:r>
    </w:p>
    <w:p>
      <w:pPr>
        <w:pStyle w:val="ListBullet2"/>
        <w:spacing w:before="20" w:after="20"/>
      </w:pPr>
      <w:r>
        <w:rPr>
          <w:sz w:val="22"/>
        </w:rPr>
        <w:t xml:space="preserve">Sinon (8 chiffres) → recherche par téléphone dans </w:t>
      </w:r>
      <w:r>
        <w:rPr>
          <w:rFonts w:ascii="Courier New" w:hAnsi="Courier New"/>
          <w:color w:val="8B0000"/>
          <w:sz w:val="20"/>
        </w:rPr>
        <w:t>User</w:t>
      </w:r>
      <w:r>
        <w:rPr>
          <w:sz w:val="22"/>
        </w:rPr>
        <w:t xml:space="preserve"> puis </w:t>
      </w:r>
      <w:r>
        <w:rPr>
          <w:rFonts w:ascii="Courier New" w:hAnsi="Courier New"/>
          <w:color w:val="8B0000"/>
          <w:sz w:val="20"/>
        </w:rPr>
        <w:t>Client</w:t>
      </w:r>
      <w:r>
        <w:rPr>
          <w:sz w:val="22"/>
        </w:rPr>
        <w:t>.</w:t>
      </w:r>
    </w:p>
    <w:p>
      <w:pPr>
        <w:pStyle w:val="ListNumber"/>
        <w:spacing w:before="20" w:after="20"/>
      </w:pPr>
      <w:r>
        <w:rPr>
          <w:sz w:val="22"/>
        </w:rPr>
        <w:t>Le DAO interroge la base de données.</w:t>
      </w:r>
    </w:p>
    <w:p>
      <w:pPr>
        <w:pStyle w:val="ListNumber"/>
        <w:spacing w:before="20" w:after="20"/>
      </w:pPr>
      <w:r>
        <w:rPr>
          <w:sz w:val="22"/>
        </w:rPr>
        <w:t>La base retourne l'enregistrement correspondant (ou null si non trouvé).</w:t>
      </w:r>
    </w:p>
    <w:p>
      <w:pPr>
        <w:pStyle w:val="ListNumber"/>
        <w:spacing w:before="20" w:after="20"/>
      </w:pPr>
      <w:r>
        <w:rPr>
          <w:sz w:val="22"/>
        </w:rPr>
        <w:t>Le Contrôleur vérifie le mot de passe (hash comparison).</w:t>
      </w:r>
    </w:p>
    <w:p>
      <w:pPr>
        <w:pStyle w:val="ListNumber"/>
        <w:spacing w:before="20" w:after="20"/>
      </w:pPr>
      <w:r>
        <w:rPr>
          <w:sz w:val="22"/>
        </w:rPr>
        <w:t>Si valide et compte actif → le Contrôleur crée la session et retourne les informations de l'utilisateur.</w:t>
      </w:r>
    </w:p>
    <w:p>
      <w:pPr>
        <w:pStyle w:val="ListNumber"/>
        <w:spacing w:before="20" w:after="20"/>
      </w:pPr>
      <w:r>
        <w:rPr>
          <w:sz w:val="22"/>
        </w:rPr>
        <w:t>L'Interface redirige l'utilisateur vers son tableau de bord selon le rôle.</w:t>
      </w:r>
    </w:p>
    <w:p>
      <w:pPr>
        <w:spacing w:before="60" w:after="60"/>
      </w:pPr>
      <w:r>
        <w:rPr>
          <w:sz w:val="22"/>
        </w:rPr>
        <w:t>Scénarios alternatifs :</w:t>
      </w:r>
    </w:p>
    <w:p>
      <w:pPr>
        <w:pStyle w:val="ListBullet"/>
        <w:spacing w:before="20" w:after="20"/>
      </w:pPr>
      <w:r>
        <w:rPr>
          <w:sz w:val="22"/>
        </w:rPr>
        <w:t>SA1 : Identifiant non reconnu → le DAO retourne null → erreur « Identifiant incorrect ».</w:t>
      </w:r>
    </w:p>
    <w:p>
      <w:pPr>
        <w:pStyle w:val="ListBullet"/>
        <w:spacing w:before="20" w:after="20"/>
      </w:pPr>
      <w:r>
        <w:rPr>
          <w:sz w:val="22"/>
        </w:rPr>
        <w:t>SA2 : Mot de passe incorrect → erreur « Mot de passe incorrect ».</w:t>
      </w:r>
    </w:p>
    <w:p>
      <w:pPr>
        <w:pStyle w:val="ListBullet"/>
        <w:spacing w:before="20" w:after="20"/>
      </w:pPr>
      <w:r>
        <w:rPr>
          <w:sz w:val="22"/>
        </w:rPr>
        <w:t>SA3 : Compte inactif → erreur « Compte désactivé ».</w:t>
      </w:r>
    </w:p>
    <w:p>
      <w:pPr>
        <w:spacing w:before="120" w:after="120"/>
        <w:pBdr>
          <w:bottom w:val="single" w:sz="6" w:space="1" w:color="AAAAAA"/>
        </w:pBdr>
      </w:pPr>
    </w:p>
    <w:p>
      <w:pPr>
        <w:spacing w:before="60" w:after="60"/>
      </w:pPr>
      <w:r>
        <w:rPr>
          <w:b/>
          <w:sz w:val="22"/>
        </w:rPr>
        <w:t>b) Diagramme de séquence : Déconnexion</w:t>
      </w:r>
    </w:p>
    <w:p>
      <w:pPr>
        <w:spacing w:before="120" w:after="120"/>
        <w:jc w:val="center"/>
        <w:shd w:val="clear" w:color="auto" w:fill="F2F2F2"/>
      </w:pPr>
      <w:r>
        <w:rPr>
          <w:i/>
          <w:color w:val="888888"/>
          <w:sz w:val="20"/>
        </w:rPr>
        <w:t>[Insérer ici le diagramme de séquence — Déconnexion]</w:t>
      </w:r>
    </w:p>
    <w:p>
      <w:pPr>
        <w:spacing w:before="60" w:after="60"/>
      </w:pPr>
      <w:r>
        <w:rPr>
          <w:sz w:val="22"/>
        </w:rPr>
        <w:t>Scénario nominal :</w:t>
      </w:r>
    </w:p>
    <w:p>
      <w:pPr>
        <w:pStyle w:val="ListNumber"/>
        <w:spacing w:before="20" w:after="20"/>
      </w:pPr>
      <w:r>
        <w:rPr>
          <w:sz w:val="22"/>
        </w:rPr>
        <w:t>L'utilisateur clique sur « Déconnexion ».</w:t>
      </w:r>
    </w:p>
    <w:p>
      <w:pPr>
        <w:pStyle w:val="ListNumber"/>
        <w:spacing w:before="20" w:after="20"/>
      </w:pPr>
      <w:r>
        <w:rPr>
          <w:sz w:val="22"/>
        </w:rPr>
        <w:t>L'Interface envoie la demande au Contrôleur.</w:t>
      </w:r>
    </w:p>
    <w:p>
      <w:pPr>
        <w:pStyle w:val="ListNumber"/>
        <w:spacing w:before="20" w:after="20"/>
      </w:pPr>
      <w:r>
        <w:rPr>
          <w:sz w:val="22"/>
        </w:rPr>
        <w:t>Le Contrôleur ferme la session.</w:t>
      </w:r>
    </w:p>
    <w:p>
      <w:pPr>
        <w:pStyle w:val="ListNumber"/>
        <w:spacing w:before="20" w:after="20"/>
      </w:pPr>
      <w:r>
        <w:rPr>
          <w:sz w:val="22"/>
        </w:rPr>
        <w:t>L'Interface redirige vers la page de connexion.</w:t>
      </w:r>
    </w:p>
    <w:p>
      <w:pPr>
        <w:spacing w:before="120" w:after="120"/>
        <w:pBdr>
          <w:bottom w:val="single" w:sz="6" w:space="1" w:color="AAAAAA"/>
        </w:pBdr>
      </w:pPr>
    </w:p>
    <w:p>
      <w:pPr>
        <w:spacing w:before="60" w:after="60"/>
      </w:pPr>
      <w:r>
        <w:rPr>
          <w:b/>
          <w:sz w:val="22"/>
        </w:rPr>
        <w:t>c) Identification textuelle — Créer un utilisateur</w:t>
      </w:r>
    </w:p>
    <w:p>
      <w:pPr>
        <w:spacing w:before="60" w:after="60"/>
      </w:pPr>
      <w:r>
        <w:rPr>
          <w:sz w:val="22"/>
        </w:rPr>
        <w:t>Nom du cas d'utilisation : Créer un utilisateur Acteur principal : Administrateur Objectif : Permettre à l'administrateur d'ajouter un nouvel utilisateur interne dans le système avec un rôle spécifique.</w:t>
      </w:r>
    </w:p>
    <w:p>
      <w:pPr>
        <w:spacing w:before="60" w:after="60"/>
      </w:pPr>
      <w:r>
        <w:rPr>
          <w:sz w:val="22"/>
        </w:rPr>
        <w:t>Préconditions :</w:t>
      </w:r>
    </w:p>
    <w:p>
      <w:pPr>
        <w:pStyle w:val="ListBullet"/>
        <w:spacing w:before="20" w:after="20"/>
      </w:pPr>
      <w:r>
        <w:rPr>
          <w:sz w:val="22"/>
        </w:rPr>
        <w:t>L'administrateur est authentifié.</w:t>
      </w:r>
    </w:p>
    <w:p>
      <w:pPr>
        <w:pStyle w:val="ListBullet"/>
        <w:spacing w:before="20" w:after="20"/>
      </w:pPr>
      <w:r>
        <w:rPr>
          <w:sz w:val="22"/>
        </w:rPr>
        <w:t>La connexion à la base de données est disponible.</w:t>
      </w:r>
    </w:p>
    <w:p>
      <w:pPr>
        <w:spacing w:before="60" w:after="60"/>
      </w:pPr>
      <w:r>
        <w:rPr>
          <w:sz w:val="22"/>
        </w:rPr>
        <w:t>Postconditions :</w:t>
      </w:r>
    </w:p>
    <w:p>
      <w:pPr>
        <w:pStyle w:val="ListBullet"/>
        <w:spacing w:before="20" w:after="20"/>
      </w:pPr>
      <w:r>
        <w:rPr>
          <w:sz w:val="22"/>
        </w:rPr>
        <w:t>Le nouvel utilisateur est enregistré dans la base de données.</w:t>
      </w:r>
    </w:p>
    <w:p>
      <w:pPr>
        <w:pStyle w:val="ListBullet"/>
        <w:spacing w:before="20" w:after="20"/>
      </w:pPr>
      <w:r>
        <w:rPr>
          <w:sz w:val="22"/>
        </w:rPr>
        <w:t>La liste des utilisateurs est mise à jour.</w:t>
      </w:r>
    </w:p>
    <w:p>
      <w:pPr>
        <w:spacing w:before="60" w:after="60"/>
      </w:pPr>
      <w:r>
        <w:rPr>
          <w:sz w:val="22"/>
        </w:rPr>
        <w:t>Scénario nominal :</w:t>
      </w:r>
    </w:p>
    <w:p>
      <w:pPr>
        <w:pStyle w:val="ListNumber"/>
        <w:spacing w:before="20" w:after="20"/>
      </w:pPr>
      <w:r>
        <w:rPr>
          <w:sz w:val="22"/>
        </w:rPr>
        <w:t>L'administrateur saisit les informations du nouvel utilisateur ainsi que son rôle.</w:t>
      </w:r>
    </w:p>
    <w:p>
      <w:pPr>
        <w:pStyle w:val="ListNumber"/>
        <w:spacing w:before="20" w:after="20"/>
      </w:pPr>
      <w:r>
        <w:rPr>
          <w:sz w:val="22"/>
        </w:rPr>
        <w:t>L'Interface transmet les données au Contrôleur.</w:t>
      </w:r>
    </w:p>
    <w:p>
      <w:pPr>
        <w:pStyle w:val="ListNumber"/>
        <w:spacing w:before="20" w:after="20"/>
      </w:pPr>
      <w:r>
        <w:rPr>
          <w:sz w:val="22"/>
        </w:rPr>
        <w:t>Le Contrôleur valide le format de l'e-mail et du numéro de téléphone.</w:t>
      </w:r>
    </w:p>
    <w:p>
      <w:pPr>
        <w:pStyle w:val="ListNumber"/>
        <w:spacing w:before="20" w:after="20"/>
      </w:pPr>
      <w:r>
        <w:rPr>
          <w:sz w:val="22"/>
        </w:rPr>
        <w:t>Le Contrôleur demande la vérification de l'unicité de l'e-mail.</w:t>
      </w:r>
    </w:p>
    <w:p>
      <w:pPr>
        <w:pStyle w:val="ListNumber"/>
        <w:spacing w:before="20" w:after="20"/>
      </w:pPr>
      <w:r>
        <w:rPr>
          <w:sz w:val="22"/>
        </w:rPr>
        <w:t>Le DAO interroge la base de données.</w:t>
      </w:r>
    </w:p>
    <w:p>
      <w:pPr>
        <w:pStyle w:val="ListNumber"/>
        <w:spacing w:before="20" w:after="20"/>
      </w:pPr>
      <w:r>
        <w:rPr>
          <w:sz w:val="22"/>
        </w:rPr>
        <w:t>La base retourne le résultat de la recherche.</w:t>
      </w:r>
    </w:p>
    <w:p>
      <w:pPr>
        <w:pStyle w:val="ListNumber"/>
        <w:spacing w:before="20" w:after="20"/>
      </w:pPr>
      <w:r>
        <w:rPr>
          <w:sz w:val="22"/>
        </w:rPr>
        <w:t>Si l'e-mail n'existe pas, le Contrôleur chiffre le mot de passe.</w:t>
      </w:r>
    </w:p>
    <w:p>
      <w:pPr>
        <w:pStyle w:val="ListNumber"/>
        <w:spacing w:before="20" w:after="20"/>
      </w:pPr>
      <w:r>
        <w:rPr>
          <w:sz w:val="22"/>
        </w:rPr>
        <w:t>Le Contrôleur demande l'enregistrement du nouvel utilisateur.</w:t>
      </w:r>
    </w:p>
    <w:p>
      <w:pPr>
        <w:pStyle w:val="ListNumber"/>
        <w:spacing w:before="20" w:after="20"/>
      </w:pPr>
      <w:r>
        <w:rPr>
          <w:sz w:val="22"/>
        </w:rPr>
        <w:t>Le DAO insère les données dans la base de données.</w:t>
      </w:r>
    </w:p>
    <w:p>
      <w:pPr>
        <w:pStyle w:val="ListNumber"/>
        <w:spacing w:before="20" w:after="20"/>
      </w:pPr>
      <w:r>
        <w:rPr>
          <w:sz w:val="22"/>
        </w:rPr>
        <w:t>La base confirme l'enregistrement.</w:t>
      </w:r>
    </w:p>
    <w:p>
      <w:pPr>
        <w:pStyle w:val="ListNumber"/>
        <w:spacing w:before="20" w:after="20"/>
      </w:pPr>
      <w:r>
        <w:rPr>
          <w:sz w:val="22"/>
        </w:rPr>
        <w:t>Le système rafraîchit la liste des utilisateurs.</w:t>
      </w:r>
    </w:p>
    <w:p>
      <w:pPr>
        <w:pStyle w:val="ListNumber"/>
        <w:spacing w:before="20" w:after="20"/>
      </w:pPr>
      <w:r>
        <w:rPr>
          <w:sz w:val="22"/>
        </w:rPr>
        <w:t>L'Interface affiche la liste mise à jour à l'administrateur.</w:t>
      </w:r>
    </w:p>
    <w:p>
      <w:pPr>
        <w:spacing w:before="60" w:after="60"/>
      </w:pPr>
      <w:r>
        <w:rPr>
          <w:sz w:val="22"/>
        </w:rPr>
        <w:t>Scénario alternatif 1 — E-mail déjà utilisé :</w:t>
      </w:r>
    </w:p>
    <w:p>
      <w:pPr>
        <w:pStyle w:val="ListNumber"/>
        <w:spacing w:before="20" w:after="20"/>
      </w:pPr>
      <w:r>
        <w:rPr>
          <w:sz w:val="22"/>
        </w:rPr>
        <w:t>La base de données indique que l'e-mail existe déjà.</w:t>
      </w:r>
    </w:p>
    <w:p>
      <w:pPr>
        <w:pStyle w:val="ListNumber"/>
        <w:spacing w:before="20" w:after="20"/>
      </w:pPr>
      <w:r>
        <w:rPr>
          <w:sz w:val="22"/>
        </w:rPr>
        <w:t>Le Contrôleur envoie un message d'erreur à l'Interface.</w:t>
      </w:r>
    </w:p>
    <w:p>
      <w:pPr>
        <w:pStyle w:val="ListNumber"/>
        <w:spacing w:before="20" w:after="20"/>
      </w:pPr>
      <w:r>
        <w:rPr>
          <w:sz w:val="22"/>
        </w:rPr>
        <w:t>L'Interface affiche le message « E-mail déjà utilisé ».</w:t>
      </w:r>
    </w:p>
    <w:p>
      <w:pPr>
        <w:spacing w:before="60" w:after="60"/>
      </w:pPr>
      <w:r>
        <w:rPr>
          <w:sz w:val="22"/>
        </w:rPr>
        <w:t>Scénario alternatif 2 — Erreur base de données :</w:t>
      </w:r>
    </w:p>
    <w:p>
      <w:pPr>
        <w:pStyle w:val="ListNumber"/>
        <w:spacing w:before="20" w:after="20"/>
      </w:pPr>
      <w:r>
        <w:rPr>
          <w:sz w:val="22"/>
        </w:rPr>
        <w:t>Une erreur survient pendant l'insertion.</w:t>
      </w:r>
    </w:p>
    <w:p>
      <w:pPr>
        <w:pStyle w:val="ListNumber"/>
        <w:spacing w:before="20" w:after="20"/>
      </w:pPr>
      <w:r>
        <w:rPr>
          <w:sz w:val="22"/>
        </w:rPr>
        <w:t>Le DAO retourne un message d'erreur au Contrôleur.</w:t>
      </w:r>
    </w:p>
    <w:p>
      <w:pPr>
        <w:pStyle w:val="ListNumber"/>
        <w:spacing w:before="20" w:after="20"/>
      </w:pPr>
      <w:r>
        <w:rPr>
          <w:sz w:val="22"/>
        </w:rPr>
        <w:t>L'Interface affiche un message d'erreur à l'administrateur.</w:t>
      </w:r>
    </w:p>
    <w:p>
      <w:pPr>
        <w:spacing w:before="60" w:after="60"/>
      </w:pPr>
      <w:r>
        <w:rPr>
          <w:sz w:val="22"/>
        </w:rPr>
        <w:t>Règles de gestion :</w:t>
      </w:r>
    </w:p>
    <w:p>
      <w:pPr>
        <w:pStyle w:val="ListBullet"/>
        <w:spacing w:before="20" w:after="20"/>
      </w:pPr>
      <w:r>
        <w:rPr>
          <w:sz w:val="22"/>
        </w:rPr>
        <w:t>Chaque utilisateur interne doit avoir un e-mail unique.</w:t>
      </w:r>
    </w:p>
    <w:p>
      <w:pPr>
        <w:pStyle w:val="ListBullet"/>
        <w:spacing w:before="20" w:after="20"/>
      </w:pPr>
      <w:r>
        <w:rPr>
          <w:sz w:val="22"/>
        </w:rPr>
        <w:t>Le mot de passe doit être chiffré avant l'enregistrement.</w:t>
      </w:r>
    </w:p>
    <w:p>
      <w:pPr>
        <w:pStyle w:val="ListBullet"/>
        <w:spacing w:before="20" w:after="20"/>
      </w:pPr>
      <w:r>
        <w:rPr>
          <w:sz w:val="22"/>
        </w:rPr>
        <w:t xml:space="preserve">Le rôle doit appartenir aux rôles autorisés : </w:t>
      </w:r>
      <w:r>
        <w:rPr>
          <w:rFonts w:ascii="Courier New" w:hAnsi="Courier New"/>
          <w:color w:val="8B0000"/>
          <w:sz w:val="20"/>
        </w:rPr>
        <w:t>admin</w:t>
      </w:r>
      <w:r>
        <w:rPr>
          <w:sz w:val="22"/>
        </w:rPr>
        <w:t xml:space="preserve"> ou </w:t>
      </w:r>
      <w:r>
        <w:rPr>
          <w:rFonts w:ascii="Courier New" w:hAnsi="Courier New"/>
          <w:color w:val="8B0000"/>
          <w:sz w:val="20"/>
        </w:rPr>
        <w:t>technician</w:t>
      </w:r>
      <w:r>
        <w:rPr>
          <w:sz w:val="22"/>
        </w:rPr>
        <w:t>.</w:t>
      </w:r>
    </w:p>
    <w:p>
      <w:pPr>
        <w:pStyle w:val="ListBullet"/>
        <w:spacing w:before="20" w:after="20"/>
      </w:pPr>
      <w:r>
        <w:rPr>
          <w:sz w:val="22"/>
        </w:rPr>
        <w:t>Le numéro de téléphone est stocké sur 8 chiffres sans indicatif.</w:t>
      </w:r>
    </w:p>
    <w:p>
      <w:pPr>
        <w:spacing w:before="120" w:after="120"/>
        <w:pBdr>
          <w:bottom w:val="single" w:sz="6" w:space="1" w:color="AAAAAA"/>
        </w:pBdr>
      </w:pPr>
    </w:p>
    <w:p>
      <w:pPr>
        <w:spacing w:before="60" w:after="60"/>
      </w:pPr>
      <w:r>
        <w:rPr>
          <w:b/>
          <w:sz w:val="22"/>
        </w:rPr>
        <w:t>d) Diagramme de séquence : Modification utilisateur</w:t>
      </w:r>
    </w:p>
    <w:p>
      <w:pPr>
        <w:spacing w:before="120" w:after="120"/>
        <w:jc w:val="center"/>
        <w:shd w:val="clear" w:color="auto" w:fill="F2F2F2"/>
      </w:pPr>
      <w:r>
        <w:rPr>
          <w:i/>
          <w:color w:val="888888"/>
          <w:sz w:val="20"/>
        </w:rPr>
        <w:t>[Insérer ici le diagramme de séquence — Modification utilisateur]</w:t>
      </w:r>
    </w:p>
    <w:p>
      <w:pPr>
        <w:spacing w:before="120" w:after="120"/>
        <w:pBdr>
          <w:bottom w:val="single" w:sz="6" w:space="1" w:color="AAAAAA"/>
        </w:pBdr>
      </w:pPr>
    </w:p>
    <w:p>
      <w:pPr>
        <w:spacing w:before="60" w:after="60"/>
      </w:pPr>
      <w:r>
        <w:rPr>
          <w:b/>
          <w:sz w:val="22"/>
        </w:rPr>
        <w:t>e) Identification textuelle — Suppression utilisateur (soft-delete)</w:t>
      </w:r>
    </w:p>
    <w:p>
      <w:pPr>
        <w:spacing w:before="60" w:after="60"/>
      </w:pPr>
      <w:r>
        <w:rPr>
          <w:sz w:val="22"/>
        </w:rPr>
        <w:t>Nom du cas d'utilisation : Désactiver un utilisateur Acteur principal : Administrateur Objectif : Permettre à l'administrateur de retirer l'accès d'un utilisateur sans supprimer définitivement ses données (soft-delete).</w:t>
      </w:r>
    </w:p>
    <w:p>
      <w:pPr>
        <w:spacing w:before="60" w:after="60"/>
      </w:pPr>
      <w:r>
        <w:rPr>
          <w:sz w:val="22"/>
        </w:rPr>
        <w:t>Préconditions :</w:t>
      </w:r>
    </w:p>
    <w:p>
      <w:pPr>
        <w:pStyle w:val="ListBullet"/>
        <w:spacing w:before="20" w:after="20"/>
      </w:pPr>
      <w:r>
        <w:rPr>
          <w:sz w:val="22"/>
        </w:rPr>
        <w:t>L'administrateur est authentifié.</w:t>
      </w:r>
    </w:p>
    <w:p>
      <w:pPr>
        <w:pStyle w:val="ListBullet"/>
        <w:spacing w:before="20" w:after="20"/>
      </w:pPr>
      <w:r>
        <w:rPr>
          <w:sz w:val="22"/>
        </w:rPr>
        <w:t xml:space="preserve">L'utilisateur à désactiver existe et son </w:t>
      </w:r>
      <w:r>
        <w:rPr>
          <w:rFonts w:ascii="Courier New" w:hAnsi="Courier New"/>
          <w:color w:val="8B0000"/>
          <w:sz w:val="20"/>
        </w:rPr>
        <w:t>actif</w:t>
      </w:r>
      <w:r>
        <w:rPr>
          <w:sz w:val="22"/>
        </w:rPr>
        <w:t xml:space="preserve"> est </w:t>
      </w:r>
      <w:r>
        <w:rPr>
          <w:rFonts w:ascii="Courier New" w:hAnsi="Courier New"/>
          <w:color w:val="8B0000"/>
          <w:sz w:val="20"/>
        </w:rPr>
        <w:t>true</w:t>
      </w:r>
      <w:r>
        <w:rPr>
          <w:sz w:val="22"/>
        </w:rPr>
        <w:t>.</w:t>
      </w:r>
    </w:p>
    <w:p>
      <w:pPr>
        <w:spacing w:before="60" w:after="60"/>
      </w:pPr>
      <w:r>
        <w:rPr>
          <w:sz w:val="22"/>
        </w:rPr>
        <w:t>Postconditions :</w:t>
      </w:r>
    </w:p>
    <w:p>
      <w:pPr>
        <w:pStyle w:val="ListBullet"/>
        <w:spacing w:before="20" w:after="20"/>
      </w:pPr>
      <w:r>
        <w:rPr>
          <w:sz w:val="22"/>
        </w:rPr>
        <w:t>L'utilisateur est désactivé (</w:t>
      </w:r>
      <w:r>
        <w:rPr>
          <w:rFonts w:ascii="Courier New" w:hAnsi="Courier New"/>
          <w:color w:val="8B0000"/>
          <w:sz w:val="20"/>
        </w:rPr>
        <w:t>actif = false</w:t>
      </w:r>
      <w:r>
        <w:rPr>
          <w:sz w:val="22"/>
        </w:rPr>
        <w:t>).</w:t>
      </w:r>
    </w:p>
    <w:p>
      <w:pPr>
        <w:pStyle w:val="ListBullet"/>
        <w:spacing w:before="20" w:after="20"/>
      </w:pPr>
      <w:r>
        <w:rPr>
          <w:sz w:val="22"/>
        </w:rPr>
        <w:t>L'utilisateur ne peut plus se connecter.</w:t>
      </w:r>
    </w:p>
    <w:p>
      <w:pPr>
        <w:pStyle w:val="ListBullet"/>
        <w:spacing w:before="20" w:after="20"/>
      </w:pPr>
      <w:r>
        <w:rPr>
          <w:sz w:val="22"/>
        </w:rPr>
        <w:t>L'utilisateur reste visible dans la liste avec une action « Restaurer ».</w:t>
      </w:r>
    </w:p>
    <w:p>
      <w:pPr>
        <w:spacing w:before="60" w:after="60"/>
      </w:pPr>
      <w:r>
        <w:rPr>
          <w:sz w:val="22"/>
        </w:rPr>
        <w:t>Scénario nominal :</w:t>
      </w:r>
    </w:p>
    <w:p>
      <w:pPr>
        <w:pStyle w:val="ListNumber"/>
        <w:spacing w:before="20" w:after="20"/>
      </w:pPr>
      <w:r>
        <w:rPr>
          <w:sz w:val="22"/>
        </w:rPr>
        <w:t>L'administrateur clique sur « Désactiver » dans la ligne de l'utilisateur.</w:t>
      </w:r>
    </w:p>
    <w:p>
      <w:pPr>
        <w:pStyle w:val="ListNumber"/>
        <w:spacing w:before="20" w:after="20"/>
      </w:pPr>
      <w:r>
        <w:rPr>
          <w:sz w:val="22"/>
        </w:rPr>
        <w:t>L'Interface envoie la demande avec l'identifiant de l'utilisateur au Contrôleur.</w:t>
      </w:r>
    </w:p>
    <w:p>
      <w:pPr>
        <w:pStyle w:val="ListNumber"/>
        <w:spacing w:before="20" w:after="20"/>
      </w:pPr>
      <w:r>
        <w:rPr>
          <w:sz w:val="22"/>
        </w:rPr>
        <w:t>Le Contrôleur vérifie que l'utilisateur existe et est actif.</w:t>
      </w:r>
    </w:p>
    <w:p>
      <w:pPr>
        <w:pStyle w:val="ListNumber"/>
        <w:spacing w:before="20" w:after="20"/>
      </w:pPr>
      <w:r>
        <w:rPr>
          <w:sz w:val="22"/>
        </w:rPr>
        <w:t>Le Contrôleur demande la désactivation au DAO.</w:t>
      </w:r>
    </w:p>
    <w:p>
      <w:pPr>
        <w:pStyle w:val="ListNumber"/>
        <w:spacing w:before="20" w:after="20"/>
      </w:pPr>
      <w:r>
        <w:rPr>
          <w:sz w:val="22"/>
        </w:rPr>
        <w:t xml:space="preserve">Le DAO effectue une mise à jour dans la base de données : </w:t>
      </w:r>
      <w:r>
        <w:rPr>
          <w:rFonts w:ascii="Courier New" w:hAnsi="Courier New"/>
          <w:color w:val="8B0000"/>
          <w:sz w:val="20"/>
        </w:rPr>
        <w:t>actif = false</w:t>
      </w:r>
      <w:r>
        <w:rPr>
          <w:sz w:val="22"/>
        </w:rPr>
        <w:t>.</w:t>
      </w:r>
    </w:p>
    <w:p>
      <w:pPr>
        <w:pStyle w:val="ListNumber"/>
        <w:spacing w:before="20" w:after="20"/>
      </w:pPr>
      <w:r>
        <w:rPr>
          <w:sz w:val="22"/>
        </w:rPr>
        <w:t>La base de données confirme la mise à jour.</w:t>
      </w:r>
    </w:p>
    <w:p>
      <w:pPr>
        <w:pStyle w:val="ListNumber"/>
        <w:spacing w:before="20" w:after="20"/>
      </w:pPr>
      <w:r>
        <w:rPr>
          <w:sz w:val="22"/>
        </w:rPr>
        <w:t>L'Interface met à jour la liste et affiche le bouton « Restaurer » pour cet utilisateur.</w:t>
      </w:r>
    </w:p>
    <w:p>
      <w:pPr>
        <w:spacing w:before="60" w:after="60"/>
      </w:pPr>
      <w:r>
        <w:rPr>
          <w:sz w:val="22"/>
        </w:rPr>
        <w:t>Scénario alternatif — Erreur base de données :</w:t>
      </w:r>
    </w:p>
    <w:p>
      <w:pPr>
        <w:pStyle w:val="ListNumber"/>
        <w:spacing w:before="20" w:after="20"/>
      </w:pPr>
      <w:r>
        <w:rPr>
          <w:sz w:val="22"/>
        </w:rPr>
        <w:t>Une erreur survient lors de la mise à jour.</w:t>
      </w:r>
    </w:p>
    <w:p>
      <w:pPr>
        <w:pStyle w:val="ListNumber"/>
        <w:spacing w:before="20" w:after="20"/>
      </w:pPr>
      <w:r>
        <w:rPr>
          <w:sz w:val="22"/>
        </w:rPr>
        <w:t>Le DAO retourne un message d'erreur au Contrôleur.</w:t>
      </w:r>
    </w:p>
    <w:p>
      <w:pPr>
        <w:pStyle w:val="ListNumber"/>
        <w:spacing w:before="20" w:after="20"/>
      </w:pPr>
      <w:r>
        <w:rPr>
          <w:sz w:val="22"/>
        </w:rPr>
        <w:t>L'Interface affiche un message d'erreur à l'administrateur.</w:t>
      </w:r>
    </w:p>
    <w:p>
      <w:pPr>
        <w:spacing w:before="60" w:after="60"/>
      </w:pPr>
      <w:r>
        <w:rPr>
          <w:sz w:val="22"/>
        </w:rPr>
        <w:t>Règles de gestion :</w:t>
      </w:r>
    </w:p>
    <w:p>
      <w:pPr>
        <w:pStyle w:val="ListBullet"/>
        <w:spacing w:before="20" w:after="20"/>
      </w:pPr>
      <w:r>
        <w:rPr>
          <w:sz w:val="22"/>
        </w:rPr>
        <w:t xml:space="preserve">La désactivation est logique : </w:t>
      </w:r>
      <w:r>
        <w:rPr>
          <w:rFonts w:ascii="Courier New" w:hAnsi="Courier New"/>
          <w:color w:val="8B0000"/>
          <w:sz w:val="20"/>
        </w:rPr>
        <w:t>actif = false</w:t>
      </w:r>
      <w:r>
        <w:rPr>
          <w:sz w:val="22"/>
        </w:rPr>
        <w:t>.</w:t>
      </w:r>
    </w:p>
    <w:p>
      <w:pPr>
        <w:pStyle w:val="ListBullet"/>
        <w:spacing w:before="20" w:after="20"/>
      </w:pPr>
      <w:r>
        <w:rPr>
          <w:sz w:val="22"/>
        </w:rPr>
        <w:t>Les utilisateurs désactivés ne peuvent pas se connecter au système.</w:t>
      </w:r>
    </w:p>
    <w:p>
      <w:pPr>
        <w:pStyle w:val="ListBullet"/>
        <w:spacing w:before="20" w:after="20"/>
      </w:pPr>
      <w:r>
        <w:rPr>
          <w:sz w:val="22"/>
        </w:rPr>
        <w:t>Les données historiques de l'utilisateur sont conservées dans la base de données.</w:t>
      </w:r>
    </w:p>
    <w:p>
      <w:pPr>
        <w:pStyle w:val="ListBullet"/>
        <w:spacing w:before="20" w:after="20"/>
      </w:pPr>
      <w:r>
        <w:rPr>
          <w:sz w:val="22"/>
        </w:rPr>
        <w:t xml:space="preserve">L'action « Restaurer » remet </w:t>
      </w:r>
      <w:r>
        <w:rPr>
          <w:rFonts w:ascii="Courier New" w:hAnsi="Courier New"/>
          <w:color w:val="8B0000"/>
          <w:sz w:val="20"/>
        </w:rPr>
        <w:t>actif = true</w:t>
      </w:r>
      <w:r>
        <w:rPr>
          <w:sz w:val="22"/>
        </w:rPr>
        <w:t xml:space="preserve"> et permet à l'utilisateur de se reconnecter.</w:t>
      </w:r>
    </w:p>
    <w:p>
      <w:pPr>
        <w:spacing w:before="120" w:after="120"/>
        <w:pBdr>
          <w:bottom w:val="single" w:sz="6" w:space="1" w:color="AAAAAA"/>
        </w:pBdr>
      </w:pPr>
    </w:p>
    <w:p>
      <w:pPr>
        <w:spacing w:before="60" w:after="60"/>
      </w:pPr>
      <w:r>
        <w:rPr>
          <w:b/>
          <w:sz w:val="22"/>
        </w:rPr>
        <w:t>f) Diagramme de séquence : Contrôle d'accès</w:t>
      </w:r>
    </w:p>
    <w:p>
      <w:pPr>
        <w:spacing w:before="120" w:after="120"/>
        <w:jc w:val="center"/>
        <w:shd w:val="clear" w:color="auto" w:fill="F2F2F2"/>
      </w:pPr>
      <w:r>
        <w:rPr>
          <w:i/>
          <w:color w:val="888888"/>
          <w:sz w:val="20"/>
        </w:rPr>
        <w:t>[Insérer ici le diagramme de séquence — Contrôle d'accès]</w:t>
      </w:r>
    </w:p>
    <w:p>
      <w:pPr>
        <w:spacing w:before="120" w:after="120"/>
        <w:pBdr>
          <w:bottom w:val="single" w:sz="6" w:space="1" w:color="AAAAAA"/>
        </w:pBdr>
      </w:pPr>
    </w:p>
    <w:p>
      <w:pPr>
        <w:spacing w:before="60" w:after="60"/>
      </w:pPr>
      <w:r>
        <w:rPr>
          <w:b/>
          <w:sz w:val="22"/>
        </w:rPr>
        <w:t>g) Identification textuelle — Créer un client</w:t>
      </w:r>
    </w:p>
    <w:p>
      <w:pPr>
        <w:spacing w:before="60" w:after="60"/>
      </w:pPr>
      <w:r>
        <w:rPr>
          <w:sz w:val="22"/>
        </w:rPr>
        <w:t>Nom du cas d'utilisation : Créer un client Acteur principal : Administrateur Objectif : Permettre à l'administrateur d'ajouter un nouveau client (société ou personne physique).</w:t>
      </w:r>
    </w:p>
    <w:p>
      <w:pPr>
        <w:spacing w:before="60" w:after="60"/>
      </w:pPr>
      <w:r>
        <w:rPr>
          <w:sz w:val="22"/>
        </w:rPr>
        <w:t>Préconditions :</w:t>
      </w:r>
    </w:p>
    <w:p>
      <w:pPr>
        <w:pStyle w:val="ListBullet"/>
        <w:spacing w:before="20" w:after="20"/>
      </w:pPr>
      <w:r>
        <w:rPr>
          <w:sz w:val="22"/>
        </w:rPr>
        <w:t>L'administrateur est authentifié.</w:t>
      </w:r>
    </w:p>
    <w:p>
      <w:pPr>
        <w:spacing w:before="60" w:after="60"/>
      </w:pPr>
      <w:r>
        <w:rPr>
          <w:sz w:val="22"/>
        </w:rPr>
        <w:t>Postconditions :</w:t>
      </w:r>
    </w:p>
    <w:p>
      <w:pPr>
        <w:pStyle w:val="ListBullet"/>
        <w:spacing w:before="20" w:after="20"/>
      </w:pPr>
      <w:r>
        <w:rPr>
          <w:sz w:val="22"/>
        </w:rPr>
        <w:t>Le client est enregistré dans la base de données.</w:t>
      </w:r>
    </w:p>
    <w:p>
      <w:pPr>
        <w:pStyle w:val="ListBullet"/>
        <w:spacing w:before="20" w:after="20"/>
      </w:pPr>
      <w:r>
        <w:rPr>
          <w:sz w:val="22"/>
        </w:rPr>
        <w:t>La liste des clients est mise à jour.</w:t>
      </w:r>
    </w:p>
    <w:p>
      <w:pPr>
        <w:spacing w:before="60" w:after="60"/>
      </w:pPr>
      <w:r>
        <w:rPr>
          <w:sz w:val="22"/>
        </w:rPr>
        <w:t>Scénario nominal :</w:t>
      </w:r>
    </w:p>
    <w:p>
      <w:pPr>
        <w:pStyle w:val="ListNumber"/>
        <w:spacing w:before="20" w:after="20"/>
      </w:pPr>
      <w:r>
        <w:rPr>
          <w:sz w:val="22"/>
        </w:rPr>
        <w:t>L'administrateur sélectionne le type de client (SOCIETE ou PERSONNE_PHYSIQUE).</w:t>
      </w:r>
    </w:p>
    <w:p>
      <w:pPr>
        <w:pStyle w:val="ListNumber"/>
        <w:spacing w:before="20" w:after="20"/>
      </w:pPr>
      <w:r>
        <w:rPr>
          <w:sz w:val="22"/>
        </w:rPr>
        <w:t>L'administrateur saisit les informations adaptées au type choisi.</w:t>
      </w:r>
    </w:p>
    <w:p>
      <w:pPr>
        <w:pStyle w:val="ListNumber"/>
        <w:spacing w:before="20" w:after="20"/>
      </w:pPr>
      <w:r>
        <w:rPr>
          <w:sz w:val="22"/>
        </w:rPr>
        <w:t>Il sélectionne la ville depuis la liste des villes tunisiennes.</w:t>
      </w:r>
    </w:p>
    <w:p>
      <w:pPr>
        <w:pStyle w:val="ListNumber"/>
        <w:spacing w:before="20" w:after="20"/>
      </w:pPr>
      <w:r>
        <w:rPr>
          <w:sz w:val="22"/>
        </w:rPr>
        <w:t>Il renseigne le mot de passe d'accès au portail client.</w:t>
      </w:r>
    </w:p>
    <w:p>
      <w:pPr>
        <w:pStyle w:val="ListNumber"/>
        <w:spacing w:before="20" w:after="20"/>
      </w:pPr>
      <w:r>
        <w:rPr>
          <w:sz w:val="22"/>
        </w:rPr>
        <w:t>L'Interface transmet les données au Contrôleur.</w:t>
      </w:r>
    </w:p>
    <w:p>
      <w:pPr>
        <w:pStyle w:val="ListNumber"/>
        <w:spacing w:before="20" w:after="20"/>
      </w:pPr>
      <w:r>
        <w:rPr>
          <w:sz w:val="22"/>
        </w:rPr>
        <w:t>Le Contrôleur valide les informations saisies.</w:t>
      </w:r>
    </w:p>
    <w:p>
      <w:pPr>
        <w:pStyle w:val="ListNumber"/>
        <w:spacing w:before="20" w:after="20"/>
      </w:pPr>
      <w:r>
        <w:rPr>
          <w:sz w:val="22"/>
        </w:rPr>
        <w:t>Le Contrôleur vérifie l'unicité de l'e-mail.</w:t>
      </w:r>
    </w:p>
    <w:p>
      <w:pPr>
        <w:pStyle w:val="ListNumber"/>
        <w:spacing w:before="20" w:after="20"/>
      </w:pPr>
      <w:r>
        <w:rPr>
          <w:sz w:val="22"/>
        </w:rPr>
        <w:t>Le DAO confirme que l'e-mail n'existe pas.</w:t>
      </w:r>
    </w:p>
    <w:p>
      <w:pPr>
        <w:pStyle w:val="ListNumber"/>
        <w:spacing w:before="20" w:after="20"/>
      </w:pPr>
      <w:r>
        <w:rPr>
          <w:sz w:val="22"/>
        </w:rPr>
        <w:t>Le Contrôleur chiffre le mot de passe portail.</w:t>
      </w:r>
    </w:p>
    <w:p>
      <w:pPr>
        <w:pStyle w:val="ListNumber"/>
        <w:spacing w:before="20" w:after="20"/>
      </w:pPr>
      <w:r>
        <w:rPr>
          <w:sz w:val="22"/>
        </w:rPr>
        <w:t>Le Contrôleur demande l'enregistrement du client.</w:t>
      </w:r>
    </w:p>
    <w:p>
      <w:pPr>
        <w:pStyle w:val="ListNumber"/>
        <w:spacing w:before="20" w:after="20"/>
      </w:pPr>
      <w:r>
        <w:rPr>
          <w:sz w:val="22"/>
        </w:rPr>
        <w:t>Le DAO insère les données dans la base.</w:t>
      </w:r>
    </w:p>
    <w:p>
      <w:pPr>
        <w:pStyle w:val="ListNumber"/>
        <w:spacing w:before="20" w:after="20"/>
      </w:pPr>
      <w:r>
        <w:rPr>
          <w:sz w:val="22"/>
        </w:rPr>
        <w:t>La base confirme l'ajout ; la liste est mise à jour.</w:t>
      </w:r>
    </w:p>
    <w:p>
      <w:pPr>
        <w:spacing w:before="60" w:after="60"/>
      </w:pPr>
      <w:r>
        <w:rPr>
          <w:sz w:val="22"/>
        </w:rPr>
        <w:t>Scénarios alternatifs :</w:t>
      </w:r>
    </w:p>
    <w:p>
      <w:pPr>
        <w:pStyle w:val="ListBullet"/>
        <w:spacing w:before="20" w:after="20"/>
      </w:pPr>
      <w:r>
        <w:rPr>
          <w:sz w:val="22"/>
        </w:rPr>
        <w:t>SA1 : Champs obligatoires manquants → validation échoue ; message d'erreur affiché.</w:t>
      </w:r>
    </w:p>
    <w:p>
      <w:pPr>
        <w:pStyle w:val="ListBullet"/>
        <w:spacing w:before="20" w:after="20"/>
      </w:pPr>
      <w:r>
        <w:rPr>
          <w:sz w:val="22"/>
        </w:rPr>
        <w:t>SA2 : E-mail déjà utilisé → message « E-mail déjà utilisé ».</w:t>
      </w:r>
    </w:p>
    <w:p>
      <w:pPr>
        <w:pStyle w:val="ListBullet"/>
        <w:spacing w:before="20" w:after="20"/>
      </w:pPr>
      <w:r>
        <w:rPr>
          <w:sz w:val="22"/>
        </w:rPr>
        <w:t>SA3 : Erreur base de données → message d'erreur.</w:t>
      </w:r>
    </w:p>
    <w:p>
      <w:pPr>
        <w:spacing w:before="60" w:after="60"/>
      </w:pPr>
      <w:r>
        <w:rPr>
          <w:sz w:val="22"/>
        </w:rPr>
        <w:t>Règles de gestion :</w:t>
      </w:r>
    </w:p>
    <w:p>
      <w:pPr>
        <w:pStyle w:val="ListBullet"/>
        <w:spacing w:before="20" w:after="20"/>
      </w:pPr>
      <w:r>
        <w:rPr>
          <w:rFonts w:ascii="Courier New" w:hAnsi="Courier New"/>
          <w:color w:val="8B0000"/>
          <w:sz w:val="20"/>
        </w:rPr>
        <w:t>SOCIETE</w:t>
      </w:r>
      <w:r>
        <w:rPr>
          <w:sz w:val="22"/>
        </w:rPr>
        <w:t xml:space="preserve"> → champ </w:t>
      </w:r>
      <w:r>
        <w:rPr>
          <w:rFonts w:ascii="Courier New" w:hAnsi="Courier New"/>
          <w:color w:val="8B0000"/>
          <w:sz w:val="20"/>
        </w:rPr>
        <w:t>societe</w:t>
      </w:r>
      <w:r>
        <w:rPr>
          <w:sz w:val="22"/>
        </w:rPr>
        <w:t xml:space="preserve"> obligatoire.</w:t>
      </w:r>
    </w:p>
    <w:p>
      <w:pPr>
        <w:pStyle w:val="ListBullet"/>
        <w:spacing w:before="20" w:after="20"/>
      </w:pPr>
      <w:r>
        <w:rPr>
          <w:rFonts w:ascii="Courier New" w:hAnsi="Courier New"/>
          <w:color w:val="8B0000"/>
          <w:sz w:val="20"/>
        </w:rPr>
        <w:t>PERSONNE_PHYSIQUE</w:t>
      </w:r>
      <w:r>
        <w:rPr>
          <w:sz w:val="22"/>
        </w:rPr>
        <w:t xml:space="preserve"> → champs </w:t>
      </w:r>
      <w:r>
        <w:rPr>
          <w:rFonts w:ascii="Courier New" w:hAnsi="Courier New"/>
          <w:color w:val="8B0000"/>
          <w:sz w:val="20"/>
        </w:rPr>
        <w:t>prenom</w:t>
      </w:r>
      <w:r>
        <w:rPr>
          <w:sz w:val="22"/>
        </w:rPr>
        <w:t xml:space="preserve"> et </w:t>
      </w:r>
      <w:r>
        <w:rPr>
          <w:rFonts w:ascii="Courier New" w:hAnsi="Courier New"/>
          <w:color w:val="8B0000"/>
          <w:sz w:val="20"/>
        </w:rPr>
        <w:t>nom</w:t>
      </w:r>
      <w:r>
        <w:rPr>
          <w:sz w:val="22"/>
        </w:rPr>
        <w:t xml:space="preserve"> obligatoires.</w:t>
      </w:r>
    </w:p>
    <w:p>
      <w:pPr>
        <w:pStyle w:val="ListBullet"/>
        <w:spacing w:before="20" w:after="20"/>
      </w:pPr>
      <w:r>
        <w:rPr>
          <w:sz w:val="22"/>
        </w:rPr>
        <w:t>L'e-mail doit être unique dans le système.</w:t>
      </w:r>
    </w:p>
    <w:p>
      <w:pPr>
        <w:pStyle w:val="ListBullet"/>
        <w:spacing w:before="20" w:after="20"/>
      </w:pPr>
      <w:r>
        <w:rPr>
          <w:sz w:val="22"/>
        </w:rPr>
        <w:t>Le mot de passe portail est chiffré avant stockage.</w:t>
      </w:r>
    </w:p>
    <w:p>
      <w:pPr>
        <w:spacing w:before="120" w:after="120"/>
        <w:pBdr>
          <w:bottom w:val="single" w:sz="6" w:space="1" w:color="AAAAAA"/>
        </w:pBdr>
      </w:pPr>
    </w:p>
    <w:p>
      <w:pPr>
        <w:spacing w:before="60" w:after="60"/>
      </w:pPr>
      <w:r>
        <w:rPr>
          <w:b/>
          <w:sz w:val="22"/>
        </w:rPr>
        <w:t>h) Diagramme de séquence : Ajout équipement et gestion des images</w:t>
      </w:r>
    </w:p>
    <w:p>
      <w:pPr>
        <w:spacing w:before="120" w:after="120"/>
        <w:jc w:val="center"/>
        <w:shd w:val="clear" w:color="auto" w:fill="F2F2F2"/>
      </w:pPr>
      <w:r>
        <w:rPr>
          <w:i/>
          <w:color w:val="888888"/>
          <w:sz w:val="20"/>
        </w:rPr>
        <w:t>[Insérer ici le diagramme de séquence — Ajout équipement]</w:t>
      </w:r>
    </w:p>
    <w:p>
      <w:pPr>
        <w:spacing w:before="120" w:after="120"/>
        <w:pBdr>
          <w:bottom w:val="single" w:sz="6" w:space="1" w:color="AAAAAA"/>
        </w:pBdr>
      </w:pPr>
    </w:p>
    <w:p>
      <w:pPr>
        <w:spacing w:before="60" w:after="60"/>
      </w:pPr>
      <w:r>
        <w:rPr>
          <w:b/>
          <w:sz w:val="22"/>
        </w:rPr>
        <w:t>i) Identification textuelle — Créer un contrat et générer le planning</w:t>
      </w:r>
    </w:p>
    <w:p>
      <w:pPr>
        <w:spacing w:before="60" w:after="60"/>
      </w:pPr>
      <w:r>
        <w:rPr>
          <w:sz w:val="22"/>
        </w:rPr>
        <w:t>Nom du cas d'utilisation : Créer un contrat de maintenance Acteur principal : Administrateur Objectif : Permettre à l'administrateur de créer un contrat de maintenance et déclencher la génération automatique du planning préventif par le Système.</w:t>
      </w:r>
    </w:p>
    <w:p>
      <w:pPr>
        <w:spacing w:before="60" w:after="60"/>
      </w:pPr>
      <w:r>
        <w:rPr>
          <w:sz w:val="22"/>
        </w:rPr>
        <w:t>Préconditions :</w:t>
      </w:r>
    </w:p>
    <w:p>
      <w:pPr>
        <w:pStyle w:val="ListBullet"/>
        <w:spacing w:before="20" w:after="20"/>
      </w:pPr>
      <w:r>
        <w:rPr>
          <w:sz w:val="22"/>
        </w:rPr>
        <w:t>L'administrateur est authentifié.</w:t>
      </w:r>
    </w:p>
    <w:p>
      <w:pPr>
        <w:pStyle w:val="ListBullet"/>
        <w:spacing w:before="20" w:after="20"/>
      </w:pPr>
      <w:r>
        <w:rPr>
          <w:sz w:val="22"/>
        </w:rPr>
        <w:t>Le client existe dans la base de données.</w:t>
      </w:r>
    </w:p>
    <w:p>
      <w:pPr>
        <w:pStyle w:val="ListBullet"/>
        <w:spacing w:before="20" w:after="20"/>
      </w:pPr>
      <w:r>
        <w:rPr>
          <w:sz w:val="22"/>
        </w:rPr>
        <w:t xml:space="preserve">Des enregistrements </w:t>
      </w:r>
      <w:r>
        <w:rPr>
          <w:rFonts w:ascii="Courier New" w:hAnsi="Courier New"/>
          <w:color w:val="8B0000"/>
          <w:sz w:val="20"/>
        </w:rPr>
        <w:t>ClientEquipement</w:t>
      </w:r>
      <w:r>
        <w:rPr>
          <w:sz w:val="22"/>
        </w:rPr>
        <w:t xml:space="preserve"> existent pour ce client.</w:t>
      </w:r>
    </w:p>
    <w:p>
      <w:pPr>
        <w:spacing w:before="60" w:after="60"/>
      </w:pPr>
      <w:r>
        <w:rPr>
          <w:sz w:val="22"/>
        </w:rPr>
        <w:t>Postconditions :</w:t>
      </w:r>
    </w:p>
    <w:p>
      <w:pPr>
        <w:pStyle w:val="ListBullet"/>
        <w:spacing w:before="20" w:after="20"/>
      </w:pPr>
      <w:r>
        <w:rPr>
          <w:sz w:val="22"/>
        </w:rPr>
        <w:t xml:space="preserve">Le contrat est enregistré dans la base de données avec ses </w:t>
      </w:r>
      <w:r>
        <w:rPr>
          <w:rFonts w:ascii="Courier New" w:hAnsi="Courier New"/>
          <w:color w:val="8B0000"/>
          <w:sz w:val="20"/>
        </w:rPr>
        <w:t>clientEquipementIds[]</w:t>
      </w:r>
      <w:r>
        <w:rPr>
          <w:sz w:val="22"/>
        </w:rPr>
        <w:t>.</w:t>
      </w:r>
    </w:p>
    <w:p>
      <w:pPr>
        <w:pStyle w:val="ListBullet"/>
        <w:spacing w:before="20" w:after="20"/>
      </w:pPr>
      <w:r>
        <w:rPr>
          <w:sz w:val="22"/>
        </w:rPr>
        <w:t>Les interventions préventives sont générées automatiquement par le Système.</w:t>
      </w:r>
    </w:p>
    <w:p>
      <w:pPr>
        <w:pStyle w:val="ListBullet"/>
        <w:spacing w:before="20" w:after="20"/>
      </w:pPr>
      <w:r>
        <w:rPr>
          <w:sz w:val="22"/>
        </w:rPr>
        <w:t>La transaction est validée avec succès.</w:t>
      </w:r>
    </w:p>
    <w:p>
      <w:pPr>
        <w:spacing w:before="60" w:after="60"/>
      </w:pPr>
      <w:r>
        <w:rPr>
          <w:sz w:val="22"/>
        </w:rPr>
        <w:t>Scénario nominal :</w:t>
      </w:r>
    </w:p>
    <w:p>
      <w:pPr>
        <w:pStyle w:val="ListNumber"/>
        <w:spacing w:before="20" w:after="20"/>
      </w:pPr>
      <w:r>
        <w:rPr>
          <w:sz w:val="22"/>
        </w:rPr>
        <w:t xml:space="preserve">L'administrateur saisit les informations du contrat et sélectionne les installations </w:t>
      </w:r>
      <w:r>
        <w:rPr>
          <w:rFonts w:ascii="Courier New" w:hAnsi="Courier New"/>
          <w:color w:val="8B0000"/>
          <w:sz w:val="20"/>
        </w:rPr>
        <w:t>ClientEquipement</w:t>
      </w:r>
      <w:r>
        <w:rPr>
          <w:sz w:val="22"/>
        </w:rPr>
        <w:t xml:space="preserve"> couvertes.</w:t>
      </w:r>
    </w:p>
    <w:p>
      <w:pPr>
        <w:pStyle w:val="ListNumber"/>
        <w:spacing w:before="20" w:after="20"/>
      </w:pPr>
      <w:r>
        <w:rPr>
          <w:sz w:val="22"/>
        </w:rPr>
        <w:t>L'Interface transmet les données au Contrôleur.</w:t>
      </w:r>
    </w:p>
    <w:p>
      <w:pPr>
        <w:pStyle w:val="ListNumber"/>
        <w:spacing w:before="20" w:after="20"/>
      </w:pPr>
      <w:r>
        <w:rPr>
          <w:sz w:val="22"/>
        </w:rPr>
        <w:t>Le Contrôleur valide les dates du contrat (fin &gt; début).</w:t>
      </w:r>
    </w:p>
    <w:p>
      <w:pPr>
        <w:pStyle w:val="ListNumber"/>
        <w:spacing w:before="20" w:after="20"/>
      </w:pPr>
      <w:r>
        <w:rPr>
          <w:sz w:val="22"/>
        </w:rPr>
        <w:t xml:space="preserve">Le Contrôleur vérifie que les </w:t>
      </w:r>
      <w:r>
        <w:rPr>
          <w:rFonts w:ascii="Courier New" w:hAnsi="Courier New"/>
          <w:color w:val="8B0000"/>
          <w:sz w:val="20"/>
        </w:rPr>
        <w:t>ClientEquipement</w:t>
      </w:r>
      <w:r>
        <w:rPr>
          <w:sz w:val="22"/>
        </w:rPr>
        <w:t xml:space="preserve"> appartiennent au client sélectionné.</w:t>
      </w:r>
    </w:p>
    <w:p>
      <w:pPr>
        <w:pStyle w:val="ListNumber"/>
        <w:spacing w:before="20" w:after="20"/>
      </w:pPr>
      <w:r>
        <w:rPr>
          <w:sz w:val="22"/>
        </w:rPr>
        <w:t>Le système démarre une transaction.</w:t>
      </w:r>
    </w:p>
    <w:p>
      <w:pPr>
        <w:pStyle w:val="ListNumber"/>
        <w:spacing w:before="20" w:after="20"/>
      </w:pPr>
      <w:r>
        <w:rPr>
          <w:sz w:val="22"/>
        </w:rPr>
        <w:t>Le DAO insère le contrat dans la base de données.</w:t>
      </w:r>
    </w:p>
    <w:p>
      <w:pPr>
        <w:pStyle w:val="ListNumber"/>
        <w:spacing w:before="20" w:after="20"/>
      </w:pPr>
      <w:r>
        <w:rPr>
          <w:sz w:val="22"/>
        </w:rPr>
        <w:t xml:space="preserve">Le </w:t>
      </w:r>
      <w:r>
        <w:rPr>
          <w:b/>
          <w:sz w:val="22"/>
        </w:rPr>
        <w:t>Système</w:t>
      </w:r>
      <w:r>
        <w:rPr>
          <w:sz w:val="22"/>
        </w:rPr>
        <w:t xml:space="preserve"> analyse les </w:t>
      </w:r>
      <w:r>
        <w:rPr>
          <w:rFonts w:ascii="Courier New" w:hAnsi="Courier New"/>
          <w:color w:val="8B0000"/>
          <w:sz w:val="20"/>
        </w:rPr>
        <w:t>ClientEquipement</w:t>
      </w:r>
      <w:r>
        <w:rPr>
          <w:sz w:val="22"/>
        </w:rPr>
        <w:t xml:space="preserve"> couverts et la périodicité.</w:t>
      </w:r>
    </w:p>
    <w:p>
      <w:pPr>
        <w:pStyle w:val="ListNumber"/>
        <w:spacing w:before="20" w:after="20"/>
      </w:pPr>
      <w:r>
        <w:rPr>
          <w:sz w:val="22"/>
        </w:rPr>
        <w:t>Le Système calcule les dates d'intervention selon la périodicité.</w:t>
      </w:r>
    </w:p>
    <w:p>
      <w:pPr>
        <w:pStyle w:val="ListNumber"/>
        <w:spacing w:before="20" w:after="20"/>
      </w:pPr>
      <w:r>
        <w:rPr>
          <w:sz w:val="22"/>
        </w:rPr>
        <w:t xml:space="preserve">Le Système crée une intervention préventive pour chaque couple (date, </w:t>
      </w:r>
      <w:r>
        <w:rPr>
          <w:rFonts w:ascii="Courier New" w:hAnsi="Courier New"/>
          <w:color w:val="8B0000"/>
          <w:sz w:val="20"/>
        </w:rPr>
        <w:t>ClientEquipement</w:t>
      </w:r>
      <w:r>
        <w:rPr>
          <w:sz w:val="22"/>
        </w:rPr>
        <w:t>).</w:t>
      </w:r>
    </w:p>
    <w:p>
      <w:pPr>
        <w:pStyle w:val="ListNumber"/>
        <w:spacing w:before="20" w:after="20"/>
      </w:pPr>
      <w:r>
        <w:rPr>
          <w:sz w:val="22"/>
        </w:rPr>
        <w:t>Le DAO insère toutes les interventions générées.</w:t>
      </w:r>
    </w:p>
    <w:p>
      <w:pPr>
        <w:pStyle w:val="ListNumber"/>
        <w:spacing w:before="20" w:after="20"/>
      </w:pPr>
      <w:r>
        <w:rPr>
          <w:sz w:val="22"/>
        </w:rPr>
        <w:t>Le système valide la transaction (COMMIT).</w:t>
      </w:r>
    </w:p>
    <w:p>
      <w:pPr>
        <w:pStyle w:val="ListNumber"/>
        <w:spacing w:before="20" w:after="20"/>
      </w:pPr>
      <w:r>
        <w:rPr>
          <w:sz w:val="22"/>
        </w:rPr>
        <w:t>L'Interface affiche la confirmation et le planning généré.</w:t>
      </w:r>
    </w:p>
    <w:p>
      <w:pPr>
        <w:spacing w:before="60" w:after="60"/>
      </w:pPr>
      <w:r>
        <w:rPr>
          <w:sz w:val="22"/>
        </w:rPr>
        <w:t>Scénarios alternatifs :</w:t>
      </w:r>
    </w:p>
    <w:p>
      <w:pPr>
        <w:pStyle w:val="ListBullet"/>
        <w:spacing w:before="20" w:after="20"/>
      </w:pPr>
      <w:r>
        <w:rPr>
          <w:sz w:val="22"/>
        </w:rPr>
        <w:t>SA1 : Dates invalides (fin ≤ début) → message d'erreur ; pas de création.</w:t>
      </w:r>
    </w:p>
    <w:p>
      <w:pPr>
        <w:pStyle w:val="ListBullet"/>
        <w:spacing w:before="20" w:after="20"/>
      </w:pPr>
      <w:r>
        <w:rPr>
          <w:sz w:val="22"/>
        </w:rPr>
        <w:t xml:space="preserve">SA2 : </w:t>
      </w:r>
      <w:r>
        <w:rPr>
          <w:rFonts w:ascii="Courier New" w:hAnsi="Courier New"/>
          <w:color w:val="8B0000"/>
          <w:sz w:val="20"/>
        </w:rPr>
        <w:t>ClientEquipement</w:t>
      </w:r>
      <w:r>
        <w:rPr>
          <w:sz w:val="22"/>
        </w:rPr>
        <w:t xml:space="preserve"> hors client → erreur « installations hors client ».</w:t>
      </w:r>
    </w:p>
    <w:p>
      <w:pPr>
        <w:pStyle w:val="ListBullet"/>
        <w:spacing w:before="20" w:after="20"/>
      </w:pPr>
      <w:r>
        <w:rPr>
          <w:sz w:val="22"/>
        </w:rPr>
        <w:t>SA3 : Erreur base de données → ROLLBACK ; message d'erreur.</w:t>
      </w:r>
    </w:p>
    <w:p>
      <w:pPr>
        <w:spacing w:before="60" w:after="60"/>
      </w:pPr>
      <w:r>
        <w:rPr>
          <w:sz w:val="22"/>
        </w:rPr>
        <w:t>Règles de gestion :</w:t>
      </w:r>
    </w:p>
    <w:p>
      <w:pPr>
        <w:pStyle w:val="ListBullet"/>
        <w:spacing w:before="20" w:after="20"/>
      </w:pPr>
      <w:r>
        <w:rPr>
          <w:sz w:val="22"/>
        </w:rPr>
        <w:t xml:space="preserve">Un contrat couvre des installations </w:t>
      </w:r>
      <w:r>
        <w:rPr>
          <w:rFonts w:ascii="Courier New" w:hAnsi="Courier New"/>
          <w:color w:val="8B0000"/>
          <w:sz w:val="20"/>
        </w:rPr>
        <w:t>ClientEquipement</w:t>
      </w:r>
      <w:r>
        <w:rPr>
          <w:sz w:val="22"/>
        </w:rPr>
        <w:t>, non des équipements du catalogue directement.</w:t>
      </w:r>
    </w:p>
    <w:p>
      <w:pPr>
        <w:pStyle w:val="ListBullet"/>
        <w:spacing w:before="20" w:after="20"/>
      </w:pPr>
      <w:r>
        <w:rPr>
          <w:sz w:val="22"/>
        </w:rPr>
        <w:t>La génération est automatique ; l'administrateur n'a pas à lancer manuellement cette opération.</w:t>
      </w:r>
    </w:p>
    <w:p>
      <w:pPr>
        <w:pStyle w:val="ListBullet"/>
        <w:spacing w:before="20" w:after="20"/>
      </w:pPr>
      <w:r>
        <w:rPr>
          <w:sz w:val="22"/>
        </w:rPr>
        <w:t>Les opérations d'enregistrement sont exécutées dans une transaction atomique.</w:t>
      </w:r>
    </w:p>
    <w:p>
      <w:pPr>
        <w:spacing w:before="120" w:after="120"/>
        <w:pBdr>
          <w:bottom w:val="single" w:sz="6" w:space="1" w:color="AAAAAA"/>
        </w:pBdr>
      </w:pPr>
    </w:p>
    <w:p>
      <w:pPr>
        <w:spacing w:before="60" w:after="60"/>
      </w:pPr>
      <w:r>
        <w:rPr>
          <w:b/>
          <w:sz w:val="22"/>
        </w:rPr>
        <w:t>j) Diagramme de séquence : Consultation d'un contrat</w:t>
      </w:r>
    </w:p>
    <w:p>
      <w:pPr>
        <w:spacing w:before="120" w:after="120"/>
        <w:jc w:val="center"/>
        <w:shd w:val="clear" w:color="auto" w:fill="F2F2F2"/>
      </w:pPr>
      <w:r>
        <w:rPr>
          <w:i/>
          <w:color w:val="888888"/>
          <w:sz w:val="20"/>
        </w:rPr>
        <w:t>[Insérer ici le diagramme de séquence — Consultation contrat]</w:t>
      </w:r>
    </w:p>
    <w:p>
      <w:pPr>
        <w:pStyle w:val="Heading2"/>
        <w:spacing w:before="240" w:after="80"/>
      </w:pPr>
      <w:r>
        <w:rPr>
          <w:b/>
          <w:color w:val="2E74B5"/>
          <w:sz w:val="32"/>
        </w:rPr>
        <w:t>Conclusion du Chapitre 3</w:t>
      </w:r>
    </w:p>
    <w:p>
      <w:pPr>
        <w:spacing w:before="60" w:after="60"/>
      </w:pPr>
      <w:r>
        <w:rPr>
          <w:sz w:val="22"/>
        </w:rPr>
        <w:t xml:space="preserve">Ce sprint a permis de mettre en place les fondations du système : l'authentification sécurisée par e-mail ou téléphone, la gestion des référentiels métier (utilisateurs, clients, catalogue équipements avec images, affectation </w:t>
      </w:r>
      <w:r>
        <w:rPr>
          <w:rFonts w:ascii="Courier New" w:hAnsi="Courier New"/>
          <w:color w:val="8B0000"/>
          <w:sz w:val="20"/>
        </w:rPr>
        <w:t>ClientEquipement</w:t>
      </w:r>
      <w:r>
        <w:rPr>
          <w:sz w:val="22"/>
        </w:rPr>
        <w:t>), la gestion des contrats et la génération automatique du planning préventif par le Système. Le chapitre suivant présente le Sprint 2 dédié à la gestion des interventions et des pannes.</w:t>
      </w:r>
    </w:p>
    <w:p>
      <w:pPr>
        <w:spacing w:before="120" w:after="120"/>
        <w:pBdr>
          <w:bottom w:val="single" w:sz="6" w:space="1" w:color="AAAAAA"/>
        </w:pBdr>
      </w:pPr>
    </w:p>
    <w:p>
      <w:pPr>
        <w:pStyle w:val="Heading1"/>
        <w:spacing w:before="240" w:after="80"/>
      </w:pPr>
      <w:r>
        <w:rPr>
          <w:b/>
          <w:color w:val="1F397A"/>
          <w:sz w:val="40"/>
        </w:rPr>
        <w:t>Chapitre 4 : Sprint 2 — Gestion des interventions</w:t>
      </w:r>
    </w:p>
    <w:p>
      <w:pPr>
        <w:pStyle w:val="Heading2"/>
        <w:spacing w:before="240" w:after="80"/>
      </w:pPr>
      <w:r>
        <w:rPr>
          <w:b/>
          <w:color w:val="2E74B5"/>
          <w:sz w:val="32"/>
        </w:rPr>
        <w:t>Introduction</w:t>
      </w:r>
    </w:p>
    <w:p>
      <w:pPr>
        <w:spacing w:before="60" w:after="60"/>
      </w:pPr>
      <w:r>
        <w:rPr>
          <w:sz w:val="22"/>
        </w:rPr>
        <w:t>Après la mise en place des fonctionnalités de base du système dans le Sprint 1, ce deuxième sprint est consacré à la gestion des interventions préventives et curatives, à la déclaration des pannes et au planning des techniciens. Ce sprint représente le cœur fonctionnel du système SAV.</w:t>
      </w:r>
    </w:p>
    <w:p>
      <w:pPr>
        <w:spacing w:before="60" w:after="60"/>
      </w:pPr>
      <w:r>
        <w:rPr>
          <w:sz w:val="22"/>
        </w:rPr>
        <w:t>Les fonctionnalités développées durant ce sprint concernent principalement :</w:t>
      </w:r>
    </w:p>
    <w:p>
      <w:pPr>
        <w:pStyle w:val="ListBullet"/>
        <w:spacing w:before="20" w:after="20"/>
      </w:pPr>
      <w:r>
        <w:rPr>
          <w:sz w:val="22"/>
        </w:rPr>
        <w:t>La consultation du planning en vue hebdomadaire et mensuelle ;</w:t>
      </w:r>
    </w:p>
    <w:p>
      <w:pPr>
        <w:pStyle w:val="ListBullet"/>
        <w:spacing w:before="20" w:after="20"/>
      </w:pPr>
      <w:r>
        <w:rPr>
          <w:sz w:val="22"/>
        </w:rPr>
        <w:t>L'affectation des techniciens avec vérification de disponibilité ;</w:t>
      </w:r>
    </w:p>
    <w:p>
      <w:pPr>
        <w:pStyle w:val="ListBullet"/>
        <w:spacing w:before="20" w:after="20"/>
      </w:pPr>
      <w:r>
        <w:rPr>
          <w:sz w:val="22"/>
        </w:rPr>
        <w:t>Le démarrage et la clôture des interventions par les techniciens ;</w:t>
      </w:r>
    </w:p>
    <w:p>
      <w:pPr>
        <w:pStyle w:val="ListBullet"/>
        <w:spacing w:before="20" w:after="20"/>
      </w:pPr>
      <w:r>
        <w:rPr>
          <w:sz w:val="22"/>
        </w:rPr>
        <w:t>La déclaration de pannes avec pièces jointes multiples par les clients ;</w:t>
      </w:r>
    </w:p>
    <w:p>
      <w:pPr>
        <w:pStyle w:val="ListBullet"/>
        <w:spacing w:before="20" w:after="20"/>
      </w:pPr>
      <w:r>
        <w:rPr>
          <w:sz w:val="22"/>
        </w:rPr>
        <w:t>La prise en charge et la conversion de pannes en interventions curatives ;</w:t>
      </w:r>
    </w:p>
    <w:p>
      <w:pPr>
        <w:pStyle w:val="ListBullet"/>
        <w:spacing w:before="20" w:after="20"/>
      </w:pPr>
      <w:r>
        <w:rPr>
          <w:sz w:val="22"/>
        </w:rPr>
        <w:t>La vérification automatique de la couverture contractuelle à la clôture.</w:t>
      </w:r>
    </w:p>
    <w:p>
      <w:pPr>
        <w:spacing w:before="120" w:after="120"/>
        <w:pBdr>
          <w:bottom w:val="single" w:sz="6" w:space="1" w:color="AAAAAA"/>
        </w:pBdr>
      </w:pPr>
    </w:p>
    <w:p>
      <w:pPr>
        <w:pStyle w:val="Heading2"/>
        <w:spacing w:before="240" w:after="80"/>
      </w:pPr>
      <w:r>
        <w:rPr>
          <w:b/>
          <w:color w:val="2E74B5"/>
          <w:sz w:val="32"/>
        </w:rPr>
        <w:t>4.1 Backlog du Sprint 2</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ID</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User Story</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Acteur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Priorité</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Critères d'acceptation</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US-11</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affecter un technicien disponible à une intervention.</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Vérification disponibilité par date ; technicien indisponible signalé et non sélectionnable ; statut PLANIFIEE après affectation.</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US-12</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qu'administrateur/technicien, je veux consulter le planning en vue hebdomadaire ou mensuelle.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 / Technicien</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Vues 1 semaine, 2 semaines, mensuelle ; admin voit tout ; technicien voit uniquement ses interventions.</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US-13</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technicien, je veux démarrer une intervention assignée.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Statut passe à EN_COURS ; seules ses interventions sont accessibles.</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US-14</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technicien, je veux clôturer une intervention préventive.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Saisie : compte rendu, actions, matériel, durée ; statut REALISEE ; aucune facture générée.</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US-15</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technicien, je veux clôturer une intervention curative.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Saisie : diagnostic, actions, matériel, durée ; statut REALISEE ; couverture contractuelle vérifiée automatiquement.</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US-16</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client, je veux déclarer une panne sur l'un de mes équipements, sans champ de priorité, avec pièces jointes.</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Client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Sélection équipement affecté au client ; description obligatoire ; pièces jointes (image, PDF, audio) ; aucun champ de priorité ; statut EN_ATTENTE.</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US-17</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prendre en charge une panne et la convertir en intervention curative.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Panne passe à PRISE_EN_CHARGE puis CONVERTIE ; intervention curative créée ; couverture contractuelle détectée automatiquement.</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US-18</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créer directement une intervention curative.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Formulaire avec client, installation </w:t>
            </w:r>
            <w:r>
              <w:rPr>
                <w:rFonts w:ascii="Courier New" w:hAnsi="Courier New"/>
                <w:color w:val="8B0000"/>
                <w:sz w:val="20"/>
              </w:rPr>
              <w:t>ClientEquipement</w:t>
            </w:r>
            <w:r>
              <w:rPr>
                <w:sz w:val="20"/>
              </w:rPr>
              <w:t>, date, description ; couverture détectée automatiquement ; aucun champ de priorité.</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US-19</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consulter l'historique de toutes les interventions.</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Moyenne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Liste paginée ; filtres par date, type, statut, client, technicien.</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US-20</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suivre les interventions en cours.</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Vue filtrée sur statuts PLANIFIEE et EN_COURS.</w:t>
            </w:r>
          </w:p>
        </w:tc>
      </w:tr>
    </w:tbl>
    <w:p/>
    <w:p>
      <w:pPr>
        <w:spacing w:before="120" w:after="120"/>
        <w:pBdr>
          <w:bottom w:val="single" w:sz="6" w:space="1" w:color="AAAAAA"/>
        </w:pBdr>
      </w:pPr>
    </w:p>
    <w:p>
      <w:pPr>
        <w:pStyle w:val="Heading2"/>
        <w:spacing w:before="240" w:after="80"/>
      </w:pPr>
      <w:r>
        <w:rPr>
          <w:b/>
          <w:color w:val="2E74B5"/>
          <w:sz w:val="32"/>
        </w:rPr>
        <w:t>4.2 Analyse</w:t>
      </w:r>
    </w:p>
    <w:p>
      <w:pPr>
        <w:pStyle w:val="Heading3"/>
        <w:spacing w:before="160" w:after="80"/>
      </w:pPr>
      <w:r>
        <w:rPr>
          <w:b/>
          <w:color w:val="1F607A"/>
          <w:sz w:val="28"/>
        </w:rPr>
        <w:t>4.2.1 Diagramme de cas d'utilisation du Sprint 2</w:t>
      </w:r>
    </w:p>
    <w:p>
      <w:pPr>
        <w:spacing w:before="120" w:after="120"/>
        <w:jc w:val="center"/>
        <w:shd w:val="clear" w:color="auto" w:fill="F2F2F2"/>
      </w:pPr>
      <w:r>
        <w:rPr>
          <w:i/>
          <w:color w:val="888888"/>
          <w:sz w:val="20"/>
        </w:rPr>
        <w:t>[Insérer ici le diagramme de cas d'utilisation Sprint 2]</w:t>
      </w:r>
    </w:p>
    <w:p>
      <w:pPr>
        <w:spacing w:before="60" w:after="60"/>
      </w:pPr>
      <w:r>
        <w:rPr>
          <w:sz w:val="22"/>
        </w:rPr>
        <w:t>Les acteurs impliqués dans ce sprint sont :</w:t>
      </w:r>
    </w:p>
    <w:p>
      <w:pPr>
        <w:pStyle w:val="ListBullet"/>
        <w:spacing w:before="20" w:after="20"/>
      </w:pPr>
      <w:r>
        <w:rPr>
          <w:b/>
          <w:sz w:val="22"/>
        </w:rPr>
        <w:t>Administrateur</w:t>
      </w:r>
      <w:r>
        <w:rPr>
          <w:sz w:val="22"/>
        </w:rPr>
        <w:t xml:space="preserve"> : affectation technicien, création intervention curative, prise en charge et conversion panne, consultation planning global, historique.</w:t>
      </w:r>
    </w:p>
    <w:p>
      <w:pPr>
        <w:pStyle w:val="ListBullet"/>
        <w:spacing w:before="20" w:after="20"/>
      </w:pPr>
      <w:r>
        <w:rPr>
          <w:b/>
          <w:sz w:val="22"/>
        </w:rPr>
        <w:t>Technicien</w:t>
      </w:r>
      <w:r>
        <w:rPr>
          <w:sz w:val="22"/>
        </w:rPr>
        <w:t xml:space="preserve"> : consultation planning personnel, démarrage et clôture d'interventions.</w:t>
      </w:r>
    </w:p>
    <w:p>
      <w:pPr>
        <w:pStyle w:val="ListBullet"/>
        <w:spacing w:before="20" w:after="20"/>
      </w:pPr>
      <w:r>
        <w:rPr>
          <w:b/>
          <w:sz w:val="22"/>
        </w:rPr>
        <w:t>Client</w:t>
      </w:r>
      <w:r>
        <w:rPr>
          <w:sz w:val="22"/>
        </w:rPr>
        <w:t xml:space="preserve"> : déclaration de panne avec pièces jointes.</w:t>
      </w:r>
    </w:p>
    <w:p>
      <w:pPr>
        <w:pStyle w:val="ListBullet"/>
        <w:spacing w:before="20" w:after="20"/>
      </w:pPr>
      <w:r>
        <w:rPr>
          <w:b/>
          <w:sz w:val="22"/>
        </w:rPr>
        <w:t>Système</w:t>
      </w:r>
      <w:r>
        <w:rPr>
          <w:sz w:val="22"/>
        </w:rPr>
        <w:t xml:space="preserve"> : vérification disponibilité technicien, vérification couverture contractuelle.</w:t>
      </w:r>
    </w:p>
    <w:p>
      <w:pPr>
        <w:pStyle w:val="Heading3"/>
        <w:spacing w:before="160" w:after="80"/>
      </w:pPr>
      <w:r>
        <w:rPr>
          <w:b/>
          <w:color w:val="1F607A"/>
          <w:sz w:val="28"/>
        </w:rPr>
        <w:t>4.2.2 Description des cas d'utilisation</w:t>
      </w:r>
    </w:p>
    <w:p>
      <w:pPr>
        <w:spacing w:before="120" w:after="120"/>
        <w:pBdr>
          <w:bottom w:val="single" w:sz="6" w:space="1" w:color="AAAAAA"/>
        </w:pBdr>
      </w:pPr>
    </w:p>
    <w:p>
      <w:pPr>
        <w:spacing w:before="60" w:after="60"/>
      </w:pPr>
      <w:r>
        <w:rPr>
          <w:b/>
          <w:sz w:val="22"/>
        </w:rPr>
        <w:t>CU-09 : Affecter un technicien à une intervention</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Ce cas d'utilisation permet à l'administrateur d'affecter un technicien disponible à une intervention planifiée.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L'administrateur est authentifié ; l'intervention existe ; le technicien possède un compte actif.</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 technicien est affecté ; le statut de l'intervention devient PLANIFIEE ; l'intervention apparaît dans le planning du technicien.</w:t>
            </w:r>
          </w:p>
        </w:tc>
      </w:tr>
    </w:tbl>
    <w:p/>
    <w:p>
      <w:pPr>
        <w:spacing w:before="60" w:after="60"/>
      </w:pPr>
      <w:r>
        <w:rPr>
          <w:b/>
          <w:sz w:val="22"/>
        </w:rPr>
        <w:t>Scénario nominal :</w:t>
      </w:r>
    </w:p>
    <w:p>
      <w:pPr>
        <w:pStyle w:val="ListNumber"/>
        <w:spacing w:before="20" w:after="20"/>
      </w:pPr>
      <w:r>
        <w:rPr>
          <w:sz w:val="22"/>
        </w:rPr>
        <w:t>L'administrateur demande l'affectation d'un technicien à une intervention.</w:t>
      </w:r>
    </w:p>
    <w:p>
      <w:pPr>
        <w:pStyle w:val="ListNumber"/>
        <w:spacing w:before="20" w:after="20"/>
      </w:pPr>
      <w:r>
        <w:rPr>
          <w:sz w:val="22"/>
        </w:rPr>
        <w:t>L'Interface transmet la demande au Contrôleur avec l'identifiant de l'intervention et du technicien.</w:t>
      </w:r>
    </w:p>
    <w:p>
      <w:pPr>
        <w:pStyle w:val="ListNumber"/>
        <w:spacing w:before="20" w:after="20"/>
      </w:pPr>
      <w:r>
        <w:rPr>
          <w:sz w:val="22"/>
        </w:rPr>
        <w:t>Le Contrôleur vérifie l'existence de l'intervention.</w:t>
      </w:r>
    </w:p>
    <w:p>
      <w:pPr>
        <w:pStyle w:val="ListNumber"/>
        <w:spacing w:before="20" w:after="20"/>
      </w:pPr>
      <w:r>
        <w:rPr>
          <w:sz w:val="22"/>
        </w:rPr>
        <w:t>Le Contrôleur vérifie que le technicien est actif.</w:t>
      </w:r>
    </w:p>
    <w:p>
      <w:pPr>
        <w:pStyle w:val="ListNumber"/>
        <w:spacing w:before="20" w:after="20"/>
      </w:pPr>
      <w:r>
        <w:rPr>
          <w:sz w:val="22"/>
        </w:rPr>
        <w:t>Le Contrôleur vérifie la disponibilité du technicien à la date prévue.</w:t>
      </w:r>
    </w:p>
    <w:p>
      <w:pPr>
        <w:pStyle w:val="ListNumber"/>
        <w:spacing w:before="20" w:after="20"/>
      </w:pPr>
      <w:r>
        <w:rPr>
          <w:sz w:val="22"/>
        </w:rPr>
        <w:t>Le DAO confirme que le technicien n'a pas d'autre intervention à cette date.</w:t>
      </w:r>
    </w:p>
    <w:p>
      <w:pPr>
        <w:pStyle w:val="ListNumber"/>
        <w:spacing w:before="20" w:after="20"/>
      </w:pPr>
      <w:r>
        <w:rPr>
          <w:sz w:val="22"/>
        </w:rPr>
        <w:t>Le Contrôleur met à jour l'intervention avec le technicien affecté et le statut PLANIFIEE.</w:t>
      </w:r>
    </w:p>
    <w:p>
      <w:pPr>
        <w:pStyle w:val="ListNumber"/>
        <w:spacing w:before="20" w:after="20"/>
      </w:pPr>
      <w:r>
        <w:rPr>
          <w:sz w:val="22"/>
        </w:rPr>
        <w:t>Le DAO effectue la mise à jour dans la base de données.</w:t>
      </w:r>
    </w:p>
    <w:p>
      <w:pPr>
        <w:pStyle w:val="ListNumber"/>
        <w:spacing w:before="20" w:after="20"/>
      </w:pPr>
      <w:r>
        <w:rPr>
          <w:sz w:val="22"/>
        </w:rPr>
        <w:t>L'Interface confirme l'affectation.</w:t>
      </w:r>
    </w:p>
    <w:p>
      <w:pPr>
        <w:spacing w:before="60" w:after="60"/>
      </w:pPr>
      <w:r>
        <w:rPr>
          <w:b/>
          <w:sz w:val="22"/>
        </w:rPr>
        <w:t>Scénarios alternatifs :</w:t>
      </w:r>
    </w:p>
    <w:p>
      <w:pPr>
        <w:pStyle w:val="ListBullet"/>
        <w:spacing w:before="20" w:after="20"/>
      </w:pPr>
      <w:r>
        <w:rPr>
          <w:sz w:val="22"/>
        </w:rPr>
        <w:t>SA1 : Intervention introuvable → message d'erreur.</w:t>
      </w:r>
    </w:p>
    <w:p>
      <w:pPr>
        <w:pStyle w:val="ListBullet"/>
        <w:spacing w:before="20" w:after="20"/>
      </w:pPr>
      <w:r>
        <w:rPr>
          <w:sz w:val="22"/>
        </w:rPr>
        <w:t>SA2 : Technicien inactif ou introuvable → message d'erreur.</w:t>
      </w:r>
    </w:p>
    <w:p>
      <w:pPr>
        <w:pStyle w:val="ListBullet"/>
        <w:spacing w:before="20" w:after="20"/>
      </w:pPr>
      <w:r>
        <w:rPr>
          <w:sz w:val="22"/>
        </w:rPr>
        <w:t>SA3 : Technicien indisponible à cette date → message « Technicien indisponible à la date prévue ».</w:t>
      </w:r>
    </w:p>
    <w:p>
      <w:pPr>
        <w:pStyle w:val="ListBullet"/>
        <w:spacing w:before="20" w:after="20"/>
      </w:pPr>
      <w:r>
        <w:rPr>
          <w:sz w:val="22"/>
        </w:rPr>
        <w:t>SA4 : Erreur base de données → message d'erreur.</w:t>
      </w:r>
    </w:p>
    <w:p>
      <w:pPr>
        <w:spacing w:before="60" w:after="60"/>
      </w:pPr>
      <w:r>
        <w:rPr>
          <w:b/>
          <w:sz w:val="22"/>
        </w:rPr>
        <w:t>Règles de gestion :</w:t>
      </w:r>
    </w:p>
    <w:p>
      <w:pPr>
        <w:pStyle w:val="ListBullet"/>
        <w:spacing w:before="20" w:after="20"/>
      </w:pPr>
      <w:r>
        <w:rPr>
          <w:sz w:val="22"/>
        </w:rPr>
        <w:t>Seuls les techniciens actifs peuvent être affectés.</w:t>
      </w:r>
    </w:p>
    <w:p>
      <w:pPr>
        <w:pStyle w:val="ListBullet"/>
        <w:spacing w:before="20" w:after="20"/>
      </w:pPr>
      <w:r>
        <w:rPr>
          <w:b/>
          <w:sz w:val="22"/>
        </w:rPr>
        <w:t>Un technicien ne peut pas être affecté à deux interventions prévues à la même date.</w:t>
      </w:r>
    </w:p>
    <w:p>
      <w:pPr>
        <w:pStyle w:val="ListBullet"/>
        <w:spacing w:before="20" w:after="20"/>
      </w:pPr>
      <w:r>
        <w:rPr>
          <w:sz w:val="22"/>
        </w:rPr>
        <w:t>L'affectation met automatiquement le statut de l'intervention à PLANIFIEE.</w:t>
      </w:r>
    </w:p>
    <w:p>
      <w:pPr>
        <w:spacing w:before="120" w:after="120"/>
        <w:pBdr>
          <w:bottom w:val="single" w:sz="6" w:space="1" w:color="AAAAAA"/>
        </w:pBdr>
      </w:pPr>
    </w:p>
    <w:p>
      <w:pPr>
        <w:spacing w:before="60" w:after="60"/>
      </w:pPr>
      <w:r>
        <w:rPr>
          <w:b/>
          <w:sz w:val="22"/>
        </w:rPr>
        <w:t>CU-10 : Consulter le planning</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Permet de consulter les interventions programmées sous forme de calendrier.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 Technicien</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Des interventions planifiées existent.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 planning est affiché selon le rôle.</w:t>
            </w:r>
          </w:p>
        </w:tc>
      </w:tr>
    </w:tbl>
    <w:p/>
    <w:p>
      <w:pPr>
        <w:spacing w:before="60" w:after="60"/>
      </w:pPr>
      <w:r>
        <w:rPr>
          <w:b/>
          <w:sz w:val="22"/>
        </w:rPr>
        <w:t>Scénario nominal :</w:t>
      </w:r>
    </w:p>
    <w:p>
      <w:pPr>
        <w:pStyle w:val="ListNumber"/>
        <w:spacing w:before="20" w:after="20"/>
      </w:pPr>
      <w:r>
        <w:rPr>
          <w:sz w:val="22"/>
        </w:rPr>
        <w:t>L'utilisateur ouvre le module Planning.</w:t>
      </w:r>
    </w:p>
    <w:p>
      <w:pPr>
        <w:pStyle w:val="ListNumber"/>
        <w:spacing w:before="20" w:after="20"/>
      </w:pPr>
      <w:r>
        <w:rPr>
          <w:sz w:val="22"/>
        </w:rPr>
        <w:t>Le système récupère les interventions selon le rôle :</w:t>
      </w:r>
    </w:p>
    <w:p>
      <w:pPr>
        <w:pStyle w:val="ListBullet2"/>
        <w:spacing w:before="20" w:after="20"/>
      </w:pPr>
      <w:r>
        <w:rPr>
          <w:sz w:val="22"/>
        </w:rPr>
        <w:t>Administrateur → toutes les interventions.</w:t>
      </w:r>
    </w:p>
    <w:p>
      <w:pPr>
        <w:pStyle w:val="ListBullet2"/>
        <w:spacing w:before="20" w:after="20"/>
      </w:pPr>
      <w:r>
        <w:rPr>
          <w:sz w:val="22"/>
        </w:rPr>
        <w:t>Technicien → uniquement ses interventions assignées.</w:t>
      </w:r>
    </w:p>
    <w:p>
      <w:pPr>
        <w:pStyle w:val="ListNumber"/>
        <w:spacing w:before="20" w:after="20"/>
      </w:pPr>
      <w:r>
        <w:rPr>
          <w:sz w:val="22"/>
        </w:rPr>
        <w:t>Le planning est affiché en vue hebdomadaire (1 semaine ou 2 semaines) ou mensuelle.</w:t>
      </w:r>
    </w:p>
    <w:p>
      <w:pPr>
        <w:spacing w:before="60" w:after="60"/>
      </w:pPr>
      <w:r>
        <w:rPr>
          <w:b/>
          <w:sz w:val="22"/>
        </w:rPr>
        <w:t>Règles de gestion :</w:t>
      </w:r>
    </w:p>
    <w:p>
      <w:pPr>
        <w:pStyle w:val="ListBullet"/>
        <w:spacing w:before="20" w:after="20"/>
      </w:pPr>
      <w:r>
        <w:rPr>
          <w:sz w:val="22"/>
        </w:rPr>
        <w:t>Le technicien ne voit que les interventions dont il est l'affectataire.</w:t>
      </w:r>
    </w:p>
    <w:p>
      <w:pPr>
        <w:pStyle w:val="ListBullet"/>
        <w:spacing w:before="20" w:after="20"/>
      </w:pPr>
      <w:r>
        <w:rPr>
          <w:sz w:val="22"/>
        </w:rPr>
        <w:t>Des filtres sont disponibles pour l'administrateur (type, statut, technicien).</w:t>
      </w:r>
    </w:p>
    <w:p>
      <w:pPr>
        <w:spacing w:before="120" w:after="120"/>
        <w:pBdr>
          <w:bottom w:val="single" w:sz="6" w:space="1" w:color="AAAAAA"/>
        </w:pBdr>
      </w:pPr>
    </w:p>
    <w:p>
      <w:pPr>
        <w:spacing w:before="60" w:after="60"/>
      </w:pPr>
      <w:r>
        <w:rPr>
          <w:b/>
          <w:sz w:val="22"/>
        </w:rPr>
        <w:t>CU-11 : Clôturer une intervention préventive</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Permet au technicien de clôturer une intervention préventive réalisée.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 technicien est authentifié et affecté à l'intervention ; le statut est PLANIFIEE ou EN_COURS.</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 statut passe à REALISEE ; aucune facture n'est générée.</w:t>
            </w:r>
          </w:p>
        </w:tc>
      </w:tr>
    </w:tbl>
    <w:p/>
    <w:p>
      <w:pPr>
        <w:spacing w:before="60" w:after="60"/>
      </w:pPr>
      <w:r>
        <w:rPr>
          <w:b/>
          <w:sz w:val="22"/>
        </w:rPr>
        <w:t>Scénario nominal :</w:t>
      </w:r>
    </w:p>
    <w:p>
      <w:pPr>
        <w:pStyle w:val="ListNumber"/>
        <w:spacing w:before="20" w:after="20"/>
      </w:pPr>
      <w:r>
        <w:rPr>
          <w:sz w:val="22"/>
        </w:rPr>
        <w:t>Le technicien saisit les informations de clôture : compte rendu, actions réalisées, matériel utilisé, durée en minutes.</w:t>
      </w:r>
    </w:p>
    <w:p>
      <w:pPr>
        <w:pStyle w:val="ListNumber"/>
        <w:spacing w:before="20" w:after="20"/>
      </w:pPr>
      <w:r>
        <w:rPr>
          <w:sz w:val="22"/>
        </w:rPr>
        <w:t>L'Interface transmet les données au Contrôleur.</w:t>
      </w:r>
    </w:p>
    <w:p>
      <w:pPr>
        <w:pStyle w:val="ListNumber"/>
        <w:spacing w:before="20" w:after="20"/>
      </w:pPr>
      <w:r>
        <w:rPr>
          <w:sz w:val="22"/>
        </w:rPr>
        <w:t>Le Contrôleur vérifie que le technicien est bien affecté à l'intervention.</w:t>
      </w:r>
    </w:p>
    <w:p>
      <w:pPr>
        <w:pStyle w:val="ListNumber"/>
        <w:spacing w:before="20" w:after="20"/>
      </w:pPr>
      <w:r>
        <w:rPr>
          <w:sz w:val="22"/>
        </w:rPr>
        <w:t>Le Contrôleur vérifie que le statut est PLANIFIEE ou EN_COURS.</w:t>
      </w:r>
    </w:p>
    <w:p>
      <w:pPr>
        <w:pStyle w:val="ListNumber"/>
        <w:spacing w:before="20" w:after="20"/>
      </w:pPr>
      <w:r>
        <w:rPr>
          <w:sz w:val="22"/>
        </w:rPr>
        <w:t>Le Contrôleur met à jour le statut à REALISEE.</w:t>
      </w:r>
    </w:p>
    <w:p>
      <w:pPr>
        <w:pStyle w:val="ListNumber"/>
        <w:spacing w:before="20" w:after="20"/>
      </w:pPr>
      <w:r>
        <w:rPr>
          <w:sz w:val="22"/>
        </w:rPr>
        <w:t>Le DAO effectue la mise à jour.</w:t>
      </w:r>
    </w:p>
    <w:p>
      <w:pPr>
        <w:pStyle w:val="ListNumber"/>
        <w:spacing w:before="20" w:after="20"/>
      </w:pPr>
      <w:r>
        <w:rPr>
          <w:sz w:val="22"/>
        </w:rPr>
        <w:t>L'Interface affiche la confirmation.</w:t>
      </w:r>
    </w:p>
    <w:p>
      <w:pPr>
        <w:spacing w:before="60" w:after="60"/>
      </w:pPr>
      <w:r>
        <w:rPr>
          <w:b/>
          <w:sz w:val="22"/>
        </w:rPr>
        <w:t>Règles de gestion :</w:t>
      </w:r>
    </w:p>
    <w:p>
      <w:pPr>
        <w:pStyle w:val="ListBullet"/>
        <w:spacing w:before="20" w:after="20"/>
      </w:pPr>
      <w:r>
        <w:rPr>
          <w:sz w:val="22"/>
        </w:rPr>
        <w:t>Seul le technicien affecté peut clôturer l'intervention.</w:t>
      </w:r>
    </w:p>
    <w:p>
      <w:pPr>
        <w:pStyle w:val="ListBullet"/>
        <w:spacing w:before="20" w:after="20"/>
      </w:pPr>
      <w:r>
        <w:rPr>
          <w:b/>
          <w:sz w:val="22"/>
        </w:rPr>
        <w:t>Une intervention préventive ne génère jamais de facture.</w:t>
      </w:r>
    </w:p>
    <w:p>
      <w:pPr>
        <w:pStyle w:val="ListBullet"/>
        <w:spacing w:before="20" w:after="20"/>
      </w:pPr>
      <w:r>
        <w:rPr>
          <w:sz w:val="22"/>
        </w:rPr>
        <w:t>La durée est saisie en minutes.</w:t>
      </w:r>
    </w:p>
    <w:p>
      <w:pPr>
        <w:spacing w:before="120" w:after="120"/>
        <w:pBdr>
          <w:bottom w:val="single" w:sz="6" w:space="1" w:color="AAAAAA"/>
        </w:pBdr>
      </w:pPr>
    </w:p>
    <w:p>
      <w:pPr>
        <w:spacing w:before="60" w:after="60"/>
      </w:pPr>
      <w:r>
        <w:rPr>
          <w:b/>
          <w:sz w:val="22"/>
        </w:rPr>
        <w:t>CU-12 : Déclarer une panne</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Ce cas d'utilisation permet au client de signaler une panne sur l'un de ses équipements.</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Client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 client est authentifié ; il possède au moins un équipement affecté.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 panne est enregistrée avec le statut EN_ATTENTE.</w:t>
            </w:r>
          </w:p>
        </w:tc>
      </w:tr>
    </w:tbl>
    <w:p/>
    <w:p>
      <w:pPr>
        <w:spacing w:before="60" w:after="60"/>
      </w:pPr>
      <w:r>
        <w:rPr>
          <w:b/>
          <w:sz w:val="22"/>
        </w:rPr>
        <w:t>Scénario nominal :</w:t>
      </w:r>
    </w:p>
    <w:p>
      <w:pPr>
        <w:pStyle w:val="ListNumber"/>
        <w:spacing w:before="20" w:after="20"/>
      </w:pPr>
      <w:r>
        <w:rPr>
          <w:sz w:val="22"/>
        </w:rPr>
        <w:t>Le client accède au module de déclaration de panne.</w:t>
      </w:r>
    </w:p>
    <w:p>
      <w:pPr>
        <w:pStyle w:val="ListNumber"/>
        <w:spacing w:before="20" w:after="20"/>
      </w:pPr>
      <w:r>
        <w:rPr>
          <w:sz w:val="22"/>
        </w:rPr>
        <w:t xml:space="preserve">Il sélectionne l'un de ses équipements affectés (parmi ses </w:t>
      </w:r>
      <w:r>
        <w:rPr>
          <w:rFonts w:ascii="Courier New" w:hAnsi="Courier New"/>
          <w:color w:val="8B0000"/>
          <w:sz w:val="20"/>
        </w:rPr>
        <w:t>ClientEquipement</w:t>
      </w:r>
      <w:r>
        <w:rPr>
          <w:sz w:val="22"/>
        </w:rPr>
        <w:t>).</w:t>
      </w:r>
    </w:p>
    <w:p>
      <w:pPr>
        <w:pStyle w:val="ListNumber"/>
        <w:spacing w:before="20" w:after="20"/>
      </w:pPr>
      <w:r>
        <w:rPr>
          <w:sz w:val="22"/>
        </w:rPr>
        <w:t>Il saisit une description de la panne (</w:t>
      </w:r>
      <w:r>
        <w:rPr>
          <w:b/>
          <w:sz w:val="22"/>
        </w:rPr>
        <w:t>obligatoire</w:t>
      </w:r>
      <w:r>
        <w:rPr>
          <w:sz w:val="22"/>
        </w:rPr>
        <w:t>).</w:t>
      </w:r>
    </w:p>
    <w:p>
      <w:pPr>
        <w:pStyle w:val="ListNumber"/>
        <w:spacing w:before="20" w:after="20"/>
      </w:pPr>
      <w:r>
        <w:rPr>
          <w:sz w:val="22"/>
        </w:rPr>
        <w:t>Il joint éventuellement une ou plusieurs pièces jointes (images, PDF, fichiers audio).</w:t>
      </w:r>
    </w:p>
    <w:p>
      <w:pPr>
        <w:pStyle w:val="ListNumber"/>
        <w:spacing w:before="20" w:after="20"/>
      </w:pPr>
      <w:r>
        <w:rPr>
          <w:sz w:val="22"/>
        </w:rPr>
        <w:t>Il soumet la déclaration.</w:t>
      </w:r>
    </w:p>
    <w:p>
      <w:pPr>
        <w:pStyle w:val="ListNumber"/>
        <w:spacing w:before="20" w:after="20"/>
      </w:pPr>
      <w:r>
        <w:rPr>
          <w:sz w:val="22"/>
        </w:rPr>
        <w:t>L'Interface transmet les données au Contrôleur.</w:t>
      </w:r>
    </w:p>
    <w:p>
      <w:pPr>
        <w:pStyle w:val="ListNumber"/>
        <w:spacing w:before="20" w:after="20"/>
      </w:pPr>
      <w:r>
        <w:rPr>
          <w:sz w:val="22"/>
        </w:rPr>
        <w:t>Le Contrôleur vérifie que l'équipement appartient bien au client.</w:t>
      </w:r>
    </w:p>
    <w:p>
      <w:pPr>
        <w:pStyle w:val="ListNumber"/>
        <w:spacing w:before="20" w:after="20"/>
      </w:pPr>
      <w:r>
        <w:rPr>
          <w:sz w:val="22"/>
        </w:rPr>
        <w:t xml:space="preserve">Le Contrôleur enregistre la panne avec ses </w:t>
      </w:r>
      <w:r>
        <w:rPr>
          <w:rFonts w:ascii="Courier New" w:hAnsi="Courier New"/>
          <w:color w:val="8B0000"/>
          <w:sz w:val="20"/>
        </w:rPr>
        <w:t>PieceJointe[]</w:t>
      </w:r>
      <w:r>
        <w:rPr>
          <w:sz w:val="22"/>
        </w:rPr>
        <w:t xml:space="preserve"> associées.</w:t>
      </w:r>
    </w:p>
    <w:p>
      <w:pPr>
        <w:pStyle w:val="ListNumber"/>
        <w:spacing w:before="20" w:after="20"/>
      </w:pPr>
      <w:r>
        <w:rPr>
          <w:sz w:val="22"/>
        </w:rPr>
        <w:t>La panne est créée avec le statut EN_ATTENTE.</w:t>
      </w:r>
    </w:p>
    <w:p>
      <w:pPr>
        <w:spacing w:before="60" w:after="60"/>
      </w:pPr>
      <w:r>
        <w:rPr>
          <w:b/>
          <w:sz w:val="22"/>
        </w:rPr>
        <w:t>Scénarios alternatifs :</w:t>
      </w:r>
    </w:p>
    <w:p>
      <w:pPr>
        <w:pStyle w:val="ListBullet"/>
        <w:spacing w:before="20" w:after="20"/>
      </w:pPr>
      <w:r>
        <w:rPr>
          <w:sz w:val="22"/>
        </w:rPr>
        <w:t>SA1 : Description manquante → validation échoue ; message « Description obligatoire ».</w:t>
      </w:r>
    </w:p>
    <w:p>
      <w:pPr>
        <w:pStyle w:val="ListBullet"/>
        <w:spacing w:before="20" w:after="20"/>
      </w:pPr>
      <w:r>
        <w:rPr>
          <w:sz w:val="22"/>
        </w:rPr>
        <w:t>SA2 : Équipement non rattaché au client → erreur « Équipement introuvable ».</w:t>
      </w:r>
    </w:p>
    <w:p>
      <w:pPr>
        <w:spacing w:before="60" w:after="60"/>
      </w:pPr>
      <w:r>
        <w:rPr>
          <w:b/>
          <w:sz w:val="22"/>
        </w:rPr>
        <w:t>Règles de gestion :</w:t>
      </w:r>
    </w:p>
    <w:p>
      <w:pPr>
        <w:pStyle w:val="ListBullet"/>
        <w:spacing w:before="20" w:after="20"/>
      </w:pPr>
      <w:r>
        <w:rPr>
          <w:sz w:val="22"/>
        </w:rPr>
        <w:t>La description est obligatoire.</w:t>
      </w:r>
    </w:p>
    <w:p>
      <w:pPr>
        <w:pStyle w:val="ListBullet"/>
        <w:spacing w:before="20" w:after="20"/>
      </w:pPr>
      <w:r>
        <w:rPr>
          <w:b/>
          <w:sz w:val="22"/>
        </w:rPr>
        <w:t>Aucun champ de priorité n'est présent.</w:t>
      </w:r>
    </w:p>
    <w:p>
      <w:pPr>
        <w:pStyle w:val="ListBullet"/>
        <w:spacing w:before="20" w:after="20"/>
      </w:pPr>
      <w:r>
        <w:rPr>
          <w:sz w:val="22"/>
        </w:rPr>
        <w:t>Les pièces jointes sont de type image, PDF ou audio.</w:t>
      </w:r>
    </w:p>
    <w:p>
      <w:pPr>
        <w:pStyle w:val="ListBullet"/>
        <w:spacing w:before="20" w:after="20"/>
      </w:pPr>
      <w:r>
        <w:rPr>
          <w:sz w:val="22"/>
        </w:rPr>
        <w:t>La panne est créée avec le statut EN_ATTENTE.</w:t>
      </w:r>
    </w:p>
    <w:p>
      <w:pPr>
        <w:spacing w:before="120" w:after="120"/>
        <w:pBdr>
          <w:bottom w:val="single" w:sz="6" w:space="1" w:color="AAAAAA"/>
        </w:pBdr>
      </w:pPr>
    </w:p>
    <w:p>
      <w:pPr>
        <w:spacing w:before="60" w:after="60"/>
      </w:pPr>
      <w:r>
        <w:rPr>
          <w:b/>
          <w:sz w:val="22"/>
        </w:rPr>
        <w:t>CU-13 : Prendre en charge une panne</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Permet à l'administrateur de prendre en charge une panne déclarée.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Une panne a été déclarée avec le statut EN_ATTENTE.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 statut de la panne passe à PRISE_EN_CHARGE.</w:t>
            </w:r>
          </w:p>
        </w:tc>
      </w:tr>
    </w:tbl>
    <w:p/>
    <w:p>
      <w:pPr>
        <w:spacing w:before="60" w:after="60"/>
      </w:pPr>
      <w:r>
        <w:rPr>
          <w:b/>
          <w:sz w:val="22"/>
        </w:rPr>
        <w:t>Scénario nominal :</w:t>
      </w:r>
    </w:p>
    <w:p>
      <w:pPr>
        <w:pStyle w:val="ListNumber"/>
        <w:spacing w:before="20" w:after="20"/>
      </w:pPr>
      <w:r>
        <w:rPr>
          <w:sz w:val="22"/>
        </w:rPr>
        <w:t>L'administrateur consulte la liste des pannes.</w:t>
      </w:r>
    </w:p>
    <w:p>
      <w:pPr>
        <w:pStyle w:val="ListNumber"/>
        <w:spacing w:before="20" w:after="20"/>
      </w:pPr>
      <w:r>
        <w:rPr>
          <w:sz w:val="22"/>
        </w:rPr>
        <w:t>Il sélectionne une panne EN_ATTENTE.</w:t>
      </w:r>
    </w:p>
    <w:p>
      <w:pPr>
        <w:pStyle w:val="ListNumber"/>
        <w:spacing w:before="20" w:after="20"/>
      </w:pPr>
      <w:r>
        <w:rPr>
          <w:sz w:val="22"/>
        </w:rPr>
        <w:t>Il clique sur « Prendre en charge ».</w:t>
      </w:r>
    </w:p>
    <w:p>
      <w:pPr>
        <w:pStyle w:val="ListNumber"/>
        <w:spacing w:before="20" w:after="20"/>
      </w:pPr>
      <w:r>
        <w:rPr>
          <w:sz w:val="22"/>
        </w:rPr>
        <w:t>Le statut de la panne est mis à jour à PRISE_EN_CHARGE.</w:t>
      </w:r>
    </w:p>
    <w:p>
      <w:pPr>
        <w:spacing w:before="120" w:after="120"/>
        <w:pBdr>
          <w:bottom w:val="single" w:sz="6" w:space="1" w:color="AAAAAA"/>
        </w:pBdr>
      </w:pPr>
    </w:p>
    <w:p>
      <w:pPr>
        <w:spacing w:before="60" w:after="60"/>
      </w:pPr>
      <w:r>
        <w:rPr>
          <w:b/>
          <w:sz w:val="22"/>
        </w:rPr>
        <w:t>CU-14 : Convertir une panne en intervention curative</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Permet à l'administrateur de convertir une panne en intervention curative afin d'organiser le traitement technique.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Une panne est en statut EN_ATTENTE ou PRISE_EN_CHARGE.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Une intervention curative est créée ; la panne passe au statut CONVERTIE.</w:t>
            </w:r>
          </w:p>
        </w:tc>
      </w:tr>
    </w:tbl>
    <w:p/>
    <w:p>
      <w:pPr>
        <w:spacing w:before="60" w:after="60"/>
      </w:pPr>
      <w:r>
        <w:rPr>
          <w:b/>
          <w:sz w:val="22"/>
        </w:rPr>
        <w:t>Scénario nominal :</w:t>
      </w:r>
    </w:p>
    <w:p>
      <w:pPr>
        <w:pStyle w:val="ListNumber"/>
        <w:spacing w:before="20" w:after="20"/>
      </w:pPr>
      <w:r>
        <w:rPr>
          <w:sz w:val="22"/>
        </w:rPr>
        <w:t>L'administrateur consulte les pannes.</w:t>
      </w:r>
    </w:p>
    <w:p>
      <w:pPr>
        <w:pStyle w:val="ListNumber"/>
        <w:spacing w:before="20" w:after="20"/>
      </w:pPr>
      <w:r>
        <w:rPr>
          <w:sz w:val="22"/>
        </w:rPr>
        <w:t>Il sélectionne une panne et clique sur « Convertir en intervention ».</w:t>
      </w:r>
    </w:p>
    <w:p>
      <w:pPr>
        <w:pStyle w:val="ListNumber"/>
        <w:spacing w:before="20" w:after="20"/>
      </w:pPr>
      <w:r>
        <w:rPr>
          <w:sz w:val="22"/>
        </w:rPr>
        <w:t>Il saisit la date prévue de l'intervention.</w:t>
      </w:r>
    </w:p>
    <w:p>
      <w:pPr>
        <w:pStyle w:val="ListNumber"/>
        <w:spacing w:before="20" w:after="20"/>
      </w:pPr>
      <w:r>
        <w:rPr>
          <w:sz w:val="22"/>
        </w:rPr>
        <w:t>Il affecte optionnellement un technicien disponible à cette date.</w:t>
      </w:r>
    </w:p>
    <w:p>
      <w:pPr>
        <w:pStyle w:val="ListNumber"/>
        <w:spacing w:before="20" w:after="20"/>
      </w:pPr>
      <w:r>
        <w:rPr>
          <w:sz w:val="22"/>
        </w:rPr>
        <w:t>Le Contrôleur crée une intervention curative liée à la panne.</w:t>
      </w:r>
    </w:p>
    <w:p>
      <w:pPr>
        <w:pStyle w:val="ListNumber"/>
        <w:spacing w:before="20" w:after="20"/>
      </w:pPr>
      <w:r>
        <w:rPr>
          <w:sz w:val="22"/>
        </w:rPr>
        <w:t xml:space="preserve">Le Système vérifie automatiquement si l'installation </w:t>
      </w:r>
      <w:r>
        <w:rPr>
          <w:rFonts w:ascii="Courier New" w:hAnsi="Courier New"/>
          <w:color w:val="8B0000"/>
          <w:sz w:val="20"/>
        </w:rPr>
        <w:t>ClientEquipement</w:t>
      </w:r>
      <w:r>
        <w:rPr>
          <w:sz w:val="22"/>
        </w:rPr>
        <w:t xml:space="preserve"> est couverte par un contrat actif.</w:t>
      </w:r>
    </w:p>
    <w:p>
      <w:pPr>
        <w:pStyle w:val="ListNumber"/>
        <w:spacing w:before="20" w:after="20"/>
      </w:pPr>
      <w:r>
        <w:rPr>
          <w:sz w:val="22"/>
        </w:rPr>
        <w:t xml:space="preserve">L'attribut </w:t>
      </w:r>
      <w:r>
        <w:rPr>
          <w:rFonts w:ascii="Courier New" w:hAnsi="Courier New"/>
          <w:color w:val="8B0000"/>
          <w:sz w:val="20"/>
        </w:rPr>
        <w:t>couvertureContrat</w:t>
      </w:r>
      <w:r>
        <w:rPr>
          <w:sz w:val="22"/>
        </w:rPr>
        <w:t xml:space="preserve"> est renseigné.</w:t>
      </w:r>
    </w:p>
    <w:p>
      <w:pPr>
        <w:pStyle w:val="ListNumber"/>
        <w:spacing w:before="20" w:after="20"/>
      </w:pPr>
      <w:r>
        <w:rPr>
          <w:sz w:val="22"/>
        </w:rPr>
        <w:t>La panne passe au statut CONVERTIE.</w:t>
      </w:r>
    </w:p>
    <w:p>
      <w:pPr>
        <w:spacing w:before="60" w:after="60"/>
      </w:pPr>
      <w:r>
        <w:rPr>
          <w:b/>
          <w:sz w:val="22"/>
        </w:rPr>
        <w:t>Règles de gestion :</w:t>
      </w:r>
    </w:p>
    <w:p>
      <w:pPr>
        <w:pStyle w:val="ListBullet"/>
        <w:spacing w:before="20" w:after="20"/>
      </w:pPr>
      <w:r>
        <w:rPr>
          <w:b/>
          <w:sz w:val="22"/>
        </w:rPr>
        <w:t>Aucun champ de priorité n'est associé à l'intervention curative créée.</w:t>
      </w:r>
    </w:p>
    <w:p>
      <w:pPr>
        <w:pStyle w:val="ListBullet"/>
        <w:spacing w:before="20" w:after="20"/>
      </w:pPr>
      <w:r>
        <w:rPr>
          <w:sz w:val="22"/>
        </w:rPr>
        <w:t>La couverture contractuelle est vérifiée automatiquement par le Système.</w:t>
      </w:r>
    </w:p>
    <w:p>
      <w:pPr>
        <w:pStyle w:val="ListBullet"/>
        <w:spacing w:before="20" w:after="20"/>
      </w:pPr>
      <w:r>
        <w:rPr>
          <w:sz w:val="22"/>
        </w:rPr>
        <w:t>Si un technicien est affecté, la disponibilité est vérifiée.</w:t>
      </w:r>
    </w:p>
    <w:p>
      <w:pPr>
        <w:spacing w:before="120" w:after="120"/>
        <w:pBdr>
          <w:bottom w:val="single" w:sz="6" w:space="1" w:color="AAAAAA"/>
        </w:pBdr>
      </w:pPr>
    </w:p>
    <w:p>
      <w:pPr>
        <w:spacing w:before="60" w:after="60"/>
      </w:pPr>
      <w:r>
        <w:rPr>
          <w:b/>
          <w:sz w:val="22"/>
        </w:rPr>
        <w:t>CU-15 : Vérifier automatiquement la couverture contractuelle (Système)</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 Système vérifie si une intervention curative est couverte par un contrat actif.</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Système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Une intervention curative existe avec un </w:t>
            </w:r>
            <w:r>
              <w:rPr>
                <w:rFonts w:ascii="Courier New" w:hAnsi="Courier New"/>
                <w:color w:val="8B0000"/>
                <w:sz w:val="20"/>
              </w:rPr>
              <w:t>clientEquipementId</w:t>
            </w:r>
            <w:r>
              <w:rPr>
                <w:sz w:val="20"/>
              </w:rPr>
              <w:t xml:space="preserve"> renseigné.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 xml:space="preserve">L'attribut </w:t>
            </w:r>
            <w:r>
              <w:rPr>
                <w:rFonts w:ascii="Courier New" w:hAnsi="Courier New"/>
                <w:color w:val="8B0000"/>
                <w:sz w:val="20"/>
              </w:rPr>
              <w:t>couvertureContrat</w:t>
            </w:r>
            <w:r>
              <w:rPr>
                <w:sz w:val="20"/>
              </w:rPr>
              <w:t xml:space="preserve"> de l'intervention est renseigné (true ou false).</w:t>
            </w:r>
          </w:p>
        </w:tc>
      </w:tr>
    </w:tbl>
    <w:p/>
    <w:p>
      <w:pPr>
        <w:spacing w:before="60" w:after="60"/>
      </w:pPr>
      <w:r>
        <w:rPr>
          <w:b/>
          <w:sz w:val="22"/>
        </w:rPr>
        <w:t>Scénario nominal :</w:t>
      </w:r>
    </w:p>
    <w:p>
      <w:pPr>
        <w:pStyle w:val="ListNumber"/>
        <w:spacing w:before="20" w:after="20"/>
      </w:pPr>
      <w:r>
        <w:rPr>
          <w:sz w:val="22"/>
        </w:rPr>
        <w:t xml:space="preserve">Le Système récupère le </w:t>
      </w:r>
      <w:r>
        <w:rPr>
          <w:rFonts w:ascii="Courier New" w:hAnsi="Courier New"/>
          <w:color w:val="8B0000"/>
          <w:sz w:val="20"/>
        </w:rPr>
        <w:t>clientEquipementId</w:t>
      </w:r>
      <w:r>
        <w:rPr>
          <w:sz w:val="22"/>
        </w:rPr>
        <w:t xml:space="preserve"> de l'intervention.</w:t>
      </w:r>
    </w:p>
    <w:p>
      <w:pPr>
        <w:pStyle w:val="ListNumber"/>
        <w:spacing w:before="20" w:after="20"/>
      </w:pPr>
      <w:r>
        <w:rPr>
          <w:sz w:val="22"/>
        </w:rPr>
        <w:t>Le Système recherche les contrats actifs (</w:t>
      </w:r>
      <w:r>
        <w:rPr>
          <w:rFonts w:ascii="Courier New" w:hAnsi="Courier New"/>
          <w:color w:val="8B0000"/>
          <w:sz w:val="20"/>
        </w:rPr>
        <w:t>statut = ACTIF</w:t>
      </w:r>
      <w:r>
        <w:rPr>
          <w:sz w:val="22"/>
        </w:rPr>
        <w:t xml:space="preserve">) couvrant cet enregistrement </w:t>
      </w:r>
      <w:r>
        <w:rPr>
          <w:rFonts w:ascii="Courier New" w:hAnsi="Courier New"/>
          <w:color w:val="8B0000"/>
          <w:sz w:val="20"/>
        </w:rPr>
        <w:t>ClientEquipement</w:t>
      </w:r>
      <w:r>
        <w:rPr>
          <w:sz w:val="22"/>
        </w:rPr>
        <w:t>.</w:t>
      </w:r>
    </w:p>
    <w:p>
      <w:pPr>
        <w:pStyle w:val="ListNumber"/>
        <w:spacing w:before="20" w:after="20"/>
      </w:pPr>
      <w:r>
        <w:rPr>
          <w:sz w:val="22"/>
        </w:rPr>
        <w:t xml:space="preserve">Si un contrat actif est trouvé dans la période : </w:t>
      </w:r>
      <w:r>
        <w:rPr>
          <w:rFonts w:ascii="Courier New" w:hAnsi="Courier New"/>
          <w:color w:val="8B0000"/>
          <w:sz w:val="20"/>
        </w:rPr>
        <w:t>couvertureContrat = true</w:t>
      </w:r>
      <w:r>
        <w:rPr>
          <w:sz w:val="22"/>
        </w:rPr>
        <w:t>.</w:t>
      </w:r>
    </w:p>
    <w:p>
      <w:pPr>
        <w:pStyle w:val="ListNumber"/>
        <w:spacing w:before="20" w:after="20"/>
      </w:pPr>
      <w:r>
        <w:rPr>
          <w:sz w:val="22"/>
        </w:rPr>
        <w:t xml:space="preserve">Sinon : </w:t>
      </w:r>
      <w:r>
        <w:rPr>
          <w:rFonts w:ascii="Courier New" w:hAnsi="Courier New"/>
          <w:color w:val="8B0000"/>
          <w:sz w:val="20"/>
        </w:rPr>
        <w:t>couvertureContrat = false</w:t>
      </w:r>
      <w:r>
        <w:rPr>
          <w:sz w:val="22"/>
        </w:rPr>
        <w:t>.</w:t>
      </w:r>
    </w:p>
    <w:p>
      <w:pPr>
        <w:pStyle w:val="ListNumber"/>
        <w:spacing w:before="20" w:after="20"/>
      </w:pPr>
      <w:r>
        <w:rPr>
          <w:sz w:val="22"/>
        </w:rPr>
        <w:t>Le résultat est enregistré dans la base de données.</w:t>
      </w:r>
    </w:p>
    <w:p>
      <w:pPr>
        <w:spacing w:before="120" w:after="120"/>
        <w:pBdr>
          <w:bottom w:val="single" w:sz="6" w:space="1" w:color="AAAAAA"/>
        </w:pBdr>
      </w:pPr>
    </w:p>
    <w:p>
      <w:pPr>
        <w:pStyle w:val="Heading2"/>
        <w:spacing w:before="240" w:after="80"/>
      </w:pPr>
      <w:r>
        <w:rPr>
          <w:b/>
          <w:color w:val="2E74B5"/>
          <w:sz w:val="32"/>
        </w:rPr>
        <w:t>4.3 Conception</w:t>
      </w:r>
    </w:p>
    <w:p>
      <w:pPr>
        <w:pStyle w:val="Heading3"/>
        <w:spacing w:before="160" w:after="80"/>
      </w:pPr>
      <w:r>
        <w:rPr>
          <w:b/>
          <w:color w:val="1F607A"/>
          <w:sz w:val="28"/>
        </w:rPr>
        <w:t>4.3.1 Diagramme de classes du Sprint 2</w:t>
      </w:r>
    </w:p>
    <w:p>
      <w:pPr>
        <w:spacing w:before="120" w:after="120"/>
        <w:jc w:val="center"/>
        <w:shd w:val="clear" w:color="auto" w:fill="F2F2F2"/>
      </w:pPr>
      <w:r>
        <w:rPr>
          <w:i/>
          <w:color w:val="888888"/>
          <w:sz w:val="20"/>
        </w:rPr>
        <w:t>[Insérer ici le diagramme de classes Sprint 2]</w:t>
      </w:r>
    </w:p>
    <w:p>
      <w:pPr>
        <w:spacing w:before="60" w:after="60"/>
      </w:pPr>
      <w:r>
        <w:rPr>
          <w:sz w:val="22"/>
        </w:rPr>
        <w:t xml:space="preserve">Les entités impliquées dans ce sprint sont : </w:t>
      </w:r>
      <w:r>
        <w:rPr>
          <w:rFonts w:ascii="Courier New" w:hAnsi="Courier New"/>
          <w:color w:val="8B0000"/>
          <w:sz w:val="20"/>
        </w:rPr>
        <w:t>Intervention</w:t>
      </w:r>
      <w:r>
        <w:rPr>
          <w:sz w:val="22"/>
        </w:rPr>
        <w:t xml:space="preserve">, </w:t>
      </w:r>
      <w:r>
        <w:rPr>
          <w:rFonts w:ascii="Courier New" w:hAnsi="Courier New"/>
          <w:color w:val="8B0000"/>
          <w:sz w:val="20"/>
        </w:rPr>
        <w:t>Panne</w:t>
      </w:r>
      <w:r>
        <w:rPr>
          <w:sz w:val="22"/>
        </w:rPr>
        <w:t xml:space="preserve">, </w:t>
      </w:r>
      <w:r>
        <w:rPr>
          <w:rFonts w:ascii="Courier New" w:hAnsi="Courier New"/>
          <w:color w:val="8B0000"/>
          <w:sz w:val="20"/>
        </w:rPr>
        <w:t>PieceJointe</w:t>
      </w:r>
      <w:r>
        <w:rPr>
          <w:sz w:val="22"/>
        </w:rPr>
        <w:t xml:space="preserve">, </w:t>
      </w:r>
      <w:r>
        <w:rPr>
          <w:rFonts w:ascii="Courier New" w:hAnsi="Courier New"/>
          <w:color w:val="8B0000"/>
          <w:sz w:val="20"/>
        </w:rPr>
        <w:t>Contract</w:t>
      </w:r>
      <w:r>
        <w:rPr>
          <w:sz w:val="22"/>
        </w:rPr>
        <w:t xml:space="preserve">, </w:t>
      </w:r>
      <w:r>
        <w:rPr>
          <w:rFonts w:ascii="Courier New" w:hAnsi="Courier New"/>
          <w:color w:val="8B0000"/>
          <w:sz w:val="20"/>
        </w:rPr>
        <w:t>ClientEquipement</w:t>
      </w:r>
      <w:r>
        <w:rPr>
          <w:sz w:val="22"/>
        </w:rPr>
        <w:t xml:space="preserve">, </w:t>
      </w:r>
      <w:r>
        <w:rPr>
          <w:rFonts w:ascii="Courier New" w:hAnsi="Courier New"/>
          <w:color w:val="8B0000"/>
          <w:sz w:val="20"/>
        </w:rPr>
        <w:t>User</w:t>
      </w:r>
      <w:r>
        <w:rPr>
          <w:sz w:val="22"/>
        </w:rPr>
        <w:t xml:space="preserve"> (technicien).</w:t>
      </w:r>
    </w:p>
    <w:p>
      <w:pPr>
        <w:pStyle w:val="Heading3"/>
        <w:spacing w:before="160" w:after="80"/>
      </w:pPr>
      <w:r>
        <w:rPr>
          <w:b/>
          <w:color w:val="1F607A"/>
          <w:sz w:val="28"/>
        </w:rPr>
        <w:t>4.3.2 Diagrammes de séquence</w:t>
      </w:r>
    </w:p>
    <w:p>
      <w:pPr>
        <w:spacing w:before="120" w:after="120"/>
        <w:pBdr>
          <w:bottom w:val="single" w:sz="6" w:space="1" w:color="AAAAAA"/>
        </w:pBdr>
      </w:pPr>
    </w:p>
    <w:p>
      <w:pPr>
        <w:spacing w:before="60" w:after="60"/>
      </w:pPr>
      <w:r>
        <w:rPr>
          <w:b/>
          <w:sz w:val="22"/>
        </w:rPr>
        <w:t>a) Diagramme de séquence : Génération automatique du planning préventif</w:t>
      </w:r>
    </w:p>
    <w:p>
      <w:pPr>
        <w:spacing w:before="120" w:after="120"/>
        <w:jc w:val="center"/>
        <w:shd w:val="clear" w:color="auto" w:fill="F2F2F2"/>
      </w:pPr>
      <w:r>
        <w:rPr>
          <w:i/>
          <w:color w:val="888888"/>
          <w:sz w:val="20"/>
        </w:rPr>
        <w:t>[Insérer ici le diagramme de séquence — Génération planning]</w:t>
      </w:r>
    </w:p>
    <w:p>
      <w:pPr>
        <w:spacing w:before="120" w:after="120"/>
        <w:pBdr>
          <w:bottom w:val="single" w:sz="6" w:space="1" w:color="AAAAAA"/>
        </w:pBdr>
      </w:pPr>
    </w:p>
    <w:p>
      <w:pPr>
        <w:spacing w:before="60" w:after="60"/>
      </w:pPr>
      <w:r>
        <w:rPr>
          <w:b/>
          <w:sz w:val="22"/>
        </w:rPr>
        <w:t>b) Identification textuelle — Affecter un technicien à une intervention</w:t>
      </w:r>
    </w:p>
    <w:p>
      <w:pPr>
        <w:spacing w:before="60" w:after="60"/>
      </w:pPr>
      <w:r>
        <w:rPr>
          <w:sz w:val="22"/>
        </w:rPr>
        <w:t>Nom du cas d'utilisation : Affecter un technicien à une intervention Acteur principal : Administrateur Objectif : Permettre à l'administrateur d'affecter un technicien disponible à une intervention planifiée.</w:t>
      </w:r>
    </w:p>
    <w:p>
      <w:pPr>
        <w:spacing w:before="60" w:after="60"/>
      </w:pPr>
      <w:r>
        <w:rPr>
          <w:sz w:val="22"/>
        </w:rPr>
        <w:t>Préconditions :</w:t>
      </w:r>
    </w:p>
    <w:p>
      <w:pPr>
        <w:pStyle w:val="ListBullet"/>
        <w:spacing w:before="20" w:after="20"/>
      </w:pPr>
      <w:r>
        <w:rPr>
          <w:sz w:val="22"/>
        </w:rPr>
        <w:t>L'administrateur est authentifié.</w:t>
      </w:r>
    </w:p>
    <w:p>
      <w:pPr>
        <w:pStyle w:val="ListBullet"/>
        <w:spacing w:before="20" w:after="20"/>
      </w:pPr>
      <w:r>
        <w:rPr>
          <w:sz w:val="22"/>
        </w:rPr>
        <w:t>L'intervention existe dans la base de données.</w:t>
      </w:r>
    </w:p>
    <w:p>
      <w:pPr>
        <w:pStyle w:val="ListBullet"/>
        <w:spacing w:before="20" w:after="20"/>
      </w:pPr>
      <w:r>
        <w:rPr>
          <w:sz w:val="22"/>
        </w:rPr>
        <w:t>Le technicien existe et possède un compte actif.</w:t>
      </w:r>
    </w:p>
    <w:p>
      <w:pPr>
        <w:spacing w:before="60" w:after="60"/>
      </w:pPr>
      <w:r>
        <w:rPr>
          <w:sz w:val="22"/>
        </w:rPr>
        <w:t>Postconditions :</w:t>
      </w:r>
    </w:p>
    <w:p>
      <w:pPr>
        <w:pStyle w:val="ListBullet"/>
        <w:spacing w:before="20" w:after="20"/>
      </w:pPr>
      <w:r>
        <w:rPr>
          <w:sz w:val="22"/>
        </w:rPr>
        <w:t>Le technicien est affecté à l'intervention.</w:t>
      </w:r>
    </w:p>
    <w:p>
      <w:pPr>
        <w:pStyle w:val="ListBullet"/>
        <w:spacing w:before="20" w:after="20"/>
      </w:pPr>
      <w:r>
        <w:rPr>
          <w:sz w:val="22"/>
        </w:rPr>
        <w:t>Le statut de l'intervention devient PLANIFIEE.</w:t>
      </w:r>
    </w:p>
    <w:p>
      <w:pPr>
        <w:pStyle w:val="ListBullet"/>
        <w:spacing w:before="20" w:after="20"/>
      </w:pPr>
      <w:r>
        <w:rPr>
          <w:sz w:val="22"/>
        </w:rPr>
        <w:t>L'intervention apparaît dans le planning du technicien.</w:t>
      </w:r>
    </w:p>
    <w:p>
      <w:pPr>
        <w:spacing w:before="60" w:after="60"/>
      </w:pPr>
      <w:r>
        <w:rPr>
          <w:sz w:val="22"/>
        </w:rPr>
        <w:t>Scénario nominal :</w:t>
      </w:r>
    </w:p>
    <w:p>
      <w:pPr>
        <w:pStyle w:val="ListNumber"/>
        <w:spacing w:before="20" w:after="20"/>
      </w:pPr>
      <w:r>
        <w:rPr>
          <w:sz w:val="22"/>
        </w:rPr>
        <w:t>L'administrateur demande l'affectation d'un technicien à une intervention.</w:t>
      </w:r>
    </w:p>
    <w:p>
      <w:pPr>
        <w:pStyle w:val="ListNumber"/>
        <w:spacing w:before="20" w:after="20"/>
      </w:pPr>
      <w:r>
        <w:rPr>
          <w:sz w:val="22"/>
        </w:rPr>
        <w:t>L'Interface transmet la demande au Contrôleur avec l'identifiant de l'intervention et du technicien.</w:t>
      </w:r>
    </w:p>
    <w:p>
      <w:pPr>
        <w:pStyle w:val="ListNumber"/>
        <w:spacing w:before="20" w:after="20"/>
      </w:pPr>
      <w:r>
        <w:rPr>
          <w:sz w:val="22"/>
        </w:rPr>
        <w:t>Le Contrôleur vérifie l'existence de l'intervention.</w:t>
      </w:r>
    </w:p>
    <w:p>
      <w:pPr>
        <w:pStyle w:val="ListNumber"/>
        <w:spacing w:before="20" w:after="20"/>
      </w:pPr>
      <w:r>
        <w:rPr>
          <w:sz w:val="22"/>
        </w:rPr>
        <w:t>Le Contrôleur vérifie que le technicien est actif.</w:t>
      </w:r>
    </w:p>
    <w:p>
      <w:pPr>
        <w:pStyle w:val="ListNumber"/>
        <w:spacing w:before="20" w:after="20"/>
      </w:pPr>
      <w:r>
        <w:rPr>
          <w:sz w:val="22"/>
        </w:rPr>
        <w:t>Le Contrôleur vérifie la disponibilité du technicien à la date prévue.</w:t>
      </w:r>
    </w:p>
    <w:p>
      <w:pPr>
        <w:pStyle w:val="ListNumber"/>
        <w:spacing w:before="20" w:after="20"/>
      </w:pPr>
      <w:r>
        <w:rPr>
          <w:sz w:val="22"/>
        </w:rPr>
        <w:t>Le DAO confirme que le technicien est disponible (aucune autre intervention à cette date).</w:t>
      </w:r>
    </w:p>
    <w:p>
      <w:pPr>
        <w:pStyle w:val="ListNumber"/>
        <w:spacing w:before="20" w:after="20"/>
      </w:pPr>
      <w:r>
        <w:rPr>
          <w:sz w:val="22"/>
        </w:rPr>
        <w:t>Le Contrôleur met à jour l'intervention avec le technicien affecté et le statut PLANIFIEE.</w:t>
      </w:r>
    </w:p>
    <w:p>
      <w:pPr>
        <w:pStyle w:val="ListNumber"/>
        <w:spacing w:before="20" w:after="20"/>
      </w:pPr>
      <w:r>
        <w:rPr>
          <w:sz w:val="22"/>
        </w:rPr>
        <w:t>Le DAO effectue la mise à jour dans la base de données.</w:t>
      </w:r>
    </w:p>
    <w:p>
      <w:pPr>
        <w:pStyle w:val="ListNumber"/>
        <w:spacing w:before="20" w:after="20"/>
      </w:pPr>
      <w:r>
        <w:rPr>
          <w:sz w:val="22"/>
        </w:rPr>
        <w:t>La base confirme la modification.</w:t>
      </w:r>
    </w:p>
    <w:p>
      <w:pPr>
        <w:pStyle w:val="ListNumber"/>
        <w:spacing w:before="20" w:after="20"/>
      </w:pPr>
      <w:r>
        <w:rPr>
          <w:sz w:val="22"/>
        </w:rPr>
        <w:t>L'Interface affiche la confirmation de l'affectation.</w:t>
      </w:r>
    </w:p>
    <w:p>
      <w:pPr>
        <w:spacing w:before="60" w:after="60"/>
      </w:pPr>
      <w:r>
        <w:rPr>
          <w:sz w:val="22"/>
        </w:rPr>
        <w:t>Scénario alternatif 1 — Technicien indisponible :</w:t>
      </w:r>
    </w:p>
    <w:p>
      <w:pPr>
        <w:pStyle w:val="ListNumber"/>
        <w:spacing w:before="20" w:after="20"/>
      </w:pPr>
      <w:r>
        <w:rPr>
          <w:sz w:val="22"/>
        </w:rPr>
        <w:t>Le DAO détecte que le technicien a déjà une intervention à cette date.</w:t>
      </w:r>
    </w:p>
    <w:p>
      <w:pPr>
        <w:pStyle w:val="ListNumber"/>
        <w:spacing w:before="20" w:after="20"/>
      </w:pPr>
      <w:r>
        <w:rPr>
          <w:sz w:val="22"/>
        </w:rPr>
        <w:t>Le Contrôleur retourne un message d'indisponibilité.</w:t>
      </w:r>
    </w:p>
    <w:p>
      <w:pPr>
        <w:pStyle w:val="ListNumber"/>
        <w:spacing w:before="20" w:after="20"/>
      </w:pPr>
      <w:r>
        <w:rPr>
          <w:sz w:val="22"/>
        </w:rPr>
        <w:t>L'Interface affiche « Technicien indisponible à la date prévue ».</w:t>
      </w:r>
    </w:p>
    <w:p>
      <w:pPr>
        <w:spacing w:before="60" w:after="60"/>
      </w:pPr>
      <w:r>
        <w:rPr>
          <w:sz w:val="22"/>
        </w:rPr>
        <w:t>Scénario alternatif 2 — Technicien introuvable ou inactif :</w:t>
      </w:r>
    </w:p>
    <w:p>
      <w:pPr>
        <w:pStyle w:val="ListNumber"/>
        <w:spacing w:before="20" w:after="20"/>
      </w:pPr>
      <w:r>
        <w:rPr>
          <w:sz w:val="22"/>
        </w:rPr>
        <w:t>Le DAO détecte que le technicien est inexistant ou inactif.</w:t>
      </w:r>
    </w:p>
    <w:p>
      <w:pPr>
        <w:pStyle w:val="ListNumber"/>
        <w:spacing w:before="20" w:after="20"/>
      </w:pPr>
      <w:r>
        <w:rPr>
          <w:sz w:val="22"/>
        </w:rPr>
        <w:t>L'Interface affiche un message d'erreur.</w:t>
      </w:r>
    </w:p>
    <w:p>
      <w:pPr>
        <w:spacing w:before="60" w:after="60"/>
      </w:pPr>
      <w:r>
        <w:rPr>
          <w:sz w:val="22"/>
        </w:rPr>
        <w:t>Règles de gestion :</w:t>
      </w:r>
    </w:p>
    <w:p>
      <w:pPr>
        <w:pStyle w:val="ListBullet"/>
        <w:spacing w:before="20" w:after="20"/>
      </w:pPr>
      <w:r>
        <w:rPr>
          <w:sz w:val="22"/>
        </w:rPr>
        <w:t>Une intervention doit exister avant toute affectation.</w:t>
      </w:r>
    </w:p>
    <w:p>
      <w:pPr>
        <w:pStyle w:val="ListBullet"/>
        <w:spacing w:before="20" w:after="20"/>
      </w:pPr>
      <w:r>
        <w:rPr>
          <w:sz w:val="22"/>
        </w:rPr>
        <w:t>Seuls les techniciens actifs peuvent être affectés.</w:t>
      </w:r>
    </w:p>
    <w:p>
      <w:pPr>
        <w:pStyle w:val="ListBullet"/>
        <w:spacing w:before="20" w:after="20"/>
      </w:pPr>
      <w:r>
        <w:rPr>
          <w:b/>
          <w:sz w:val="22"/>
        </w:rPr>
        <w:t>Un technicien ne peut pas être affecté à deux interventions prévues à la même date.</w:t>
      </w:r>
    </w:p>
    <w:p>
      <w:pPr>
        <w:pStyle w:val="ListBullet"/>
        <w:spacing w:before="20" w:after="20"/>
      </w:pPr>
      <w:r>
        <w:rPr>
          <w:sz w:val="22"/>
        </w:rPr>
        <w:t>L'affectation met automatiquement le statut de l'intervention à PLANIFIEE.</w:t>
      </w:r>
    </w:p>
    <w:p>
      <w:pPr>
        <w:spacing w:before="120" w:after="120"/>
        <w:pBdr>
          <w:bottom w:val="single" w:sz="6" w:space="1" w:color="AAAAAA"/>
        </w:pBdr>
      </w:pPr>
    </w:p>
    <w:p>
      <w:pPr>
        <w:spacing w:before="60" w:after="60"/>
      </w:pPr>
      <w:r>
        <w:rPr>
          <w:b/>
          <w:sz w:val="22"/>
        </w:rPr>
        <w:t>c) Diagramme de séquence : Consultation du planning</w:t>
      </w:r>
    </w:p>
    <w:p>
      <w:pPr>
        <w:spacing w:before="120" w:after="120"/>
        <w:jc w:val="center"/>
        <w:shd w:val="clear" w:color="auto" w:fill="F2F2F2"/>
      </w:pPr>
      <w:r>
        <w:rPr>
          <w:i/>
          <w:color w:val="888888"/>
          <w:sz w:val="20"/>
        </w:rPr>
        <w:t>[Insérer ici le diagramme de séquence — Consultation planning]</w:t>
      </w:r>
    </w:p>
    <w:p>
      <w:pPr>
        <w:spacing w:before="120" w:after="120"/>
        <w:pBdr>
          <w:bottom w:val="single" w:sz="6" w:space="1" w:color="AAAAAA"/>
        </w:pBdr>
      </w:pPr>
    </w:p>
    <w:p>
      <w:pPr>
        <w:spacing w:before="60" w:after="60"/>
      </w:pPr>
      <w:r>
        <w:rPr>
          <w:b/>
          <w:sz w:val="22"/>
        </w:rPr>
        <w:t>d) Identification textuelle — Clôturer une intervention préventive</w:t>
      </w:r>
    </w:p>
    <w:p>
      <w:pPr>
        <w:spacing w:before="60" w:after="60"/>
      </w:pPr>
      <w:r>
        <w:rPr>
          <w:sz w:val="22"/>
        </w:rPr>
        <w:t>Nom du cas d'utilisation : Clôturer une intervention préventive Acteur principal : Technicien Objectif : Permettre au technicien de valider et clôturer une intervention préventive après sa réalisation.</w:t>
      </w:r>
    </w:p>
    <w:p>
      <w:pPr>
        <w:spacing w:before="60" w:after="60"/>
      </w:pPr>
      <w:r>
        <w:rPr>
          <w:sz w:val="22"/>
        </w:rPr>
        <w:t>Préconditions :</w:t>
      </w:r>
    </w:p>
    <w:p>
      <w:pPr>
        <w:pStyle w:val="ListBullet"/>
        <w:spacing w:before="20" w:after="20"/>
      </w:pPr>
      <w:r>
        <w:rPr>
          <w:sz w:val="22"/>
        </w:rPr>
        <w:t>Le technicien est authentifié.</w:t>
      </w:r>
    </w:p>
    <w:p>
      <w:pPr>
        <w:pStyle w:val="ListBullet"/>
        <w:spacing w:before="20" w:after="20"/>
      </w:pPr>
      <w:r>
        <w:rPr>
          <w:sz w:val="22"/>
        </w:rPr>
        <w:t>Le technicien est affecté à l'intervention.</w:t>
      </w:r>
    </w:p>
    <w:p>
      <w:pPr>
        <w:pStyle w:val="ListBullet"/>
        <w:spacing w:before="20" w:after="20"/>
      </w:pPr>
      <w:r>
        <w:rPr>
          <w:sz w:val="22"/>
        </w:rPr>
        <w:t>L'intervention possède le statut PLANIFIEE ou EN_COURS.</w:t>
      </w:r>
    </w:p>
    <w:p>
      <w:pPr>
        <w:spacing w:before="60" w:after="60"/>
      </w:pPr>
      <w:r>
        <w:rPr>
          <w:sz w:val="22"/>
        </w:rPr>
        <w:t>Postconditions :</w:t>
      </w:r>
    </w:p>
    <w:p>
      <w:pPr>
        <w:pStyle w:val="ListBullet"/>
        <w:spacing w:before="20" w:after="20"/>
      </w:pPr>
      <w:r>
        <w:rPr>
          <w:sz w:val="22"/>
        </w:rPr>
        <w:t>Les informations de réalisation sont enregistrées.</w:t>
      </w:r>
    </w:p>
    <w:p>
      <w:pPr>
        <w:pStyle w:val="ListBullet"/>
        <w:spacing w:before="20" w:after="20"/>
      </w:pPr>
      <w:r>
        <w:rPr>
          <w:sz w:val="22"/>
        </w:rPr>
        <w:t>Le statut de l'intervention devient REALISEE.</w:t>
      </w:r>
    </w:p>
    <w:p>
      <w:pPr>
        <w:pStyle w:val="ListBullet"/>
        <w:spacing w:before="20" w:after="20"/>
      </w:pPr>
      <w:r>
        <w:rPr>
          <w:sz w:val="22"/>
        </w:rPr>
        <w:t>Aucune facture n'est générée.</w:t>
      </w:r>
    </w:p>
    <w:p>
      <w:pPr>
        <w:spacing w:before="60" w:after="60"/>
      </w:pPr>
      <w:r>
        <w:rPr>
          <w:sz w:val="22"/>
        </w:rPr>
        <w:t>Scénario nominal :</w:t>
      </w:r>
    </w:p>
    <w:p>
      <w:pPr>
        <w:pStyle w:val="ListNumber"/>
        <w:spacing w:before="20" w:after="20"/>
      </w:pPr>
      <w:r>
        <w:rPr>
          <w:sz w:val="22"/>
        </w:rPr>
        <w:t>Le technicien saisit les informations de clôture : compte rendu, actions réalisées, matériel utilisé, durée en minutes.</w:t>
      </w:r>
    </w:p>
    <w:p>
      <w:pPr>
        <w:pStyle w:val="ListNumber"/>
        <w:spacing w:before="20" w:after="20"/>
      </w:pPr>
      <w:r>
        <w:rPr>
          <w:sz w:val="22"/>
        </w:rPr>
        <w:t>L'Interface transmet les données au Contrôleur.</w:t>
      </w:r>
    </w:p>
    <w:p>
      <w:pPr>
        <w:pStyle w:val="ListNumber"/>
        <w:spacing w:before="20" w:after="20"/>
      </w:pPr>
      <w:r>
        <w:rPr>
          <w:sz w:val="22"/>
        </w:rPr>
        <w:t>Le Contrôleur vérifie que le technicien est bien affecté à l'intervention.</w:t>
      </w:r>
    </w:p>
    <w:p>
      <w:pPr>
        <w:pStyle w:val="ListNumber"/>
        <w:spacing w:before="20" w:after="20"/>
      </w:pPr>
      <w:r>
        <w:rPr>
          <w:sz w:val="22"/>
        </w:rPr>
        <w:t>Le Contrôleur vérifie que le statut est PLANIFIEE ou EN_COURS.</w:t>
      </w:r>
    </w:p>
    <w:p>
      <w:pPr>
        <w:pStyle w:val="ListNumber"/>
        <w:spacing w:before="20" w:after="20"/>
      </w:pPr>
      <w:r>
        <w:rPr>
          <w:sz w:val="22"/>
        </w:rPr>
        <w:t>Le Contrôleur met à jour le statut à REALISEE.</w:t>
      </w:r>
    </w:p>
    <w:p>
      <w:pPr>
        <w:pStyle w:val="ListNumber"/>
        <w:spacing w:before="20" w:after="20"/>
      </w:pPr>
      <w:r>
        <w:rPr>
          <w:sz w:val="22"/>
        </w:rPr>
        <w:t>Le DAO effectue la mise à jour dans la base de données.</w:t>
      </w:r>
    </w:p>
    <w:p>
      <w:pPr>
        <w:pStyle w:val="ListNumber"/>
        <w:spacing w:before="20" w:after="20"/>
      </w:pPr>
      <w:r>
        <w:rPr>
          <w:sz w:val="22"/>
        </w:rPr>
        <w:t>La base confirme la modification.</w:t>
      </w:r>
    </w:p>
    <w:p>
      <w:pPr>
        <w:pStyle w:val="ListNumber"/>
        <w:spacing w:before="20" w:after="20"/>
      </w:pPr>
      <w:r>
        <w:rPr>
          <w:sz w:val="22"/>
        </w:rPr>
        <w:t>L'Interface affiche la confirmation.</w:t>
      </w:r>
    </w:p>
    <w:p>
      <w:pPr>
        <w:spacing w:before="60" w:after="60"/>
      </w:pPr>
      <w:r>
        <w:rPr>
          <w:sz w:val="22"/>
        </w:rPr>
        <w:t>Règles de gestion :</w:t>
      </w:r>
    </w:p>
    <w:p>
      <w:pPr>
        <w:pStyle w:val="ListBullet"/>
        <w:spacing w:before="20" w:after="20"/>
      </w:pPr>
      <w:r>
        <w:rPr>
          <w:sz w:val="22"/>
        </w:rPr>
        <w:t>Seul le technicien affecté peut clôturer l'intervention.</w:t>
      </w:r>
    </w:p>
    <w:p>
      <w:pPr>
        <w:pStyle w:val="ListBullet"/>
        <w:spacing w:before="20" w:after="20"/>
      </w:pPr>
      <w:r>
        <w:rPr>
          <w:b/>
          <w:sz w:val="22"/>
        </w:rPr>
        <w:t>Une intervention préventive ne génère jamais de facture.</w:t>
      </w:r>
    </w:p>
    <w:p>
      <w:pPr>
        <w:pStyle w:val="ListBullet"/>
        <w:spacing w:before="20" w:after="20"/>
      </w:pPr>
      <w:r>
        <w:rPr>
          <w:sz w:val="22"/>
        </w:rPr>
        <w:t>La durée est obligatoire et exprimée en minutes.</w:t>
      </w:r>
    </w:p>
    <w:p>
      <w:pPr>
        <w:spacing w:before="120" w:after="120"/>
        <w:pBdr>
          <w:bottom w:val="single" w:sz="6" w:space="1" w:color="AAAAAA"/>
        </w:pBdr>
      </w:pPr>
    </w:p>
    <w:p>
      <w:pPr>
        <w:spacing w:before="60" w:after="60"/>
      </w:pPr>
      <w:r>
        <w:rPr>
          <w:b/>
          <w:sz w:val="22"/>
        </w:rPr>
        <w:t>e) Diagramme de séquence : Déclaration de panne</w:t>
      </w:r>
    </w:p>
    <w:p>
      <w:pPr>
        <w:spacing w:before="120" w:after="120"/>
        <w:jc w:val="center"/>
        <w:shd w:val="clear" w:color="auto" w:fill="F2F2F2"/>
      </w:pPr>
      <w:r>
        <w:rPr>
          <w:i/>
          <w:color w:val="888888"/>
          <w:sz w:val="20"/>
        </w:rPr>
        <w:t>[Insérer ici le diagramme de séquence — Déclaration de panne]</w:t>
      </w:r>
    </w:p>
    <w:p>
      <w:pPr>
        <w:spacing w:before="120" w:after="120"/>
        <w:pBdr>
          <w:bottom w:val="single" w:sz="6" w:space="1" w:color="AAAAAA"/>
        </w:pBdr>
      </w:pPr>
    </w:p>
    <w:p>
      <w:pPr>
        <w:spacing w:before="60" w:after="60"/>
      </w:pPr>
      <w:r>
        <w:rPr>
          <w:b/>
          <w:sz w:val="22"/>
        </w:rPr>
        <w:t>f) Identification textuelle — Création et affectation d'une intervention curative</w:t>
      </w:r>
    </w:p>
    <w:p>
      <w:pPr>
        <w:spacing w:before="60" w:after="60"/>
      </w:pPr>
      <w:r>
        <w:rPr>
          <w:sz w:val="22"/>
        </w:rPr>
        <w:t>Nom du cas d'utilisation : Créer et affecter une intervention curative Acteur principal : Administrateur Objectif : Permettre à l'administrateur de créer une intervention curative et d'y affecter un technicien disponible.</w:t>
      </w:r>
    </w:p>
    <w:p>
      <w:pPr>
        <w:spacing w:before="60" w:after="60"/>
      </w:pPr>
      <w:r>
        <w:rPr>
          <w:sz w:val="22"/>
        </w:rPr>
        <w:t>Préconditions :</w:t>
      </w:r>
    </w:p>
    <w:p>
      <w:pPr>
        <w:pStyle w:val="ListBullet"/>
        <w:spacing w:before="20" w:after="20"/>
      </w:pPr>
      <w:r>
        <w:rPr>
          <w:sz w:val="22"/>
        </w:rPr>
        <w:t>L'administrateur est authentifié.</w:t>
      </w:r>
    </w:p>
    <w:p>
      <w:pPr>
        <w:pStyle w:val="ListBullet"/>
        <w:spacing w:before="20" w:after="20"/>
      </w:pPr>
      <w:r>
        <w:rPr>
          <w:sz w:val="22"/>
        </w:rPr>
        <w:t xml:space="preserve">Le client et l'installation </w:t>
      </w:r>
      <w:r>
        <w:rPr>
          <w:rFonts w:ascii="Courier New" w:hAnsi="Courier New"/>
          <w:color w:val="8B0000"/>
          <w:sz w:val="20"/>
        </w:rPr>
        <w:t>ClientEquipement</w:t>
      </w:r>
      <w:r>
        <w:rPr>
          <w:sz w:val="22"/>
        </w:rPr>
        <w:t xml:space="preserve"> existent dans le système.</w:t>
      </w:r>
    </w:p>
    <w:p>
      <w:pPr>
        <w:spacing w:before="60" w:after="60"/>
      </w:pPr>
      <w:r>
        <w:rPr>
          <w:sz w:val="22"/>
        </w:rPr>
        <w:t>Postconditions :</w:t>
      </w:r>
    </w:p>
    <w:p>
      <w:pPr>
        <w:pStyle w:val="ListBullet"/>
        <w:spacing w:before="20" w:after="20"/>
      </w:pPr>
      <w:r>
        <w:rPr>
          <w:sz w:val="22"/>
        </w:rPr>
        <w:t>L'intervention curative est créée avec la couverture contractuelle renseignée.</w:t>
      </w:r>
    </w:p>
    <w:p>
      <w:pPr>
        <w:pStyle w:val="ListBullet"/>
        <w:spacing w:before="20" w:after="20"/>
      </w:pPr>
      <w:r>
        <w:rPr>
          <w:sz w:val="22"/>
        </w:rPr>
        <w:t>Le technicien est affecté et le statut passe à PLANIFIEE.</w:t>
      </w:r>
    </w:p>
    <w:p>
      <w:pPr>
        <w:spacing w:before="60" w:after="60"/>
      </w:pPr>
      <w:r>
        <w:rPr>
          <w:sz w:val="22"/>
        </w:rPr>
        <w:t>Scénario nominal :</w:t>
      </w:r>
    </w:p>
    <w:p>
      <w:pPr>
        <w:pStyle w:val="ListNumber"/>
        <w:spacing w:before="20" w:after="20"/>
      </w:pPr>
      <w:r>
        <w:rPr>
          <w:sz w:val="22"/>
        </w:rPr>
        <w:t xml:space="preserve">L'administrateur saisit les informations de l'intervention curative (client, </w:t>
      </w:r>
      <w:r>
        <w:rPr>
          <w:rFonts w:ascii="Courier New" w:hAnsi="Courier New"/>
          <w:color w:val="8B0000"/>
          <w:sz w:val="20"/>
        </w:rPr>
        <w:t>ClientEquipement</w:t>
      </w:r>
      <w:r>
        <w:rPr>
          <w:sz w:val="22"/>
        </w:rPr>
        <w:t>, date prévue, description).</w:t>
      </w:r>
    </w:p>
    <w:p>
      <w:pPr>
        <w:pStyle w:val="ListNumber"/>
        <w:spacing w:before="20" w:after="20"/>
      </w:pPr>
      <w:r>
        <w:rPr>
          <w:sz w:val="22"/>
        </w:rPr>
        <w:t>L'Interface transmet les données au Contrôleur.</w:t>
      </w:r>
    </w:p>
    <w:p>
      <w:pPr>
        <w:pStyle w:val="ListNumber"/>
        <w:spacing w:before="20" w:after="20"/>
      </w:pPr>
      <w:r>
        <w:rPr>
          <w:sz w:val="22"/>
        </w:rPr>
        <w:t>Le Contrôleur vérifie les informations.</w:t>
      </w:r>
    </w:p>
    <w:p>
      <w:pPr>
        <w:pStyle w:val="ListNumber"/>
        <w:spacing w:before="20" w:after="20"/>
      </w:pPr>
      <w:r>
        <w:rPr>
          <w:sz w:val="22"/>
        </w:rPr>
        <w:t xml:space="preserve">Le </w:t>
      </w:r>
      <w:r>
        <w:rPr>
          <w:b/>
          <w:sz w:val="22"/>
        </w:rPr>
        <w:t>Système</w:t>
      </w:r>
      <w:r>
        <w:rPr>
          <w:sz w:val="22"/>
        </w:rPr>
        <w:t xml:space="preserve"> vérifie automatiquement la couverture contractuelle pour cet enregistrement </w:t>
      </w:r>
      <w:r>
        <w:rPr>
          <w:rFonts w:ascii="Courier New" w:hAnsi="Courier New"/>
          <w:color w:val="8B0000"/>
          <w:sz w:val="20"/>
        </w:rPr>
        <w:t>ClientEquipement</w:t>
      </w:r>
      <w:r>
        <w:rPr>
          <w:sz w:val="22"/>
        </w:rPr>
        <w:t>.</w:t>
      </w:r>
    </w:p>
    <w:p>
      <w:pPr>
        <w:pStyle w:val="ListNumber"/>
        <w:spacing w:before="20" w:after="20"/>
      </w:pPr>
      <w:r>
        <w:rPr>
          <w:sz w:val="22"/>
        </w:rPr>
        <w:t xml:space="preserve">L'attribut </w:t>
      </w:r>
      <w:r>
        <w:rPr>
          <w:rFonts w:ascii="Courier New" w:hAnsi="Courier New"/>
          <w:color w:val="8B0000"/>
          <w:sz w:val="20"/>
        </w:rPr>
        <w:t>couvertureContrat</w:t>
      </w:r>
      <w:r>
        <w:rPr>
          <w:sz w:val="22"/>
        </w:rPr>
        <w:t xml:space="preserve"> est renseigné automatiquement.</w:t>
      </w:r>
    </w:p>
    <w:p>
      <w:pPr>
        <w:pStyle w:val="ListNumber"/>
        <w:spacing w:before="20" w:after="20"/>
      </w:pPr>
      <w:r>
        <w:rPr>
          <w:sz w:val="22"/>
        </w:rPr>
        <w:t>L'administrateur sélectionne un technicien.</w:t>
      </w:r>
    </w:p>
    <w:p>
      <w:pPr>
        <w:pStyle w:val="ListNumber"/>
        <w:spacing w:before="20" w:after="20"/>
      </w:pPr>
      <w:r>
        <w:rPr>
          <w:sz w:val="22"/>
        </w:rPr>
        <w:t>Le Contrôleur vérifie la disponibilité du technicien à la date prévue.</w:t>
      </w:r>
    </w:p>
    <w:p>
      <w:pPr>
        <w:pStyle w:val="ListNumber"/>
        <w:spacing w:before="20" w:after="20"/>
      </w:pPr>
      <w:r>
        <w:rPr>
          <w:sz w:val="22"/>
        </w:rPr>
        <w:t>Le DAO crée l'intervention curative avec le technicien affecté et le statut PLANIFIEE.</w:t>
      </w:r>
    </w:p>
    <w:p>
      <w:pPr>
        <w:pStyle w:val="ListNumber"/>
        <w:spacing w:before="20" w:after="20"/>
      </w:pPr>
      <w:r>
        <w:rPr>
          <w:sz w:val="22"/>
        </w:rPr>
        <w:t>La base confirme la création.</w:t>
      </w:r>
    </w:p>
    <w:p>
      <w:pPr>
        <w:pStyle w:val="ListNumber"/>
        <w:spacing w:before="20" w:after="20"/>
      </w:pPr>
      <w:r>
        <w:rPr>
          <w:sz w:val="22"/>
        </w:rPr>
        <w:t>L'Interface affiche une confirmation à l'administrateur.</w:t>
      </w:r>
    </w:p>
    <w:p>
      <w:pPr>
        <w:spacing w:before="60" w:after="60"/>
      </w:pPr>
      <w:r>
        <w:rPr>
          <w:sz w:val="22"/>
        </w:rPr>
        <w:t>Scénario alternatif — Technicien indisponible :</w:t>
      </w:r>
    </w:p>
    <w:p>
      <w:pPr>
        <w:pStyle w:val="ListNumber"/>
        <w:spacing w:before="20" w:after="20"/>
      </w:pPr>
      <w:r>
        <w:rPr>
          <w:sz w:val="22"/>
        </w:rPr>
        <w:t>Le DAO détecte que le technicien est indisponible à la date prévue.</w:t>
      </w:r>
    </w:p>
    <w:p>
      <w:pPr>
        <w:pStyle w:val="ListNumber"/>
        <w:spacing w:before="20" w:after="20"/>
      </w:pPr>
      <w:r>
        <w:rPr>
          <w:sz w:val="22"/>
        </w:rPr>
        <w:t>L'Interface affiche « Technicien indisponible à la date prévue ».</w:t>
      </w:r>
    </w:p>
    <w:p>
      <w:pPr>
        <w:spacing w:before="60" w:after="60"/>
      </w:pPr>
      <w:r>
        <w:rPr>
          <w:sz w:val="22"/>
        </w:rPr>
        <w:t>Règles de gestion :</w:t>
      </w:r>
    </w:p>
    <w:p>
      <w:pPr>
        <w:pStyle w:val="ListBullet"/>
        <w:spacing w:before="20" w:after="20"/>
      </w:pPr>
      <w:r>
        <w:rPr>
          <w:b/>
          <w:sz w:val="22"/>
        </w:rPr>
        <w:t>Aucun champ de priorité n'est associé à l'intervention curative.</w:t>
      </w:r>
    </w:p>
    <w:p>
      <w:pPr>
        <w:pStyle w:val="ListBullet"/>
        <w:spacing w:before="20" w:after="20"/>
      </w:pPr>
      <w:r>
        <w:rPr>
          <w:sz w:val="22"/>
        </w:rPr>
        <w:t>La couverture contractuelle est vérifiée automatiquement par le Système.</w:t>
      </w:r>
    </w:p>
    <w:p>
      <w:pPr>
        <w:pStyle w:val="ListBullet"/>
        <w:spacing w:before="20" w:after="20"/>
      </w:pPr>
      <w:r>
        <w:rPr>
          <w:sz w:val="22"/>
        </w:rPr>
        <w:t>Seul un technicien actif et disponible peut être affecté.</w:t>
      </w:r>
    </w:p>
    <w:p>
      <w:pPr>
        <w:spacing w:before="120" w:after="120"/>
        <w:pBdr>
          <w:bottom w:val="single" w:sz="6" w:space="1" w:color="AAAAAA"/>
        </w:pBdr>
      </w:pPr>
    </w:p>
    <w:p>
      <w:pPr>
        <w:spacing w:before="60" w:after="60"/>
      </w:pPr>
      <w:r>
        <w:rPr>
          <w:b/>
          <w:sz w:val="22"/>
        </w:rPr>
        <w:t>g) Diagramme de séquence : Clôture intervention curative et vérification couverture</w:t>
      </w:r>
    </w:p>
    <w:p>
      <w:pPr>
        <w:spacing w:before="120" w:after="120"/>
        <w:jc w:val="center"/>
        <w:shd w:val="clear" w:color="auto" w:fill="F2F2F2"/>
      </w:pPr>
      <w:r>
        <w:rPr>
          <w:i/>
          <w:color w:val="888888"/>
          <w:sz w:val="20"/>
        </w:rPr>
        <w:t>[Insérer ici le diagramme de séquence — Clôture intervention curative]</w:t>
      </w:r>
    </w:p>
    <w:p>
      <w:pPr>
        <w:pStyle w:val="Heading2"/>
        <w:spacing w:before="240" w:after="80"/>
      </w:pPr>
      <w:r>
        <w:rPr>
          <w:b/>
          <w:color w:val="2E74B5"/>
          <w:sz w:val="32"/>
        </w:rPr>
        <w:t>Conclusion du Chapitre 4</w:t>
      </w:r>
    </w:p>
    <w:p>
      <w:pPr>
        <w:spacing w:before="60" w:after="60"/>
      </w:pPr>
      <w:r>
        <w:rPr>
          <w:sz w:val="22"/>
        </w:rPr>
        <w:t>Ce sprint a permis de développer le cœur fonctionnel du système SAV : la gestion complète du cycle de vie des interventions préventives et curatives, la déclaration de pannes avec pièces jointes par les clients, la conversion de pannes en interventions curatives, et la vérification automatique de la couverture contractuelle. Le chapitre suivant présente le Sprint 3, dédié à la facturation et aux tableaux de bord.</w:t>
      </w:r>
    </w:p>
    <w:p>
      <w:pPr>
        <w:spacing w:before="120" w:after="120"/>
        <w:pBdr>
          <w:bottom w:val="single" w:sz="6" w:space="1" w:color="AAAAAA"/>
        </w:pBdr>
      </w:pPr>
    </w:p>
    <w:p>
      <w:pPr>
        <w:pStyle w:val="Heading1"/>
        <w:spacing w:before="240" w:after="80"/>
      </w:pPr>
      <w:r>
        <w:rPr>
          <w:b/>
          <w:color w:val="1F397A"/>
          <w:sz w:val="40"/>
        </w:rPr>
        <w:t>Chapitre 5 : Sprint 3 — Facturation et tableau de bord</w:t>
      </w:r>
    </w:p>
    <w:p>
      <w:pPr>
        <w:pStyle w:val="Heading2"/>
        <w:spacing w:before="240" w:after="80"/>
      </w:pPr>
      <w:r>
        <w:rPr>
          <w:b/>
          <w:color w:val="2E74B5"/>
          <w:sz w:val="32"/>
        </w:rPr>
        <w:t>Introduction</w:t>
      </w:r>
    </w:p>
    <w:p>
      <w:pPr>
        <w:spacing w:before="60" w:after="60"/>
      </w:pPr>
      <w:r>
        <w:rPr>
          <w:sz w:val="22"/>
        </w:rPr>
        <w:t>Après la réalisation des fonctionnalités liées à l'authentification, à la gestion du référentiel métier et à la gestion des interventions dans les précédents sprints, ce troisième sprint est consacré aux fonctionnalités de pilotage et de suivi global du système.</w:t>
      </w:r>
    </w:p>
    <w:p>
      <w:pPr>
        <w:spacing w:before="60" w:after="60"/>
      </w:pPr>
      <w:r>
        <w:rPr>
          <w:sz w:val="22"/>
        </w:rPr>
        <w:t>Ce sprint permet de finaliser l'application en intégrant :</w:t>
      </w:r>
    </w:p>
    <w:p>
      <w:pPr>
        <w:pStyle w:val="ListBullet"/>
        <w:spacing w:before="20" w:after="20"/>
      </w:pPr>
      <w:r>
        <w:rPr>
          <w:sz w:val="22"/>
        </w:rPr>
        <w:t>La génération des factures pour les interventions curatives hors contrat ;</w:t>
      </w:r>
    </w:p>
    <w:p>
      <w:pPr>
        <w:pStyle w:val="ListBullet"/>
        <w:spacing w:before="20" w:after="20"/>
      </w:pPr>
      <w:r>
        <w:rPr>
          <w:sz w:val="22"/>
        </w:rPr>
        <w:t>Le marquage des factures comme payées ;</w:t>
      </w:r>
    </w:p>
    <w:p>
      <w:pPr>
        <w:pStyle w:val="ListBullet"/>
        <w:spacing w:before="20" w:after="20"/>
      </w:pPr>
      <w:r>
        <w:rPr>
          <w:sz w:val="22"/>
        </w:rPr>
        <w:t>L'historique des interventions, différencié par rôle ;</w:t>
      </w:r>
    </w:p>
    <w:p>
      <w:pPr>
        <w:pStyle w:val="ListBullet"/>
        <w:spacing w:before="20" w:after="20"/>
      </w:pPr>
      <w:r>
        <w:rPr>
          <w:sz w:val="22"/>
        </w:rPr>
        <w:t>Les tableaux de bord différenciés (administrateur, technicien, client).</w:t>
      </w:r>
    </w:p>
    <w:p>
      <w:pPr>
        <w:spacing w:before="120" w:after="120"/>
        <w:pBdr>
          <w:bottom w:val="single" w:sz="6" w:space="1" w:color="AAAAAA"/>
        </w:pBdr>
      </w:pPr>
    </w:p>
    <w:p>
      <w:pPr>
        <w:pStyle w:val="Heading2"/>
        <w:spacing w:before="240" w:after="80"/>
      </w:pPr>
      <w:r>
        <w:rPr>
          <w:b/>
          <w:color w:val="2E74B5"/>
          <w:sz w:val="32"/>
        </w:rPr>
        <w:t>5.1 Backlog du Sprint 3</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ID</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User Story</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Acteur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Priorité</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Critères d'acceptation</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US-19</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générer une facture pour une intervention curative réalisée et hors contrat (TVA 19 %, TND, lignes de détail).</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Éligibilité vérifiée : type = CURATIVE + statut = REALISEE + couvertureContrat = false ; lignes de détail (main-d'œuvre, matériel) ; montantTTC = montantHT × 1,19.</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US-20</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marquer une facture comme payée.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Statut de la facture mis à jour à PAYEE.</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US-21</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consulter toutes les factures avec filtres (statut, client, date).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Liste paginée ; filtres fonctionnels.</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US-22</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client, je veux consulter mes factures.</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Client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Moyenne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Seules les factures liées au client connecté sont affichées ; lecture seule.</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US-23</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technicien, je veux consulter l'historique de mes interventions réalisées ou annulées.</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Moyenne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Seules les interventions assignées au technicien connecté sont affichées.</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US-24</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client, je veux consulter l'historique des interventions sur mes équipements.</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Client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Moyenne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Seules les interventions liées aux équipements du client connecté sont affichées.</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US-25</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qu'administrateur, je veux consulter un tableau de bord global avec KPIs et graphiques.</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KPIs : interventions totales / en attente / réalisées, contrats actifs/expirés, clients, équipements, CA mensuel, factures impayées ; graphiques mensuels.</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US-26</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technicien, je veux consulter mon tableau de bord personnel.</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Affichage : interventions assignées, taux de réalisation, planning de la semaine.</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US-27</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que client, je veux consulter mon espace personnel.</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Client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Élevée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Affichage : équipements affectés, interventions en cours, pannes ouvertes, factures en attente.</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US-28</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En tant qu'utilisateur, je veux filtrer, rechercher et paginer les listes de données.</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Tous</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Moyenne</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Filtres disponibles sur toutes les listes ; pagination fonctionnelle.</w:t>
            </w:r>
          </w:p>
        </w:tc>
      </w:tr>
    </w:tbl>
    <w:p/>
    <w:p>
      <w:pPr>
        <w:spacing w:before="120" w:after="120"/>
        <w:pBdr>
          <w:bottom w:val="single" w:sz="6" w:space="1" w:color="AAAAAA"/>
        </w:pBdr>
      </w:pPr>
    </w:p>
    <w:p>
      <w:pPr>
        <w:pStyle w:val="Heading2"/>
        <w:spacing w:before="240" w:after="80"/>
      </w:pPr>
      <w:r>
        <w:rPr>
          <w:b/>
          <w:color w:val="2E74B5"/>
          <w:sz w:val="32"/>
        </w:rPr>
        <w:t>5.2 Analyse</w:t>
      </w:r>
    </w:p>
    <w:p>
      <w:pPr>
        <w:pStyle w:val="Heading3"/>
        <w:spacing w:before="160" w:after="80"/>
      </w:pPr>
      <w:r>
        <w:rPr>
          <w:b/>
          <w:color w:val="1F607A"/>
          <w:sz w:val="28"/>
        </w:rPr>
        <w:t>5.2.1 Diagramme de cas d'utilisation du Sprint 3</w:t>
      </w:r>
    </w:p>
    <w:p>
      <w:pPr>
        <w:spacing w:before="120" w:after="120"/>
        <w:jc w:val="center"/>
        <w:shd w:val="clear" w:color="auto" w:fill="F2F2F2"/>
      </w:pPr>
      <w:r>
        <w:rPr>
          <w:i/>
          <w:color w:val="888888"/>
          <w:sz w:val="20"/>
        </w:rPr>
        <w:t>[Insérer ici le diagramme de cas d'utilisation Sprint 3]</w:t>
      </w:r>
    </w:p>
    <w:p>
      <w:pPr>
        <w:spacing w:before="60" w:after="60"/>
      </w:pPr>
      <w:r>
        <w:rPr>
          <w:sz w:val="22"/>
        </w:rPr>
        <w:t>Les acteurs impliqués dans ce sprint sont :</w:t>
      </w:r>
    </w:p>
    <w:p>
      <w:pPr>
        <w:pStyle w:val="ListBullet"/>
        <w:spacing w:before="20" w:after="20"/>
      </w:pPr>
      <w:r>
        <w:rPr>
          <w:b/>
          <w:sz w:val="22"/>
        </w:rPr>
        <w:t>Administrateur</w:t>
      </w:r>
      <w:r>
        <w:rPr>
          <w:sz w:val="22"/>
        </w:rPr>
        <w:t xml:space="preserve"> : génération et consultation factures, marquage payée, historique global, tableau de bord admin.</w:t>
      </w:r>
    </w:p>
    <w:p>
      <w:pPr>
        <w:pStyle w:val="ListBullet"/>
        <w:spacing w:before="20" w:after="20"/>
      </w:pPr>
      <w:r>
        <w:rPr>
          <w:b/>
          <w:sz w:val="22"/>
        </w:rPr>
        <w:t>Technicien</w:t>
      </w:r>
      <w:r>
        <w:rPr>
          <w:sz w:val="22"/>
        </w:rPr>
        <w:t xml:space="preserve"> : consultation de son historique, consultation de son tableau de bord personnel.</w:t>
      </w:r>
    </w:p>
    <w:p>
      <w:pPr>
        <w:pStyle w:val="ListBullet"/>
        <w:spacing w:before="20" w:after="20"/>
      </w:pPr>
      <w:r>
        <w:rPr>
          <w:b/>
          <w:sz w:val="22"/>
        </w:rPr>
        <w:t>Client</w:t>
      </w:r>
      <w:r>
        <w:rPr>
          <w:sz w:val="22"/>
        </w:rPr>
        <w:t xml:space="preserve"> : consultation de ses factures, de son historique, de son espace personnel.</w:t>
      </w:r>
    </w:p>
    <w:p>
      <w:pPr>
        <w:pStyle w:val="Heading3"/>
        <w:spacing w:before="160" w:after="80"/>
      </w:pPr>
      <w:r>
        <w:rPr>
          <w:b/>
          <w:color w:val="1F607A"/>
          <w:sz w:val="28"/>
        </w:rPr>
        <w:t>5.2.2 Description des cas d'utilisation</w:t>
      </w:r>
    </w:p>
    <w:p>
      <w:pPr>
        <w:spacing w:before="120" w:after="120"/>
        <w:pBdr>
          <w:bottom w:val="single" w:sz="6" w:space="1" w:color="AAAAAA"/>
        </w:pBdr>
      </w:pPr>
    </w:p>
    <w:p>
      <w:pPr>
        <w:spacing w:before="60" w:after="60"/>
      </w:pPr>
      <w:r>
        <w:rPr>
          <w:b/>
          <w:sz w:val="22"/>
        </w:rPr>
        <w:t>CU-16 : Générer une facture</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Ce cas d'utilisation permet à l'administrateur de générer une facture pour une intervention éligible.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L'administrateur est authentifié ; une intervention curative réalisée et hors couverture contractuelle existe.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 facture est créée et enregistrée dans la base de données.</w:t>
            </w:r>
          </w:p>
        </w:tc>
      </w:tr>
    </w:tbl>
    <w:p/>
    <w:p>
      <w:pPr>
        <w:spacing w:before="60" w:after="60"/>
      </w:pPr>
      <w:r>
        <w:rPr>
          <w:b/>
          <w:sz w:val="22"/>
        </w:rPr>
        <w:t>Règles d'éligibilité (trois conditions cumulatives) :</w:t>
      </w:r>
    </w:p>
    <w:p>
      <w:pPr>
        <w:pStyle w:val="ListBullet"/>
        <w:spacing w:before="20" w:after="20"/>
      </w:pPr>
      <w:r>
        <w:rPr>
          <w:sz w:val="22"/>
        </w:rPr>
        <w:t xml:space="preserve">Type de l'intervention = </w:t>
      </w:r>
      <w:r>
        <w:rPr>
          <w:rFonts w:ascii="Courier New" w:hAnsi="Courier New"/>
          <w:color w:val="8B0000"/>
          <w:sz w:val="20"/>
        </w:rPr>
        <w:t>CURATIVE</w:t>
      </w:r>
    </w:p>
    <w:p>
      <w:pPr>
        <w:pStyle w:val="ListBullet"/>
        <w:spacing w:before="20" w:after="20"/>
      </w:pPr>
      <w:r>
        <w:rPr>
          <w:sz w:val="22"/>
        </w:rPr>
        <w:t xml:space="preserve">Statut de l'intervention = </w:t>
      </w:r>
      <w:r>
        <w:rPr>
          <w:rFonts w:ascii="Courier New" w:hAnsi="Courier New"/>
          <w:color w:val="8B0000"/>
          <w:sz w:val="20"/>
        </w:rPr>
        <w:t>REALISEE</w:t>
      </w:r>
    </w:p>
    <w:p>
      <w:pPr>
        <w:pStyle w:val="ListBullet"/>
        <w:spacing w:before="20" w:after="20"/>
      </w:pPr>
      <w:r>
        <w:rPr>
          <w:sz w:val="22"/>
        </w:rPr>
        <w:t xml:space="preserve">Couverture contractuelle = </w:t>
      </w:r>
      <w:r>
        <w:rPr>
          <w:rFonts w:ascii="Courier New" w:hAnsi="Courier New"/>
          <w:color w:val="8B0000"/>
          <w:sz w:val="20"/>
        </w:rPr>
        <w:t>false</w:t>
      </w:r>
      <w:r>
        <w:rPr>
          <w:sz w:val="22"/>
        </w:rPr>
        <w:t xml:space="preserve"> (</w:t>
      </w:r>
      <w:r>
        <w:rPr>
          <w:rFonts w:ascii="Courier New" w:hAnsi="Courier New"/>
          <w:color w:val="8B0000"/>
          <w:sz w:val="20"/>
        </w:rPr>
        <w:t>couvertureContrat = false</w:t>
      </w:r>
      <w:r>
        <w:rPr>
          <w:sz w:val="22"/>
        </w:rPr>
        <w:t>)</w:t>
      </w:r>
    </w:p>
    <w:p>
      <w:pPr>
        <w:spacing w:before="60" w:after="60"/>
      </w:pPr>
      <w:r>
        <w:rPr>
          <w:b/>
          <w:sz w:val="22"/>
        </w:rPr>
        <w:t>Scénario nominal :</w:t>
      </w:r>
    </w:p>
    <w:p>
      <w:pPr>
        <w:pStyle w:val="ListNumber"/>
        <w:spacing w:before="20" w:after="20"/>
      </w:pPr>
      <w:r>
        <w:rPr>
          <w:sz w:val="22"/>
        </w:rPr>
        <w:t>L'administrateur accède à la liste des interventions éligibles à la facturation.</w:t>
      </w:r>
    </w:p>
    <w:p>
      <w:pPr>
        <w:pStyle w:val="ListNumber"/>
        <w:spacing w:before="20" w:after="20"/>
      </w:pPr>
      <w:r>
        <w:rPr>
          <w:sz w:val="22"/>
        </w:rPr>
        <w:t>Il sélectionne une intervention répondant aux trois conditions.</w:t>
      </w:r>
    </w:p>
    <w:p>
      <w:pPr>
        <w:pStyle w:val="ListNumber"/>
        <w:spacing w:before="20" w:after="20"/>
      </w:pPr>
      <w:r>
        <w:rPr>
          <w:sz w:val="22"/>
        </w:rPr>
        <w:t>Il saisit les lignes de détail de la facture (</w:t>
      </w:r>
      <w:r>
        <w:rPr>
          <w:rFonts w:ascii="Courier New" w:hAnsi="Courier New"/>
          <w:color w:val="8B0000"/>
          <w:sz w:val="20"/>
        </w:rPr>
        <w:t>LigneFacture</w:t>
      </w:r>
      <w:r>
        <w:rPr>
          <w:sz w:val="22"/>
        </w:rPr>
        <w:t>) : main-d'œuvre et matériel utilisé.</w:t>
      </w:r>
    </w:p>
    <w:p>
      <w:pPr>
        <w:pStyle w:val="ListNumber"/>
        <w:spacing w:before="20" w:after="20"/>
      </w:pPr>
      <w:r>
        <w:rPr>
          <w:sz w:val="22"/>
        </w:rPr>
        <w:t>L'Interface transmet les données au Contrôleur.</w:t>
      </w:r>
    </w:p>
    <w:p>
      <w:pPr>
        <w:pStyle w:val="ListNumber"/>
        <w:spacing w:before="20" w:after="20"/>
      </w:pPr>
      <w:r>
        <w:rPr>
          <w:sz w:val="22"/>
        </w:rPr>
        <w:t>Le Contrôleur vérifie les trois conditions d'éligibilité.</w:t>
      </w:r>
    </w:p>
    <w:p>
      <w:pPr>
        <w:pStyle w:val="ListNumber"/>
        <w:spacing w:before="20" w:after="20"/>
      </w:pPr>
      <w:r>
        <w:rPr>
          <w:sz w:val="22"/>
        </w:rPr>
        <w:t>Le Contrôleur calcule le montant HT (somme des lignes), la TVA (19 %) et le montant TTC.</w:t>
      </w:r>
    </w:p>
    <w:p>
      <w:pPr>
        <w:pStyle w:val="ListNumber"/>
        <w:spacing w:before="20" w:after="20"/>
      </w:pPr>
      <w:r>
        <w:rPr>
          <w:sz w:val="22"/>
        </w:rPr>
        <w:t>Le DAO insère la facture et ses lignes de détail dans la base de données.</w:t>
      </w:r>
    </w:p>
    <w:p>
      <w:pPr>
        <w:pStyle w:val="ListNumber"/>
        <w:spacing w:before="20" w:after="20"/>
      </w:pPr>
      <w:r>
        <w:rPr>
          <w:sz w:val="22"/>
        </w:rPr>
        <w:t>La base confirme la création.</w:t>
      </w:r>
    </w:p>
    <w:p>
      <w:pPr>
        <w:pStyle w:val="ListNumber"/>
        <w:spacing w:before="20" w:after="20"/>
      </w:pPr>
      <w:r>
        <w:rPr>
          <w:sz w:val="22"/>
        </w:rPr>
        <w:t>L'Interface affiche la facture générée.</w:t>
      </w:r>
    </w:p>
    <w:p>
      <w:pPr>
        <w:spacing w:before="60" w:after="60"/>
      </w:pPr>
      <w:r>
        <w:rPr>
          <w:b/>
          <w:sz w:val="22"/>
        </w:rPr>
        <w:t>Scénario alternatif — Intervention non éligible :</w:t>
      </w:r>
    </w:p>
    <w:p>
      <w:pPr>
        <w:pStyle w:val="ListNumber"/>
        <w:spacing w:before="20" w:after="20"/>
      </w:pPr>
      <w:r>
        <w:rPr>
          <w:sz w:val="22"/>
        </w:rPr>
        <w:t>L'une des trois conditions n'est pas satisfaite (intervention préventive, ou non réalisée, ou couverte par contrat).</w:t>
      </w:r>
    </w:p>
    <w:p>
      <w:pPr>
        <w:pStyle w:val="ListNumber"/>
        <w:spacing w:before="20" w:after="20"/>
      </w:pPr>
      <w:r>
        <w:rPr>
          <w:sz w:val="22"/>
        </w:rPr>
        <w:t>Le Contrôleur retourne une erreur.</w:t>
      </w:r>
    </w:p>
    <w:p>
      <w:pPr>
        <w:pStyle w:val="ListNumber"/>
        <w:spacing w:before="20" w:after="20"/>
      </w:pPr>
      <w:r>
        <w:rPr>
          <w:sz w:val="22"/>
        </w:rPr>
        <w:t>L'Interface affiche « Intervention non éligible à la facturation ».</w:t>
      </w:r>
    </w:p>
    <w:p>
      <w:pPr>
        <w:spacing w:before="60" w:after="60"/>
      </w:pPr>
      <w:r>
        <w:rPr>
          <w:b/>
          <w:sz w:val="22"/>
        </w:rPr>
        <w:t>Règles de gestion :</w:t>
      </w:r>
    </w:p>
    <w:p>
      <w:pPr>
        <w:pStyle w:val="ListBullet"/>
        <w:spacing w:before="20" w:after="20"/>
      </w:pPr>
      <w:r>
        <w:rPr>
          <w:b/>
          <w:sz w:val="22"/>
        </w:rPr>
        <w:t>Les interventions préventives ne génèrent jamais de facture.</w:t>
      </w:r>
    </w:p>
    <w:p>
      <w:pPr>
        <w:pStyle w:val="ListBullet"/>
        <w:spacing w:before="20" w:after="20"/>
      </w:pPr>
      <w:r>
        <w:rPr>
          <w:b/>
          <w:sz w:val="22"/>
        </w:rPr>
        <w:t>Les interventions curatives couvertes par un contrat actif ne génèrent pas de facture.</w:t>
      </w:r>
    </w:p>
    <w:p>
      <w:pPr>
        <w:pStyle w:val="ListBullet"/>
        <w:spacing w:before="20" w:after="20"/>
      </w:pPr>
      <w:r>
        <w:rPr>
          <w:sz w:val="22"/>
        </w:rPr>
        <w:t xml:space="preserve">La TVA est de </w:t>
      </w:r>
      <w:r>
        <w:rPr>
          <w:b/>
          <w:sz w:val="22"/>
        </w:rPr>
        <w:t>19 %</w:t>
      </w:r>
      <w:r>
        <w:rPr>
          <w:sz w:val="22"/>
        </w:rPr>
        <w:t xml:space="preserve"> : </w:t>
      </w:r>
      <w:r>
        <w:rPr>
          <w:rFonts w:ascii="Courier New" w:hAnsi="Courier New"/>
          <w:color w:val="8B0000"/>
          <w:sz w:val="20"/>
        </w:rPr>
        <w:t>montantTTC = montantHT × 1,19</w:t>
      </w:r>
      <w:r>
        <w:rPr>
          <w:sz w:val="22"/>
        </w:rPr>
        <w:t>.</w:t>
      </w:r>
    </w:p>
    <w:p>
      <w:pPr>
        <w:pStyle w:val="ListBullet"/>
        <w:spacing w:before="20" w:after="20"/>
      </w:pPr>
      <w:r>
        <w:rPr>
          <w:sz w:val="22"/>
        </w:rPr>
        <w:t xml:space="preserve">La monnaie est le </w:t>
      </w:r>
      <w:r>
        <w:rPr>
          <w:b/>
          <w:sz w:val="22"/>
        </w:rPr>
        <w:t>Dinar Tunisien (TND)</w:t>
      </w:r>
      <w:r>
        <w:rPr>
          <w:sz w:val="22"/>
        </w:rPr>
        <w:t>.</w:t>
      </w:r>
    </w:p>
    <w:p>
      <w:pPr>
        <w:pStyle w:val="ListBullet"/>
        <w:spacing w:before="20" w:after="20"/>
      </w:pPr>
      <w:r>
        <w:rPr>
          <w:sz w:val="22"/>
        </w:rPr>
        <w:t>La facture est créée avec le statut IMPAYEE ou EN_ATTENTE.</w:t>
      </w:r>
    </w:p>
    <w:p>
      <w:pPr>
        <w:spacing w:before="120" w:after="120"/>
        <w:pBdr>
          <w:bottom w:val="single" w:sz="6" w:space="1" w:color="AAAAAA"/>
        </w:pBdr>
      </w:pPr>
    </w:p>
    <w:p>
      <w:pPr>
        <w:spacing w:before="60" w:after="60"/>
      </w:pPr>
      <w:r>
        <w:rPr>
          <w:b/>
          <w:sz w:val="22"/>
        </w:rPr>
        <w:t>CU-17 : Consulter les factures</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Ce cas d'utilisation permet de consulter les factures selon les droits d'accès.</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 Client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L'utilisateur est authentifié.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Les factures accessibles à l'utilisateur sont affichées en lecture seule.</w:t>
            </w:r>
          </w:p>
        </w:tc>
      </w:tr>
    </w:tbl>
    <w:p/>
    <w:p>
      <w:pPr>
        <w:spacing w:before="60" w:after="60"/>
      </w:pPr>
      <w:r>
        <w:rPr>
          <w:b/>
          <w:sz w:val="22"/>
        </w:rPr>
        <w:t>Scénario nominal :</w:t>
      </w:r>
    </w:p>
    <w:p>
      <w:pPr>
        <w:pStyle w:val="ListNumber"/>
        <w:spacing w:before="20" w:after="20"/>
      </w:pPr>
      <w:r>
        <w:rPr>
          <w:sz w:val="22"/>
        </w:rPr>
        <w:t>L'utilisateur accède au module des factures.</w:t>
      </w:r>
    </w:p>
    <w:p>
      <w:pPr>
        <w:pStyle w:val="ListNumber"/>
        <w:spacing w:before="20" w:after="20"/>
      </w:pPr>
      <w:r>
        <w:rPr>
          <w:sz w:val="22"/>
        </w:rPr>
        <w:t>Le Contrôleur filtre les factures selon le rôle :</w:t>
      </w:r>
    </w:p>
    <w:p>
      <w:pPr>
        <w:pStyle w:val="ListBullet2"/>
        <w:spacing w:before="20" w:after="20"/>
      </w:pPr>
      <w:r>
        <w:rPr>
          <w:sz w:val="22"/>
        </w:rPr>
        <w:t>Administrateur → toutes les factures.</w:t>
      </w:r>
    </w:p>
    <w:p>
      <w:pPr>
        <w:pStyle w:val="ListBullet2"/>
        <w:spacing w:before="20" w:after="20"/>
      </w:pPr>
      <w:r>
        <w:rPr>
          <w:sz w:val="22"/>
        </w:rPr>
        <w:t>Client → uniquement ses factures.</w:t>
      </w:r>
    </w:p>
    <w:p>
      <w:pPr>
        <w:pStyle w:val="ListNumber"/>
        <w:spacing w:before="20" w:after="20"/>
      </w:pPr>
      <w:r>
        <w:rPr>
          <w:sz w:val="22"/>
        </w:rPr>
        <w:t>Le DAO interroge la base de données avec le filtre approprié.</w:t>
      </w:r>
    </w:p>
    <w:p>
      <w:pPr>
        <w:pStyle w:val="ListNumber"/>
        <w:spacing w:before="20" w:after="20"/>
      </w:pPr>
      <w:r>
        <w:rPr>
          <w:sz w:val="22"/>
        </w:rPr>
        <w:t>Les factures sont affichées avec les filtres disponibles.</w:t>
      </w:r>
    </w:p>
    <w:p>
      <w:pPr>
        <w:spacing w:before="60" w:after="60"/>
      </w:pPr>
      <w:r>
        <w:rPr>
          <w:b/>
          <w:sz w:val="22"/>
        </w:rPr>
        <w:t>Règles de gestion :</w:t>
      </w:r>
    </w:p>
    <w:p>
      <w:pPr>
        <w:pStyle w:val="ListBullet"/>
        <w:spacing w:before="20" w:after="20"/>
      </w:pPr>
      <w:r>
        <w:rPr>
          <w:sz w:val="22"/>
        </w:rPr>
        <w:t>Le client ne peut consulter que ses propres factures.</w:t>
      </w:r>
    </w:p>
    <w:p>
      <w:pPr>
        <w:pStyle w:val="ListBullet"/>
        <w:spacing w:before="20" w:after="20"/>
      </w:pPr>
      <w:r>
        <w:rPr>
          <w:sz w:val="22"/>
        </w:rPr>
        <w:t>La consultation est en lecture seule pour le client.</w:t>
      </w:r>
    </w:p>
    <w:p>
      <w:pPr>
        <w:pStyle w:val="ListBullet"/>
        <w:spacing w:before="20" w:after="20"/>
      </w:pPr>
      <w:r>
        <w:rPr>
          <w:sz w:val="22"/>
        </w:rPr>
        <w:t>L'administrateur peut appliquer des filtres par statut, client et date d'émission.</w:t>
      </w:r>
    </w:p>
    <w:p>
      <w:pPr>
        <w:spacing w:before="120" w:after="120"/>
        <w:pBdr>
          <w:bottom w:val="single" w:sz="6" w:space="1" w:color="AAAAAA"/>
        </w:pBdr>
      </w:pPr>
    </w:p>
    <w:p>
      <w:pPr>
        <w:spacing w:before="60" w:after="60"/>
      </w:pPr>
      <w:r>
        <w:rPr>
          <w:b/>
          <w:sz w:val="22"/>
        </w:rPr>
        <w:t>CU-18 : Marquer une facture comme payée</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Permet à l'administrateur de mettre à jour le statut de paiement d'une facture.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 facture existe avec le statut IMPAYEE ou EN_ATTENTE.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 statut de la facture est mis à jour à PAYEE.</w:t>
            </w:r>
          </w:p>
        </w:tc>
      </w:tr>
    </w:tbl>
    <w:p/>
    <w:p>
      <w:pPr>
        <w:spacing w:before="60" w:after="60"/>
      </w:pPr>
      <w:r>
        <w:rPr>
          <w:b/>
          <w:sz w:val="22"/>
        </w:rPr>
        <w:t>Scénario nominal :</w:t>
      </w:r>
    </w:p>
    <w:p>
      <w:pPr>
        <w:pStyle w:val="ListNumber"/>
        <w:spacing w:before="20" w:after="20"/>
      </w:pPr>
      <w:r>
        <w:rPr>
          <w:sz w:val="22"/>
        </w:rPr>
        <w:t>L'administrateur sélectionne une facture impayée.</w:t>
      </w:r>
    </w:p>
    <w:p>
      <w:pPr>
        <w:pStyle w:val="ListNumber"/>
        <w:spacing w:before="20" w:after="20"/>
      </w:pPr>
      <w:r>
        <w:rPr>
          <w:sz w:val="22"/>
        </w:rPr>
        <w:t>Il clique sur « Marquer comme payée ».</w:t>
      </w:r>
    </w:p>
    <w:p>
      <w:pPr>
        <w:pStyle w:val="ListNumber"/>
        <w:spacing w:before="20" w:after="20"/>
      </w:pPr>
      <w:r>
        <w:rPr>
          <w:sz w:val="22"/>
        </w:rPr>
        <w:t>Le Contrôleur met à jour le statut à PAYEE.</w:t>
      </w:r>
    </w:p>
    <w:p>
      <w:pPr>
        <w:pStyle w:val="ListNumber"/>
        <w:spacing w:before="20" w:after="20"/>
      </w:pPr>
      <w:r>
        <w:rPr>
          <w:sz w:val="22"/>
        </w:rPr>
        <w:t>Le DAO effectue la mise à jour dans la base.</w:t>
      </w:r>
    </w:p>
    <w:p>
      <w:pPr>
        <w:pStyle w:val="ListNumber"/>
        <w:spacing w:before="20" w:after="20"/>
      </w:pPr>
      <w:r>
        <w:rPr>
          <w:sz w:val="22"/>
        </w:rPr>
        <w:t>L'Interface confirme la modification.</w:t>
      </w:r>
    </w:p>
    <w:p>
      <w:pPr>
        <w:spacing w:before="60" w:after="60"/>
      </w:pPr>
      <w:r>
        <w:rPr>
          <w:b/>
          <w:sz w:val="22"/>
        </w:rPr>
        <w:t>Règles de gestion :</w:t>
      </w:r>
    </w:p>
    <w:p>
      <w:pPr>
        <w:pStyle w:val="ListBullet"/>
        <w:spacing w:before="20" w:after="20"/>
      </w:pPr>
      <w:r>
        <w:rPr>
          <w:sz w:val="22"/>
        </w:rPr>
        <w:t>Seul l'administrateur peut effectuer cette action.</w:t>
      </w:r>
    </w:p>
    <w:p>
      <w:pPr>
        <w:pStyle w:val="ListBullet"/>
        <w:spacing w:before="20" w:after="20"/>
      </w:pPr>
      <w:r>
        <w:rPr>
          <w:sz w:val="22"/>
        </w:rPr>
        <w:t>Le statut PAYEE est définitif.</w:t>
      </w:r>
    </w:p>
    <w:p>
      <w:pPr>
        <w:spacing w:before="120" w:after="120"/>
        <w:pBdr>
          <w:bottom w:val="single" w:sz="6" w:space="1" w:color="AAAAAA"/>
        </w:pBdr>
      </w:pPr>
    </w:p>
    <w:p>
      <w:pPr>
        <w:spacing w:before="60" w:after="60"/>
      </w:pPr>
      <w:r>
        <w:rPr>
          <w:b/>
          <w:sz w:val="22"/>
        </w:rPr>
        <w:t>CU-19 : Consulter le tableau de bord administrateur</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Permet à l'administrateur de consulter les indicateurs globaux du système SAV.</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L'administrateur est authentifié ; des données existent dans le système.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Les statistiques et graphiques sont affichés.</w:t>
            </w:r>
          </w:p>
        </w:tc>
      </w:tr>
    </w:tbl>
    <w:p/>
    <w:p>
      <w:pPr>
        <w:spacing w:before="60" w:after="60"/>
      </w:pPr>
      <w:r>
        <w:rPr>
          <w:b/>
          <w:sz w:val="22"/>
        </w:rPr>
        <w:t>Contenu du tableau de bord :</w:t>
      </w:r>
    </w:p>
    <w:p>
      <w:pPr>
        <w:pStyle w:val="ListBullet"/>
        <w:spacing w:before="20" w:after="20"/>
      </w:pPr>
      <w:r>
        <w:rPr>
          <w:sz w:val="22"/>
        </w:rPr>
        <w:t>Nombre total d'interventions (toutes, en cours, réalisées, annulées) ;</w:t>
      </w:r>
    </w:p>
    <w:p>
      <w:pPr>
        <w:pStyle w:val="ListBullet"/>
        <w:spacing w:before="20" w:after="20"/>
      </w:pPr>
      <w:r>
        <w:rPr>
          <w:sz w:val="22"/>
        </w:rPr>
        <w:t>Contrats actifs et expirés ;</w:t>
      </w:r>
    </w:p>
    <w:p>
      <w:pPr>
        <w:pStyle w:val="ListBullet"/>
        <w:spacing w:before="20" w:after="20"/>
      </w:pPr>
      <w:r>
        <w:rPr>
          <w:sz w:val="22"/>
        </w:rPr>
        <w:t>Nombre de clients et d'équipements dans le catalogue ;</w:t>
      </w:r>
    </w:p>
    <w:p>
      <w:pPr>
        <w:pStyle w:val="ListBullet"/>
        <w:spacing w:before="20" w:after="20"/>
      </w:pPr>
      <w:r>
        <w:rPr>
          <w:sz w:val="22"/>
        </w:rPr>
        <w:t>Chiffre d'affaires mensuel (somme des factures payées du mois en cours) ;</w:t>
      </w:r>
    </w:p>
    <w:p>
      <w:pPr>
        <w:pStyle w:val="ListBullet"/>
        <w:spacing w:before="20" w:after="20"/>
      </w:pPr>
      <w:r>
        <w:rPr>
          <w:sz w:val="22"/>
        </w:rPr>
        <w:t>Nombre de factures impayées ;</w:t>
      </w:r>
    </w:p>
    <w:p>
      <w:pPr>
        <w:pStyle w:val="ListBullet"/>
        <w:spacing w:before="20" w:after="20"/>
      </w:pPr>
      <w:r>
        <w:rPr>
          <w:sz w:val="22"/>
        </w:rPr>
        <w:t>Graphiques d'activité mensuelle (interventions par mois) ;</w:t>
      </w:r>
    </w:p>
    <w:p>
      <w:pPr>
        <w:pStyle w:val="ListBullet"/>
        <w:spacing w:before="20" w:after="20"/>
      </w:pPr>
      <w:r>
        <w:rPr>
          <w:sz w:val="22"/>
        </w:rPr>
        <w:t>Répartition par type d'intervention (préventive / curative).</w:t>
      </w:r>
    </w:p>
    <w:p>
      <w:pPr>
        <w:spacing w:before="120" w:after="120"/>
        <w:pBdr>
          <w:bottom w:val="single" w:sz="6" w:space="1" w:color="AAAAAA"/>
        </w:pBdr>
      </w:pPr>
    </w:p>
    <w:p>
      <w:pPr>
        <w:spacing w:before="60" w:after="60"/>
      </w:pPr>
      <w:r>
        <w:rPr>
          <w:b/>
          <w:sz w:val="22"/>
        </w:rPr>
        <w:t>CU-20 : Consulter le tableau de bord technicien</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Permet au technicien de consulter son tableau de bord personnel.</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Technicien</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 technicien est authentifié.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Les indicateurs personnels et le planning du technicien sont affichés.</w:t>
            </w:r>
          </w:p>
        </w:tc>
      </w:tr>
    </w:tbl>
    <w:p/>
    <w:p>
      <w:pPr>
        <w:spacing w:before="60" w:after="60"/>
      </w:pPr>
      <w:r>
        <w:rPr>
          <w:b/>
          <w:sz w:val="22"/>
        </w:rPr>
        <w:t>Contenu du tableau de bord :</w:t>
      </w:r>
    </w:p>
    <w:p>
      <w:pPr>
        <w:pStyle w:val="ListBullet"/>
        <w:spacing w:before="20" w:after="20"/>
      </w:pPr>
      <w:r>
        <w:rPr>
          <w:sz w:val="22"/>
        </w:rPr>
        <w:t>Nombre d'interventions assignées (en cours et planifiées) ;</w:t>
      </w:r>
    </w:p>
    <w:p>
      <w:pPr>
        <w:pStyle w:val="ListBullet"/>
        <w:spacing w:before="20" w:after="20"/>
      </w:pPr>
      <w:r>
        <w:rPr>
          <w:sz w:val="22"/>
        </w:rPr>
        <w:t>Taux de réalisation (interventions réalisées / total assignées) ;</w:t>
      </w:r>
    </w:p>
    <w:p>
      <w:pPr>
        <w:pStyle w:val="ListBullet"/>
        <w:spacing w:before="20" w:after="20"/>
      </w:pPr>
      <w:r>
        <w:rPr>
          <w:sz w:val="22"/>
        </w:rPr>
        <w:t>Planning de la semaine en cours (interventions à venir) ;</w:t>
      </w:r>
    </w:p>
    <w:p>
      <w:pPr>
        <w:pStyle w:val="ListBullet"/>
        <w:spacing w:before="20" w:after="20"/>
      </w:pPr>
      <w:r>
        <w:rPr>
          <w:sz w:val="22"/>
        </w:rPr>
        <w:t>Dernières interventions réalisées.</w:t>
      </w:r>
    </w:p>
    <w:p>
      <w:pPr>
        <w:spacing w:before="120" w:after="120"/>
        <w:pBdr>
          <w:bottom w:val="single" w:sz="6" w:space="1" w:color="AAAAAA"/>
        </w:pBdr>
      </w:pPr>
    </w:p>
    <w:p>
      <w:pPr>
        <w:spacing w:before="60" w:after="60"/>
      </w:pPr>
      <w:r>
        <w:rPr>
          <w:b/>
          <w:sz w:val="22"/>
        </w:rPr>
        <w:t>CU-21 : Consulter l'espace client (dashboard client)</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Permet au client de consulter un résumé de sa situation dans le système.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 principal</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Client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 client est authentifié.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L'espace personnel du client est affiché.</w:t>
            </w:r>
          </w:p>
        </w:tc>
      </w:tr>
    </w:tbl>
    <w:p/>
    <w:p>
      <w:pPr>
        <w:spacing w:before="60" w:after="60"/>
      </w:pPr>
      <w:r>
        <w:rPr>
          <w:b/>
          <w:sz w:val="22"/>
        </w:rPr>
        <w:t>Contenu de l'espace client :</w:t>
      </w:r>
    </w:p>
    <w:p>
      <w:pPr>
        <w:pStyle w:val="ListBullet"/>
        <w:spacing w:before="20" w:after="20"/>
      </w:pPr>
      <w:r>
        <w:rPr>
          <w:sz w:val="22"/>
        </w:rPr>
        <w:t xml:space="preserve">Équipements affectés (liste des </w:t>
      </w:r>
      <w:r>
        <w:rPr>
          <w:rFonts w:ascii="Courier New" w:hAnsi="Courier New"/>
          <w:color w:val="8B0000"/>
          <w:sz w:val="20"/>
        </w:rPr>
        <w:t>ClientEquipement</w:t>
      </w:r>
      <w:r>
        <w:rPr>
          <w:sz w:val="22"/>
        </w:rPr>
        <w:t xml:space="preserve"> du client) ;</w:t>
      </w:r>
    </w:p>
    <w:p>
      <w:pPr>
        <w:pStyle w:val="ListBullet"/>
        <w:spacing w:before="20" w:after="20"/>
      </w:pPr>
      <w:r>
        <w:rPr>
          <w:sz w:val="22"/>
        </w:rPr>
        <w:t>Interventions en cours (statut EN_COURS) sur ses équipements ;</w:t>
      </w:r>
    </w:p>
    <w:p>
      <w:pPr>
        <w:pStyle w:val="ListBullet"/>
        <w:spacing w:before="20" w:after="20"/>
      </w:pPr>
      <w:r>
        <w:rPr>
          <w:sz w:val="22"/>
        </w:rPr>
        <w:t>Pannes ouvertes (statut EN_ATTENTE ou PRISE_EN_CHARGE) ;</w:t>
      </w:r>
    </w:p>
    <w:p>
      <w:pPr>
        <w:pStyle w:val="ListBullet"/>
        <w:spacing w:before="20" w:after="20"/>
      </w:pPr>
      <w:r>
        <w:rPr>
          <w:sz w:val="22"/>
        </w:rPr>
        <w:t>Factures en attente de paiement.</w:t>
      </w:r>
    </w:p>
    <w:p>
      <w:pPr>
        <w:spacing w:before="120" w:after="120"/>
        <w:pBdr>
          <w:bottom w:val="single" w:sz="6" w:space="1" w:color="AAAAAA"/>
        </w:pBdr>
      </w:pPr>
    </w:p>
    <w:p>
      <w:pPr>
        <w:spacing w:before="60" w:after="60"/>
      </w:pPr>
      <w:r>
        <w:rPr>
          <w:b/>
          <w:sz w:val="22"/>
        </w:rPr>
        <w:t>CU-22 : Consulter l'historique des interventions</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Permet de consulter l'historique des interventions réalisées ou annulées, filtré selon le rôle.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 Technicien, Client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L'utilisateur est authentifié.</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L'historique filtré selon le rôle est affiché.</w:t>
            </w:r>
          </w:p>
        </w:tc>
      </w:tr>
    </w:tbl>
    <w:p/>
    <w:p>
      <w:pPr>
        <w:spacing w:before="60" w:after="60"/>
      </w:pPr>
      <w:r>
        <w:rPr>
          <w:b/>
          <w:sz w:val="22"/>
        </w:rPr>
        <w:t>Scénario nominal :</w:t>
      </w:r>
    </w:p>
    <w:p>
      <w:pPr>
        <w:pStyle w:val="ListNumber"/>
        <w:spacing w:before="20" w:after="20"/>
      </w:pPr>
      <w:r>
        <w:rPr>
          <w:sz w:val="22"/>
        </w:rPr>
        <w:t>L'utilisateur ouvre le module Historique.</w:t>
      </w:r>
    </w:p>
    <w:p>
      <w:pPr>
        <w:pStyle w:val="ListNumber"/>
        <w:spacing w:before="20" w:after="20"/>
      </w:pPr>
      <w:r>
        <w:rPr>
          <w:sz w:val="22"/>
        </w:rPr>
        <w:t>Le Contrôleur filtre les interventions selon le rôle :</w:t>
      </w:r>
    </w:p>
    <w:p>
      <w:pPr>
        <w:pStyle w:val="ListBullet2"/>
        <w:spacing w:before="20" w:after="20"/>
      </w:pPr>
      <w:r>
        <w:rPr>
          <w:sz w:val="22"/>
        </w:rPr>
        <w:t>Administrateur → toutes les interventions avec statut REALISEE ou ANNULEE.</w:t>
      </w:r>
    </w:p>
    <w:p>
      <w:pPr>
        <w:pStyle w:val="ListBullet2"/>
        <w:spacing w:before="20" w:after="20"/>
      </w:pPr>
      <w:r>
        <w:rPr>
          <w:sz w:val="22"/>
        </w:rPr>
        <w:t>Technicien → uniquement ses interventions assignées avec ces statuts.</w:t>
      </w:r>
    </w:p>
    <w:p>
      <w:pPr>
        <w:pStyle w:val="ListBullet2"/>
        <w:spacing w:before="20" w:after="20"/>
      </w:pPr>
      <w:r>
        <w:rPr>
          <w:sz w:val="22"/>
        </w:rPr>
        <w:t xml:space="preserve">Client → uniquement les interventions liées à ses </w:t>
      </w:r>
      <w:r>
        <w:rPr>
          <w:rFonts w:ascii="Courier New" w:hAnsi="Courier New"/>
          <w:color w:val="8B0000"/>
          <w:sz w:val="20"/>
        </w:rPr>
        <w:t>ClientEquipement</w:t>
      </w:r>
      <w:r>
        <w:rPr>
          <w:sz w:val="22"/>
        </w:rPr>
        <w:t>.</w:t>
      </w:r>
    </w:p>
    <w:p>
      <w:pPr>
        <w:pStyle w:val="ListNumber"/>
        <w:spacing w:before="20" w:after="20"/>
      </w:pPr>
      <w:r>
        <w:rPr>
          <w:sz w:val="22"/>
        </w:rPr>
        <w:t>Les résultats sont affichés avec filtres (date, type, statut, client, technicien selon le rôle).</w:t>
      </w:r>
    </w:p>
    <w:p>
      <w:pPr>
        <w:spacing w:before="120" w:after="120"/>
        <w:pBdr>
          <w:bottom w:val="single" w:sz="6" w:space="1" w:color="AAAAAA"/>
        </w:pBdr>
      </w:pPr>
    </w:p>
    <w:p>
      <w:pPr>
        <w:spacing w:before="60" w:after="60"/>
      </w:pPr>
      <w:r>
        <w:rPr>
          <w:b/>
          <w:sz w:val="22"/>
        </w:rPr>
        <w:t>CU-23 : Filtrer les interventions</w:t>
      </w:r>
    </w:p>
    <w:tbl>
      <w:tblPr>
        <w:tblStyle w:val="TableGrid"/>
        <w:tblW w:type="auto" w:w="0"/>
        <w:jc w:val="left"/>
        <w:tblLook w:firstColumn="1" w:firstRow="1" w:lastColumn="0" w:lastRow="0" w:noHBand="0" w:noVBand="1" w:val="04A0"/>
      </w:tblPr>
      <w:tblGrid>
        <w:gridCol w:w="4703"/>
        <w:gridCol w:w="4703"/>
      </w:tblGrid>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Champ</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shd w:val="clear" w:color="auto" w:fill="D6E4F0"/>
          </w:tcPr>
          <w:p>
            <w:pPr>
              <w:spacing w:before="40" w:after="40"/>
            </w:pPr>
            <w:r>
              <w:rPr>
                <w:b/>
                <w:sz w:val="20"/>
              </w:rPr>
              <w:t>Contenu</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Description</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Permet de rechercher et filtrer les interventions selon différents critères.</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Acteurs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Administrateur, Technicien, Client</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Préconditions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Des interventions existent dans le système.</w:t>
            </w:r>
          </w:p>
        </w:tc>
      </w:tr>
      <w:tr>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b/>
                <w:sz w:val="20"/>
              </w:rPr>
              <w:t>Postconditions</w:t>
            </w:r>
          </w:p>
        </w:tc>
        <w:tc>
          <w:tcPr>
            <w:tcW w:type="dxa" w:w="4703"/>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40" w:after="40"/>
            </w:pPr>
            <w:r>
              <w:rPr>
                <w:sz w:val="20"/>
              </w:rPr>
              <w:t>Les résultats filtrés sont affichés avec pagination.</w:t>
            </w:r>
          </w:p>
        </w:tc>
      </w:tr>
    </w:tbl>
    <w:p/>
    <w:p>
      <w:pPr>
        <w:spacing w:before="60" w:after="60"/>
      </w:pPr>
      <w:r>
        <w:rPr>
          <w:b/>
          <w:sz w:val="22"/>
        </w:rPr>
        <w:t>Scénario nominal :</w:t>
      </w:r>
    </w:p>
    <w:p>
      <w:pPr>
        <w:pStyle w:val="ListNumber"/>
        <w:spacing w:before="20" w:after="20"/>
      </w:pPr>
      <w:r>
        <w:rPr>
          <w:sz w:val="22"/>
        </w:rPr>
        <w:t>L'utilisateur saisit les critères de recherche disponibles selon son rôle.</w:t>
      </w:r>
    </w:p>
    <w:p>
      <w:pPr>
        <w:pStyle w:val="ListNumber"/>
        <w:spacing w:before="20" w:after="20"/>
      </w:pPr>
      <w:r>
        <w:rPr>
          <w:sz w:val="22"/>
        </w:rPr>
        <w:t>Le système applique les filtres.</w:t>
      </w:r>
    </w:p>
    <w:p>
      <w:pPr>
        <w:pStyle w:val="ListNumber"/>
        <w:spacing w:before="20" w:after="20"/>
      </w:pPr>
      <w:r>
        <w:rPr>
          <w:sz w:val="22"/>
        </w:rPr>
        <w:t>Les interventions correspondantes sont affichées avec pagination.</w:t>
      </w:r>
    </w:p>
    <w:p>
      <w:pPr>
        <w:spacing w:before="120" w:after="120"/>
        <w:pBdr>
          <w:bottom w:val="single" w:sz="6" w:space="1" w:color="AAAAAA"/>
        </w:pBdr>
      </w:pPr>
    </w:p>
    <w:p>
      <w:pPr>
        <w:pStyle w:val="Heading2"/>
        <w:spacing w:before="240" w:after="80"/>
      </w:pPr>
      <w:r>
        <w:rPr>
          <w:b/>
          <w:color w:val="2E74B5"/>
          <w:sz w:val="32"/>
        </w:rPr>
        <w:t>5.3 Conception</w:t>
      </w:r>
    </w:p>
    <w:p>
      <w:pPr>
        <w:pStyle w:val="Heading3"/>
        <w:spacing w:before="160" w:after="80"/>
      </w:pPr>
      <w:r>
        <w:rPr>
          <w:b/>
          <w:color w:val="1F607A"/>
          <w:sz w:val="28"/>
        </w:rPr>
        <w:t>5.3.1 Diagramme de classes du Sprint 3</w:t>
      </w:r>
    </w:p>
    <w:p>
      <w:pPr>
        <w:spacing w:before="120" w:after="120"/>
        <w:jc w:val="center"/>
        <w:shd w:val="clear" w:color="auto" w:fill="F2F2F2"/>
      </w:pPr>
      <w:r>
        <w:rPr>
          <w:i/>
          <w:color w:val="888888"/>
          <w:sz w:val="20"/>
        </w:rPr>
        <w:t>[Insérer ici le diagramme de classes Sprint 3]</w:t>
      </w:r>
    </w:p>
    <w:p>
      <w:pPr>
        <w:spacing w:before="60" w:after="60"/>
      </w:pPr>
      <w:r>
        <w:rPr>
          <w:sz w:val="22"/>
        </w:rPr>
        <w:t xml:space="preserve">Les entités impliquées dans ce sprint sont : </w:t>
      </w:r>
      <w:r>
        <w:rPr>
          <w:rFonts w:ascii="Courier New" w:hAnsi="Courier New"/>
          <w:color w:val="8B0000"/>
          <w:sz w:val="20"/>
        </w:rPr>
        <w:t>Invoice</w:t>
      </w:r>
      <w:r>
        <w:rPr>
          <w:sz w:val="22"/>
        </w:rPr>
        <w:t xml:space="preserve">, </w:t>
      </w:r>
      <w:r>
        <w:rPr>
          <w:rFonts w:ascii="Courier New" w:hAnsi="Courier New"/>
          <w:color w:val="8B0000"/>
          <w:sz w:val="20"/>
        </w:rPr>
        <w:t>LigneFacture</w:t>
      </w:r>
      <w:r>
        <w:rPr>
          <w:sz w:val="22"/>
        </w:rPr>
        <w:t xml:space="preserve">, </w:t>
      </w:r>
      <w:r>
        <w:rPr>
          <w:rFonts w:ascii="Courier New" w:hAnsi="Courier New"/>
          <w:color w:val="8B0000"/>
          <w:sz w:val="20"/>
        </w:rPr>
        <w:t>Intervention</w:t>
      </w:r>
      <w:r>
        <w:rPr>
          <w:sz w:val="22"/>
        </w:rPr>
        <w:t xml:space="preserve">, </w:t>
      </w:r>
      <w:r>
        <w:rPr>
          <w:rFonts w:ascii="Courier New" w:hAnsi="Courier New"/>
          <w:color w:val="8B0000"/>
          <w:sz w:val="20"/>
        </w:rPr>
        <w:t>Contract</w:t>
      </w:r>
      <w:r>
        <w:rPr>
          <w:sz w:val="22"/>
        </w:rPr>
        <w:t xml:space="preserve">, </w:t>
      </w:r>
      <w:r>
        <w:rPr>
          <w:rFonts w:ascii="Courier New" w:hAnsi="Courier New"/>
          <w:color w:val="8B0000"/>
          <w:sz w:val="20"/>
        </w:rPr>
        <w:t>Client</w:t>
      </w:r>
      <w:r>
        <w:rPr>
          <w:sz w:val="22"/>
        </w:rPr>
        <w:t xml:space="preserve">, </w:t>
      </w:r>
      <w:r>
        <w:rPr>
          <w:rFonts w:ascii="Courier New" w:hAnsi="Courier New"/>
          <w:color w:val="8B0000"/>
          <w:sz w:val="20"/>
        </w:rPr>
        <w:t>User</w:t>
      </w:r>
      <w:r>
        <w:rPr>
          <w:sz w:val="22"/>
        </w:rPr>
        <w:t>.</w:t>
      </w:r>
    </w:p>
    <w:p>
      <w:pPr>
        <w:pStyle w:val="Heading3"/>
        <w:spacing w:before="160" w:after="80"/>
      </w:pPr>
      <w:r>
        <w:rPr>
          <w:b/>
          <w:color w:val="1F607A"/>
          <w:sz w:val="28"/>
        </w:rPr>
        <w:t>5.3.2 Diagrammes de séquence</w:t>
      </w:r>
    </w:p>
    <w:p>
      <w:pPr>
        <w:spacing w:before="120" w:after="120"/>
        <w:pBdr>
          <w:bottom w:val="single" w:sz="6" w:space="1" w:color="AAAAAA"/>
        </w:pBdr>
      </w:pPr>
    </w:p>
    <w:p>
      <w:pPr>
        <w:spacing w:before="60" w:after="60"/>
      </w:pPr>
      <w:r>
        <w:rPr>
          <w:b/>
          <w:sz w:val="22"/>
        </w:rPr>
        <w:t>a) Diagramme de séquence : Génération d'une facture</w:t>
      </w:r>
    </w:p>
    <w:p>
      <w:pPr>
        <w:spacing w:before="120" w:after="120"/>
        <w:jc w:val="center"/>
        <w:shd w:val="clear" w:color="auto" w:fill="F2F2F2"/>
      </w:pPr>
      <w:r>
        <w:rPr>
          <w:i/>
          <w:color w:val="888888"/>
          <w:sz w:val="20"/>
        </w:rPr>
        <w:t>[Insérer ici le diagramme de séquence — Génération facture]</w:t>
      </w:r>
    </w:p>
    <w:p>
      <w:pPr>
        <w:spacing w:before="120" w:after="120"/>
        <w:pBdr>
          <w:bottom w:val="single" w:sz="6" w:space="1" w:color="AAAAAA"/>
        </w:pBdr>
      </w:pPr>
    </w:p>
    <w:p>
      <w:pPr>
        <w:spacing w:before="60" w:after="60"/>
      </w:pPr>
      <w:r>
        <w:rPr>
          <w:b/>
          <w:sz w:val="22"/>
        </w:rPr>
        <w:t>b) Identification textuelle — Consultation des factures</w:t>
      </w:r>
    </w:p>
    <w:p>
      <w:pPr>
        <w:spacing w:before="60" w:after="60"/>
      </w:pPr>
      <w:r>
        <w:rPr>
          <w:sz w:val="22"/>
        </w:rPr>
        <w:t>Nom du cas d'utilisation : Consulter les factures Acteur principal : Administrateur / Client Objectif : Permettre à l'utilisateur de consulter les factures enregistrées dans le système selon ses droits d'accès.</w:t>
      </w:r>
    </w:p>
    <w:p>
      <w:pPr>
        <w:spacing w:before="60" w:after="60"/>
      </w:pPr>
      <w:r>
        <w:rPr>
          <w:sz w:val="22"/>
        </w:rPr>
        <w:t>Préconditions :</w:t>
      </w:r>
    </w:p>
    <w:p>
      <w:pPr>
        <w:pStyle w:val="ListBullet"/>
        <w:spacing w:before="20" w:after="20"/>
      </w:pPr>
      <w:r>
        <w:rPr>
          <w:sz w:val="22"/>
        </w:rPr>
        <w:t>L'utilisateur est authentifié.</w:t>
      </w:r>
    </w:p>
    <w:p>
      <w:pPr>
        <w:pStyle w:val="ListBullet"/>
        <w:spacing w:before="20" w:after="20"/>
      </w:pPr>
      <w:r>
        <w:rPr>
          <w:sz w:val="22"/>
        </w:rPr>
        <w:t>Des factures existent dans la base de données.</w:t>
      </w:r>
    </w:p>
    <w:p>
      <w:pPr>
        <w:spacing w:before="60" w:after="60"/>
      </w:pPr>
      <w:r>
        <w:rPr>
          <w:sz w:val="22"/>
        </w:rPr>
        <w:t>Postconditions :</w:t>
      </w:r>
    </w:p>
    <w:p>
      <w:pPr>
        <w:pStyle w:val="ListBullet"/>
        <w:spacing w:before="20" w:after="20"/>
      </w:pPr>
      <w:r>
        <w:rPr>
          <w:sz w:val="22"/>
        </w:rPr>
        <w:t>Les factures accessibles à l'utilisateur sont affichées en lecture seule.</w:t>
      </w:r>
    </w:p>
    <w:p>
      <w:pPr>
        <w:spacing w:before="60" w:after="60"/>
      </w:pPr>
      <w:r>
        <w:rPr>
          <w:sz w:val="22"/>
        </w:rPr>
        <w:t>Scénario nominal :</w:t>
      </w:r>
    </w:p>
    <w:p>
      <w:pPr>
        <w:pStyle w:val="ListNumber"/>
        <w:spacing w:before="20" w:after="20"/>
      </w:pPr>
      <w:r>
        <w:rPr>
          <w:sz w:val="22"/>
        </w:rPr>
        <w:t>L'utilisateur ouvre le module des factures.</w:t>
      </w:r>
    </w:p>
    <w:p>
      <w:pPr>
        <w:pStyle w:val="ListNumber"/>
        <w:spacing w:before="20" w:after="20"/>
      </w:pPr>
      <w:r>
        <w:rPr>
          <w:sz w:val="22"/>
        </w:rPr>
        <w:t>L'Interface transmet la demande au Contrôleur avec l'identifiant et le rôle de l'utilisateur.</w:t>
      </w:r>
    </w:p>
    <w:p>
      <w:pPr>
        <w:pStyle w:val="ListNumber"/>
        <w:spacing w:before="20" w:after="20"/>
      </w:pPr>
      <w:r>
        <w:rPr>
          <w:sz w:val="22"/>
        </w:rPr>
        <w:t>Le Contrôleur vérifie le rôle :</w:t>
      </w:r>
    </w:p>
    <w:p>
      <w:pPr>
        <w:pStyle w:val="ListBullet2"/>
        <w:spacing w:before="20" w:after="20"/>
      </w:pPr>
      <w:r>
        <w:rPr>
          <w:sz w:val="22"/>
        </w:rPr>
        <w:t>Si rôle = admin → le DAO récupère toutes les factures de la base.</w:t>
      </w:r>
    </w:p>
    <w:p>
      <w:pPr>
        <w:pStyle w:val="ListBullet2"/>
        <w:spacing w:before="20" w:after="20"/>
      </w:pPr>
      <w:r>
        <w:rPr>
          <w:sz w:val="22"/>
        </w:rPr>
        <w:t xml:space="preserve">Si rôle = client → le DAO récupère uniquement les factures dont le </w:t>
      </w:r>
      <w:r>
        <w:rPr>
          <w:rFonts w:ascii="Courier New" w:hAnsi="Courier New"/>
          <w:color w:val="8B0000"/>
          <w:sz w:val="20"/>
        </w:rPr>
        <w:t>clientId</w:t>
      </w:r>
      <w:r>
        <w:rPr>
          <w:sz w:val="22"/>
        </w:rPr>
        <w:t xml:space="preserve"> correspond à l'utilisateur connecté.</w:t>
      </w:r>
    </w:p>
    <w:p>
      <w:pPr>
        <w:pStyle w:val="ListNumber"/>
        <w:spacing w:before="20" w:after="20"/>
      </w:pPr>
      <w:r>
        <w:rPr>
          <w:sz w:val="22"/>
        </w:rPr>
        <w:t>La base de données retourne les enregistrements.</w:t>
      </w:r>
    </w:p>
    <w:p>
      <w:pPr>
        <w:pStyle w:val="ListNumber"/>
        <w:spacing w:before="20" w:after="20"/>
      </w:pPr>
      <w:r>
        <w:rPr>
          <w:sz w:val="22"/>
        </w:rPr>
        <w:t>Le Contrôleur retourne les données à l'Interface.</w:t>
      </w:r>
    </w:p>
    <w:p>
      <w:pPr>
        <w:pStyle w:val="ListNumber"/>
        <w:spacing w:before="20" w:after="20"/>
      </w:pPr>
      <w:r>
        <w:rPr>
          <w:sz w:val="22"/>
        </w:rPr>
        <w:t>L'Interface affiche les factures avec les filtres et la pagination.</w:t>
      </w:r>
    </w:p>
    <w:p>
      <w:pPr>
        <w:spacing w:before="60" w:after="60"/>
      </w:pPr>
      <w:r>
        <w:rPr>
          <w:sz w:val="22"/>
        </w:rPr>
        <w:t>Règles de gestion :</w:t>
      </w:r>
    </w:p>
    <w:p>
      <w:pPr>
        <w:pStyle w:val="ListBullet"/>
        <w:spacing w:before="20" w:after="20"/>
      </w:pPr>
      <w:r>
        <w:rPr>
          <w:sz w:val="22"/>
        </w:rPr>
        <w:t>L'administrateur voit toutes les factures ; le client ne voit que les siennes.</w:t>
      </w:r>
    </w:p>
    <w:p>
      <w:pPr>
        <w:pStyle w:val="ListBullet"/>
        <w:spacing w:before="20" w:after="20"/>
      </w:pPr>
      <w:r>
        <w:rPr>
          <w:sz w:val="22"/>
        </w:rPr>
        <w:t>La consultation est en lecture seule pour le client.</w:t>
      </w:r>
    </w:p>
    <w:p>
      <w:pPr>
        <w:pStyle w:val="ListBullet"/>
        <w:spacing w:before="20" w:after="20"/>
      </w:pPr>
      <w:r>
        <w:rPr>
          <w:sz w:val="22"/>
        </w:rPr>
        <w:t>Des filtres sont disponibles : statut (PAYEE, IMPAYEE, EN_ATTENTE), date d'émission.</w:t>
      </w:r>
    </w:p>
    <w:p>
      <w:pPr>
        <w:spacing w:before="120" w:after="120"/>
        <w:pBdr>
          <w:bottom w:val="single" w:sz="6" w:space="1" w:color="AAAAAA"/>
        </w:pBdr>
      </w:pPr>
    </w:p>
    <w:p>
      <w:pPr>
        <w:spacing w:before="60" w:after="60"/>
      </w:pPr>
      <w:r>
        <w:rPr>
          <w:b/>
          <w:sz w:val="22"/>
        </w:rPr>
        <w:t>c) Diagramme de séquence : Consultation du tableau de bord administrateur</w:t>
      </w:r>
    </w:p>
    <w:p>
      <w:pPr>
        <w:spacing w:before="120" w:after="120"/>
        <w:jc w:val="center"/>
        <w:shd w:val="clear" w:color="auto" w:fill="F2F2F2"/>
      </w:pPr>
      <w:r>
        <w:rPr>
          <w:i/>
          <w:color w:val="888888"/>
          <w:sz w:val="20"/>
        </w:rPr>
        <w:t>[Insérer ici le diagramme de séquence — Dashboard administrateur]</w:t>
      </w:r>
    </w:p>
    <w:p>
      <w:pPr>
        <w:spacing w:before="120" w:after="120"/>
        <w:pBdr>
          <w:bottom w:val="single" w:sz="6" w:space="1" w:color="AAAAAA"/>
        </w:pBdr>
      </w:pPr>
    </w:p>
    <w:p>
      <w:pPr>
        <w:spacing w:before="60" w:after="60"/>
      </w:pPr>
      <w:r>
        <w:rPr>
          <w:b/>
          <w:sz w:val="22"/>
        </w:rPr>
        <w:t>d) Identification textuelle — Consultation de l'historique avec filtres</w:t>
      </w:r>
    </w:p>
    <w:p>
      <w:pPr>
        <w:spacing w:before="60" w:after="60"/>
      </w:pPr>
      <w:r>
        <w:rPr>
          <w:sz w:val="22"/>
        </w:rPr>
        <w:t>Nom du cas d'utilisation : Consulter l'historique avec filtres Acteur principal : Administrateur / Technicien / Client Objectif : Permettre à l'utilisateur de consulter l'historique des interventions selon son rôle et des critères de filtrage.</w:t>
      </w:r>
    </w:p>
    <w:p>
      <w:pPr>
        <w:spacing w:before="60" w:after="60"/>
      </w:pPr>
      <w:r>
        <w:rPr>
          <w:sz w:val="22"/>
        </w:rPr>
        <w:t>Préconditions :</w:t>
      </w:r>
    </w:p>
    <w:p>
      <w:pPr>
        <w:pStyle w:val="ListBullet"/>
        <w:spacing w:before="20" w:after="20"/>
      </w:pPr>
      <w:r>
        <w:rPr>
          <w:sz w:val="22"/>
        </w:rPr>
        <w:t>L'utilisateur est authentifié.</w:t>
      </w:r>
    </w:p>
    <w:p>
      <w:pPr>
        <w:pStyle w:val="ListBullet"/>
        <w:spacing w:before="20" w:after="20"/>
      </w:pPr>
      <w:r>
        <w:rPr>
          <w:sz w:val="22"/>
        </w:rPr>
        <w:t>Des interventions avec statut REALISEE ou ANNULEE existent dans le système.</w:t>
      </w:r>
    </w:p>
    <w:p>
      <w:pPr>
        <w:spacing w:before="60" w:after="60"/>
      </w:pPr>
      <w:r>
        <w:rPr>
          <w:sz w:val="22"/>
        </w:rPr>
        <w:t>Postconditions :</w:t>
      </w:r>
    </w:p>
    <w:p>
      <w:pPr>
        <w:pStyle w:val="ListBullet"/>
        <w:spacing w:before="20" w:after="20"/>
      </w:pPr>
      <w:r>
        <w:rPr>
          <w:sz w:val="22"/>
        </w:rPr>
        <w:t>L'historique filtré selon le rôle est affiché avec pagination.</w:t>
      </w:r>
    </w:p>
    <w:p>
      <w:pPr>
        <w:spacing w:before="60" w:after="60"/>
      </w:pPr>
      <w:r>
        <w:rPr>
          <w:sz w:val="22"/>
        </w:rPr>
        <w:t>Scénario nominal :</w:t>
      </w:r>
    </w:p>
    <w:p>
      <w:pPr>
        <w:pStyle w:val="ListNumber"/>
        <w:spacing w:before="20" w:after="20"/>
      </w:pPr>
      <w:r>
        <w:rPr>
          <w:sz w:val="22"/>
        </w:rPr>
        <w:t>L'utilisateur ouvre le module Historique.</w:t>
      </w:r>
    </w:p>
    <w:p>
      <w:pPr>
        <w:pStyle w:val="ListNumber"/>
        <w:spacing w:before="20" w:after="20"/>
      </w:pPr>
      <w:r>
        <w:rPr>
          <w:sz w:val="22"/>
        </w:rPr>
        <w:t>L'Interface transmet la demande au Contrôleur avec l'identifiant, le rôle et les filtres.</w:t>
      </w:r>
    </w:p>
    <w:p>
      <w:pPr>
        <w:pStyle w:val="ListNumber"/>
        <w:spacing w:before="20" w:after="20"/>
      </w:pPr>
      <w:r>
        <w:rPr>
          <w:sz w:val="22"/>
        </w:rPr>
        <w:t>Le Contrôleur détermine le périmètre visible selon le rôle :</w:t>
      </w:r>
    </w:p>
    <w:p>
      <w:pPr>
        <w:pStyle w:val="ListBullet2"/>
        <w:spacing w:before="20" w:after="20"/>
      </w:pPr>
      <w:r>
        <w:rPr>
          <w:sz w:val="22"/>
        </w:rPr>
        <w:t>Admin → toutes les interventions REALISEE ou ANNULEE.</w:t>
      </w:r>
    </w:p>
    <w:p>
      <w:pPr>
        <w:pStyle w:val="ListBullet2"/>
        <w:spacing w:before="20" w:after="20"/>
      </w:pPr>
      <w:r>
        <w:rPr>
          <w:sz w:val="22"/>
        </w:rPr>
        <w:t>Technicien → ses interventions assignées avec ces statuts.</w:t>
      </w:r>
    </w:p>
    <w:p>
      <w:pPr>
        <w:pStyle w:val="ListBullet2"/>
        <w:spacing w:before="20" w:after="20"/>
      </w:pPr>
      <w:r>
        <w:rPr>
          <w:sz w:val="22"/>
        </w:rPr>
        <w:t xml:space="preserve">Client → les interventions liées à ses </w:t>
      </w:r>
      <w:r>
        <w:rPr>
          <w:rFonts w:ascii="Courier New" w:hAnsi="Courier New"/>
          <w:color w:val="8B0000"/>
          <w:sz w:val="20"/>
        </w:rPr>
        <w:t>ClientEquipement</w:t>
      </w:r>
      <w:r>
        <w:rPr>
          <w:sz w:val="22"/>
        </w:rPr>
        <w:t>.</w:t>
      </w:r>
    </w:p>
    <w:p>
      <w:pPr>
        <w:pStyle w:val="ListNumber"/>
        <w:spacing w:before="20" w:after="20"/>
      </w:pPr>
      <w:r>
        <w:rPr>
          <w:sz w:val="22"/>
        </w:rPr>
        <w:t>Le DAO interroge la base de données avec les filtres appropriés.</w:t>
      </w:r>
    </w:p>
    <w:p>
      <w:pPr>
        <w:pStyle w:val="ListNumber"/>
        <w:spacing w:before="20" w:after="20"/>
      </w:pPr>
      <w:r>
        <w:rPr>
          <w:sz w:val="22"/>
        </w:rPr>
        <w:t>La base retourne les enregistrements.</w:t>
      </w:r>
    </w:p>
    <w:p>
      <w:pPr>
        <w:pStyle w:val="ListNumber"/>
        <w:spacing w:before="20" w:after="20"/>
      </w:pPr>
      <w:r>
        <w:rPr>
          <w:sz w:val="22"/>
        </w:rPr>
        <w:t>L'Interface affiche les résultats avec pagination.</w:t>
      </w:r>
    </w:p>
    <w:p>
      <w:pPr>
        <w:spacing w:before="60" w:after="60"/>
      </w:pPr>
      <w:r>
        <w:rPr>
          <w:sz w:val="22"/>
        </w:rPr>
        <w:t>Règles de gestion :</w:t>
      </w:r>
    </w:p>
    <w:p>
      <w:pPr>
        <w:pStyle w:val="ListBullet"/>
        <w:spacing w:before="20" w:after="20"/>
      </w:pPr>
      <w:r>
        <w:rPr>
          <w:sz w:val="22"/>
        </w:rPr>
        <w:t>Seules les interventions avec statut REALISEE ou ANNULEE apparaissent dans l'historique.</w:t>
      </w:r>
    </w:p>
    <w:p>
      <w:pPr>
        <w:pStyle w:val="ListBullet"/>
        <w:spacing w:before="20" w:after="20"/>
      </w:pPr>
      <w:r>
        <w:rPr>
          <w:sz w:val="22"/>
        </w:rPr>
        <w:t>Le technicien ne voit que ses propres interventions.</w:t>
      </w:r>
    </w:p>
    <w:p>
      <w:pPr>
        <w:pStyle w:val="ListBullet"/>
        <w:spacing w:before="20" w:after="20"/>
      </w:pPr>
      <w:r>
        <w:rPr>
          <w:sz w:val="22"/>
        </w:rPr>
        <w:t>Le client ne voit que les interventions liées à ses équipements affectés.</w:t>
      </w:r>
    </w:p>
    <w:p>
      <w:pPr>
        <w:spacing w:before="120" w:after="120"/>
        <w:pBdr>
          <w:bottom w:val="single" w:sz="6" w:space="1" w:color="AAAAAA"/>
        </w:pBdr>
      </w:pPr>
    </w:p>
    <w:p>
      <w:pPr>
        <w:spacing w:before="60" w:after="60"/>
      </w:pPr>
      <w:r>
        <w:rPr>
          <w:b/>
          <w:sz w:val="22"/>
        </w:rPr>
        <w:t>e) Diagramme de séquence : Consultation de l'historique côté client</w:t>
      </w:r>
    </w:p>
    <w:p>
      <w:pPr>
        <w:spacing w:before="120" w:after="120"/>
        <w:jc w:val="center"/>
        <w:shd w:val="clear" w:color="auto" w:fill="F2F2F2"/>
      </w:pPr>
      <w:r>
        <w:rPr>
          <w:i/>
          <w:color w:val="888888"/>
          <w:sz w:val="20"/>
        </w:rPr>
        <w:t>[Insérer ici le diagramme de séquence — Historique client]</w:t>
      </w:r>
    </w:p>
    <w:p>
      <w:pPr>
        <w:spacing w:before="120" w:after="120"/>
        <w:pBdr>
          <w:bottom w:val="single" w:sz="6" w:space="1" w:color="AAAAAA"/>
        </w:pBdr>
      </w:pPr>
    </w:p>
    <w:p>
      <w:pPr>
        <w:spacing w:before="60" w:after="60"/>
      </w:pPr>
      <w:r>
        <w:rPr>
          <w:b/>
          <w:sz w:val="22"/>
        </w:rPr>
        <w:t>f) Identification textuelle — Consultation du tableau de bord technicien</w:t>
      </w:r>
    </w:p>
    <w:p>
      <w:pPr>
        <w:spacing w:before="60" w:after="60"/>
      </w:pPr>
      <w:r>
        <w:rPr>
          <w:sz w:val="22"/>
        </w:rPr>
        <w:t>Nom du cas d'utilisation : Consulter le tableau de bord technicien Acteur principal : Technicien Objectif : Permettre au technicien de consulter ses indicateurs personnels.</w:t>
      </w:r>
    </w:p>
    <w:p>
      <w:pPr>
        <w:spacing w:before="60" w:after="60"/>
      </w:pPr>
      <w:r>
        <w:rPr>
          <w:sz w:val="22"/>
        </w:rPr>
        <w:t>Préconditions :</w:t>
      </w:r>
    </w:p>
    <w:p>
      <w:pPr>
        <w:pStyle w:val="ListBullet"/>
        <w:spacing w:before="20" w:after="20"/>
      </w:pPr>
      <w:r>
        <w:rPr>
          <w:sz w:val="22"/>
        </w:rPr>
        <w:t>Le technicien est authentifié.</w:t>
      </w:r>
    </w:p>
    <w:p>
      <w:pPr>
        <w:spacing w:before="60" w:after="60"/>
      </w:pPr>
      <w:r>
        <w:rPr>
          <w:sz w:val="22"/>
        </w:rPr>
        <w:t>Postconditions :</w:t>
      </w:r>
    </w:p>
    <w:p>
      <w:pPr>
        <w:pStyle w:val="ListBullet"/>
        <w:spacing w:before="20" w:after="20"/>
      </w:pPr>
      <w:r>
        <w:rPr>
          <w:sz w:val="22"/>
        </w:rPr>
        <w:t>Le tableau de bord personnel du technicien est affiché.</w:t>
      </w:r>
    </w:p>
    <w:p>
      <w:pPr>
        <w:spacing w:before="60" w:after="60"/>
      </w:pPr>
      <w:r>
        <w:rPr>
          <w:sz w:val="22"/>
        </w:rPr>
        <w:t>Scénario nominal :</w:t>
      </w:r>
    </w:p>
    <w:p>
      <w:pPr>
        <w:pStyle w:val="ListNumber"/>
        <w:spacing w:before="20" w:after="20"/>
      </w:pPr>
      <w:r>
        <w:rPr>
          <w:sz w:val="22"/>
        </w:rPr>
        <w:t>Le technicien accède à son tableau de bord.</w:t>
      </w:r>
    </w:p>
    <w:p>
      <w:pPr>
        <w:pStyle w:val="ListNumber"/>
        <w:spacing w:before="20" w:after="20"/>
      </w:pPr>
      <w:r>
        <w:rPr>
          <w:sz w:val="22"/>
        </w:rPr>
        <w:t>L'Interface transmet la demande au Contrôleur avec l'identifiant du technicien.</w:t>
      </w:r>
    </w:p>
    <w:p>
      <w:pPr>
        <w:pStyle w:val="ListNumber"/>
        <w:spacing w:before="20" w:after="20"/>
      </w:pPr>
      <w:r>
        <w:rPr>
          <w:sz w:val="22"/>
        </w:rPr>
        <w:t>Le DAO récupère les interventions assignées au technicien.</w:t>
      </w:r>
    </w:p>
    <w:p>
      <w:pPr>
        <w:pStyle w:val="ListNumber"/>
        <w:spacing w:before="20" w:after="20"/>
      </w:pPr>
      <w:r>
        <w:rPr>
          <w:sz w:val="22"/>
        </w:rPr>
        <w:t>Le Contrôleur calcule les indicateurs : nombre total d'interventions assignées, nombre en cours, nombre réalisées, taux de réalisation.</w:t>
      </w:r>
    </w:p>
    <w:p>
      <w:pPr>
        <w:pStyle w:val="ListNumber"/>
        <w:spacing w:before="20" w:after="20"/>
      </w:pPr>
      <w:r>
        <w:rPr>
          <w:sz w:val="22"/>
        </w:rPr>
        <w:t>Le Contrôleur récupère les interventions planifiées pour la semaine en cours.</w:t>
      </w:r>
    </w:p>
    <w:p>
      <w:pPr>
        <w:pStyle w:val="ListNumber"/>
        <w:spacing w:before="20" w:after="20"/>
      </w:pPr>
      <w:r>
        <w:rPr>
          <w:sz w:val="22"/>
        </w:rPr>
        <w:t>L'Interface affiche le tableau de bord.</w:t>
      </w:r>
    </w:p>
    <w:p>
      <w:pPr>
        <w:spacing w:before="60" w:after="60"/>
      </w:pPr>
      <w:r>
        <w:rPr>
          <w:sz w:val="22"/>
        </w:rPr>
        <w:t>Règles de gestion :</w:t>
      </w:r>
    </w:p>
    <w:p>
      <w:pPr>
        <w:pStyle w:val="ListBullet"/>
        <w:spacing w:before="20" w:after="20"/>
      </w:pPr>
      <w:r>
        <w:rPr>
          <w:sz w:val="22"/>
        </w:rPr>
        <w:t>Le tableau de bord est filtré sur le technicien connecté uniquement.</w:t>
      </w:r>
    </w:p>
    <w:p>
      <w:pPr>
        <w:pStyle w:val="ListBullet"/>
        <w:spacing w:before="20" w:after="20"/>
      </w:pPr>
      <w:r>
        <w:rPr>
          <w:sz w:val="22"/>
        </w:rPr>
        <w:t>Le taux de réalisation = interventions REALISEE / total interventions assignées × 100.</w:t>
      </w:r>
    </w:p>
    <w:p>
      <w:pPr>
        <w:spacing w:before="120" w:after="120"/>
        <w:pBdr>
          <w:bottom w:val="single" w:sz="6" w:space="1" w:color="AAAAAA"/>
        </w:pBdr>
      </w:pPr>
    </w:p>
    <w:p>
      <w:pPr>
        <w:spacing w:before="60" w:after="60"/>
      </w:pPr>
      <w:r>
        <w:rPr>
          <w:b/>
          <w:sz w:val="22"/>
        </w:rPr>
        <w:t>g) Diagramme de séquence : Consultation de l'espace client</w:t>
      </w:r>
    </w:p>
    <w:p>
      <w:pPr>
        <w:spacing w:before="120" w:after="120"/>
        <w:jc w:val="center"/>
        <w:shd w:val="clear" w:color="auto" w:fill="F2F2F2"/>
      </w:pPr>
      <w:r>
        <w:rPr>
          <w:i/>
          <w:color w:val="888888"/>
          <w:sz w:val="20"/>
        </w:rPr>
        <w:t>[Insérer ici le diagramme de séquence — Espace client]</w:t>
      </w:r>
    </w:p>
    <w:p>
      <w:pPr>
        <w:pStyle w:val="Heading2"/>
        <w:spacing w:before="240" w:after="80"/>
      </w:pPr>
      <w:r>
        <w:rPr>
          <w:b/>
          <w:color w:val="2E74B5"/>
          <w:sz w:val="32"/>
        </w:rPr>
        <w:t>Conclusion du Chapitre 5</w:t>
      </w:r>
    </w:p>
    <w:p>
      <w:pPr>
        <w:spacing w:before="60" w:after="60"/>
      </w:pPr>
      <w:r>
        <w:rPr>
          <w:sz w:val="22"/>
        </w:rPr>
        <w:t>Ce sprint a permis de finaliser le système SAV avec les fonctionnalités de pilotage : génération des factures selon les règles d'éligibilité strictes (curative + réalisée + hors contrat), calcul automatique de la TVA à 19 % en dinar tunisien, marquage des factures payées, et des tableaux de bord différenciés pour l'administrateur, le technicien et le client.</w:t>
      </w:r>
    </w:p>
    <w:p>
      <w:pPr>
        <w:spacing w:before="120" w:after="120"/>
        <w:pBdr>
          <w:bottom w:val="single" w:sz="6" w:space="1" w:color="AAAAAA"/>
        </w:pBdr>
      </w:pPr>
    </w:p>
    <w:p>
      <w:pPr>
        <w:pStyle w:val="Heading1"/>
        <w:spacing w:before="240" w:after="80"/>
      </w:pPr>
      <w:r>
        <w:rPr>
          <w:b/>
          <w:color w:val="1F397A"/>
          <w:sz w:val="40"/>
        </w:rPr>
        <w:t>Conclusion générale</w:t>
      </w:r>
    </w:p>
    <w:p>
      <w:pPr>
        <w:spacing w:before="60" w:after="60"/>
      </w:pPr>
      <w:r>
        <w:rPr>
          <w:sz w:val="22"/>
        </w:rPr>
        <w:t>Ce projet de fin d'études a abouti à la conception et au développement d'une application web de gestion du service après-vente, spécialisée dans la maintenance des climatiseurs et des systèmes de surpression.</w:t>
      </w:r>
    </w:p>
    <w:p>
      <w:pPr>
        <w:spacing w:before="60" w:after="60"/>
      </w:pPr>
      <w:r>
        <w:rPr>
          <w:sz w:val="22"/>
        </w:rPr>
        <w:t>L'application offre une solution complète et intégrée pour digitaliser les processus SAV :</w:t>
      </w:r>
    </w:p>
    <w:p>
      <w:pPr>
        <w:pStyle w:val="ListBullet"/>
        <w:spacing w:before="20" w:after="20"/>
      </w:pPr>
      <w:r>
        <w:rPr>
          <w:b/>
          <w:sz w:val="22"/>
        </w:rPr>
        <w:t>Un référentiel métier structuré</w:t>
      </w:r>
      <w:r>
        <w:rPr>
          <w:sz w:val="22"/>
        </w:rPr>
        <w:t xml:space="preserve"> : catalogue d'équipements indépendant des clients, relation </w:t>
      </w:r>
      <w:r>
        <w:rPr>
          <w:rFonts w:ascii="Courier New" w:hAnsi="Courier New"/>
          <w:color w:val="8B0000"/>
          <w:sz w:val="20"/>
        </w:rPr>
        <w:t>ClientEquipement</w:t>
      </w:r>
      <w:r>
        <w:rPr>
          <w:sz w:val="22"/>
        </w:rPr>
        <w:t xml:space="preserve"> pour matérialiser les installations, gestion des contrats avec génération automatique du planning préventif.</w:t>
      </w:r>
    </w:p>
    <w:p>
      <w:pPr>
        <w:pStyle w:val="ListBullet"/>
        <w:spacing w:before="20" w:after="20"/>
      </w:pPr>
      <w:r>
        <w:rPr>
          <w:b/>
          <w:sz w:val="22"/>
        </w:rPr>
        <w:t>Une gestion opérationnelle complète</w:t>
      </w:r>
      <w:r>
        <w:rPr>
          <w:sz w:val="22"/>
        </w:rPr>
        <w:t xml:space="preserve"> : cycle de vie des interventions préventives et curatives, déclaration de pannes avec pièces jointes, conversion panne → intervention, vérification de disponibilité des techniciens.</w:t>
      </w:r>
    </w:p>
    <w:p>
      <w:pPr>
        <w:pStyle w:val="ListBullet"/>
        <w:spacing w:before="20" w:after="20"/>
      </w:pPr>
      <w:r>
        <w:rPr>
          <w:b/>
          <w:sz w:val="22"/>
        </w:rPr>
        <w:t>Un suivi financier automatisé</w:t>
      </w:r>
      <w:r>
        <w:rPr>
          <w:sz w:val="22"/>
        </w:rPr>
        <w:t xml:space="preserve"> : facturation conditionnelle (curative + réalisée + hors contrat), calcul automatique de la TVA à 19 %, gestion des statuts de paiement.</w:t>
      </w:r>
    </w:p>
    <w:p>
      <w:pPr>
        <w:pStyle w:val="ListBullet"/>
        <w:spacing w:before="20" w:after="20"/>
      </w:pPr>
      <w:r>
        <w:rPr>
          <w:b/>
          <w:sz w:val="22"/>
        </w:rPr>
        <w:t>Des espaces différenciés par rôle</w:t>
      </w:r>
      <w:r>
        <w:rPr>
          <w:sz w:val="22"/>
        </w:rPr>
        <w:t xml:space="preserve"> : tableau de bord global pour l'administrateur, tableau de bord personnel pour le technicien, espace client dédié.</w:t>
      </w:r>
    </w:p>
    <w:p>
      <w:pPr>
        <w:spacing w:before="60" w:after="60"/>
      </w:pPr>
      <w:r>
        <w:rPr>
          <w:sz w:val="22"/>
        </w:rPr>
        <w:t>Sur le plan technique, ce projet a permis de maîtriser une architecture moderne en trois couches (Frontend Next.js/React, Backend API, Base de données Prisma/MySQL) avec une approche DAO (Data Access Object) garantissant la séparation des préoccupations et l'intégrité transactionnelle des données.</w:t>
      </w:r>
    </w:p>
    <w:p>
      <w:pPr>
        <w:spacing w:before="60" w:after="60"/>
      </w:pPr>
      <w:r>
        <w:rPr>
          <w:sz w:val="22"/>
        </w:rPr>
        <w:t>La méthodologie Scrum adoptée a permis un développement itératif et incrémental, avec trois sprints progressifs couvrant l'ensemble du périmètre fonctionnel.</w:t>
      </w:r>
    </w:p>
    <w:p>
      <w:pPr>
        <w:spacing w:before="60" w:after="60"/>
      </w:pPr>
      <w:r>
        <w:rPr>
          <w:sz w:val="22"/>
        </w:rPr>
        <w:t>Ce projet constitue une base solide pour une mise en production future, avec des perspectives d'évolution comme l'intégration de notifications temps réel, la génération de rapports d'activité avancés ou l'extension à d'autres types d'équipements de maintenance.</w:t>
      </w:r>
    </w:p>
    <w:p>
      <w:pPr>
        <w:spacing w:before="120" w:after="120"/>
        <w:pBdr>
          <w:bottom w:val="single" w:sz="6" w:space="1" w:color="AAAAAA"/>
        </w:pBdr>
      </w:pPr>
    </w:p>
    <w:p>
      <w:pPr>
        <w:spacing w:before="60" w:after="60"/>
      </w:pPr>
      <w:r>
        <w:rPr>
          <w:sz w:val="22"/>
        </w:rPr>
        <w:t>*Rapport rédigé dans le cadre d'un Projet de Fin d'Études (PFE) — Licence en Informatique de Gestion* *Entreprise d'accueil : EDI Solutions* *Étudiant(e) : Hend Kharrat*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