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276" w:lineRule="auto"/>
        <w:contextualSpacing w:val="0"/>
        <w:rPr/>
      </w:pPr>
      <w:r w:rsidDel="00000000" w:rsidR="00000000" w:rsidRPr="00000000">
        <w:rPr>
          <w:rtl w:val="0"/>
        </w:rPr>
        <w:t xml:space="preserve">NORMALIZACIÓN</w:t>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Ortiz Perez</w:t>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Liliana Paola Castellanos</w:t>
      </w:r>
    </w:p>
    <w:p w:rsidR="00000000" w:rsidDel="00000000" w:rsidP="00000000" w:rsidRDefault="00000000" w:rsidRPr="00000000" w14:paraId="00000009">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Alfonso Jimenez</w:t>
      </w:r>
    </w:p>
    <w:p w:rsidR="00000000" w:rsidDel="00000000" w:rsidP="00000000" w:rsidRDefault="00000000" w:rsidRPr="00000000" w14:paraId="0000000A">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a:</w:t>
      </w:r>
    </w:p>
    <w:p w:rsidR="00000000" w:rsidDel="00000000" w:rsidP="00000000" w:rsidRDefault="00000000" w:rsidRPr="00000000" w14:paraId="0000001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Martha Yolanda Diaz</w:t>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Industrial de Santander</w:t>
      </w:r>
    </w:p>
    <w:p w:rsidR="00000000" w:rsidDel="00000000" w:rsidP="00000000" w:rsidRDefault="00000000" w:rsidRPr="00000000" w14:paraId="00000018">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de Ingeniería de Sistemas e Informática </w:t>
      </w:r>
    </w:p>
    <w:p w:rsidR="00000000" w:rsidDel="00000000" w:rsidP="00000000" w:rsidRDefault="00000000" w:rsidRPr="00000000" w14:paraId="00000019">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Ingenierías Fisicomecánicas</w:t>
      </w:r>
    </w:p>
    <w:p w:rsidR="00000000" w:rsidDel="00000000" w:rsidP="00000000" w:rsidRDefault="00000000" w:rsidRPr="00000000" w14:paraId="0000001A">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Agosto 2018</w:t>
      </w:r>
    </w:p>
    <w:p w:rsidR="00000000" w:rsidDel="00000000" w:rsidP="00000000" w:rsidRDefault="00000000" w:rsidRPr="00000000" w14:paraId="0000001B">
      <w:pPr>
        <w:pStyle w:val="Heading1"/>
        <w:spacing w:line="276" w:lineRule="auto"/>
        <w:contextualSpacing w:val="0"/>
        <w:rPr/>
      </w:pPr>
      <w:r w:rsidDel="00000000" w:rsidR="00000000" w:rsidRPr="00000000">
        <w:rPr>
          <w:rtl w:val="0"/>
        </w:rPr>
        <w:t xml:space="preserve">TABLA DE CONTENIDO</w:t>
      </w:r>
    </w:p>
    <w:p w:rsidR="00000000" w:rsidDel="00000000" w:rsidP="00000000" w:rsidRDefault="00000000" w:rsidRPr="00000000" w14:paraId="0000001C">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line="276" w:lineRule="auto"/>
        <w:contextualSpacing w:val="0"/>
        <w:rPr/>
      </w:pPr>
      <w:r w:rsidDel="00000000" w:rsidR="00000000" w:rsidRPr="00000000">
        <w:rPr>
          <w:rtl w:val="0"/>
        </w:rPr>
        <w:t xml:space="preserve">CONTENIDO</w:t>
      </w:r>
    </w:p>
    <w:p w:rsidR="00000000" w:rsidDel="00000000" w:rsidP="00000000" w:rsidRDefault="00000000" w:rsidRPr="00000000" w14:paraId="00000037">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spacing w:line="276" w:lineRule="auto"/>
        <w:contextualSpacing w:val="0"/>
        <w:rPr/>
      </w:pPr>
      <w:r w:rsidDel="00000000" w:rsidR="00000000" w:rsidRPr="00000000">
        <w:rPr>
          <w:rtl w:val="0"/>
        </w:rPr>
        <w:t xml:space="preserve">LA NORMALIZACIÓN</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“Normalizar una base de datos significa transformar un conjunto de datos que tienen una cierta complejidad en su entendimiento y que su distribución en el modelo provoca problemas de lógica en las acciones de manipulación de datos, tanto en las consultas como en la inserción y modificación de ellos, en una estructura de datos que posea un diseño claro, donde estos datos guarden coherencia y no pierdan su estado de asociación” </w:t>
      </w:r>
      <w:r w:rsidDel="00000000" w:rsidR="00000000" w:rsidRPr="00000000">
        <w:rPr>
          <w:rFonts w:ascii="Times New Roman" w:cs="Times New Roman" w:eastAsia="Times New Roman" w:hAnsi="Times New Roman"/>
          <w:i w:val="1"/>
          <w:sz w:val="24"/>
          <w:szCs w:val="24"/>
          <w:rtl w:val="0"/>
        </w:rPr>
        <w:t xml:space="preserve">(Reinosa, Maldonado, Muñoz, Damiano, Abrutsky, 2012)</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3A">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Normalizar se basa en aplicar una serie de reglas para llegar a una forma optimizada de la base de datos, en términos generales nos podemos referir a ella como los pasos para llegar a un buen modelado de una base de datos.</w:t>
      </w:r>
      <w:r w:rsidDel="00000000" w:rsidR="00000000" w:rsidRPr="00000000">
        <w:rPr>
          <w:rtl w:val="0"/>
        </w:rPr>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276" w:lineRule="auto"/>
        <w:contextualSpacing w:val="0"/>
        <w:rPr/>
      </w:pPr>
      <w:r w:rsidDel="00000000" w:rsidR="00000000" w:rsidRPr="00000000">
        <w:rPr>
          <w:rtl w:val="0"/>
        </w:rPr>
        <w:t xml:space="preserve">OBJETIVOS </w:t>
      </w:r>
    </w:p>
    <w:p w:rsidR="00000000" w:rsidDel="00000000" w:rsidP="00000000" w:rsidRDefault="00000000" w:rsidRPr="00000000" w14:paraId="0000003D">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“El objetivo básico del modelado lógico es desarrollar una buena descripción de los datos, sus relaciones y sus restricciones. Para el modelado relacional, eso significa que debe identificar un conjunto adecuado de relaciones. Sin embargo, la tarea de elegir las relaciones es difícil, porque existen muchas opciones para que el diseñador las consideres.</w:t>
      </w:r>
      <w:r w:rsidDel="00000000" w:rsidR="00000000" w:rsidRPr="00000000">
        <w:rPr>
          <w:rtl w:val="0"/>
        </w:rPr>
      </w:r>
    </w:p>
    <w:p w:rsidR="00000000" w:rsidDel="00000000" w:rsidP="00000000" w:rsidRDefault="00000000" w:rsidRPr="00000000" w14:paraId="0000003E">
      <w:pPr>
        <w:spacing w:line="276"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El propósito de la normalización es producir un conjunto estable de relaciones que sea un modelo fiel de las operaciones de la empresa. Al seguir los principios de la normalización se logra un diseño que es muy flexible, lo que permite al modelo extenderse cuando necesite representar nuevos atributos, conjuntos de identidades y relaciones.” </w:t>
      </w:r>
      <w:r w:rsidDel="00000000" w:rsidR="00000000" w:rsidRPr="00000000">
        <w:rPr>
          <w:rFonts w:ascii="Times New Roman" w:cs="Times New Roman" w:eastAsia="Times New Roman" w:hAnsi="Times New Roman"/>
          <w:i w:val="1"/>
          <w:sz w:val="24"/>
          <w:szCs w:val="24"/>
          <w:rtl w:val="0"/>
        </w:rPr>
        <w:t xml:space="preserve">(Ricardo, 2009)</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perscript"/>
          <w:rtl w:val="0"/>
        </w:rPr>
        <w:br w:type="textWrapping"/>
      </w:r>
    </w:p>
    <w:p w:rsidR="00000000" w:rsidDel="00000000" w:rsidP="00000000" w:rsidRDefault="00000000" w:rsidRPr="00000000" w14:paraId="0000003F">
      <w:pPr>
        <w:pStyle w:val="Heading3"/>
        <w:spacing w:line="276" w:lineRule="auto"/>
        <w:contextualSpacing w:val="0"/>
        <w:rPr/>
      </w:pPr>
      <w:r w:rsidDel="00000000" w:rsidR="00000000" w:rsidRPr="00000000">
        <w:rPr>
          <w:rtl w:val="0"/>
        </w:rPr>
        <w:t xml:space="preserve">Con Normalización nos referimos: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como se estructuran los datos representados por el concepto de atributo en un conjunto de relaciones que lo contienen.</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 los atributos no posean estructura interna.</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 la dependencia que se forma en los atributos no se diluya en el acto de transformación, es decir que se mantenga persistente.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como se establecen relaciones entre las entidades, a través de las estructuras de atributos (Estado relacional - Dependencia funcional).</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como se conforman estas estructuras de atributos</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localizar un registro dentro de una relación, con una clave primaria.</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enlazar una relación con otra a través de estructuras de atributos, con claves primarias, y claves foráneas.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los componentes de la clave primaria siempre contengan valores ciertos.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4114800</wp:posOffset>
                </wp:positionH>
                <wp:positionV relativeFrom="paragraph">
                  <wp:posOffset>622300</wp:posOffset>
                </wp:positionV>
                <wp:extent cx="914400" cy="581025"/>
                <wp:effectExtent b="0" l="0" r="0" t="0"/>
                <wp:wrapNone/>
                <wp:docPr id="3" name=""/>
                <a:graphic>
                  <a:graphicData uri="http://schemas.microsoft.com/office/word/2010/wordprocessingShape">
                    <wps:wsp>
                      <wps:cNvSpPr/>
                      <wps:cNvPr id="4" name="Shape 4"/>
                      <wps:spPr>
                        <a:xfrm>
                          <a:off x="4893563" y="3494250"/>
                          <a:ext cx="904875" cy="57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4114800</wp:posOffset>
                </wp:positionH>
                <wp:positionV relativeFrom="paragraph">
                  <wp:posOffset>622300</wp:posOffset>
                </wp:positionV>
                <wp:extent cx="914400" cy="581025"/>
                <wp:effectExtent b="0" l="0" r="0" t="0"/>
                <wp:wrapNone/>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914400" cy="581025"/>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 todas las referencias entre relaciones, a través de sus tributos estén representadas.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creación de una estructura lógica que sea fácil de comprender y de mantener.”</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proceso de normalización de bases de datos consiste en designar y aplicar una serie de reglas a las relaciones obtenidas tras el modelo entidad-relación.</w:t>
      </w:r>
    </w:p>
    <w:p w:rsidR="00000000" w:rsidDel="00000000" w:rsidP="00000000" w:rsidRDefault="00000000" w:rsidRPr="00000000" w14:paraId="0000004C">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bases de datos relacionales se normalizan para:</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Evitar la redundancia de los datos.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Disminuir problemas de actualización de los datos en las tablas.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Proteger la integridad de los datos.</w:t>
      </w:r>
      <w:r w:rsidDel="00000000" w:rsidR="00000000" w:rsidRPr="00000000">
        <w:rPr>
          <w:rtl w:val="0"/>
        </w:rPr>
      </w:r>
    </w:p>
    <w:p w:rsidR="00000000" w:rsidDel="00000000" w:rsidP="00000000" w:rsidRDefault="00000000" w:rsidRPr="00000000" w14:paraId="0000005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las tablas de nuestra BD estén normalizadas deben cumplir las siguientes reglas: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tabla debe tener su nombre único.</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puede haber dos filas iguales.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permiten los duplicados.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datos en una columna deben ser del mismo tipo. ED</w:t>
      </w:r>
      <w:r w:rsidDel="00000000" w:rsidR="00000000" w:rsidRPr="00000000">
        <w:rPr>
          <w:rtl w:val="0"/>
        </w:rPr>
      </w:r>
    </w:p>
    <w:p w:rsidR="00000000" w:rsidDel="00000000" w:rsidP="00000000" w:rsidRDefault="00000000" w:rsidRPr="00000000" w14:paraId="00000055">
      <w:pPr>
        <w:pStyle w:val="Heading3"/>
        <w:spacing w:line="276" w:lineRule="auto"/>
        <w:contextualSpacing w:val="0"/>
        <w:rPr/>
      </w:pPr>
      <w:r w:rsidDel="00000000" w:rsidR="00000000" w:rsidRPr="00000000">
        <w:rPr>
          <w:rtl w:val="0"/>
        </w:rPr>
        <w:t xml:space="preserve">Para tener en cuenta:</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normalización es efectiva siempre y cuando.</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tabla tenga un nombre único.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no haya dos filas iguales.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no haya datos duplicados.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todos los datos de una columna sean del mismo tipo.”</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(Reinosa, Maldonado, Muñoz, Damiano, Abrutsky, 2012)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5C">
      <w:pPr>
        <w:spacing w:line="276" w:lineRule="auto"/>
        <w:ind w:left="360"/>
        <w:contextualSpacing w:val="0"/>
        <w:jc w:val="both"/>
        <w:rPr>
          <w:sz w:val="24"/>
          <w:szCs w:val="24"/>
        </w:rPr>
      </w:pPr>
      <w:r w:rsidDel="00000000" w:rsidR="00000000" w:rsidRPr="00000000">
        <w:rPr>
          <w:rtl w:val="0"/>
        </w:rPr>
      </w:r>
    </w:p>
    <w:p w:rsidR="00000000" w:rsidDel="00000000" w:rsidP="00000000" w:rsidRDefault="00000000" w:rsidRPr="00000000" w14:paraId="0000005D">
      <w:pPr>
        <w:pStyle w:val="Heading2"/>
        <w:spacing w:line="276" w:lineRule="auto"/>
        <w:contextualSpacing w:val="0"/>
        <w:rPr/>
      </w:pPr>
      <w:r w:rsidDel="00000000" w:rsidR="00000000" w:rsidRPr="00000000">
        <w:rPr>
          <w:rtl w:val="0"/>
        </w:rPr>
        <w:t xml:space="preserve">FORMAS NORMALES</w:t>
      </w:r>
    </w:p>
    <w:p w:rsidR="00000000" w:rsidDel="00000000" w:rsidP="00000000" w:rsidRDefault="00000000" w:rsidRPr="00000000" w14:paraId="0000005E">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Existen 5 formas normales (FN) y una adicional (Boyce Codd), generalmente con aplicar las primeras tres normas decimos que es suficiente para tener una base de datos optimizada; a partir de la cuarta forma normal las relaciones las cumplen o no en función de las reglas y condiciones que se establezcan para el dominio.</w:t>
      </w:r>
    </w:p>
    <w:p w:rsidR="00000000" w:rsidDel="00000000" w:rsidP="00000000" w:rsidRDefault="00000000" w:rsidRPr="00000000" w14:paraId="0000005F">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spacing w:line="276" w:lineRule="auto"/>
        <w:contextualSpacing w:val="0"/>
        <w:rPr/>
      </w:pPr>
      <w:r w:rsidDel="00000000" w:rsidR="00000000" w:rsidRPr="00000000">
        <w:rPr>
          <w:rtl w:val="0"/>
        </w:rPr>
        <w:t xml:space="preserve">Conceptos básicos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Clave Primaria: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“combinación de campos que identifica de forma única a cada fila de una tabla. Una clave primaria comprende de esta manera una columna o conjunto de columnas.”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 Clave Primaria, 2013)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Clave Secundaria (Foranea):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clave secundaria se ajusta a la definición de un descriptor, en cuanto a que no es necesariamente única para cada instancia de una entidad.”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(Teorey, Lightstone, Nadeau, &amp; Jagadish, 2011)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5</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4114800</wp:posOffset>
                </wp:positionH>
                <wp:positionV relativeFrom="paragraph">
                  <wp:posOffset>1143000</wp:posOffset>
                </wp:positionV>
                <wp:extent cx="914400" cy="581025"/>
                <wp:effectExtent b="0" l="0" r="0" t="0"/>
                <wp:wrapNone/>
                <wp:docPr id="6" name=""/>
                <a:graphic>
                  <a:graphicData uri="http://schemas.microsoft.com/office/word/2010/wordprocessingShape">
                    <wps:wsp>
                      <wps:cNvSpPr/>
                      <wps:cNvPr id="7" name="Shape 7"/>
                      <wps:spPr>
                        <a:xfrm>
                          <a:off x="4893563" y="3494250"/>
                          <a:ext cx="904875" cy="57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4114800</wp:posOffset>
                </wp:positionH>
                <wp:positionV relativeFrom="paragraph">
                  <wp:posOffset>1143000</wp:posOffset>
                </wp:positionV>
                <wp:extent cx="914400" cy="581025"/>
                <wp:effectExtent b="0" l="0" r="0" t="0"/>
                <wp:wrapNone/>
                <wp:docPr id="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914400" cy="581025"/>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Superclave: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conjunto de uno o más atributos que, tomados colectivamente, permiten identificar de forma única una entidad en el conjunto de entidades.”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(Garcia, Claves, Pub. 2004)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3"/>
        <w:spacing w:line="276" w:lineRule="auto"/>
        <w:contextualSpacing w:val="0"/>
        <w:rPr/>
      </w:pPr>
      <w:r w:rsidDel="00000000" w:rsidR="00000000" w:rsidRPr="00000000">
        <w:rPr>
          <w:rtl w:val="0"/>
        </w:rPr>
        <w:t xml:space="preserve">1º Forma Normal (1FN)</w:t>
      </w:r>
    </w:p>
    <w:p w:rsidR="00000000" w:rsidDel="00000000" w:rsidP="00000000" w:rsidRDefault="00000000" w:rsidRPr="00000000" w14:paraId="0000006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“Una relación está en la primera forma normal, si y solo si cada atributo tiene un valor sencillo (atomico) para cada tupla.”</w:t>
      </w:r>
      <w:r w:rsidDel="00000000" w:rsidR="00000000" w:rsidRPr="00000000">
        <w:rPr>
          <w:rFonts w:ascii="Times New Roman" w:cs="Times New Roman" w:eastAsia="Times New Roman" w:hAnsi="Times New Roman"/>
          <w:i w:val="1"/>
          <w:sz w:val="24"/>
          <w:szCs w:val="24"/>
          <w:rtl w:val="0"/>
        </w:rPr>
        <w:t xml:space="preserve"> (Ricardo, 2009)</w:t>
      </w:r>
      <w:r w:rsidDel="00000000" w:rsidR="00000000" w:rsidRPr="00000000">
        <w:rPr>
          <w:rFonts w:ascii="Times New Roman" w:cs="Times New Roman" w:eastAsia="Times New Roman" w:hAnsi="Times New Roman"/>
          <w:i w:val="1"/>
          <w:sz w:val="24"/>
          <w:szCs w:val="24"/>
          <w:vertAlign w:val="superscript"/>
          <w:rtl w:val="0"/>
        </w:rPr>
        <w:t xml:space="preserve">7</w:t>
      </w:r>
      <w:r w:rsidDel="00000000" w:rsidR="00000000" w:rsidRPr="00000000">
        <w:rPr>
          <w:rtl w:val="0"/>
        </w:rPr>
      </w:r>
    </w:p>
    <w:p w:rsidR="00000000" w:rsidDel="00000000" w:rsidP="00000000" w:rsidRDefault="00000000" w:rsidRPr="00000000" w14:paraId="0000006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objetivo de la primera forma, es optimizar la tabla de manera que no existan atributos repetidos. </w:t>
      </w:r>
      <w:r w:rsidDel="00000000" w:rsidR="00000000" w:rsidRPr="00000000">
        <w:rPr>
          <w:rFonts w:ascii="Times New Roman" w:cs="Times New Roman" w:eastAsia="Times New Roman" w:hAnsi="Times New Roman"/>
          <w:i w:val="1"/>
          <w:sz w:val="24"/>
          <w:szCs w:val="24"/>
          <w:rtl w:val="0"/>
        </w:rPr>
        <w:t xml:space="preserve">(Garcia, Claves, Pub. 2004)</w:t>
      </w:r>
      <w:r w:rsidDel="00000000" w:rsidR="00000000" w:rsidRPr="00000000">
        <w:rPr>
          <w:rFonts w:ascii="Times New Roman" w:cs="Times New Roman" w:eastAsia="Times New Roman" w:hAnsi="Times New Roman"/>
          <w:i w:val="1"/>
          <w:sz w:val="24"/>
          <w:szCs w:val="24"/>
          <w:vertAlign w:val="superscript"/>
          <w:rtl w:val="0"/>
        </w:rPr>
        <w:t xml:space="preserve">8</w:t>
      </w:r>
      <w:r w:rsidDel="00000000" w:rsidR="00000000" w:rsidRPr="00000000">
        <w:rPr>
          <w:rtl w:val="0"/>
        </w:rPr>
      </w:r>
    </w:p>
    <w:p w:rsidR="00000000" w:rsidDel="00000000" w:rsidP="00000000" w:rsidRDefault="00000000" w:rsidRPr="00000000" w14:paraId="00000068">
      <w:pPr>
        <w:spacing w:line="276" w:lineRule="auto"/>
        <w:contextualSpacing w:val="0"/>
        <w:jc w:val="right"/>
        <w:rPr>
          <w:rFonts w:ascii="Times New Roman" w:cs="Times New Roman" w:eastAsia="Times New Roman" w:hAnsi="Times New Roman"/>
          <w:i w:val="1"/>
          <w:sz w:val="24"/>
          <w:szCs w:val="24"/>
        </w:rPr>
      </w:pPr>
      <w:r w:rsidDel="00000000" w:rsidR="00000000" w:rsidRPr="00000000">
        <w:rPr/>
        <w:drawing>
          <wp:inline distB="0" distT="0" distL="0" distR="0">
            <wp:extent cx="4572000" cy="914400"/>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572000" cy="914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Tabla 1.</w:t>
      </w:r>
      <w:r w:rsidDel="00000000" w:rsidR="00000000" w:rsidRPr="00000000">
        <w:rPr>
          <w:rFonts w:ascii="Times New Roman" w:cs="Times New Roman" w:eastAsia="Times New Roman" w:hAnsi="Times New Roman"/>
          <w:i w:val="1"/>
          <w:sz w:val="24"/>
          <w:szCs w:val="24"/>
          <w:rtl w:val="0"/>
        </w:rPr>
        <w:t xml:space="preserve"> Antes de Aplicar (1FN)</w:t>
      </w:r>
      <w:r w:rsidDel="00000000" w:rsidR="00000000" w:rsidRPr="00000000">
        <w:rPr>
          <w:rFonts w:ascii="Times New Roman" w:cs="Times New Roman" w:eastAsia="Times New Roman" w:hAnsi="Times New Roman"/>
          <w:i w:val="1"/>
          <w:sz w:val="24"/>
          <w:szCs w:val="24"/>
          <w:vertAlign w:val="superscript"/>
          <w:rtl w:val="0"/>
        </w:rPr>
        <w:t xml:space="preserve">0</w:t>
      </w:r>
      <w:r w:rsidDel="00000000" w:rsidR="00000000" w:rsidRPr="00000000">
        <w:rPr>
          <w:rtl w:val="0"/>
        </w:rPr>
      </w:r>
    </w:p>
    <w:p w:rsidR="00000000" w:rsidDel="00000000" w:rsidP="00000000" w:rsidRDefault="00000000" w:rsidRPr="00000000" w14:paraId="00000069">
      <w:pPr>
        <w:spacing w:line="276" w:lineRule="auto"/>
        <w:contextualSpacing w:val="0"/>
        <w:jc w:val="right"/>
        <w:rPr>
          <w:rFonts w:ascii="Times New Roman" w:cs="Times New Roman" w:eastAsia="Times New Roman" w:hAnsi="Times New Roman"/>
          <w:sz w:val="24"/>
          <w:szCs w:val="24"/>
        </w:rPr>
      </w:pPr>
      <w:r w:rsidDel="00000000" w:rsidR="00000000" w:rsidRPr="00000000">
        <w:rPr/>
        <w:drawing>
          <wp:inline distB="0" distT="0" distL="0" distR="0">
            <wp:extent cx="4572000" cy="149542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572000" cy="1495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Tabla 2.</w:t>
      </w:r>
      <w:r w:rsidDel="00000000" w:rsidR="00000000" w:rsidRPr="00000000">
        <w:rPr>
          <w:rFonts w:ascii="Times New Roman" w:cs="Times New Roman" w:eastAsia="Times New Roman" w:hAnsi="Times New Roman"/>
          <w:i w:val="1"/>
          <w:sz w:val="24"/>
          <w:szCs w:val="24"/>
          <w:rtl w:val="0"/>
        </w:rPr>
        <w:t xml:space="preserve"> Después de aplicar (1FN)</w:t>
      </w:r>
      <w:r w:rsidDel="00000000" w:rsidR="00000000" w:rsidRPr="00000000">
        <w:rPr>
          <w:rFonts w:ascii="Times New Roman" w:cs="Times New Roman" w:eastAsia="Times New Roman" w:hAnsi="Times New Roman"/>
          <w:i w:val="1"/>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A">
      <w:pPr>
        <w:pStyle w:val="Heading3"/>
        <w:spacing w:line="276" w:lineRule="auto"/>
        <w:contextualSpacing w:val="0"/>
        <w:rPr/>
      </w:pPr>
      <w:r w:rsidDel="00000000" w:rsidR="00000000" w:rsidRPr="00000000">
        <w:rPr>
          <w:rtl w:val="0"/>
        </w:rPr>
        <w:t xml:space="preserve">2º Forma Normal (2FN)</w:t>
      </w:r>
    </w:p>
    <w:p w:rsidR="00000000" w:rsidDel="00000000" w:rsidP="00000000" w:rsidRDefault="00000000" w:rsidRPr="00000000" w14:paraId="0000006B">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“Una relación está en segunda forma normal si y solo si está en primera forma normal y todos los atributos no clave son completamente dependientes funcionales sobre la clave.”</w:t>
      </w:r>
      <w:r w:rsidDel="00000000" w:rsidR="00000000" w:rsidRPr="00000000">
        <w:rPr>
          <w:rFonts w:ascii="Times New Roman" w:cs="Times New Roman" w:eastAsia="Times New Roman" w:hAnsi="Times New Roman"/>
          <w:i w:val="1"/>
          <w:sz w:val="24"/>
          <w:szCs w:val="24"/>
          <w:rtl w:val="0"/>
        </w:rPr>
        <w:t xml:space="preserve"> (Ricardo, 2009)</w:t>
      </w:r>
      <w:r w:rsidDel="00000000" w:rsidR="00000000" w:rsidRPr="00000000">
        <w:rPr>
          <w:rFonts w:ascii="Times New Roman" w:cs="Times New Roman" w:eastAsia="Times New Roman" w:hAnsi="Times New Roman"/>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6C">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trata de eliminar la inconsistencia de los datos repetidos en una misma columna, tratando de separar en distintas tablas las diversas entidades.</w:t>
      </w:r>
    </w:p>
    <w:p w:rsidR="00000000" w:rsidDel="00000000" w:rsidP="00000000" w:rsidRDefault="00000000" w:rsidRPr="00000000" w14:paraId="0000006D">
      <w:pPr>
        <w:spacing w:line="276" w:lineRule="auto"/>
        <w:contextualSpacing w:val="0"/>
        <w:jc w:val="right"/>
        <w:rPr>
          <w:rFonts w:ascii="Times New Roman" w:cs="Times New Roman" w:eastAsia="Times New Roman" w:hAnsi="Times New Roman"/>
          <w:sz w:val="24"/>
          <w:szCs w:val="24"/>
        </w:rPr>
      </w:pPr>
      <w:r w:rsidDel="00000000" w:rsidR="00000000" w:rsidRPr="00000000">
        <w:rPr/>
        <w:drawing>
          <wp:inline distB="0" distT="0" distL="0" distR="0">
            <wp:extent cx="4572000" cy="895350"/>
            <wp:effectExtent b="0" l="0" r="0" t="0"/>
            <wp:docPr id="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572000" cy="895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Tabla 3.1.</w:t>
      </w:r>
      <w:r w:rsidDel="00000000" w:rsidR="00000000" w:rsidRPr="00000000">
        <w:rPr>
          <w:rFonts w:ascii="Times New Roman" w:cs="Times New Roman" w:eastAsia="Times New Roman" w:hAnsi="Times New Roman"/>
          <w:i w:val="1"/>
          <w:sz w:val="24"/>
          <w:szCs w:val="24"/>
          <w:rtl w:val="0"/>
        </w:rPr>
        <w:t xml:space="preserve"> Resultante al aplicar (2FN)</w:t>
      </w:r>
      <w:r w:rsidDel="00000000" w:rsidR="00000000" w:rsidRPr="00000000">
        <w:rPr>
          <w:rFonts w:ascii="Times New Roman" w:cs="Times New Roman" w:eastAsia="Times New Roman" w:hAnsi="Times New Roman"/>
          <w:i w:val="1"/>
          <w:sz w:val="24"/>
          <w:szCs w:val="24"/>
          <w:vertAlign w:val="superscript"/>
          <w:rtl w:val="0"/>
        </w:rPr>
        <w:t xml:space="preserve">0</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5943600</wp:posOffset>
                </wp:positionH>
                <wp:positionV relativeFrom="paragraph">
                  <wp:posOffset>9474200</wp:posOffset>
                </wp:positionV>
                <wp:extent cx="914400" cy="581025"/>
                <wp:effectExtent b="0" l="0" r="0" t="0"/>
                <wp:wrapSquare wrapText="bothSides" distB="0" distT="0" distL="0" distR="0"/>
                <wp:docPr id="1" name=""/>
                <a:graphic>
                  <a:graphicData uri="http://schemas.microsoft.com/office/word/2010/wordprocessingShape">
                    <wps:wsp>
                      <wps:cNvSpPr/>
                      <wps:cNvPr id="2" name="Shape 2"/>
                      <wps:spPr>
                        <a:xfrm>
                          <a:off x="4893563" y="3494250"/>
                          <a:ext cx="904875" cy="57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5943600</wp:posOffset>
                </wp:positionH>
                <wp:positionV relativeFrom="paragraph">
                  <wp:posOffset>9474200</wp:posOffset>
                </wp:positionV>
                <wp:extent cx="914400" cy="581025"/>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914400" cy="581025"/>
                        </a:xfrm>
                        <a:prstGeom prst="rect"/>
                        <a:ln/>
                      </pic:spPr>
                    </pic:pic>
                  </a:graphicData>
                </a:graphic>
              </wp:anchor>
            </w:drawing>
          </mc:Fallback>
        </mc:AlternateContent>
      </w:r>
    </w:p>
    <w:p w:rsidR="00000000" w:rsidDel="00000000" w:rsidP="00000000" w:rsidRDefault="00000000" w:rsidRPr="00000000" w14:paraId="0000006E">
      <w:pPr>
        <w:spacing w:line="276" w:lineRule="auto"/>
        <w:contextualSpacing w:val="0"/>
        <w:jc w:val="right"/>
        <w:rPr>
          <w:rFonts w:ascii="Times New Roman" w:cs="Times New Roman" w:eastAsia="Times New Roman" w:hAnsi="Times New Roman"/>
          <w:sz w:val="24"/>
          <w:szCs w:val="24"/>
        </w:rPr>
      </w:pPr>
      <w:r w:rsidDel="00000000" w:rsidR="00000000" w:rsidRPr="00000000">
        <w:rPr/>
        <w:drawing>
          <wp:inline distB="0" distT="0" distL="0" distR="0">
            <wp:extent cx="4572000" cy="1485900"/>
            <wp:effectExtent b="0" l="0" r="0" t="0"/>
            <wp:docPr id="11"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572000" cy="1485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Tabla 3.2.</w:t>
      </w:r>
      <w:r w:rsidDel="00000000" w:rsidR="00000000" w:rsidRPr="00000000">
        <w:rPr>
          <w:rFonts w:ascii="Times New Roman" w:cs="Times New Roman" w:eastAsia="Times New Roman" w:hAnsi="Times New Roman"/>
          <w:i w:val="1"/>
          <w:sz w:val="24"/>
          <w:szCs w:val="24"/>
          <w:rtl w:val="0"/>
        </w:rPr>
        <w:t xml:space="preserve"> Resultante al aplicar (2FN)</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F">
      <w:pPr>
        <w:pStyle w:val="Heading3"/>
        <w:spacing w:line="276" w:lineRule="auto"/>
        <w:contextualSpacing w:val="0"/>
        <w:rPr/>
      </w:pPr>
      <w:r w:rsidDel="00000000" w:rsidR="00000000" w:rsidRPr="00000000">
        <w:rPr>
          <w:rFonts w:ascii="Times New Roman" w:cs="Times New Roman" w:eastAsia="Times New Roman" w:hAnsi="Times New Roman"/>
          <w:b w:val="1"/>
          <w:sz w:val="24"/>
          <w:szCs w:val="24"/>
          <w:rtl w:val="0"/>
        </w:rPr>
        <w:t xml:space="preserve">3º Forma Normal (3FN</w:t>
      </w:r>
      <w:r w:rsidDel="00000000" w:rsidR="00000000" w:rsidRPr="00000000">
        <w:rPr>
          <w:rtl w:val="0"/>
        </w:rPr>
        <w:t xml:space="preserve">) </w:t>
      </w:r>
    </w:p>
    <w:p w:rsidR="00000000" w:rsidDel="00000000" w:rsidP="00000000" w:rsidRDefault="00000000" w:rsidRPr="00000000" w14:paraId="0000007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“Una relación está en tercera formal normal sí, siempre que exista una dependencia funcional no trivial de X --&gt; A, entonces, o X es una superclave, o A es un miembro de alguna clave candidata.” </w:t>
      </w:r>
      <w:r w:rsidDel="00000000" w:rsidR="00000000" w:rsidRPr="00000000">
        <w:rPr>
          <w:rFonts w:ascii="Times New Roman" w:cs="Times New Roman" w:eastAsia="Times New Roman" w:hAnsi="Times New Roman"/>
          <w:i w:val="1"/>
          <w:sz w:val="24"/>
          <w:szCs w:val="24"/>
          <w:rtl w:val="0"/>
        </w:rPr>
        <w:t xml:space="preserve">(Ricardo, 2009)</w:t>
      </w:r>
      <w:r w:rsidDel="00000000" w:rsidR="00000000" w:rsidRPr="00000000">
        <w:rPr>
          <w:rFonts w:ascii="Times New Roman" w:cs="Times New Roman" w:eastAsia="Times New Roman" w:hAnsi="Times New Roman"/>
          <w:i w:val="1"/>
          <w:sz w:val="24"/>
          <w:szCs w:val="24"/>
          <w:vertAlign w:val="superscript"/>
          <w:rtl w:val="0"/>
        </w:rPr>
        <w:t xml:space="preserve">10</w:t>
      </w:r>
      <w:r w:rsidDel="00000000" w:rsidR="00000000" w:rsidRPr="00000000">
        <w:rPr>
          <w:rtl w:val="0"/>
        </w:rPr>
      </w:r>
    </w:p>
    <w:p w:rsidR="00000000" w:rsidDel="00000000" w:rsidP="00000000" w:rsidRDefault="00000000" w:rsidRPr="00000000" w14:paraId="0000007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Buscamos los atributos no clave resultantes de la segunda forma normal, y que no es posible anexarlas a ninguna clave existente, por lo tanto, creamos una tabla adicional, relacionada con las demás tablas (foránea)</w:t>
      </w:r>
    </w:p>
    <w:p w:rsidR="00000000" w:rsidDel="00000000" w:rsidP="00000000" w:rsidRDefault="00000000" w:rsidRPr="00000000" w14:paraId="00000072">
      <w:pPr>
        <w:spacing w:line="276" w:lineRule="auto"/>
        <w:contextualSpacing w:val="0"/>
        <w:jc w:val="right"/>
        <w:rPr>
          <w:i w:val="1"/>
          <w:vertAlign w:val="superscript"/>
        </w:rPr>
      </w:pPr>
      <w:r w:rsidDel="00000000" w:rsidR="00000000" w:rsidRPr="00000000">
        <w:rPr/>
        <w:drawing>
          <wp:inline distB="0" distT="0" distL="0" distR="0">
            <wp:extent cx="4572000" cy="895350"/>
            <wp:effectExtent b="0" l="0" r="0" t="0"/>
            <wp:docPr id="10"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572000" cy="89535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i w:val="1"/>
          <w:sz w:val="24"/>
          <w:szCs w:val="24"/>
          <w:rtl w:val="0"/>
        </w:rPr>
        <w:t xml:space="preserve">Tabla 4.1.</w:t>
      </w:r>
      <w:r w:rsidDel="00000000" w:rsidR="00000000" w:rsidRPr="00000000">
        <w:rPr>
          <w:rFonts w:ascii="Times New Roman" w:cs="Times New Roman" w:eastAsia="Times New Roman" w:hAnsi="Times New Roman"/>
          <w:i w:val="1"/>
          <w:sz w:val="24"/>
          <w:szCs w:val="24"/>
          <w:rtl w:val="0"/>
        </w:rPr>
        <w:t xml:space="preserve"> Resultante al aplicar (3FN)</w:t>
      </w:r>
      <w:r w:rsidDel="00000000" w:rsidR="00000000" w:rsidRPr="00000000">
        <w:rPr>
          <w:rFonts w:ascii="Times New Roman" w:cs="Times New Roman" w:eastAsia="Times New Roman" w:hAnsi="Times New Roman"/>
          <w:i w:val="1"/>
          <w:sz w:val="24"/>
          <w:szCs w:val="24"/>
          <w:vertAlign w:val="superscript"/>
          <w:rtl w:val="0"/>
        </w:rPr>
        <w:t xml:space="preserve">0</w:t>
      </w:r>
      <w:r w:rsidDel="00000000" w:rsidR="00000000" w:rsidRPr="00000000">
        <w:rPr>
          <w:rtl w:val="0"/>
        </w:rPr>
      </w:r>
    </w:p>
    <w:p w:rsidR="00000000" w:rsidDel="00000000" w:rsidP="00000000" w:rsidRDefault="00000000" w:rsidRPr="00000000" w14:paraId="00000073">
      <w:pPr>
        <w:spacing w:line="276" w:lineRule="auto"/>
        <w:contextualSpacing w:val="0"/>
        <w:jc w:val="right"/>
        <w:rPr>
          <w:rFonts w:ascii="Times New Roman" w:cs="Times New Roman" w:eastAsia="Times New Roman" w:hAnsi="Times New Roman"/>
          <w:i w:val="1"/>
          <w:sz w:val="24"/>
          <w:szCs w:val="24"/>
          <w:vertAlign w:val="superscript"/>
        </w:rPr>
      </w:pPr>
      <w:r w:rsidDel="00000000" w:rsidR="00000000" w:rsidRPr="00000000">
        <w:rPr/>
        <w:drawing>
          <wp:inline distB="0" distT="0" distL="0" distR="0">
            <wp:extent cx="4572000" cy="895350"/>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572000" cy="89535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i w:val="1"/>
          <w:sz w:val="24"/>
          <w:szCs w:val="24"/>
          <w:rtl w:val="0"/>
        </w:rPr>
        <w:t xml:space="preserve">Tabla 4.2.</w:t>
      </w:r>
      <w:r w:rsidDel="00000000" w:rsidR="00000000" w:rsidRPr="00000000">
        <w:rPr>
          <w:rFonts w:ascii="Times New Roman" w:cs="Times New Roman" w:eastAsia="Times New Roman" w:hAnsi="Times New Roman"/>
          <w:i w:val="1"/>
          <w:sz w:val="24"/>
          <w:szCs w:val="24"/>
          <w:rtl w:val="0"/>
        </w:rPr>
        <w:t xml:space="preserve"> Resultante al aplicar (3FN)</w:t>
      </w:r>
      <w:r w:rsidDel="00000000" w:rsidR="00000000" w:rsidRPr="00000000">
        <w:rPr>
          <w:rFonts w:ascii="Times New Roman" w:cs="Times New Roman" w:eastAsia="Times New Roman" w:hAnsi="Times New Roman"/>
          <w:i w:val="1"/>
          <w:sz w:val="24"/>
          <w:szCs w:val="24"/>
          <w:vertAlign w:val="superscript"/>
          <w:rtl w:val="0"/>
        </w:rPr>
        <w:t xml:space="preserve">0</w:t>
      </w:r>
    </w:p>
    <w:p w:rsidR="00000000" w:rsidDel="00000000" w:rsidP="00000000" w:rsidRDefault="00000000" w:rsidRPr="00000000" w14:paraId="00000074">
      <w:pPr>
        <w:spacing w:line="276" w:lineRule="auto"/>
        <w:contextualSpacing w:val="0"/>
        <w:jc w:val="right"/>
        <w:rPr>
          <w:rFonts w:ascii="Times New Roman" w:cs="Times New Roman" w:eastAsia="Times New Roman" w:hAnsi="Times New Roman"/>
          <w:sz w:val="24"/>
          <w:szCs w:val="24"/>
        </w:rPr>
      </w:pPr>
      <w:r w:rsidDel="00000000" w:rsidR="00000000" w:rsidRPr="00000000">
        <w:rPr/>
        <w:drawing>
          <wp:inline distB="0" distT="0" distL="0" distR="0">
            <wp:extent cx="4572000" cy="1476375"/>
            <wp:effectExtent b="0" l="0" r="0" t="0"/>
            <wp:docPr id="1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572000" cy="1476375"/>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i w:val="1"/>
          <w:sz w:val="24"/>
          <w:szCs w:val="24"/>
          <w:rtl w:val="0"/>
        </w:rPr>
        <w:t xml:space="preserve">Tabla 4.3.</w:t>
      </w:r>
      <w:r w:rsidDel="00000000" w:rsidR="00000000" w:rsidRPr="00000000">
        <w:rPr>
          <w:rFonts w:ascii="Times New Roman" w:cs="Times New Roman" w:eastAsia="Times New Roman" w:hAnsi="Times New Roman"/>
          <w:i w:val="1"/>
          <w:sz w:val="24"/>
          <w:szCs w:val="24"/>
          <w:rtl w:val="0"/>
        </w:rPr>
        <w:t xml:space="preserve"> Resultante al aplicar (3FN)</w:t>
      </w:r>
      <w:r w:rsidDel="00000000" w:rsidR="00000000" w:rsidRPr="00000000">
        <w:rPr>
          <w:rFonts w:ascii="Times New Roman" w:cs="Times New Roman" w:eastAsia="Times New Roman" w:hAnsi="Times New Roman"/>
          <w:i w:val="1"/>
          <w:sz w:val="24"/>
          <w:szCs w:val="24"/>
          <w:vertAlign w:val="superscript"/>
          <w:rtl w:val="0"/>
        </w:rPr>
        <w:t xml:space="preserve">0</w:t>
      </w:r>
      <w:r w:rsidDel="00000000" w:rsidR="00000000" w:rsidRPr="00000000">
        <w:rPr>
          <w:i w:val="1"/>
          <w:rtl w:val="0"/>
        </w:rPr>
        <w:br w:type="textWrapp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4114800</wp:posOffset>
                </wp:positionH>
                <wp:positionV relativeFrom="paragraph">
                  <wp:posOffset>0</wp:posOffset>
                </wp:positionV>
                <wp:extent cx="914400" cy="581025"/>
                <wp:effectExtent b="0" l="0" r="0" t="0"/>
                <wp:wrapSquare wrapText="bothSides" distB="0" distT="0" distL="0" distR="0"/>
                <wp:docPr id="2" name=""/>
                <a:graphic>
                  <a:graphicData uri="http://schemas.microsoft.com/office/word/2010/wordprocessingShape">
                    <wps:wsp>
                      <wps:cNvSpPr/>
                      <wps:cNvPr id="3" name="Shape 3"/>
                      <wps:spPr>
                        <a:xfrm>
                          <a:off x="4893563" y="3494250"/>
                          <a:ext cx="904875" cy="57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4114800</wp:posOffset>
                </wp:positionH>
                <wp:positionV relativeFrom="paragraph">
                  <wp:posOffset>0</wp:posOffset>
                </wp:positionV>
                <wp:extent cx="914400" cy="581025"/>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914400" cy="581025"/>
                        </a:xfrm>
                        <a:prstGeom prst="rect"/>
                        <a:ln/>
                      </pic:spPr>
                    </pic:pic>
                  </a:graphicData>
                </a:graphic>
              </wp:anchor>
            </w:drawing>
          </mc:Fallback>
        </mc:AlternateContent>
      </w:r>
    </w:p>
    <w:p w:rsidR="00000000" w:rsidDel="00000000" w:rsidP="00000000" w:rsidRDefault="00000000" w:rsidRPr="00000000" w14:paraId="00000075">
      <w:pPr>
        <w:pStyle w:val="Heading3"/>
        <w:spacing w:line="276" w:lineRule="auto"/>
        <w:contextualSpacing w:val="0"/>
        <w:rPr/>
      </w:pPr>
      <w:r w:rsidDel="00000000" w:rsidR="00000000" w:rsidRPr="00000000">
        <w:rPr>
          <w:rtl w:val="0"/>
        </w:rPr>
        <w:t xml:space="preserve">Forma de Boyce Codd</w:t>
      </w:r>
    </w:p>
    <w:p w:rsidR="00000000" w:rsidDel="00000000" w:rsidP="00000000" w:rsidRDefault="00000000" w:rsidRPr="00000000" w14:paraId="0000007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relación está en forma Boyce/Codd sí, siempre que exista una dependencia funcional no trivial de X --&gt; A, entonces, X es una superclave”</w:t>
      </w:r>
      <w:r w:rsidDel="00000000" w:rsidR="00000000" w:rsidRPr="00000000">
        <w:rPr>
          <w:rFonts w:ascii="Times New Roman" w:cs="Times New Roman" w:eastAsia="Times New Roman" w:hAnsi="Times New Roman"/>
          <w:i w:val="1"/>
          <w:sz w:val="24"/>
          <w:szCs w:val="24"/>
          <w:rtl w:val="0"/>
        </w:rPr>
        <w:t xml:space="preserve"> (Ricardo, 2009)</w:t>
      </w:r>
      <w:r w:rsidDel="00000000" w:rsidR="00000000" w:rsidRPr="00000000">
        <w:rPr>
          <w:rFonts w:ascii="Times New Roman" w:cs="Times New Roman" w:eastAsia="Times New Roman" w:hAnsi="Times New Roman"/>
          <w:i w:val="1"/>
          <w:sz w:val="24"/>
          <w:szCs w:val="24"/>
          <w:vertAlign w:val="superscript"/>
          <w:rtl w:val="0"/>
        </w:rPr>
        <w:t xml:space="preserve">11</w:t>
      </w:r>
      <w:r w:rsidDel="00000000" w:rsidR="00000000" w:rsidRPr="00000000">
        <w:rPr>
          <w:rtl w:val="0"/>
        </w:rPr>
      </w:r>
    </w:p>
    <w:p w:rsidR="00000000" w:rsidDel="00000000" w:rsidP="00000000" w:rsidRDefault="00000000" w:rsidRPr="00000000" w14:paraId="0000007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caso es prácticamente el mismo que al aplicar 3FN, solo varía en que como requisito para poder aplicarse, se debe tener que (X) siempre sea para (A) una superclave.</w:t>
      </w:r>
    </w:p>
    <w:p w:rsidR="00000000" w:rsidDel="00000000" w:rsidP="00000000" w:rsidRDefault="00000000" w:rsidRPr="00000000" w14:paraId="00000078">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spacing w:line="276" w:lineRule="auto"/>
        <w:contextualSpacing w:val="0"/>
        <w:rPr/>
      </w:pPr>
      <w:r w:rsidDel="00000000" w:rsidR="00000000" w:rsidRPr="00000000">
        <w:rPr>
          <w:rtl w:val="0"/>
        </w:rPr>
        <w:t xml:space="preserve">4° Forma Normal (4FN)</w:t>
      </w:r>
    </w:p>
    <w:p w:rsidR="00000000" w:rsidDel="00000000" w:rsidP="00000000" w:rsidRDefault="00000000" w:rsidRPr="00000000" w14:paraId="0000007A">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“Una relación R esta en cuarta forma normal s primero esta en forma Boyce/Cood, y, además, todas las dependencias multivaluadas en esta relación R son dependencias funcionales.” </w:t>
      </w:r>
      <w:r w:rsidDel="00000000" w:rsidR="00000000" w:rsidRPr="00000000">
        <w:rPr>
          <w:rFonts w:ascii="Times New Roman" w:cs="Times New Roman" w:eastAsia="Times New Roman" w:hAnsi="Times New Roman"/>
          <w:i w:val="1"/>
          <w:sz w:val="24"/>
          <w:szCs w:val="24"/>
          <w:rtl w:val="0"/>
        </w:rPr>
        <w:t xml:space="preserve">(Reinosa, Maldonado, Muñoz, Damiano, Abrutsky, 2012)</w:t>
      </w:r>
      <w:r w:rsidDel="00000000" w:rsidR="00000000" w:rsidRPr="00000000">
        <w:rPr>
          <w:rFonts w:ascii="Times New Roman" w:cs="Times New Roman" w:eastAsia="Times New Roman" w:hAnsi="Times New Roman"/>
          <w:i w:val="1"/>
          <w:sz w:val="24"/>
          <w:szCs w:val="24"/>
          <w:vertAlign w:val="superscript"/>
          <w:rtl w:val="0"/>
        </w:rPr>
        <w:t xml:space="preserve">12</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entenderlo mejor, esta forma normal consiste en aplicar normalización en las relaciones de las tablas de muchos a muchos, para así eliminar la redundancia de la información.</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spacing w:line="276" w:lineRule="auto"/>
        <w:contextualSpacing w:val="0"/>
        <w:rPr/>
      </w:pPr>
      <w:r w:rsidDel="00000000" w:rsidR="00000000" w:rsidRPr="00000000">
        <w:rPr>
          <w:rtl w:val="0"/>
        </w:rPr>
        <w:t xml:space="preserve">5º Forma Normal (5FN) </w:t>
      </w:r>
    </w:p>
    <w:p w:rsidR="00000000" w:rsidDel="00000000" w:rsidP="00000000" w:rsidRDefault="00000000" w:rsidRPr="00000000" w14:paraId="0000007E">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relación R esta en quinta forma normal si, y solo si, toda dependencia de reunión en R es una consecuencia de las claves candidatas en R”</w:t>
      </w:r>
      <w:r w:rsidDel="00000000" w:rsidR="00000000" w:rsidRPr="00000000">
        <w:rPr>
          <w:rFonts w:ascii="Times New Roman" w:cs="Times New Roman" w:eastAsia="Times New Roman" w:hAnsi="Times New Roman"/>
          <w:i w:val="1"/>
          <w:sz w:val="24"/>
          <w:szCs w:val="24"/>
          <w:rtl w:val="0"/>
        </w:rPr>
        <w:t xml:space="preserve"> (Reinosa, Maldonado, Muñoz, Damiano, Abrutsky, 2012)</w:t>
      </w:r>
      <w:r w:rsidDel="00000000" w:rsidR="00000000" w:rsidRPr="00000000">
        <w:rPr>
          <w:rFonts w:ascii="Times New Roman" w:cs="Times New Roman" w:eastAsia="Times New Roman" w:hAnsi="Times New Roman"/>
          <w:i w:val="1"/>
          <w:sz w:val="24"/>
          <w:szCs w:val="24"/>
          <w:vertAlign w:val="superscript"/>
          <w:rtl w:val="0"/>
        </w:rPr>
        <w:t xml:space="preserve">13</w:t>
      </w: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forma normal es usada cuando tenemos una base de datos muy grande, y su objetivo es verificar que la base de datos este bien estructurada, para que al aplicarse se obtenga que todas las dependencias relacionales correspondan a sus respectivas claves candidatas.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4114800</wp:posOffset>
                </wp:positionH>
                <wp:positionV relativeFrom="paragraph">
                  <wp:posOffset>774700</wp:posOffset>
                </wp:positionV>
                <wp:extent cx="914400" cy="581025"/>
                <wp:effectExtent b="0" l="0" r="0" t="0"/>
                <wp:wrapNone/>
                <wp:docPr id="4" name=""/>
                <a:graphic>
                  <a:graphicData uri="http://schemas.microsoft.com/office/word/2010/wordprocessingShape">
                    <wps:wsp>
                      <wps:cNvSpPr/>
                      <wps:cNvPr id="5" name="Shape 5"/>
                      <wps:spPr>
                        <a:xfrm>
                          <a:off x="4893563" y="3494250"/>
                          <a:ext cx="904875" cy="57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4114800</wp:posOffset>
                </wp:positionH>
                <wp:positionV relativeFrom="paragraph">
                  <wp:posOffset>774700</wp:posOffset>
                </wp:positionV>
                <wp:extent cx="914400" cy="581025"/>
                <wp:effectExtent b="0" l="0" r="0" t="0"/>
                <wp:wrapNone/>
                <wp:docPr id="4"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914400" cy="581025"/>
                        </a:xfrm>
                        <a:prstGeom prst="rect"/>
                        <a:ln/>
                      </pic:spPr>
                    </pic:pic>
                  </a:graphicData>
                </a:graphic>
              </wp:anchor>
            </w:drawing>
          </mc:Fallback>
        </mc:AlternateContent>
      </w:r>
    </w:p>
    <w:p w:rsidR="00000000" w:rsidDel="00000000" w:rsidP="00000000" w:rsidRDefault="00000000" w:rsidRPr="00000000" w14:paraId="0000008B">
      <w:pPr>
        <w:pStyle w:val="Heading1"/>
        <w:spacing w:line="276" w:lineRule="auto"/>
        <w:contextualSpacing w:val="0"/>
        <w:rPr/>
      </w:pPr>
      <w:r w:rsidDel="00000000" w:rsidR="00000000" w:rsidRPr="00000000">
        <w:rPr>
          <w:rtl w:val="0"/>
        </w:rPr>
        <w:t xml:space="preserve">CONCLUSIONES</w:t>
      </w:r>
    </w:p>
    <w:p w:rsidR="00000000" w:rsidDel="00000000" w:rsidP="00000000" w:rsidRDefault="00000000" w:rsidRPr="00000000" w14:paraId="0000008C">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normalización debe ser aplicada al modelado de toda base de datos antes de utilizarla debido a que hace que sea posible una correcta implementación.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correcta aplicación de la normalización asegura que el tratamiento de datos, actualización y mantenimiento de la misma sea sencilla y efectiva, además que asegura que al momento de ser intervenida no genere inconvenientes.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manejar bases de datos muy extensas, recomendamos aplicar mínimo hasta la 4 forma normal de ser necesario aplicar hasta la quinta, debido a la complejidad que se puede llegar a tener al momento de tratar sus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fundamental hacer una correcta identificación de los atributos, los tipos de clave y sus dependencias para que así el proceso de normalización sea más sencillo y coherente.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pérdida de datos al aplicar la normalización es inevitable, al aplicar la normalización suprimimos gran cantidad de datos que pueden considerarse inútiles sin perder relaciones, con lo cual se logra una ligereza en la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mejor normalizada este la base de datos, menor va a ser su costo computacional al momento de ser implementada. </w:t>
      </w:r>
    </w:p>
    <w:p w:rsidR="00000000" w:rsidDel="00000000" w:rsidP="00000000" w:rsidRDefault="00000000" w:rsidRPr="00000000" w14:paraId="00000098">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1"/>
        <w:spacing w:line="276" w:lineRule="auto"/>
        <w:contextualSpacing w:val="0"/>
        <w:rPr/>
      </w:pPr>
      <w:r w:rsidDel="00000000" w:rsidR="00000000" w:rsidRPr="00000000">
        <w:rPr>
          <w:rtl w:val="0"/>
        </w:rPr>
        <w:t xml:space="preserve">BIBLIOGRAFÍA / WEBGRAFÍA</w:t>
      </w:r>
    </w:p>
    <w:p w:rsidR="00000000" w:rsidDel="00000000" w:rsidP="00000000" w:rsidRDefault="00000000" w:rsidRPr="00000000" w14:paraId="000000A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Reinosa, Maldonado, Muñoz, Damiano, Abrutsky, R.E, M.C, M.R, D.L, A.M, (2012), </w:t>
      </w:r>
      <w:r w:rsidDel="00000000" w:rsidR="00000000" w:rsidRPr="00000000">
        <w:rPr>
          <w:rFonts w:ascii="Times New Roman" w:cs="Times New Roman" w:eastAsia="Times New Roman" w:hAnsi="Times New Roman"/>
          <w:i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Buenos Aires, Argentina: Alfaomega. </w:t>
      </w:r>
    </w:p>
    <w:p w:rsidR="00000000" w:rsidDel="00000000" w:rsidP="00000000" w:rsidRDefault="00000000" w:rsidRPr="00000000" w14:paraId="000000A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R.C, (2004), </w:t>
      </w:r>
      <w:r w:rsidDel="00000000" w:rsidR="00000000" w:rsidRPr="00000000">
        <w:rPr>
          <w:rFonts w:ascii="Times New Roman" w:cs="Times New Roman" w:eastAsia="Times New Roman" w:hAnsi="Times New Roman"/>
          <w:i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Mexico: The McGraw Hill. </w:t>
      </w:r>
    </w:p>
    <w:p w:rsidR="00000000" w:rsidDel="00000000" w:rsidP="00000000" w:rsidRDefault="00000000" w:rsidRPr="00000000" w14:paraId="000000A9">
      <w:pPr>
        <w:spacing w:line="276"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highlight w:val="white"/>
          <w:rtl w:val="0"/>
        </w:rPr>
        <w:t xml:space="preserve">Singh, S. K. (2011). Database Systems: Concepts, Design and Applications (2nd ed.). Noida, Uttar Pradesh, India: Pearson Education India. </w:t>
      </w:r>
      <w:r w:rsidDel="00000000" w:rsidR="00000000" w:rsidRPr="00000000">
        <w:rPr>
          <w:rFonts w:ascii="Times New Roman" w:cs="Times New Roman" w:eastAsia="Times New Roman" w:hAnsi="Times New Roman"/>
          <w:sz w:val="24"/>
          <w:szCs w:val="24"/>
          <w:highlight w:val="white"/>
          <w:vertAlign w:val="superscript"/>
          <w:rtl w:val="0"/>
        </w:rPr>
        <w:t xml:space="preserve">5</w:t>
      </w:r>
      <w:r w:rsidDel="00000000" w:rsidR="00000000" w:rsidRPr="00000000">
        <w:rPr>
          <w:rtl w:val="0"/>
        </w:rPr>
      </w:r>
    </w:p>
    <w:p w:rsidR="00000000" w:rsidDel="00000000" w:rsidP="00000000" w:rsidRDefault="00000000" w:rsidRPr="00000000" w14:paraId="000000AA">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Tablas obtén idas 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4114800</wp:posOffset>
                </wp:positionH>
                <wp:positionV relativeFrom="paragraph">
                  <wp:posOffset>8572500</wp:posOffset>
                </wp:positionV>
                <wp:extent cx="914400" cy="581025"/>
                <wp:effectExtent b="0" l="0" r="0" t="0"/>
                <wp:wrapNone/>
                <wp:docPr id="5" name=""/>
                <a:graphic>
                  <a:graphicData uri="http://schemas.microsoft.com/office/word/2010/wordprocessingShape">
                    <wps:wsp>
                      <wps:cNvSpPr/>
                      <wps:cNvPr id="6" name="Shape 6"/>
                      <wps:spPr>
                        <a:xfrm>
                          <a:off x="4893563" y="3494250"/>
                          <a:ext cx="904875" cy="57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4114800</wp:posOffset>
                </wp:positionH>
                <wp:positionV relativeFrom="paragraph">
                  <wp:posOffset>8572500</wp:posOffset>
                </wp:positionV>
                <wp:extent cx="914400" cy="581025"/>
                <wp:effectExtent b="0" l="0" r="0" t="0"/>
                <wp:wrapNone/>
                <wp:docPr id="5"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914400" cy="581025"/>
                        </a:xfrm>
                        <a:prstGeom prst="rect"/>
                        <a:ln/>
                      </pic:spPr>
                    </pic:pic>
                  </a:graphicData>
                </a:graphic>
              </wp:anchor>
            </w:drawing>
          </mc:Fallback>
        </mc:AlternateContent>
      </w:r>
    </w:p>
    <w:p w:rsidR="00000000" w:rsidDel="00000000" w:rsidP="00000000" w:rsidRDefault="00000000" w:rsidRPr="00000000" w14:paraId="000000AC">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00"/>
            <w:sz w:val="24"/>
            <w:szCs w:val="24"/>
            <w:u w:val="single"/>
            <w:rtl w:val="0"/>
          </w:rPr>
          <w:t xml:space="preserve">http://normasapa.com/como-hacer-referencias-bibliografia-en-normas-apa/</w:t>
        </w:r>
      </w:hyperlink>
      <w:r w:rsidDel="00000000" w:rsidR="00000000" w:rsidRPr="00000000">
        <w:rPr>
          <w:rtl w:val="0"/>
        </w:rPr>
      </w:r>
    </w:p>
    <w:p w:rsidR="00000000" w:rsidDel="00000000" w:rsidP="00000000" w:rsidRDefault="00000000" w:rsidRPr="00000000" w14:paraId="000000AF">
      <w:pPr>
        <w:spacing w:line="276" w:lineRule="auto"/>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00"/>
            <w:sz w:val="24"/>
            <w:szCs w:val="24"/>
            <w:u w:val="single"/>
            <w:rtl w:val="0"/>
          </w:rPr>
          <w:t xml:space="preserve">http://normasapa.com/como-citar-referenciar-libros-con-normas-apa/</w:t>
        </w:r>
      </w:hyperlink>
      <w:r w:rsidDel="00000000" w:rsidR="00000000" w:rsidRPr="00000000">
        <w:rPr>
          <w:rtl w:val="0"/>
        </w:rPr>
      </w:r>
    </w:p>
    <w:p w:rsidR="00000000" w:rsidDel="00000000" w:rsidP="00000000" w:rsidRDefault="00000000" w:rsidRPr="00000000" w14:paraId="000000B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single"/>
          <w:rtl w:val="0"/>
        </w:rPr>
        <w:t xml:space="preserve">http://no rmasapa.com/como-referenciar-blog-con-normas-apa/</w:t>
      </w:r>
      <w:r w:rsidDel="00000000" w:rsidR="00000000" w:rsidRPr="00000000">
        <w:rPr>
          <w:rtl w:val="0"/>
        </w:rPr>
      </w:r>
    </w:p>
    <w:p w:rsidR="00000000" w:rsidDel="00000000" w:rsidP="00000000" w:rsidRDefault="00000000" w:rsidRPr="00000000" w14:paraId="000000B1">
      <w:pPr>
        <w:spacing w:line="276" w:lineRule="auto"/>
        <w:contextualSpacing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00"/>
            <w:sz w:val="24"/>
            <w:szCs w:val="24"/>
            <w:u w:val="single"/>
            <w:rtl w:val="0"/>
          </w:rPr>
          <w:t xml:space="preserve">https://ed.team/blog/normalizacion-de-bases-de-datos</w:t>
        </w:r>
      </w:hyperlink>
      <w:r w:rsidDel="00000000" w:rsidR="00000000" w:rsidRPr="00000000">
        <w:rPr>
          <w:rtl w:val="0"/>
        </w:rPr>
      </w:r>
    </w:p>
    <w:p w:rsidR="00000000" w:rsidDel="00000000" w:rsidP="00000000" w:rsidRDefault="00000000" w:rsidRPr="00000000" w14:paraId="000000B2">
      <w:pPr>
        <w:spacing w:line="276" w:lineRule="auto"/>
        <w:contextualSpacing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00"/>
            <w:sz w:val="24"/>
            <w:szCs w:val="24"/>
            <w:u w:val="single"/>
            <w:rtl w:val="0"/>
          </w:rPr>
          <w:t xml:space="preserve">https://es.wikipedia.org/wiki/Normalizaci%C3%B3n_de_bases_de_datos</w:t>
        </w:r>
      </w:hyperlink>
      <w:r w:rsidDel="00000000" w:rsidR="00000000" w:rsidRPr="00000000">
        <w:rPr>
          <w:rtl w:val="0"/>
        </w:rPr>
      </w:r>
    </w:p>
    <w:p w:rsidR="00000000" w:rsidDel="00000000" w:rsidP="00000000" w:rsidRDefault="00000000" w:rsidRPr="00000000" w14:paraId="000000B3">
      <w:pPr>
        <w:spacing w:line="276" w:lineRule="auto"/>
        <w:contextualSpacing w:val="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00"/>
            <w:sz w:val="24"/>
            <w:szCs w:val="24"/>
            <w:u w:val="single"/>
            <w:rtl w:val="0"/>
          </w:rPr>
          <w:t xml:space="preserve">https://programas.cuaed.unam.mx/repositorio/moodle/pluginfile.php/872/mod_resource/content/1/contenido/index.html</w:t>
        </w:r>
      </w:hyperlink>
      <w:r w:rsidDel="00000000" w:rsidR="00000000" w:rsidRPr="00000000">
        <w:rPr>
          <w:rtl w:val="0"/>
        </w:rPr>
      </w:r>
    </w:p>
    <w:p w:rsidR="00000000" w:rsidDel="00000000" w:rsidP="00000000" w:rsidRDefault="00000000" w:rsidRPr="00000000" w14:paraId="000000B4">
      <w:pPr>
        <w:spacing w:line="276"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24" w:type="default"/>
      <w:footerReference r:id="rId25" w:type="defaul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tblW w:w="9027.0" w:type="dxa"/>
      <w:jc w:val="left"/>
      <w:tblInd w:w="0.0" w:type="dxa"/>
      <w:tblLayout w:type="fixed"/>
      <w:tblLook w:val="04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normasapa.com/como-citar-referenciar-libros-con-normas-apa/" TargetMode="External"/><Relationship Id="rId22" Type="http://schemas.openxmlformats.org/officeDocument/2006/relationships/hyperlink" Target="https://es.wikipedia.org/wiki/Normalizaci%C3%B3n_de_bases_de_datos" TargetMode="External"/><Relationship Id="rId21" Type="http://schemas.openxmlformats.org/officeDocument/2006/relationships/hyperlink" Target="https://ed.team/blog/normalizacion-de-bases-de-datos" TargetMode="External"/><Relationship Id="rId24" Type="http://schemas.openxmlformats.org/officeDocument/2006/relationships/header" Target="header1.xml"/><Relationship Id="rId23" Type="http://schemas.openxmlformats.org/officeDocument/2006/relationships/hyperlink" Target="https://programas.cuaed.unam.mx/repositorio/moodle/pluginfile.php/872/mod_resource/content/1/contenido/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9.png"/><Relationship Id="rId8" Type="http://schemas.openxmlformats.org/officeDocument/2006/relationships/image" Target="media/image20.png"/><Relationship Id="rId11" Type="http://schemas.openxmlformats.org/officeDocument/2006/relationships/image" Target="media/image9.png"/><Relationship Id="rId10" Type="http://schemas.openxmlformats.org/officeDocument/2006/relationships/image" Target="media/image21.png"/><Relationship Id="rId13" Type="http://schemas.openxmlformats.org/officeDocument/2006/relationships/image" Target="media/image23.png"/><Relationship Id="rId12" Type="http://schemas.openxmlformats.org/officeDocument/2006/relationships/image" Target="media/image24.png"/><Relationship Id="rId15" Type="http://schemas.openxmlformats.org/officeDocument/2006/relationships/image" Target="media/image25.png"/><Relationship Id="rId14" Type="http://schemas.openxmlformats.org/officeDocument/2006/relationships/image" Target="media/image26.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hyperlink" Target="http://normasapa.com/como-hacer-referencias-bibliografia-en-normas-apa/" TargetMode="External"/><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