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FFFFFF" w:sz="4"/>
          <w:left w:val="single" w:color="FFFFFF" w:sz="4"/>
          <w:bottom w:val="single" w:color="FFFFFF" w:sz="4"/>
          <w:right w:val="single" w:color="FFFFFF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F4C81" w:sz="4"/>
              <w:left w:val="single" w:color="0F4C81" w:sz="4"/>
              <w:bottom w:val="single" w:color="0F4C81" w:sz="4"/>
              <w:right w:val="single" w:color="0F4C81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VAMED</w:t>
            </w:r>
          </w:p>
          <w:p>
            <w:pPr>
              <w:jc w:val="left"/>
            </w:pPr>
            <w:r>
              <w:rPr>
                <w:color w:val="FFFFFF"/>
                <w:sz w:val="18"/>
                <w:szCs w:val="18"/>
              </w:rPr>
              <w:t xml:space="preserve">Healthcare Projects</w:t>
            </w:r>
          </w:p>
        </w:tc>
        <w:tc>
          <w:tcPr>
            <w:tcW w:type="dxa" w:w="3120"/>
            <w:tcBorders>
              <w:top w:val="single" w:color="0F4C81" w:sz="4"/>
              <w:left w:val="single" w:color="0F4C81" w:sz="4"/>
              <w:bottom w:val="single" w:color="0F4C81" w:sz="4"/>
              <w:right w:val="single" w:color="0F4C81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FORMULÁRIO HSE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Andaimes</w:t>
            </w:r>
          </w:p>
        </w:tc>
        <w:tc>
          <w:tcPr>
            <w:tcW w:type="dxa" w:w="3120"/>
            <w:tcBorders>
              <w:top w:val="single" w:color="0F4C81" w:sz="4"/>
              <w:left w:val="single" w:color="0F4C81" w:sz="4"/>
              <w:bottom w:val="single" w:color="0F4C81" w:sz="4"/>
              <w:right w:val="single" w:color="0F4C81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color w:val="FFFFFF"/>
                <w:sz w:val="16"/>
                <w:szCs w:val="16"/>
              </w:rPr>
              <w:t xml:space="preserve">Cód.: HSE-VRF-ANDAIMES</w:t>
            </w:r>
          </w:p>
          <w:p>
            <w:pPr>
              <w:jc w:val="right"/>
            </w:pPr>
            <w:r>
              <w:rPr>
                <w:color w:val="FFFFFF"/>
                <w:sz w:val="16"/>
                <w:szCs w:val="16"/>
              </w:rPr>
              <w:t xml:space="preserve">Rev. 01 · 2026</w:t>
            </w:r>
          </w:p>
          <w:p>
            <w:pPr>
              <w:jc w:val="right"/>
            </w:pPr>
            <w:r>
              <w:rPr>
                <w:color w:val="FFFFFF"/>
                <w:sz w:val="16"/>
                <w:szCs w:val="16"/>
              </w:rPr>
              <w:t xml:space="preserve">Semanal · 2.ª-feira</w:t>
            </w:r>
          </w:p>
        </w:tc>
      </w:tr>
    </w:tbl>
    <w:p>
      <w:pPr>
        <w:spacing w:after="120" w:before="120"/>
      </w:pPr>
    </w:p>
    <w:p>
      <w:pPr>
        <w:pStyle w:val="Heading1"/>
      </w:pPr>
      <w:r>
        <w:rPr>
          <w:b/>
          <w:bCs/>
          <w:color w:val="0F4C81"/>
          <w:sz w:val="32"/>
          <w:szCs w:val="32"/>
        </w:rPr>
        <w:t xml:space="preserve">Andaimes</w:t>
      </w:r>
    </w:p>
    <w:p>
      <w:pPr>
        <w:pBdr>
          <w:bottom w:val="single" w:color="0F4C81" w:sz="8" w:space="1"/>
        </w:pBdr>
        <w:spacing w:after="40" w:before="40"/>
      </w:pPr>
    </w:p>
    <w:p>
      <w:pPr>
        <w:spacing w:after="60" w:before="6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1. Identificação do projecto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Obra</w:t>
            </w:r>
          </w:p>
        </w:tc>
        <w:tc>
          <w:tcPr>
            <w:tcW w:type="dxa" w:w="72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Obra Nº 13DC – DEI/SV/2021</w:t>
            </w:r>
          </w:p>
        </w:tc>
      </w:tr>
      <w:tr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Cliente</w:t>
            </w:r>
          </w:p>
        </w:tc>
        <w:tc>
          <w:tcPr>
            <w:tcW w:type="dxa" w:w="72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VAMED Healthcare Projects · Angola</w:t>
            </w:r>
          </w:p>
        </w:tc>
      </w:tr>
      <w:tr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Local</w:t>
            </w:r>
          </w:p>
        </w:tc>
        <w:tc>
          <w:tcPr>
            <w:tcW w:type="dxa" w:w="72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Hospital Militar Regional do Huambo (HMRH) · Província do Huambo</w:t>
            </w:r>
          </w:p>
        </w:tc>
      </w:tr>
      <w:tr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PM / Site / HSE</w:t>
            </w:r>
          </w:p>
        </w:tc>
        <w:tc>
          <w:tcPr>
            <w:tcW w:type="dxa" w:w="72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Fábio Seda · Eduardo Silva · Hendrik Silva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2. Dados da inspecção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1560"/>
        <w:gridCol w:w="3120"/>
      </w:tblGrid>
      <w:tr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______ / ______ / 2026</w:t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Semana / Mês</w:t>
            </w:r>
          </w:p>
        </w:tc>
        <w:tc>
          <w:tcPr>
            <w:tcW w:type="dxa" w:w="31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Inspector</w:t>
            </w:r>
          </w:p>
        </w:tc>
        <w:tc>
          <w:tcPr>
            <w:tcW w:type="dxa" w:w="31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Empresa</w:t>
            </w:r>
          </w:p>
        </w:tc>
        <w:tc>
          <w:tcPr>
            <w:tcW w:type="dxa" w:w="31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Local específico</w:t>
            </w:r>
          </w:p>
        </w:tc>
        <w:tc>
          <w:tcPr>
            <w:tcW w:type="dxa" w:w="78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3. Objectivo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C29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Objectivo</w:t>
            </w:r>
          </w:p>
        </w:tc>
        <w:tc>
          <w:tcPr>
            <w:tcW w:type="dxa" w:w="72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Verificar a estabilidade, integridade e segurança dos andaimes em obra.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4. Lista de verificação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400"/>
        <w:gridCol w:w="600"/>
        <w:gridCol w:w="600"/>
        <w:gridCol w:w="600"/>
        <w:gridCol w:w="1760"/>
      </w:tblGrid>
      <w:tr>
        <w:trPr>
          <w:tblHeader/>
        </w:trP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 de Verificação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NC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Estabilidade geral da estrutura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Fixação correcta ao suporte / amarração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Plataformas de trabalho completas e sem falhas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Guarda-corpos, travessas intermédias e rodapés montados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Escadas de acesso seguras e bem fixadas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Tag / etiqueta de inspecção visível e válida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Sinalização de zona de andaime presente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Carga máxima admissível respeitada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9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Estado dos componentes (sem corrosão, fissuras ou deformações)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10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Distância segura a redes eléctricas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b/>
          <w:bCs/>
          <w:color w:val="5B6B7B"/>
          <w:sz w:val="16"/>
          <w:szCs w:val="16"/>
        </w:rPr>
        <w:t xml:space="preserve">Legenda: </w:t>
      </w:r>
      <w:r>
        <w:rPr>
          <w:color w:val="5B6B7B"/>
          <w:sz w:val="16"/>
          <w:szCs w:val="16"/>
        </w:rPr>
        <w:t xml:space="preserve">C = Conforme · NC = Não Conforme · N/A = Não Aplicável</w:t>
      </w:r>
    </w:p>
    <w:p>
      <w:pPr>
        <w:spacing w:after="120" w:before="12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5. Não-conformidades e acções correctivas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2080"/>
        <w:gridCol w:w="1560"/>
        <w:gridCol w:w="1320"/>
      </w:tblGrid>
      <w:tr>
        <w:trPr>
          <w:tblHeader/>
        </w:trP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Não-conformidade detectada</w:t>
            </w:r>
          </w:p>
        </w:tc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Acção correctiva</w:t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3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16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6. Validação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Assinatura do Inspector</w:t>
            </w:r>
          </w:p>
        </w:tc>
        <w:tc>
          <w:tcPr>
            <w:tcW w:type="dxa" w:w="46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Validação HSE</w:t>
            </w:r>
          </w:p>
        </w:tc>
      </w:tr>
      <w:tr>
        <w:tc>
          <w:tcPr>
            <w:tcW w:type="dxa" w:w="46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  <w:p/>
          <w:p/>
          <w:p>
            <w:r>
              <w:rPr>
                <w:color w:val="5B6B7B"/>
                <w:sz w:val="16"/>
                <w:szCs w:val="16"/>
              </w:rPr>
              <w:t xml:space="preserve">Nome / Data / Assinatura</w:t>
            </w:r>
          </w:p>
        </w:tc>
        <w:tc>
          <w:tcPr>
            <w:tcW w:type="dxa" w:w="46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  <w:p/>
          <w:p/>
          <w:p>
            <w:r>
              <w:rPr>
                <w:color w:val="5B6B7B"/>
                <w:sz w:val="16"/>
                <w:szCs w:val="16"/>
              </w:rPr>
              <w:t xml:space="preserve">Hendrik Silva · Data / Assinatura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B7B"/>
        <w:sz w:val="16"/>
        <w:szCs w:val="16"/>
      </w:rPr>
      <w:t xml:space="preserve">HMRH · Andaimes · Semanal · 2.ª-feira</w:t>
    </w:r>
    <w:r>
      <w:rPr>
        <w:color w:val="5B6B7B"/>
        <w:sz w:val="16"/>
        <w:szCs w:val="16"/>
      </w:rPr>
      <w:t xml:space="preserve">	Pág. </w:t>
    </w:r>
    <w:r>
      <w:rPr>
        <w:color w:val="5B6B7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B7B"/>
        <w:sz w:val="16"/>
        <w:szCs w:val="16"/>
      </w:rPr>
      <w:t xml:space="preserve"> / </w:t>
    </w:r>
    <w:r>
      <w:rPr>
        <w:color w:val="5B6B7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F4C8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0F4C8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Formulário HSE · Andaimes</dc:title>
  <dc:creator>VAMED Healthcare Projects</dc:creator>
  <dc:description>Formulário de inspecção HSE — Andaimes — Semanal · 2.ª-feira</dc:description>
  <cp:lastModifiedBy>Un-named</cp:lastModifiedBy>
  <cp:revision>1</cp:revision>
  <dcterms:created xsi:type="dcterms:W3CDTF">2026-05-05T10:43:45.905Z</dcterms:created>
  <dcterms:modified xsi:type="dcterms:W3CDTF">2026-05-05T10:43:45.905Z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