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4"/>
        <w:tblW w:w="9742" w:type="dxa"/>
        <w:tblLayout w:type="fixed"/>
        <w:tblLook w:val="04A0" w:firstRow="1" w:lastRow="0" w:firstColumn="1" w:lastColumn="0" w:noHBand="0" w:noVBand="1"/>
      </w:tblPr>
      <w:tblGrid>
        <w:gridCol w:w="1316"/>
        <w:gridCol w:w="8426"/>
      </w:tblGrid>
      <w:tr w:rsidR="006A74B8" w:rsidRPr="006A74B8" w:rsidTr="006A74B8">
        <w:trPr>
          <w:trHeight w:val="1285"/>
        </w:trPr>
        <w:tc>
          <w:tcPr>
            <w:tcW w:w="1316" w:type="dxa"/>
            <w:vMerge w:val="restart"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r w:rsidRPr="006A74B8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3632" behindDoc="0" locked="0" layoutInCell="1" allowOverlap="1" wp14:anchorId="1E0DA398" wp14:editId="0C49C3D5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566" cy="908050"/>
                  <wp:effectExtent l="0" t="0" r="0" b="6350"/>
                  <wp:wrapNone/>
                  <wp:docPr id="5" name="Рисунок 5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566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6A74B8" w:rsidRPr="006A74B8" w:rsidRDefault="006A74B8" w:rsidP="006A74B8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6A74B8" w:rsidRPr="006A74B8" w:rsidRDefault="006A74B8" w:rsidP="006A74B8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6A74B8" w:rsidRPr="006A74B8" w:rsidRDefault="006A74B8" w:rsidP="006A74B8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6A74B8" w:rsidRPr="006A74B8" w:rsidTr="006A74B8">
        <w:trPr>
          <w:trHeight w:val="369"/>
        </w:trPr>
        <w:tc>
          <w:tcPr>
            <w:tcW w:w="1316" w:type="dxa"/>
            <w:vMerge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noProof/>
                <w:sz w:val="18"/>
              </w:rPr>
            </w:pP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6A74B8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6A74B8">
        <w:rPr>
          <w:rFonts w:ascii="Times New Roman" w:hAnsi="Times New Roman"/>
        </w:rPr>
        <w:t xml:space="preserve">Факультет                  И             </w:t>
      </w:r>
      <w:r w:rsidRPr="006A74B8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4EA6C0B" wp14:editId="303F952C">
                <wp:simplePos x="0" y="0"/>
                <wp:positionH relativeFrom="column">
                  <wp:posOffset>1937947</wp:posOffset>
                </wp:positionH>
                <wp:positionV relativeFrom="paragraph">
                  <wp:posOffset>7044</wp:posOffset>
                </wp:positionV>
                <wp:extent cx="4145654" cy="10436"/>
                <wp:effectExtent l="0" t="0" r="26670" b="2794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5654" cy="10436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870FA7" id="Прямая соединительная линия 19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6pt,.55pt" to="479.0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24A9526" wp14:editId="52489650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10160" r="12700" b="889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9BEDF" id="Прямая соединительная линия 20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 xml:space="preserve">Кафедра                     И5           </w:t>
      </w:r>
      <w:r w:rsidRPr="006A74B8">
        <w:rPr>
          <w:rFonts w:ascii="Times New Roman" w:eastAsia="Calibri" w:hAnsi="Times New Roman"/>
          <w:szCs w:val="24"/>
          <w:lang w:eastAsia="en-US"/>
        </w:rPr>
        <w:t>Информационные системы и программные технологии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5BB6E27" wp14:editId="427DA802">
                <wp:simplePos x="0" y="0"/>
                <wp:positionH relativeFrom="column">
                  <wp:posOffset>1921117</wp:posOffset>
                </wp:positionH>
                <wp:positionV relativeFrom="paragraph">
                  <wp:posOffset>12162</wp:posOffset>
                </wp:positionV>
                <wp:extent cx="4156873" cy="5609"/>
                <wp:effectExtent l="0" t="0" r="34290" b="33020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6873" cy="560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AA460" id="Прямая соединительная линия 17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1.25pt,.95pt" to="478.5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9A32665" wp14:editId="3304F072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8255" r="12700" b="1079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DEDC1" id="Прямая соединительная линия 18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>Дисциплина           Программирование на языке высокого уровня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5F8913A3" wp14:editId="28C34655">
                <wp:simplePos x="0" y="0"/>
                <wp:positionH relativeFrom="column">
                  <wp:posOffset>1203059</wp:posOffset>
                </wp:positionH>
                <wp:positionV relativeFrom="paragraph">
                  <wp:posOffset>6062</wp:posOffset>
                </wp:positionV>
                <wp:extent cx="4863711" cy="0"/>
                <wp:effectExtent l="0" t="0" r="3238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3711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C7032" id="Прямая соединительная линия 16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75pt,.5pt" to="477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" strokeweight=".16931mm"/>
            </w:pict>
          </mc:Fallback>
        </mc:AlternateContent>
      </w:r>
    </w:p>
    <w:p w:rsidR="006A74B8" w:rsidRPr="006A74B8" w:rsidRDefault="006A74B8" w:rsidP="006A74B8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eastAsia="en-US"/>
        </w:rPr>
      </w:pPr>
      <w:r w:rsidRPr="006A74B8">
        <w:rPr>
          <w:rFonts w:ascii="Times New Roman" w:eastAsia="Calibri" w:hAnsi="Times New Roman"/>
          <w:sz w:val="44"/>
          <w:szCs w:val="22"/>
          <w:lang w:eastAsia="en-US"/>
        </w:rPr>
        <w:t>КУРСОВАЯ РАБОТА</w:t>
      </w: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Cs w:val="22"/>
          <w:lang w:eastAsia="en-US"/>
        </w:rPr>
      </w:pP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6A74B8" w:rsidRPr="006A74B8" w:rsidTr="00B73AEB">
        <w:tc>
          <w:tcPr>
            <w:tcW w:w="10337" w:type="dxa"/>
            <w:tcBorders>
              <w:top w:val="nil"/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Создание</w:t>
            </w:r>
          </w:p>
        </w:tc>
      </w:tr>
      <w:tr w:rsidR="006A74B8" w:rsidRPr="006A74B8" w:rsidTr="00B73AEB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>GUI-</w:t>
            </w:r>
            <w:r>
              <w:rPr>
                <w:rFonts w:ascii="Times New Roman" w:hAnsi="Times New Roman"/>
                <w:sz w:val="32"/>
              </w:rPr>
              <w:t>библиотеки</w:t>
            </w:r>
          </w:p>
        </w:tc>
      </w:tr>
      <w:tr w:rsidR="006A74B8" w:rsidRPr="006A74B8" w:rsidTr="00B73AEB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6A74B8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  <w:lang w:val="en-US"/>
              </w:rPr>
            </w:pP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24"/>
        <w:tblpPr w:leftFromText="180" w:rightFromText="180" w:vertAnchor="text" w:horzAnchor="margin" w:tblpXSpec="right" w:tblpY="-38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6A74B8" w:rsidRPr="006A74B8" w:rsidTr="006A74B8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И-582</w:t>
            </w: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Махнев П.С.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6A74B8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6A74B8" w:rsidRPr="006A74B8" w:rsidTr="006A74B8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6A74B8" w:rsidRPr="006A74B8" w:rsidTr="006A74B8">
        <w:tc>
          <w:tcPr>
            <w:tcW w:w="2561" w:type="dxa"/>
            <w:gridSpan w:val="4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Спирин Д.О.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rPr>
          <w:trHeight w:val="169"/>
        </w:trPr>
        <w:tc>
          <w:tcPr>
            <w:tcW w:w="2561" w:type="dxa"/>
            <w:gridSpan w:val="4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6A74B8" w:rsidRPr="006A74B8" w:rsidTr="006A74B8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САНКТ-ПЕТЕРБУРГ</w:t>
      </w:r>
    </w:p>
    <w:p w:rsidR="003B2A37" w:rsidRPr="006A74B8" w:rsidRDefault="006A74B8" w:rsidP="006A74B8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2019 г.</w:t>
      </w:r>
    </w:p>
    <w:p w:rsidR="00E44B8B" w:rsidRDefault="00E44B8B" w:rsidP="00E44B8B">
      <w:pPr>
        <w:pStyle w:val="UnnumberedHeading1NoTOC"/>
      </w:pPr>
      <w:bookmarkStart w:id="0" w:name="содержание"/>
      <w:r>
        <w:rPr>
          <w:rStyle w:val="UnnumberedHeadingOneNoTOC"/>
        </w:rPr>
        <w:lastRenderedPageBreak/>
        <w:t>Содержание</w:t>
      </w:r>
      <w:bookmarkEnd w:id="0"/>
    </w:p>
    <w:bookmarkStart w:id="1" w:name="введение"/>
    <w:p w:rsidR="00234E8B" w:rsidRDefault="00E44B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\o "9-9" \h \z \t "UnnumberedHeading1;1;UnnumberedHeading2;2;Заголовок 1;1;Заголовок 2;2;Заголовок 3;3" </w:instrText>
      </w:r>
      <w:r>
        <w:rPr>
          <w:b/>
        </w:rPr>
        <w:fldChar w:fldCharType="separate"/>
      </w:r>
      <w:hyperlink w:anchor="_Toc27740292" w:history="1">
        <w:r w:rsidR="00234E8B" w:rsidRPr="002A0459">
          <w:rPr>
            <w:rStyle w:val="af2"/>
            <w:rFonts w:eastAsia="MS Mincho"/>
          </w:rPr>
          <w:t>Введение</w:t>
        </w:r>
        <w:r w:rsidR="00234E8B">
          <w:rPr>
            <w:webHidden/>
          </w:rPr>
          <w:tab/>
        </w:r>
        <w:r w:rsidR="00234E8B">
          <w:rPr>
            <w:webHidden/>
          </w:rPr>
          <w:fldChar w:fldCharType="begin"/>
        </w:r>
        <w:r w:rsidR="00234E8B">
          <w:rPr>
            <w:webHidden/>
          </w:rPr>
          <w:instrText xml:space="preserve"> PAGEREF _Toc27740292 \h </w:instrText>
        </w:r>
        <w:r w:rsidR="00234E8B">
          <w:rPr>
            <w:webHidden/>
          </w:rPr>
        </w:r>
        <w:r w:rsidR="00234E8B">
          <w:rPr>
            <w:webHidden/>
          </w:rPr>
          <w:fldChar w:fldCharType="separate"/>
        </w:r>
        <w:r w:rsidR="00F30035">
          <w:rPr>
            <w:webHidden/>
          </w:rPr>
          <w:t>3</w:t>
        </w:r>
        <w:r w:rsidR="00234E8B"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293" w:history="1">
        <w:r w:rsidRPr="002A0459">
          <w:rPr>
            <w:rStyle w:val="af2"/>
          </w:rPr>
          <w:t>1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294" w:history="1">
        <w:r w:rsidRPr="002A0459">
          <w:rPr>
            <w:rStyle w:val="af2"/>
          </w:rPr>
          <w:t>2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Описание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295" w:history="1">
        <w:r w:rsidRPr="002A0459">
          <w:rPr>
            <w:rStyle w:val="af2"/>
            <w:rFonts w:eastAsia="MS Mincho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Описание некоторых составных блоков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6" w:history="1">
        <w:r w:rsidRPr="002A0459">
          <w:rPr>
            <w:rStyle w:val="af2"/>
            <w:rFonts w:eastAsia="MS Mincho"/>
          </w:rPr>
          <w:t>2.1.1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Component</w:t>
        </w:r>
        <w:r w:rsidRPr="002A0459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7" w:history="1">
        <w:r w:rsidRPr="002A0459">
          <w:rPr>
            <w:rStyle w:val="af2"/>
            <w:rFonts w:eastAsia="MS Mincho"/>
          </w:rPr>
          <w:t>2.1.2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css</w:t>
        </w:r>
        <w:r w:rsidRPr="002A0459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8" w:history="1">
        <w:r w:rsidRPr="002A0459">
          <w:rPr>
            <w:rStyle w:val="af2"/>
            <w:rFonts w:eastAsia="MS Mincho"/>
          </w:rPr>
          <w:t>2.1.3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9" w:history="1">
        <w:r w:rsidRPr="002A0459">
          <w:rPr>
            <w:rStyle w:val="af2"/>
            <w:rFonts w:eastAsia="MS Mincho"/>
          </w:rPr>
          <w:t>2.1.4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Дополнительный инструментарий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300" w:history="1">
        <w:r w:rsidRPr="002A0459">
          <w:rPr>
            <w:rStyle w:val="af2"/>
          </w:rPr>
          <w:t>3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Использование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1" w:history="1">
        <w:r w:rsidRPr="002A0459">
          <w:rPr>
            <w:rStyle w:val="af2"/>
            <w:rFonts w:eastAsia="MS Minch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2" w:history="1">
        <w:r w:rsidRPr="002A0459">
          <w:rPr>
            <w:rStyle w:val="af2"/>
            <w:rFonts w:eastAsia="MS Mincho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Создание собственных классов окна на базе класса </w:t>
        </w:r>
        <w:r w:rsidRPr="002A0459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3" w:history="1">
        <w:r w:rsidRPr="002A0459">
          <w:rPr>
            <w:rStyle w:val="af2"/>
            <w:rFonts w:eastAsia="MS Mincho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компонентов в интерфейс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4" w:history="1">
        <w:r w:rsidRPr="002A0459">
          <w:rPr>
            <w:rStyle w:val="af2"/>
            <w:rFonts w:eastAsia="MS Mincho"/>
          </w:rPr>
          <w:t>3.3.1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5" w:history="1">
        <w:r w:rsidRPr="002A0459">
          <w:rPr>
            <w:rStyle w:val="af2"/>
            <w:rFonts w:eastAsia="MS Mincho"/>
          </w:rPr>
          <w:t>3.3.2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Доступ к компонентам по их 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6" w:history="1">
        <w:r w:rsidRPr="002A0459">
          <w:rPr>
            <w:rStyle w:val="af2"/>
            <w:rFonts w:eastAsia="MS Mincho"/>
          </w:rPr>
          <w:t>3.3.3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текста в компонент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7" w:history="1">
        <w:r w:rsidRPr="002A0459">
          <w:rPr>
            <w:rStyle w:val="af2"/>
            <w:rFonts w:eastAsia="MS Mincho"/>
          </w:rPr>
          <w:t>3.3.4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Расширенная 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8" w:history="1">
        <w:r w:rsidRPr="002A0459">
          <w:rPr>
            <w:rStyle w:val="af2"/>
            <w:rFonts w:eastAsia="MS Mincho"/>
          </w:rPr>
          <w:t>3.3.5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прослушивателей для событий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9" w:history="1">
        <w:r w:rsidRPr="002A0459">
          <w:rPr>
            <w:rStyle w:val="af2"/>
            <w:rFonts w:eastAsia="MS Mincho"/>
          </w:rPr>
          <w:t>3.3.6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Удаление прослушивателя для события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10" w:history="1">
        <w:r w:rsidRPr="002A0459">
          <w:rPr>
            <w:rStyle w:val="af2"/>
            <w:rFonts w:eastAsia="MS Mincho"/>
          </w:rPr>
          <w:t>3.3.7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Немедленный вызов установленного прослушивателя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1" w:history="1">
        <w:r w:rsidRPr="002A0459">
          <w:rPr>
            <w:rStyle w:val="af2"/>
            <w:rFonts w:eastAsia="MS Mincho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Создание собственных компонентов на базе класса </w:t>
        </w:r>
        <w:r w:rsidRPr="002A0459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2" w:history="1">
        <w:r w:rsidRPr="002A0459">
          <w:rPr>
            <w:rStyle w:val="af2"/>
            <w:rFonts w:eastAsia="MS Mincho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Подключение стилей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3" w:history="1">
        <w:r w:rsidRPr="002A0459">
          <w:rPr>
            <w:rStyle w:val="af2"/>
            <w:rFonts w:eastAsia="MS Mincho"/>
          </w:rPr>
          <w:t>3.6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Вложенность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4" w:history="1">
        <w:r w:rsidRPr="002A0459">
          <w:rPr>
            <w:rStyle w:val="af2"/>
            <w:rFonts w:eastAsia="MS Mincho"/>
          </w:rPr>
          <w:t>3.7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Дополнительная информация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5" w:history="1">
        <w:r w:rsidRPr="002A0459">
          <w:rPr>
            <w:rStyle w:val="af2"/>
            <w:rFonts w:eastAsia="MS Mincho"/>
          </w:rPr>
          <w:t>3.8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Расширенная работа с классовыми идентификаторами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6" w:history="1">
        <w:r w:rsidRPr="002A0459">
          <w:rPr>
            <w:rStyle w:val="af2"/>
            <w:rFonts w:eastAsia="MS Mincho"/>
          </w:rPr>
          <w:t>3.9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Получение компонентов по классовому идентификатору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7" w:history="1">
        <w:r w:rsidRPr="002A0459">
          <w:rPr>
            <w:rStyle w:val="af2"/>
            <w:rFonts w:eastAsia="MS Mincho"/>
          </w:rPr>
          <w:t>3.10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Возможности в стилизации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8" w:history="1">
        <w:r w:rsidRPr="002A0459">
          <w:rPr>
            <w:rStyle w:val="af2"/>
            <w:rFonts w:eastAsia="MS Mincho"/>
          </w:rPr>
          <w:t>3.11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компонентов с большим уровнем вложенности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319" w:history="1">
        <w:r w:rsidRPr="002A0459">
          <w:rPr>
            <w:rStyle w:val="af2"/>
          </w:rPr>
          <w:t>4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Тестовая программа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20" w:history="1">
        <w:r w:rsidRPr="002A0459">
          <w:rPr>
            <w:rStyle w:val="af2"/>
            <w:rFonts w:eastAsia="MS Mincho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21" w:history="1">
        <w:r w:rsidRPr="002A0459">
          <w:rPr>
            <w:rStyle w:val="af2"/>
            <w:rFonts w:eastAsia="MS Mincho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30035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44B8B" w:rsidRDefault="00E44B8B" w:rsidP="00234E8B">
      <w:pPr>
        <w:pStyle w:val="UnnumberedHeading2"/>
      </w:pPr>
      <w:r>
        <w:rPr>
          <w:rFonts w:eastAsia="MS Mincho" w:cstheme="minorBidi"/>
          <w:noProof/>
          <w:szCs w:val="24"/>
          <w:lang w:eastAsia="ru-RU"/>
        </w:rPr>
        <w:lastRenderedPageBreak/>
        <w:fldChar w:fldCharType="end"/>
      </w:r>
      <w:bookmarkStart w:id="2" w:name="_Toc27740292"/>
      <w:r>
        <w:t>Введение</w:t>
      </w:r>
      <w:bookmarkEnd w:id="1"/>
      <w:bookmarkEnd w:id="2"/>
    </w:p>
    <w:p w:rsidR="00E44B8B" w:rsidRDefault="00E44B8B" w:rsidP="00E44B8B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proofErr w:type="spellStart"/>
      <w:r>
        <w:rPr>
          <w:rStyle w:val="VerbatimChar"/>
        </w:rPr>
        <w:t>SDL_ttf</w:t>
      </w:r>
      <w:proofErr w:type="spellEnd"/>
      <w:r>
        <w:t xml:space="preserve">, </w:t>
      </w:r>
      <w:proofErr w:type="spellStart"/>
      <w:r>
        <w:rPr>
          <w:rStyle w:val="VerbatimChar"/>
        </w:rPr>
        <w:t>SDL_image</w:t>
      </w:r>
      <w:proofErr w:type="spellEnd"/>
      <w:r>
        <w:t xml:space="preserve"> и </w:t>
      </w:r>
      <w:proofErr w:type="spellStart"/>
      <w:r>
        <w:rPr>
          <w:rStyle w:val="VerbatimChar"/>
        </w:rPr>
        <w:t>SDL_gfx</w:t>
      </w:r>
      <w:proofErr w:type="spellEnd"/>
      <w:r>
        <w:t>.</w:t>
      </w:r>
    </w:p>
    <w:p w:rsidR="00E44B8B" w:rsidRDefault="00E44B8B">
      <w:pPr>
        <w:pStyle w:val="a1"/>
      </w:pPr>
      <w:r>
        <w:t xml:space="preserve">В основу данной работы были положены некоторые принципы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rStyle w:val="VerbatimChar"/>
        </w:rPr>
        <w:t>React</w:t>
      </w:r>
      <w:proofErr w:type="spellEnd"/>
      <w:r>
        <w:t xml:space="preserve"> для создания клиентской части веб-сайтов.</w:t>
      </w:r>
    </w:p>
    <w:p w:rsidR="00E44B8B" w:rsidRDefault="00E44B8B">
      <w:pPr>
        <w:pStyle w:val="12"/>
      </w:pPr>
      <w:bookmarkStart w:id="3" w:name="техническое-задание"/>
      <w:bookmarkStart w:id="4" w:name="_Toc27740293"/>
      <w:r>
        <w:lastRenderedPageBreak/>
        <w:t>Техническое задание</w:t>
      </w:r>
      <w:bookmarkEnd w:id="3"/>
      <w:bookmarkEnd w:id="4"/>
    </w:p>
    <w:p w:rsidR="00E44B8B" w:rsidRDefault="00E44B8B" w:rsidP="00E44B8B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E44B8B" w:rsidRDefault="00E44B8B">
      <w:pPr>
        <w:pStyle w:val="12"/>
      </w:pPr>
      <w:bookmarkStart w:id="5" w:name="описание-библиотеки"/>
      <w:bookmarkStart w:id="6" w:name="_Toc27740294"/>
      <w:r>
        <w:lastRenderedPageBreak/>
        <w:t>Описание библиотеки</w:t>
      </w:r>
      <w:bookmarkEnd w:id="5"/>
      <w:bookmarkEnd w:id="6"/>
    </w:p>
    <w:p w:rsidR="00E44B8B" w:rsidRDefault="00E44B8B" w:rsidP="00E44B8B">
      <w:pPr>
        <w:pStyle w:val="a1"/>
      </w:pPr>
      <w:r>
        <w:t xml:space="preserve">Библиотека написана на языке С++ с использованием графической библиотеки SDL2. В качестве IDE была использована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2019. В реализации библиотеки не были использованы специфичные возможности операционной системы </w:t>
      </w:r>
      <w:proofErr w:type="spellStart"/>
      <w:r>
        <w:t>Windows</w:t>
      </w:r>
      <w:proofErr w:type="spellEnd"/>
      <w:r>
        <w:t>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E44B8B" w:rsidRDefault="00E44B8B">
      <w:pPr>
        <w:pStyle w:val="a1"/>
      </w:pPr>
      <w:r>
        <w:t>Для удобства разработки вся библиотека была распределена по отдельным папкам. Так</w:t>
      </w:r>
      <w:r w:rsidRPr="00B73AEB">
        <w:rPr>
          <w:lang w:val="en-US"/>
        </w:rPr>
        <w:t xml:space="preserve"> </w:t>
      </w:r>
      <w:r>
        <w:t>вся</w:t>
      </w:r>
      <w:r w:rsidRPr="00B73AEB">
        <w:rPr>
          <w:lang w:val="en-US"/>
        </w:rPr>
        <w:t xml:space="preserve"> </w:t>
      </w:r>
      <w:r>
        <w:t>библиотека</w:t>
      </w:r>
      <w:r w:rsidRPr="00B73AEB">
        <w:rPr>
          <w:lang w:val="en-US"/>
        </w:rPr>
        <w:t xml:space="preserve"> </w:t>
      </w:r>
      <w:r>
        <w:t>расположена</w:t>
      </w:r>
      <w:r w:rsidRPr="00B73AEB">
        <w:rPr>
          <w:lang w:val="en-US"/>
        </w:rPr>
        <w:t xml:space="preserve"> </w:t>
      </w:r>
      <w:r>
        <w:t>в</w:t>
      </w:r>
      <w:r w:rsidRPr="00B73AEB">
        <w:rPr>
          <w:lang w:val="en-US"/>
        </w:rPr>
        <w:t xml:space="preserve"> </w:t>
      </w:r>
      <w:r>
        <w:t>папке</w:t>
      </w:r>
      <w:r w:rsidRPr="00B73AEB">
        <w:rPr>
          <w:lang w:val="en-US"/>
        </w:rPr>
        <w:t xml:space="preserve"> </w:t>
      </w:r>
      <w:r w:rsidRPr="006A6F89">
        <w:rPr>
          <w:rStyle w:val="VerbatimChar"/>
          <w:lang w:val="en-US"/>
        </w:rPr>
        <w:t>kit</w:t>
      </w:r>
      <w:r w:rsidRPr="00B73AEB">
        <w:rPr>
          <w:lang w:val="en-US"/>
        </w:rPr>
        <w:t xml:space="preserve"> </w:t>
      </w:r>
      <w:r>
        <w:t>со</w:t>
      </w:r>
      <w:r w:rsidRPr="00B73AEB">
        <w:rPr>
          <w:lang w:val="en-US"/>
        </w:rPr>
        <w:t xml:space="preserve"> </w:t>
      </w:r>
      <w:r>
        <w:t>следующей</w:t>
      </w:r>
      <w:r w:rsidRPr="00B73AEB">
        <w:rPr>
          <w:lang w:val="en-US"/>
        </w:rPr>
        <w:t xml:space="preserve"> </w:t>
      </w:r>
      <w:r>
        <w:t>иерархией</w:t>
      </w:r>
      <w:r w:rsidRPr="00B73AEB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VerbatimChar"/>
          <w:sz w:val="21"/>
          <w:lang w:val="en-US"/>
        </w:rPr>
        <w:lastRenderedPageBreak/>
        <w:t>---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component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components.h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components.cpp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navigator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navigator.h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navigator.cpp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scroll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scroll.h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scroll.cpp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component.h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component-</w:t>
      </w:r>
      <w:proofErr w:type="spellStart"/>
      <w:r w:rsidRPr="004E4AAE">
        <w:rPr>
          <w:rStyle w:val="VerbatimChar"/>
          <w:sz w:val="21"/>
          <w:lang w:val="en-US"/>
        </w:rPr>
        <w:t>header.h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event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event.h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tools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css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color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color.h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color.cpp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css_utils.cpp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css_block_state.h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css_block_state.cpp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css-attributes.h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css-attributes.cpp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css-parse.h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css-parse.cpp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font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font-find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</w:t>
      </w:r>
      <w:proofErr w:type="spellStart"/>
      <w:r w:rsidRPr="004E4AAE">
        <w:rPr>
          <w:rStyle w:val="VerbatimChar"/>
          <w:sz w:val="21"/>
          <w:lang w:val="en-US"/>
        </w:rPr>
        <w:t>find.h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font-find.cpp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font.h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image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image.h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image.cpp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point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extended-point.cpp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extended-rect.cpp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sdl_gfx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SDL2_gfxPromitives.c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SDL2_rotozoom.cpp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lastRenderedPageBreak/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text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text.h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</w:t>
      </w:r>
      <w:proofErr w:type="spellStart"/>
      <w:r w:rsidRPr="004E4AAE">
        <w:rPr>
          <w:rStyle w:val="VerbatimChar"/>
          <w:sz w:val="21"/>
          <w:lang w:val="en-US"/>
        </w:rPr>
        <w:t>line.h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text-line.cpp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utils.cpp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window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window.h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window.cpp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</w:t>
      </w:r>
      <w:proofErr w:type="spellStart"/>
      <w:r w:rsidRPr="004E4AAE">
        <w:rPr>
          <w:rStyle w:val="VerbatimChar"/>
          <w:sz w:val="21"/>
          <w:lang w:val="en-US"/>
        </w:rPr>
        <w:t>kit.h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</w:t>
      </w:r>
      <w:proofErr w:type="spellStart"/>
      <w:r w:rsidRPr="004E4AAE">
        <w:rPr>
          <w:rStyle w:val="VerbatimChar"/>
          <w:sz w:val="21"/>
          <w:lang w:val="en-US"/>
        </w:rPr>
        <w:t>main.h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kit-main.cpp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kit-enter-point</w:t>
      </w:r>
    </w:p>
    <w:p w:rsidR="00E44B8B" w:rsidRDefault="00E44B8B">
      <w:pPr>
        <w:pStyle w:val="2"/>
      </w:pPr>
      <w:bookmarkStart w:id="7" w:name="описание-некоторых-составных-блоков"/>
      <w:bookmarkStart w:id="8" w:name="_Toc27740295"/>
      <w:r>
        <w:t>Описание некоторых составных блоков</w:t>
      </w:r>
      <w:bookmarkEnd w:id="7"/>
      <w:bookmarkEnd w:id="8"/>
    </w:p>
    <w:p w:rsidR="00E44B8B" w:rsidRDefault="00E44B8B">
      <w:pPr>
        <w:pStyle w:val="3"/>
      </w:pPr>
      <w:bookmarkStart w:id="9" w:name="класс-component-и-его-приложения"/>
      <w:bookmarkStart w:id="10" w:name="_Toc27740296"/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его приложения</w:t>
      </w:r>
      <w:bookmarkEnd w:id="9"/>
      <w:bookmarkEnd w:id="10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</w:t>
      </w:r>
      <w:r>
        <w:rPr>
          <w:b/>
        </w:rPr>
        <w:t xml:space="preserve">“Создание собственных компонентов на базе класса </w:t>
      </w:r>
      <w:proofErr w:type="spellStart"/>
      <w:r>
        <w:rPr>
          <w:rStyle w:val="VerbatimChar"/>
          <w:b/>
        </w:rPr>
        <w:t>Component</w:t>
      </w:r>
      <w:proofErr w:type="spellEnd"/>
      <w:r>
        <w:rPr>
          <w:b/>
        </w:rPr>
        <w:t>”</w:t>
      </w:r>
      <w:r>
        <w:t xml:space="preserve">. В дополнение к нему, имеются 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, который является оберткой над контейнером объектов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для удобной работы с выборкой элементов, класс </w:t>
      </w:r>
      <w:proofErr w:type="spellStart"/>
      <w:r>
        <w:rPr>
          <w:rStyle w:val="VerbatimChar"/>
        </w:rPr>
        <w:t>Navigator</w:t>
      </w:r>
      <w:proofErr w:type="spellEnd"/>
      <w:r>
        <w:t xml:space="preserve"> представляющий из себя класс-наследник для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использующийся в окне, как главный компонент, а также класс </w:t>
      </w:r>
      <w:proofErr w:type="spellStart"/>
      <w:r>
        <w:rPr>
          <w:rStyle w:val="VerbatimChar"/>
        </w:rPr>
        <w:t>Scroll</w:t>
      </w:r>
      <w:proofErr w:type="spellEnd"/>
      <w:r>
        <w:t xml:space="preserve"> реализующий в себе логику работы скроллинга класса </w:t>
      </w:r>
      <w:proofErr w:type="spellStart"/>
      <w:r>
        <w:rPr>
          <w:rStyle w:val="VerbatimChar"/>
        </w:rPr>
        <w:t>Component</w:t>
      </w:r>
      <w:proofErr w:type="spellEnd"/>
      <w:r>
        <w:t>.</w:t>
      </w:r>
    </w:p>
    <w:p w:rsidR="00E44B8B" w:rsidRDefault="00E44B8B">
      <w:pPr>
        <w:pStyle w:val="a1"/>
      </w:pPr>
      <w:r>
        <w:t>Диаграмму взаимодействий данных классов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3DC4CEB9" wp14:editId="423B55CA">
            <wp:extent cx="5510254" cy="3729161"/>
            <wp:effectExtent l="0" t="0" r="0" b="508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11" cy="373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4E" w:rsidRPr="00AA444E" w:rsidRDefault="00AA444E">
      <w:pPr>
        <w:pStyle w:val="a1"/>
      </w:pPr>
      <w:r>
        <w:t xml:space="preserve">Рисунок 1 — диаграмма взаимодействия класса </w:t>
      </w:r>
      <w:proofErr w:type="spellStart"/>
      <w:r w:rsidRPr="00AA444E">
        <w:rPr>
          <w:rStyle w:val="SourceCode0"/>
        </w:rPr>
        <w:t>Component</w:t>
      </w:r>
      <w:proofErr w:type="spellEnd"/>
    </w:p>
    <w:p w:rsidR="00E44B8B" w:rsidRDefault="00E44B8B">
      <w:pPr>
        <w:pStyle w:val="3"/>
      </w:pPr>
      <w:bookmarkStart w:id="11" w:name="класс-css-и-его-приложения"/>
      <w:bookmarkStart w:id="12" w:name="_Toc27740297"/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и его приложения</w:t>
      </w:r>
      <w:bookmarkEnd w:id="11"/>
      <w:bookmarkEnd w:id="12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реализует логику хранения и обработки стилей для каждого из окон. 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включает в себя класс </w:t>
      </w:r>
      <w:proofErr w:type="spellStart"/>
      <w:r>
        <w:rPr>
          <w:rStyle w:val="VerbatimChar"/>
        </w:rPr>
        <w:t>css_parser</w:t>
      </w:r>
      <w:proofErr w:type="spellEnd"/>
      <w:r>
        <w:t xml:space="preserve"> реализующий логику разбора </w:t>
      </w:r>
      <w:proofErr w:type="spellStart"/>
      <w:r>
        <w:t>css</w:t>
      </w:r>
      <w:proofErr w:type="spellEnd"/>
      <w:r>
        <w:t xml:space="preserve"> файлов со стилями. Так же включает в себя ассоциативную коллекцию объектов класса </w:t>
      </w:r>
      <w:proofErr w:type="spellStart"/>
      <w:r>
        <w:rPr>
          <w:rStyle w:val="VerbatimChar"/>
        </w:rPr>
        <w:t>css_block</w:t>
      </w:r>
      <w:proofErr w:type="spellEnd"/>
      <w:r>
        <w:t xml:space="preserve"> реализующий логику хранения стилей для каждого из блоков в окне. Класс </w:t>
      </w:r>
      <w:proofErr w:type="spellStart"/>
      <w:r>
        <w:rPr>
          <w:rStyle w:val="VerbatimChar"/>
        </w:rPr>
        <w:t>css_block</w:t>
      </w:r>
      <w:proofErr w:type="spellEnd"/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proofErr w:type="spellStart"/>
      <w:r>
        <w:rPr>
          <w:rStyle w:val="VerbatimChar"/>
        </w:rPr>
        <w:t>css_block_state</w:t>
      </w:r>
      <w:proofErr w:type="spellEnd"/>
      <w:r>
        <w:t xml:space="preserve">. В дополнение для этих классов есть еще класс </w:t>
      </w:r>
      <w:proofErr w:type="spellStart"/>
      <w:r>
        <w:rPr>
          <w:rStyle w:val="VerbatimChar"/>
        </w:rPr>
        <w:t>css_attribute</w:t>
      </w:r>
      <w:proofErr w:type="spellEnd"/>
      <w:r>
        <w:t xml:space="preserve"> реализующий определение и возврат нужного типа для каждого значения по его атрибуту.</w:t>
      </w:r>
    </w:p>
    <w:p w:rsidR="00E44B8B" w:rsidRDefault="00E44B8B">
      <w:pPr>
        <w:pStyle w:val="a1"/>
      </w:pPr>
      <w:r>
        <w:t>Диаграмму их взаимодействия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79570444" wp14:editId="1A4B9566">
            <wp:extent cx="5351228" cy="4818490"/>
            <wp:effectExtent l="0" t="0" r="1905" b="127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96" cy="482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4E" w:rsidRPr="00AA444E" w:rsidRDefault="00AA444E" w:rsidP="00AA444E">
      <w:pPr>
        <w:pStyle w:val="a1"/>
        <w:rPr>
          <w:lang w:val="en-US"/>
        </w:rPr>
      </w:pPr>
      <w:r>
        <w:t xml:space="preserve">Рисунок 3 — диаграмма взаимодействия класса </w:t>
      </w:r>
      <w:r>
        <w:rPr>
          <w:rStyle w:val="SourceCode0"/>
          <w:lang w:val="en-US"/>
        </w:rPr>
        <w:t>CSS</w:t>
      </w:r>
    </w:p>
    <w:p w:rsidR="00AA444E" w:rsidRDefault="00AA444E">
      <w:pPr>
        <w:pStyle w:val="a1"/>
      </w:pPr>
    </w:p>
    <w:p w:rsidR="00E44B8B" w:rsidRDefault="00E44B8B">
      <w:pPr>
        <w:pStyle w:val="3"/>
      </w:pPr>
      <w:bookmarkStart w:id="13" w:name="класс-window"/>
      <w:bookmarkStart w:id="14" w:name="_Toc27740298"/>
      <w:r>
        <w:t xml:space="preserve">Класс </w:t>
      </w:r>
      <w:proofErr w:type="spellStart"/>
      <w:r>
        <w:rPr>
          <w:rStyle w:val="VerbatimChar"/>
        </w:rPr>
        <w:t>Window</w:t>
      </w:r>
      <w:bookmarkEnd w:id="13"/>
      <w:bookmarkEnd w:id="14"/>
      <w:proofErr w:type="spellEnd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реализует логику создания окон, а так же их наполнения компонентами интерфейса. Класс является базовым, от него можно </w:t>
      </w:r>
      <w:proofErr w:type="spellStart"/>
      <w:r>
        <w:t>унаследоваться</w:t>
      </w:r>
      <w:proofErr w:type="spellEnd"/>
      <w:r>
        <w:t xml:space="preserve">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proofErr w:type="spellStart"/>
      <w:r>
        <w:rPr>
          <w:rStyle w:val="VerbatimChar"/>
        </w:rPr>
        <w:t>Window</w:t>
      </w:r>
      <w:proofErr w:type="spellEnd"/>
      <w:r>
        <w:t xml:space="preserve"> в </w:t>
      </w:r>
      <w:r>
        <w:rPr>
          <w:b/>
        </w:rPr>
        <w:t xml:space="preserve">“Создание собственных классов окна на базе класса </w:t>
      </w:r>
      <w:proofErr w:type="spellStart"/>
      <w:r>
        <w:rPr>
          <w:rStyle w:val="VerbatimChar"/>
          <w:b/>
        </w:rPr>
        <w:t>Window</w:t>
      </w:r>
      <w:proofErr w:type="spellEnd"/>
      <w:r>
        <w:rPr>
          <w:b/>
        </w:rPr>
        <w:t>”</w:t>
      </w:r>
      <w:r>
        <w:t>.</w:t>
      </w:r>
    </w:p>
    <w:p w:rsidR="00E44B8B" w:rsidRDefault="00E44B8B">
      <w:pPr>
        <w:pStyle w:val="3"/>
      </w:pPr>
      <w:bookmarkStart w:id="15" w:name="дополнительный-инструментарий"/>
      <w:bookmarkStart w:id="16" w:name="_Toc27740299"/>
      <w:r>
        <w:t>Дополнительный инструментарий</w:t>
      </w:r>
      <w:bookmarkEnd w:id="15"/>
      <w:bookmarkEnd w:id="16"/>
    </w:p>
    <w:p w:rsidR="00E44B8B" w:rsidRDefault="00E44B8B" w:rsidP="00E44B8B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Font</w:t>
      </w:r>
      <w:proofErr w:type="spellEnd"/>
      <w:r>
        <w:t xml:space="preserve"> — реализует логику работы со шрифтами;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lastRenderedPageBreak/>
        <w:t xml:space="preserve">Класс </w:t>
      </w:r>
      <w:proofErr w:type="spellStart"/>
      <w:r>
        <w:rPr>
          <w:rStyle w:val="VerbatimChar"/>
        </w:rPr>
        <w:t>Image</w:t>
      </w:r>
      <w:proofErr w:type="spellEnd"/>
      <w:r>
        <w:t xml:space="preserve"> — реализует логику работы с картинками;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Point</w:t>
      </w:r>
      <w:proofErr w:type="spellEnd"/>
      <w:r>
        <w:t xml:space="preserve"> — реализует хранение точки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Size</w:t>
      </w:r>
      <w:proofErr w:type="spellEnd"/>
      <w:r>
        <w:t xml:space="preserve"> — реализует хранение размеров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Rect</w:t>
      </w:r>
      <w:proofErr w:type="spellEnd"/>
      <w:r>
        <w:t xml:space="preserve"> — реализует хранение прямоугольника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Text</w:t>
      </w:r>
      <w:proofErr w:type="spellEnd"/>
      <w:r>
        <w:t xml:space="preserve"> — реализует логику работы с текстом;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Utils</w:t>
      </w:r>
      <w:proofErr w:type="spellEnd"/>
      <w:r>
        <w:t xml:space="preserve"> — реализует дополнительные функции.</w:t>
      </w:r>
    </w:p>
    <w:p w:rsidR="00E44B8B" w:rsidRDefault="00E44B8B">
      <w:pPr>
        <w:pStyle w:val="12"/>
      </w:pPr>
      <w:bookmarkStart w:id="17" w:name="использование-библиотеки"/>
      <w:bookmarkStart w:id="18" w:name="_Toc27740300"/>
      <w:r>
        <w:lastRenderedPageBreak/>
        <w:t>Использование библиотеки</w:t>
      </w:r>
      <w:bookmarkEnd w:id="17"/>
      <w:bookmarkEnd w:id="18"/>
    </w:p>
    <w:p w:rsidR="00E44B8B" w:rsidRDefault="00E44B8B">
      <w:pPr>
        <w:pStyle w:val="2"/>
      </w:pPr>
      <w:bookmarkStart w:id="19" w:name="начало-работы"/>
      <w:bookmarkStart w:id="20" w:name="_Toc27740301"/>
      <w:r>
        <w:t>Начало работы</w:t>
      </w:r>
      <w:bookmarkEnd w:id="19"/>
      <w:bookmarkEnd w:id="20"/>
    </w:p>
    <w:p w:rsidR="00E44B8B" w:rsidRDefault="00E44B8B" w:rsidP="00E44B8B">
      <w:pPr>
        <w:pStyle w:val="a1"/>
      </w:pPr>
      <w:r>
        <w:t xml:space="preserve">Для использования библиотеки необходимо подключить заголовочный файл </w:t>
      </w:r>
      <w:proofErr w:type="spellStart"/>
      <w:r>
        <w:rPr>
          <w:rStyle w:val="VerbatimChar"/>
        </w:rPr>
        <w:t>kit.h</w:t>
      </w:r>
      <w:proofErr w:type="spellEnd"/>
      <w:r>
        <w:t>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kit.h</w:t>
      </w:r>
      <w:proofErr w:type="spellEnd"/>
      <w:r w:rsidRPr="00E44B8B">
        <w:rPr>
          <w:rStyle w:val="ImportTok"/>
          <w:sz w:val="21"/>
        </w:rPr>
        <w:t>"</w:t>
      </w:r>
    </w:p>
    <w:p w:rsidR="00E44B8B" w:rsidRDefault="00E44B8B" w:rsidP="00E44B8B">
      <w:pPr>
        <w:pStyle w:val="a1"/>
      </w:pPr>
      <w:r>
        <w:t xml:space="preserve">Вся библиотека расположена в пространстве имен </w:t>
      </w:r>
      <w:proofErr w:type="spellStart"/>
      <w:r>
        <w:rPr>
          <w:rStyle w:val="VerbatimChar"/>
        </w:rPr>
        <w:t>Kit</w:t>
      </w:r>
      <w:proofErr w:type="spellEnd"/>
      <w:r>
        <w:t xml:space="preserve">, чтобы каждый раз не писать </w:t>
      </w:r>
      <w:proofErr w:type="spellStart"/>
      <w:r>
        <w:rPr>
          <w:rStyle w:val="VerbatimChar"/>
        </w:rPr>
        <w:t>Kit</w:t>
      </w:r>
      <w:proofErr w:type="spellEnd"/>
      <w:r>
        <w:rPr>
          <w:rStyle w:val="VerbatimChar"/>
        </w:rPr>
        <w:t>::*</w:t>
      </w:r>
      <w:r>
        <w:t xml:space="preserve"> можно прописать следующую строку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Kit</w:t>
      </w:r>
      <w:proofErr w:type="spellEnd"/>
      <w:r w:rsidRPr="00E44B8B">
        <w:rPr>
          <w:rStyle w:val="NormalTok"/>
          <w:sz w:val="21"/>
        </w:rPr>
        <w:t>;</w:t>
      </w:r>
    </w:p>
    <w:p w:rsidR="00E44B8B" w:rsidRDefault="00E44B8B" w:rsidP="00E44B8B">
      <w:pPr>
        <w:pStyle w:val="a1"/>
      </w:pPr>
      <w:r>
        <w:rPr>
          <w:b/>
        </w:rPr>
        <w:t>Важно!</w:t>
      </w:r>
      <w:r>
        <w:t xml:space="preserve"> Функция </w:t>
      </w:r>
      <w:proofErr w:type="spellStart"/>
      <w:r>
        <w:rPr>
          <w:rStyle w:val="VerbatimChar"/>
        </w:rPr>
        <w:t>main</w:t>
      </w:r>
      <w:proofErr w:type="spellEnd"/>
      <w:r>
        <w:t xml:space="preserve"> должна принимать две переменных: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argc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char</w:t>
      </w:r>
      <w:proofErr w:type="spellEnd"/>
      <w:r>
        <w:rPr>
          <w:rStyle w:val="VerbatimChar"/>
        </w:rPr>
        <w:t xml:space="preserve">** </w:t>
      </w:r>
      <w:proofErr w:type="spellStart"/>
      <w:r>
        <w:rPr>
          <w:rStyle w:val="VerbatimChar"/>
        </w:rPr>
        <w:t>argv</w:t>
      </w:r>
      <w:proofErr w:type="spellEnd"/>
      <w:r>
        <w:t>.</w:t>
      </w:r>
    </w:p>
    <w:p w:rsidR="00E44B8B" w:rsidRDefault="00E44B8B">
      <w:pPr>
        <w:pStyle w:val="a1"/>
      </w:pPr>
      <w:r>
        <w:t xml:space="preserve">После подключения библиотеки, доступ к объекту библиотеки осуществляется через короткое имя </w:t>
      </w:r>
      <w:r>
        <w:rPr>
          <w:rStyle w:val="VerbatimChar"/>
        </w:rPr>
        <w:t>$</w:t>
      </w:r>
      <w:r>
        <w:t>.</w:t>
      </w:r>
    </w:p>
    <w:p w:rsidR="00E44B8B" w:rsidRDefault="00E44B8B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метод </w:t>
      </w:r>
      <w:proofErr w:type="spellStart"/>
      <w:r>
        <w:rPr>
          <w:rStyle w:val="VerbatimChar"/>
        </w:rPr>
        <w:t>run</w:t>
      </w:r>
      <w:proofErr w:type="spellEnd"/>
      <w:r>
        <w:t xml:space="preserve">, передав в оператор </w:t>
      </w:r>
      <w:proofErr w:type="spellStart"/>
      <w:r>
        <w:rPr>
          <w:rStyle w:val="VerbatimChar"/>
        </w:rPr>
        <w:t>return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Рассмотрим базовый функционал.</w:t>
      </w:r>
    </w:p>
    <w:p w:rsidR="00E44B8B" w:rsidRDefault="00E44B8B">
      <w:pPr>
        <w:pStyle w:val="a1"/>
      </w:pPr>
      <w:r>
        <w:t>Метод (здесь и далее будет употреблен термин “метод”, как более короткий и понятный):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* addWindow(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добавляет новое окно в текущее приложение.</w:t>
      </w:r>
    </w:p>
    <w:p w:rsidR="00E44B8B" w:rsidRDefault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является базовым классом для любых окон приложения. Имеет единственный конструктор: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где первый параметр это заголовок окна, а второй его размеры и положение.</w:t>
      </w:r>
    </w:p>
    <w:p w:rsidR="00E44B8B" w:rsidRPr="004E4AAE" w:rsidRDefault="00E44B8B">
      <w:pPr>
        <w:pStyle w:val="a1"/>
        <w:rPr>
          <w:lang w:val="en-US"/>
        </w:rPr>
      </w:pPr>
      <w:r>
        <w:t>Рассмотрим</w:t>
      </w:r>
      <w:r w:rsidRPr="004E4AAE">
        <w:rPr>
          <w:lang w:val="en-US"/>
        </w:rPr>
        <w:t xml:space="preserve"> </w:t>
      </w:r>
      <w:r>
        <w:t>пример</w:t>
      </w:r>
      <w:r w:rsidRPr="004E4AAE">
        <w:rPr>
          <w:lang w:val="en-US"/>
        </w:rPr>
        <w:t xml:space="preserve"> </w:t>
      </w:r>
      <w:r>
        <w:t>добавление</w:t>
      </w:r>
      <w:r w:rsidRPr="004E4AAE">
        <w:rPr>
          <w:lang w:val="en-US"/>
        </w:rPr>
        <w:t xml:space="preserve"> </w:t>
      </w:r>
      <w:r>
        <w:t>окна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Window(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Данная программа выведет пустое окно размерами 200 на 200 пикселей с координатами 100, 100. Базовый класс окна не имеет никаких компонентов и нужен исключительно для наследования.</w:t>
      </w:r>
    </w:p>
    <w:p w:rsidR="00E44B8B" w:rsidRDefault="00E44B8B">
      <w:pPr>
        <w:pStyle w:val="2"/>
      </w:pPr>
      <w:bookmarkStart w:id="21" w:name="Xdd29ff1f025c4c5afc2674d3111d5be81fb25ae"/>
      <w:bookmarkStart w:id="22" w:name="_Toc27740302"/>
      <w:r>
        <w:t xml:space="preserve">Создание собственных классов окна на базе класса </w:t>
      </w:r>
      <w:proofErr w:type="spellStart"/>
      <w:r>
        <w:rPr>
          <w:rStyle w:val="VerbatimChar"/>
        </w:rPr>
        <w:t>Window</w:t>
      </w:r>
      <w:bookmarkEnd w:id="21"/>
      <w:bookmarkEnd w:id="22"/>
      <w:proofErr w:type="spellEnd"/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MyWindow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kit</w:t>
      </w:r>
      <w:proofErr w:type="spellEnd"/>
      <w:r>
        <w:t xml:space="preserve">. И создадим заголовочный файл </w:t>
      </w:r>
      <w:proofErr w:type="spellStart"/>
      <w:r>
        <w:rPr>
          <w:rStyle w:val="VerbatimChar"/>
        </w:rPr>
        <w:t>MyWindow.h</w:t>
      </w:r>
      <w:proofErr w:type="spellEnd"/>
      <w:r>
        <w:t>.</w:t>
      </w:r>
    </w:p>
    <w:p w:rsidR="00E44B8B" w:rsidRDefault="00E44B8B">
      <w:pPr>
        <w:pStyle w:val="a1"/>
      </w:pPr>
      <w:r>
        <w:t>Для наследования необходимо подключить заголовочный файл базового класса окна: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</w:p>
    <w:p w:rsidR="00E44B8B" w:rsidRDefault="00E44B8B" w:rsidP="00E44B8B">
      <w:pPr>
        <w:pStyle w:val="a1"/>
      </w:pPr>
      <w:r>
        <w:t xml:space="preserve">Далее, создаем класс </w:t>
      </w:r>
      <w:proofErr w:type="spellStart"/>
      <w:r>
        <w:rPr>
          <w:rStyle w:val="VerbatimChar"/>
        </w:rPr>
        <w:t>MyWindow</w:t>
      </w:r>
      <w:proofErr w:type="spellEnd"/>
      <w:r>
        <w:t xml:space="preserve"> и наследуем его от </w:t>
      </w:r>
      <w:proofErr w:type="spellStart"/>
      <w:r>
        <w:rPr>
          <w:rStyle w:val="VerbatimChar"/>
        </w:rPr>
        <w:t>Window</w:t>
      </w:r>
      <w:proofErr w:type="spellEnd"/>
      <w:r>
        <w:t xml:space="preserve">, перегружаем конструктор и добавляем один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вызываем в конструкторе. Здесь, пока класс небольшой, напишем реализацию в заголовочном файле.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pragma</w:t>
      </w:r>
      <w:proofErr w:type="spellEnd"/>
      <w:r w:rsidRPr="00E44B8B">
        <w:rPr>
          <w:rStyle w:val="PreprocessorTok"/>
          <w:sz w:val="21"/>
        </w:rPr>
        <w:t xml:space="preserve"> </w:t>
      </w:r>
      <w:proofErr w:type="spellStart"/>
      <w:r w:rsidRPr="00E44B8B">
        <w:rPr>
          <w:rStyle w:val="PreprocessorTok"/>
          <w:sz w:val="21"/>
        </w:rPr>
        <w:t>once</w:t>
      </w:r>
      <w:proofErr w:type="spellEnd"/>
      <w:r w:rsidRPr="00E44B8B">
        <w:br/>
      </w:r>
      <w:r w:rsidRPr="00E44B8B">
        <w:br/>
      </w: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"../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window.h</w:t>
      </w:r>
      <w:proofErr w:type="spellEnd"/>
      <w:r w:rsidRPr="00E44B8B">
        <w:rPr>
          <w:rStyle w:val="ImportTok"/>
          <w:sz w:val="21"/>
        </w:rPr>
        <w:t>"</w:t>
      </w:r>
      <w:r w:rsidRPr="00E44B8B">
        <w:br/>
      </w: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Lib</w:t>
      </w:r>
      <w:proofErr w:type="spellEnd"/>
      <w:r w:rsidRPr="00E44B8B">
        <w:rPr>
          <w:rStyle w:val="NormalTok"/>
          <w:sz w:val="21"/>
        </w:rPr>
        <w:t>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class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 xml:space="preserve"> : </w:t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</w:t>
      </w:r>
      <w:r w:rsidRPr="00E44B8B">
        <w:br/>
      </w:r>
      <w:r w:rsidRPr="00E44B8B">
        <w:rPr>
          <w:rStyle w:val="NormalTok"/>
          <w:sz w:val="21"/>
        </w:rPr>
        <w:t xml:space="preserve">        :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 xml:space="preserve">) 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rPr>
          <w:rStyle w:val="NormalTok"/>
          <w:sz w:val="21"/>
        </w:rPr>
        <w:t xml:space="preserve">       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();</w:t>
      </w:r>
      <w:r w:rsidRPr="00E44B8B">
        <w:br/>
      </w:r>
      <w:r w:rsidRPr="00E44B8B">
        <w:rPr>
          <w:rStyle w:val="NormalTok"/>
          <w:sz w:val="21"/>
        </w:rPr>
        <w:t xml:space="preserve">    };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 xml:space="preserve">    }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};</w:t>
      </w:r>
    </w:p>
    <w:p w:rsidR="00E44B8B" w:rsidRDefault="00E44B8B" w:rsidP="00E44B8B">
      <w:pPr>
        <w:pStyle w:val="a1"/>
      </w:pPr>
      <w:r>
        <w:t xml:space="preserve">Подключим заголовочный файл класса в </w:t>
      </w:r>
      <w:r>
        <w:rPr>
          <w:rStyle w:val="VerbatimChar"/>
        </w:rPr>
        <w:t>main.cpp</w:t>
      </w:r>
      <w:r>
        <w:t xml:space="preserve"> и создадим экземпляр.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</w:t>
      </w:r>
      <w:proofErr w:type="spellStart"/>
      <w:r w:rsidRPr="004E4AAE">
        <w:rPr>
          <w:rStyle w:val="ImportTok"/>
          <w:sz w:val="21"/>
          <w:lang w:val="en-US"/>
        </w:rPr>
        <w:t>MyWindow</w:t>
      </w:r>
      <w:proofErr w:type="spellEnd"/>
      <w:r w:rsidRPr="004E4AAE">
        <w:rPr>
          <w:rStyle w:val="ImportTok"/>
          <w:sz w:val="21"/>
          <w:lang w:val="en-US"/>
        </w:rPr>
        <w:t>/</w:t>
      </w:r>
      <w:proofErr w:type="spellStart"/>
      <w:r w:rsidRPr="004E4AAE">
        <w:rPr>
          <w:rStyle w:val="ImportTok"/>
          <w:sz w:val="21"/>
          <w:lang w:val="en-US"/>
        </w:rPr>
        <w:t>MyWindow.h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Пока что, если запустить программу, ничего не поменялось, окно все еще пусто. Перейдем к добавлению компонентов в интерфейс.</w:t>
      </w:r>
    </w:p>
    <w:p w:rsidR="00E44B8B" w:rsidRDefault="00E44B8B">
      <w:pPr>
        <w:pStyle w:val="2"/>
      </w:pPr>
      <w:bookmarkStart w:id="23" w:name="добавление-компонентов-в-интерфейс"/>
      <w:bookmarkStart w:id="24" w:name="_Toc27740303"/>
      <w:r>
        <w:t>Добавление компонентов в интерфейс</w:t>
      </w:r>
      <w:bookmarkEnd w:id="23"/>
      <w:bookmarkEnd w:id="24"/>
    </w:p>
    <w:p w:rsidR="00E44B8B" w:rsidRDefault="00E44B8B" w:rsidP="00E44B8B">
      <w:pPr>
        <w:pStyle w:val="a1"/>
      </w:pPr>
      <w:r>
        <w:t xml:space="preserve">Любые компоненты в окне строятся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Возможностей одного объекта класса вполне хватит для создания простейших элементов интерфейса, таких как, </w:t>
      </w:r>
      <w:r>
        <w:rPr>
          <w:i/>
        </w:rPr>
        <w:t>кнопка</w:t>
      </w:r>
      <w:r>
        <w:t xml:space="preserve"> или </w:t>
      </w:r>
      <w:r>
        <w:rPr>
          <w:i/>
        </w:rPr>
        <w:t>надпись</w:t>
      </w:r>
      <w:r>
        <w:t xml:space="preserve">, но для создания более комплексных компонентов таких как, например, </w:t>
      </w:r>
      <w:r>
        <w:rPr>
          <w:i/>
        </w:rPr>
        <w:t>флажок с надписью</w:t>
      </w:r>
      <w:r>
        <w:t xml:space="preserve"> уже нужно использовать несколько экземпляров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, специально для таких случаев создаются собственные компоненты на базе </w:t>
      </w:r>
      <w:proofErr w:type="spellStart"/>
      <w:r>
        <w:rPr>
          <w:rStyle w:val="VerbatimChar"/>
        </w:rPr>
        <w:t>Component</w:t>
      </w:r>
      <w:proofErr w:type="spellEnd"/>
      <w:r>
        <w:t>, но об это чуть позже.</w:t>
      </w:r>
    </w:p>
    <w:p w:rsidR="00E44B8B" w:rsidRDefault="00E44B8B">
      <w:pPr>
        <w:pStyle w:val="a1"/>
      </w:pPr>
      <w:r>
        <w:t xml:space="preserve">Для того, чтобы добавить новый компонент в окно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 xml:space="preserve"> у специального компонента </w:t>
      </w:r>
      <w:proofErr w:type="spellStart"/>
      <w:r>
        <w:rPr>
          <w:rStyle w:val="VerbatimChar"/>
        </w:rPr>
        <w:t>Navigator</w:t>
      </w:r>
      <w:proofErr w:type="spellEnd"/>
      <w:r>
        <w:t xml:space="preserve">, который доступен по имени </w:t>
      </w:r>
      <w:proofErr w:type="spellStart"/>
      <w:r>
        <w:rPr>
          <w:rStyle w:val="VerbatimChar"/>
        </w:rPr>
        <w:t>navigator</w:t>
      </w:r>
      <w:proofErr w:type="spellEnd"/>
      <w:r>
        <w:t xml:space="preserve"> или </w:t>
      </w:r>
      <w:r>
        <w:rPr>
          <w:rStyle w:val="VerbatimChar"/>
        </w:rPr>
        <w:t>$$</w:t>
      </w:r>
      <w:r>
        <w:t>.</w:t>
      </w:r>
    </w:p>
    <w:p w:rsidR="00E44B8B" w:rsidRDefault="00E44B8B">
      <w:pPr>
        <w:pStyle w:val="a1"/>
      </w:pPr>
      <w:r>
        <w:t xml:space="preserve">Добавим один компонент в только что созданное окно </w:t>
      </w:r>
      <w:proofErr w:type="spellStart"/>
      <w:r>
        <w:rPr>
          <w:rStyle w:val="VerbatimChar"/>
        </w:rPr>
        <w:t>MyWindow</w:t>
      </w:r>
      <w:proofErr w:type="spellEnd"/>
      <w:r>
        <w:t xml:space="preserve">. Ранее в классе </w:t>
      </w:r>
      <w:proofErr w:type="spellStart"/>
      <w:r>
        <w:rPr>
          <w:rStyle w:val="VerbatimChar"/>
        </w:rPr>
        <w:t>MyWindow</w:t>
      </w:r>
      <w:proofErr w:type="spellEnd"/>
      <w:r>
        <w:t xml:space="preserve"> был создан метод </w:t>
      </w:r>
      <w:proofErr w:type="spellStart"/>
      <w:r>
        <w:rPr>
          <w:rStyle w:val="VerbatimChar"/>
        </w:rPr>
        <w:t>setup</w:t>
      </w:r>
      <w:proofErr w:type="spellEnd"/>
      <w:r>
        <w:t>, он нужен для настройки окна и добавления новых компонентов в окно.</w:t>
      </w:r>
    </w:p>
    <w:p w:rsidR="00E44B8B" w:rsidRDefault="00E44B8B">
      <w:pPr>
        <w:pStyle w:val="a1"/>
      </w:pPr>
      <w:r>
        <w:t>Для краткости будем рассматривать только сам метод: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"#comp-id"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".class1 .class2"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Функция </w:t>
      </w:r>
      <w:proofErr w:type="spellStart"/>
      <w:r>
        <w:rPr>
          <w:rStyle w:val="VerbatimChar"/>
        </w:rPr>
        <w:t>append</w:t>
      </w:r>
      <w:proofErr w:type="spellEnd"/>
      <w:r>
        <w:t xml:space="preserve"> имеет следующий прототип: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>Component* append(Component* component);</w:t>
      </w:r>
    </w:p>
    <w:p w:rsidR="00E44B8B" w:rsidRDefault="00E44B8B" w:rsidP="00E44B8B">
      <w:pPr>
        <w:pStyle w:val="a1"/>
      </w:pPr>
      <w:r>
        <w:t>Класс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Component</w:t>
      </w:r>
      <w:r w:rsidRPr="004E4AAE">
        <w:rPr>
          <w:lang w:val="en-US"/>
        </w:rPr>
        <w:t xml:space="preserve"> </w:t>
      </w:r>
      <w:r>
        <w:t>имеет</w:t>
      </w:r>
      <w:r w:rsidRPr="004E4AAE">
        <w:rPr>
          <w:lang w:val="en-US"/>
        </w:rPr>
        <w:t xml:space="preserve"> </w:t>
      </w:r>
      <w:r>
        <w:t>два</w:t>
      </w:r>
      <w:r w:rsidRPr="004E4AAE">
        <w:rPr>
          <w:lang w:val="en-US"/>
        </w:rPr>
        <w:t xml:space="preserve"> </w:t>
      </w:r>
      <w:r>
        <w:t>конструктора</w:t>
      </w:r>
      <w:r w:rsidRPr="004E4AAE">
        <w:rPr>
          <w:lang w:val="en-US"/>
        </w:rPr>
        <w:t xml:space="preserve">. </w:t>
      </w:r>
      <w:r>
        <w:t xml:space="preserve">Рассмотрим первый. (Рассмотрение второго в </w:t>
      </w:r>
      <w:r>
        <w:rPr>
          <w:b/>
        </w:rPr>
        <w:t>“Добавление компонентов с большим уровнем вложенности”</w:t>
      </w:r>
      <w:r>
        <w:t>)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lastRenderedPageBreak/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>Первым параметром конструктор принимает строку-идентификатор компонента, по которому его в дальнейшем можно будет найти в окне.</w:t>
      </w:r>
    </w:p>
    <w:p w:rsidR="00E44B8B" w:rsidRDefault="00E44B8B">
      <w:pPr>
        <w:pStyle w:val="a1"/>
      </w:pPr>
      <w:r>
        <w:rPr>
          <w:b/>
        </w:rPr>
        <w:t>Важно!</w:t>
      </w:r>
      <w:r>
        <w:t xml:space="preserve"> В окне не может быть двух компонентов с одинаковым идентификатором.</w:t>
      </w:r>
    </w:p>
    <w:p w:rsidR="00E44B8B" w:rsidRDefault="00E44B8B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, при этом размер в процентах будет рассчитываться относительно родительского. Также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50% + 23px</w:t>
      </w:r>
      <w:r>
        <w:t>.</w:t>
      </w:r>
    </w:p>
    <w:p w:rsidR="00E44B8B" w:rsidRDefault="00E44B8B">
      <w:pPr>
        <w:pStyle w:val="a1"/>
      </w:pPr>
      <w:r>
        <w:t>Третьим параметром идет строка с набором классовых идентификаторов через пробел. Данные классовые идентификаторы могут повторяться у разных элементов. Они используются для стилизации компонентов.</w:t>
      </w:r>
    </w:p>
    <w:p w:rsidR="00E44B8B" w:rsidRDefault="00E44B8B">
      <w:pPr>
        <w:pStyle w:val="a1"/>
      </w:pPr>
      <w:r>
        <w:t xml:space="preserve">Данная библиотека использует для стилизации небольшую часть языка стилей </w:t>
      </w:r>
      <w:r>
        <w:rPr>
          <w:rStyle w:val="VerbatimChar"/>
        </w:rPr>
        <w:t>CSS</w:t>
      </w:r>
      <w:r>
        <w:t xml:space="preserve">. Больше о стилизации и поддержки </w:t>
      </w:r>
      <w:r>
        <w:rPr>
          <w:rStyle w:val="VerbatimChar"/>
        </w:rPr>
        <w:t>CSS</w:t>
      </w:r>
      <w:r>
        <w:t xml:space="preserve"> далее.</w:t>
      </w:r>
    </w:p>
    <w:p w:rsidR="00E44B8B" w:rsidRDefault="00E44B8B">
      <w:pPr>
        <w:pStyle w:val="3"/>
      </w:pPr>
      <w:bookmarkStart w:id="25" w:name="настройка-стилей-компонента"/>
      <w:bookmarkStart w:id="26" w:name="_Toc27740304"/>
      <w:r>
        <w:t>Настройка стилей компонента</w:t>
      </w:r>
      <w:bookmarkEnd w:id="25"/>
      <w:bookmarkEnd w:id="26"/>
    </w:p>
    <w:p w:rsidR="00E44B8B" w:rsidRDefault="00E44B8B" w:rsidP="00E44B8B">
      <w:pPr>
        <w:pStyle w:val="a1"/>
      </w:pPr>
      <w:r>
        <w:t xml:space="preserve">Для стилизации компонентов библиотека использует язык </w:t>
      </w:r>
      <w:r>
        <w:rPr>
          <w:rStyle w:val="VerbatimChar"/>
        </w:rPr>
        <w:t>CSS</w:t>
      </w:r>
      <w:r>
        <w:t xml:space="preserve">. Любое окно может подключать файл </w:t>
      </w:r>
      <w:r>
        <w:rPr>
          <w:rStyle w:val="VerbatimChar"/>
        </w:rPr>
        <w:t>CSS</w:t>
      </w:r>
      <w:r>
        <w:t xml:space="preserve"> с помощью функции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include(string path);</w:t>
      </w:r>
    </w:p>
    <w:p w:rsidR="00E44B8B" w:rsidRPr="004E4AAE" w:rsidRDefault="00E44B8B" w:rsidP="00E44B8B">
      <w:pPr>
        <w:pStyle w:val="a1"/>
        <w:rPr>
          <w:lang w:val="en-US"/>
        </w:rPr>
      </w:pPr>
      <w:r>
        <w:t>Добавим</w:t>
      </w:r>
      <w:r w:rsidRPr="004E4AAE">
        <w:rPr>
          <w:lang w:val="en-US"/>
        </w:rPr>
        <w:t xml:space="preserve"> </w:t>
      </w:r>
      <w:r>
        <w:t>компонент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в папке </w:t>
      </w:r>
      <w:proofErr w:type="spellStart"/>
      <w:r>
        <w:rPr>
          <w:rStyle w:val="VerbatimChar"/>
        </w:rPr>
        <w:t>MyWindow</w:t>
      </w:r>
      <w:proofErr w:type="spellEnd"/>
      <w:r>
        <w:t xml:space="preserve"> и создадим в ней файл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>Подключим данный файл в наше окно.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lastRenderedPageBreak/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После подключения стилей, они автоматически применяются ко все компонентам с нужными классовыми </w:t>
      </w:r>
      <w:proofErr w:type="spellStart"/>
      <w:r>
        <w:t>идентифкаторами</w:t>
      </w:r>
      <w:proofErr w:type="spellEnd"/>
      <w:r>
        <w:t xml:space="preserve">, так что теперь компонент будет иметь цвета фона и обводки такие, какие были заданы в файле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3"/>
      </w:pPr>
      <w:bookmarkStart w:id="27" w:name="доступ-к-компонентам-по-их-id"/>
      <w:bookmarkStart w:id="28" w:name="_Toc27740305"/>
      <w:r>
        <w:t xml:space="preserve">Доступ к компонентам по их </w:t>
      </w:r>
      <w:proofErr w:type="spellStart"/>
      <w:r>
        <w:t>id</w:t>
      </w:r>
      <w:bookmarkEnd w:id="27"/>
      <w:bookmarkEnd w:id="28"/>
      <w:proofErr w:type="spellEnd"/>
    </w:p>
    <w:p w:rsidR="00E44B8B" w:rsidRDefault="00E44B8B" w:rsidP="00E44B8B">
      <w:pPr>
        <w:pStyle w:val="a1"/>
      </w:pPr>
      <w:r>
        <w:t xml:space="preserve">Для доступа к добавленным компонентам в окне используется функция </w:t>
      </w:r>
      <w:proofErr w:type="spellStart"/>
      <w:r>
        <w:rPr>
          <w:rStyle w:val="VerbatimChar"/>
        </w:rPr>
        <w:t>getElementById</w:t>
      </w:r>
      <w:proofErr w:type="spellEnd"/>
      <w:r>
        <w:t>, где единственным параметром передается идентификатор компонента: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getElementById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id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>
      <w:pPr>
        <w:pStyle w:val="3"/>
      </w:pPr>
      <w:bookmarkStart w:id="29" w:name="добавление-текста-в-компонент"/>
      <w:bookmarkStart w:id="30" w:name="_Toc27740306"/>
      <w:r>
        <w:t>Добавление текста в компонент</w:t>
      </w:r>
      <w:bookmarkEnd w:id="29"/>
      <w:bookmarkEnd w:id="30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имеет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текста. Добавим текст недавно созданному компоненту: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Для стилизации текста можно использовать следующие свойства: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 w:rsidP="00E44B8B">
      <w:pPr>
        <w:pStyle w:val="a1"/>
      </w:pPr>
      <w:r>
        <w:lastRenderedPageBreak/>
        <w:t>Например, добавим нашему компоненту следующие стили, чтобы текст не сливался с фоном и был центрирован: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>
      <w:pPr>
        <w:pStyle w:val="3"/>
      </w:pPr>
      <w:bookmarkStart w:id="31" w:name="расширенная-настройка-стилей-компонента"/>
      <w:bookmarkStart w:id="32" w:name="_Toc27740307"/>
      <w:r>
        <w:t>Расширенная настройка стилей компонента</w:t>
      </w:r>
      <w:bookmarkEnd w:id="31"/>
      <w:bookmarkEnd w:id="32"/>
    </w:p>
    <w:p w:rsidR="00E44B8B" w:rsidRDefault="00E44B8B" w:rsidP="00E44B8B">
      <w:pPr>
        <w:pStyle w:val="a1"/>
      </w:pPr>
      <w:r>
        <w:t xml:space="preserve">Библиотека позволяет использовать 2 псевдокласса </w:t>
      </w:r>
      <w:r>
        <w:rPr>
          <w:rStyle w:val="VerbatimChar"/>
        </w:rPr>
        <w:t>CSS</w:t>
      </w:r>
      <w:r>
        <w:t xml:space="preserve"> такие как </w:t>
      </w:r>
      <w:proofErr w:type="spellStart"/>
      <w:r>
        <w:rPr>
          <w:rStyle w:val="VerbatimChar"/>
        </w:rPr>
        <w:t>hover</w:t>
      </w:r>
      <w:proofErr w:type="spellEnd"/>
      <w:r>
        <w:t xml:space="preserve"> и </w:t>
      </w:r>
      <w:proofErr w:type="spellStart"/>
      <w:r>
        <w:rPr>
          <w:rStyle w:val="VerbatimChar"/>
        </w:rPr>
        <w:t>active</w:t>
      </w:r>
      <w:proofErr w:type="spellEnd"/>
      <w:r>
        <w:t xml:space="preserve">. </w:t>
      </w:r>
      <w:proofErr w:type="spellStart"/>
      <w:r>
        <w:t>Псевдоклассы</w:t>
      </w:r>
      <w:proofErr w:type="spellEnd"/>
      <w:r>
        <w:t xml:space="preserve"> в CSS задаются следующим образом:</w:t>
      </w:r>
    </w:p>
    <w:p w:rsidR="00E44B8B" w:rsidRPr="00E44B8B" w:rsidRDefault="00E44B8B">
      <w:pPr>
        <w:pStyle w:val="SourceCode"/>
      </w:pPr>
      <w:r w:rsidRPr="00E44B8B">
        <w:rPr>
          <w:rStyle w:val="FunctionTok"/>
          <w:sz w:val="21"/>
        </w:rPr>
        <w:t>.</w:t>
      </w:r>
      <w:proofErr w:type="spellStart"/>
      <w:r w:rsidRPr="00E44B8B">
        <w:rPr>
          <w:rStyle w:val="FunctionTok"/>
          <w:sz w:val="21"/>
        </w:rPr>
        <w:t>name-class</w:t>
      </w:r>
      <w:r w:rsidRPr="00E44B8B">
        <w:rPr>
          <w:rStyle w:val="InformationTok"/>
          <w:sz w:val="21"/>
        </w:rPr>
        <w:t>:pseudoclass-name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</w:t>
      </w:r>
    </w:p>
    <w:p w:rsidR="00E44B8B" w:rsidRDefault="00E44B8B" w:rsidP="00E44B8B">
      <w:pPr>
        <w:pStyle w:val="a1"/>
      </w:pPr>
      <w:proofErr w:type="spellStart"/>
      <w:r>
        <w:t>Псевдокласс</w:t>
      </w:r>
      <w:proofErr w:type="spellEnd"/>
      <w:r>
        <w:t xml:space="preserve"> </w:t>
      </w:r>
      <w:proofErr w:type="spellStart"/>
      <w:r>
        <w:rPr>
          <w:rStyle w:val="VerbatimChar"/>
        </w:rPr>
        <w:t>hover</w:t>
      </w:r>
      <w:proofErr w:type="spellEnd"/>
      <w:r>
        <w:t xml:space="preserve"> задает стили компонента, если на него наведен курсор мыши. А </w:t>
      </w:r>
      <w:proofErr w:type="spellStart"/>
      <w:r>
        <w:rPr>
          <w:rStyle w:val="VerbatimChar"/>
        </w:rPr>
        <w:t>active</w:t>
      </w:r>
      <w:proofErr w:type="spellEnd"/>
      <w:r>
        <w:t>, когда на объект только была нажата кнопка мыши, но еще не была отпущена.</w:t>
      </w:r>
    </w:p>
    <w:p w:rsidR="00E44B8B" w:rsidRDefault="00E44B8B">
      <w:pPr>
        <w:pStyle w:val="a1"/>
      </w:pPr>
      <w:r>
        <w:t>Добавим компоненту стили при наведении, для этого добавим в файл стилей следующее: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Теперь при наведении на компонент, он меняет свой фоновый цвет.</w:t>
      </w:r>
    </w:p>
    <w:p w:rsidR="00E44B8B" w:rsidRDefault="00E44B8B">
      <w:pPr>
        <w:pStyle w:val="3"/>
      </w:pPr>
      <w:bookmarkStart w:id="33" w:name="добавление-прослушивателей-для-событий"/>
      <w:bookmarkStart w:id="34" w:name="_Toc27740308"/>
      <w:r>
        <w:t xml:space="preserve">Добавление </w:t>
      </w:r>
      <w:proofErr w:type="spellStart"/>
      <w:r>
        <w:t>прослушивателей</w:t>
      </w:r>
      <w:proofErr w:type="spellEnd"/>
      <w:r>
        <w:t xml:space="preserve"> для событий</w:t>
      </w:r>
      <w:bookmarkEnd w:id="33"/>
      <w:bookmarkEnd w:id="34"/>
    </w:p>
    <w:p w:rsidR="00E44B8B" w:rsidRDefault="00E44B8B" w:rsidP="00E44B8B">
      <w:pPr>
        <w:pStyle w:val="a1"/>
      </w:pPr>
      <w:r>
        <w:t>Любые компоненты могут отслеживать следующие 7 событий: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Нажатие кнопки мыши (</w:t>
      </w:r>
      <w:proofErr w:type="spellStart"/>
      <w:r>
        <w:rPr>
          <w:rStyle w:val="VerbatimChar"/>
        </w:rPr>
        <w:t>onmousedown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Отпускание кнопки мыши (</w:t>
      </w:r>
      <w:proofErr w:type="spellStart"/>
      <w:r>
        <w:rPr>
          <w:rStyle w:val="VerbatimChar"/>
        </w:rPr>
        <w:t>onmouseup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Движение курсора мыши по элементу (</w:t>
      </w:r>
      <w:proofErr w:type="spellStart"/>
      <w:r>
        <w:rPr>
          <w:rStyle w:val="VerbatimChar"/>
        </w:rPr>
        <w:t>mousemotion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Попадание курсора мыши на элемент (</w:t>
      </w:r>
      <w:proofErr w:type="spellStart"/>
      <w:r>
        <w:rPr>
          <w:rStyle w:val="VerbatimChar"/>
        </w:rPr>
        <w:t>onmouseover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lastRenderedPageBreak/>
        <w:t>Выход курсора мыши из элемента (</w:t>
      </w:r>
      <w:proofErr w:type="spellStart"/>
      <w:r>
        <w:rPr>
          <w:rStyle w:val="VerbatimChar"/>
        </w:rPr>
        <w:t>onmouseout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Наведение на элемент курсора (</w:t>
      </w:r>
      <w:proofErr w:type="spellStart"/>
      <w:r>
        <w:rPr>
          <w:rStyle w:val="VerbatimChar"/>
        </w:rPr>
        <w:t>hover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Клик по элементу (</w:t>
      </w:r>
      <w:proofErr w:type="spellStart"/>
      <w:r>
        <w:rPr>
          <w:rStyle w:val="VerbatimChar"/>
        </w:rPr>
        <w:t>click</w:t>
      </w:r>
      <w:proofErr w:type="spellEnd"/>
      <w:r>
        <w:t>).</w:t>
      </w:r>
    </w:p>
    <w:p w:rsidR="00E44B8B" w:rsidRDefault="00E44B8B" w:rsidP="00E44B8B">
      <w:pPr>
        <w:pStyle w:val="a1"/>
      </w:pPr>
      <w:r>
        <w:t xml:space="preserve">Для добавления </w:t>
      </w:r>
      <w:proofErr w:type="spellStart"/>
      <w:r>
        <w:t>прослушивателя</w:t>
      </w:r>
      <w:proofErr w:type="spellEnd"/>
      <w:r>
        <w:t xml:space="preserve"> используется метод </w:t>
      </w:r>
      <w:proofErr w:type="spellStart"/>
      <w:r>
        <w:rPr>
          <w:rStyle w:val="VerbatimChar"/>
        </w:rPr>
        <w:t>addEventListener</w:t>
      </w:r>
      <w:proofErr w:type="spellEnd"/>
      <w:r>
        <w:t>, где первым аргументом идет имя события, которое мы прослушиваем, а вторым функция, которая будет вызвана при возникновении данного события: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name_event</w:t>
      </w:r>
      <w:proofErr w:type="spellEnd"/>
      <w:r w:rsidRPr="004E4AAE">
        <w:rPr>
          <w:rStyle w:val="NormalTok"/>
          <w:sz w:val="21"/>
          <w:lang w:val="en-US"/>
        </w:rPr>
        <w:t>, function&lt;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(Component* sender, Event* e) callback&gt;);</w:t>
      </w:r>
    </w:p>
    <w:p w:rsidR="00E44B8B" w:rsidRDefault="00E44B8B" w:rsidP="00E44B8B">
      <w:pPr>
        <w:pStyle w:val="a1"/>
      </w:pPr>
      <w:r>
        <w:t xml:space="preserve">Добавим </w:t>
      </w:r>
      <w:proofErr w:type="spellStart"/>
      <w:r>
        <w:t>прослушиватель</w:t>
      </w:r>
      <w:proofErr w:type="spellEnd"/>
      <w:r>
        <w:t xml:space="preserve"> события клика на наш элемент, используя лямбда-функцию для более краткой записи: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"text"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"click"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[](Component* sender, Event* 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cout</w:t>
      </w:r>
      <w:proofErr w:type="spellEnd"/>
      <w:r w:rsidRPr="004E4AAE">
        <w:rPr>
          <w:rStyle w:val="NormalTok"/>
          <w:sz w:val="21"/>
          <w:lang w:val="en-US"/>
        </w:rPr>
        <w:t xml:space="preserve"> &lt;&lt; </w:t>
      </w:r>
      <w:r w:rsidRPr="004E4AAE">
        <w:rPr>
          <w:rStyle w:val="StringTok"/>
          <w:sz w:val="21"/>
          <w:lang w:val="en-US"/>
        </w:rPr>
        <w:t>"Component clicked"</w:t>
      </w:r>
      <w:r w:rsidRPr="004E4AAE">
        <w:rPr>
          <w:rStyle w:val="NormalTok"/>
          <w:sz w:val="21"/>
          <w:lang w:val="en-US"/>
        </w:rPr>
        <w:t xml:space="preserve"> &lt;&lt;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endl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Для вывода также подключим библиотеку </w:t>
      </w:r>
      <w:proofErr w:type="spellStart"/>
      <w:r>
        <w:rPr>
          <w:rStyle w:val="VerbatimChar"/>
        </w:rPr>
        <w:t>iostream</w:t>
      </w:r>
      <w:proofErr w:type="spellEnd"/>
      <w:r>
        <w:t>.</w:t>
      </w:r>
    </w:p>
    <w:p w:rsidR="00E44B8B" w:rsidRDefault="00E44B8B">
      <w:pPr>
        <w:pStyle w:val="a1"/>
      </w:pPr>
      <w:r>
        <w:t>Теперь при нажатии левой кнопкой мыши на компонент, в консоли будут появляться сообщения о том, что компонент был нажат.</w:t>
      </w:r>
    </w:p>
    <w:p w:rsidR="00E44B8B" w:rsidRDefault="00E44B8B">
      <w:pPr>
        <w:pStyle w:val="a1"/>
      </w:pPr>
      <w:r>
        <w:t xml:space="preserve">Данная реализация кнопки довольно неудобна, из-за использования дополнительных методов, далее будет рассмотрено создание своих компонентов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которых вся логика будет инкапсулирована в компоненте.</w:t>
      </w:r>
    </w:p>
    <w:p w:rsidR="00E44B8B" w:rsidRDefault="00E44B8B">
      <w:pPr>
        <w:pStyle w:val="3"/>
      </w:pPr>
      <w:bookmarkStart w:id="35" w:name="удаление-прослушивателя-для-события"/>
      <w:bookmarkStart w:id="36" w:name="_Toc27740309"/>
      <w:r>
        <w:t xml:space="preserve">Удаление </w:t>
      </w:r>
      <w:proofErr w:type="spellStart"/>
      <w:r>
        <w:t>прослушивателя</w:t>
      </w:r>
      <w:proofErr w:type="spellEnd"/>
      <w:r>
        <w:t xml:space="preserve"> для события</w:t>
      </w:r>
      <w:bookmarkEnd w:id="35"/>
      <w:bookmarkEnd w:id="36"/>
    </w:p>
    <w:p w:rsidR="00E44B8B" w:rsidRDefault="00E44B8B" w:rsidP="00E44B8B">
      <w:pPr>
        <w:pStyle w:val="a1"/>
      </w:pPr>
      <w:r>
        <w:t xml:space="preserve">Так как можно установить </w:t>
      </w:r>
      <w:proofErr w:type="spellStart"/>
      <w:r>
        <w:t>прослушиватель</w:t>
      </w:r>
      <w:proofErr w:type="spellEnd"/>
      <w:r>
        <w:t xml:space="preserve">, его можно и удалить с помощью функции </w:t>
      </w:r>
      <w:proofErr w:type="spellStart"/>
      <w:r>
        <w:rPr>
          <w:rStyle w:val="VerbatimChar"/>
        </w:rPr>
        <w:t>removeEventListener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removeEventListener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action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3"/>
      </w:pPr>
      <w:bookmarkStart w:id="37" w:name="Xcde1fe566eda6fdf543365ff2699333e19e9632"/>
      <w:bookmarkStart w:id="38" w:name="_Toc27740310"/>
      <w:r>
        <w:lastRenderedPageBreak/>
        <w:t xml:space="preserve">Немедленный вызов установленного </w:t>
      </w:r>
      <w:proofErr w:type="spellStart"/>
      <w:r>
        <w:t>прослушивателя</w:t>
      </w:r>
      <w:bookmarkEnd w:id="37"/>
      <w:bookmarkEnd w:id="38"/>
      <w:proofErr w:type="spellEnd"/>
    </w:p>
    <w:p w:rsidR="00E44B8B" w:rsidRDefault="00E44B8B" w:rsidP="00E44B8B">
      <w:pPr>
        <w:pStyle w:val="a1"/>
      </w:pPr>
      <w:r>
        <w:t xml:space="preserve">Может случиться такая ситуация, что необходимо вызвать метод привязанный к какому-либо событию, для этого используется метод </w:t>
      </w:r>
      <w:proofErr w:type="spellStart"/>
      <w:r>
        <w:rPr>
          <w:rStyle w:val="VerbatimChar"/>
        </w:rPr>
        <w:t>callEventListener</w:t>
      </w:r>
      <w:proofErr w:type="spellEnd"/>
      <w:r>
        <w:t xml:space="preserve">, где первым </w:t>
      </w:r>
      <w:proofErr w:type="spellStart"/>
      <w:r>
        <w:t>парметром</w:t>
      </w:r>
      <w:proofErr w:type="spellEnd"/>
      <w:r>
        <w:t xml:space="preserve"> передается имя события, а вторым параметром передается событие:</w:t>
      </w:r>
    </w:p>
    <w:p w:rsidR="00E44B8B" w:rsidRDefault="00E44B8B">
      <w:pPr>
        <w:pStyle w:val="SourceCode"/>
        <w:rPr>
          <w:rStyle w:val="NormalTok"/>
          <w:sz w:val="21"/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callEventListener</w:t>
      </w:r>
      <w:proofErr w:type="spellEnd"/>
      <w:r w:rsidRPr="004E4AAE">
        <w:rPr>
          <w:rStyle w:val="NormalTok"/>
          <w:sz w:val="21"/>
          <w:lang w:val="en-US"/>
        </w:rPr>
        <w:t>(string action, Event* e);</w:t>
      </w:r>
    </w:p>
    <w:p w:rsidR="004E4AAE" w:rsidRPr="004E4AAE" w:rsidRDefault="004E4AAE">
      <w:pPr>
        <w:pStyle w:val="SourceCode"/>
        <w:rPr>
          <w:lang w:val="en-US"/>
        </w:rPr>
      </w:pPr>
    </w:p>
    <w:p w:rsidR="00E44B8B" w:rsidRDefault="00E44B8B">
      <w:pPr>
        <w:pStyle w:val="2"/>
      </w:pPr>
      <w:bookmarkStart w:id="39" w:name="X24a656c1ceec0b28a8952e60de079b85198492e"/>
      <w:bookmarkStart w:id="40" w:name="_Toc27740311"/>
      <w:r>
        <w:t xml:space="preserve">Создание собственных компонентов на базе класса </w:t>
      </w:r>
      <w:proofErr w:type="spellStart"/>
      <w:r>
        <w:rPr>
          <w:rStyle w:val="VerbatimChar"/>
        </w:rPr>
        <w:t>Component</w:t>
      </w:r>
      <w:bookmarkEnd w:id="39"/>
      <w:bookmarkEnd w:id="40"/>
      <w:proofErr w:type="spellEnd"/>
    </w:p>
    <w:p w:rsidR="00E44B8B" w:rsidRDefault="00E44B8B" w:rsidP="00E44B8B">
      <w:pPr>
        <w:pStyle w:val="a1"/>
      </w:pPr>
      <w:r>
        <w:t>Перейдем к созданию собственных компонентов.</w:t>
      </w:r>
    </w:p>
    <w:p w:rsidR="00E44B8B" w:rsidRDefault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Button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MyWindow</w:t>
      </w:r>
      <w:proofErr w:type="spellEnd"/>
      <w:r>
        <w:t xml:space="preserve"> и добавим </w:t>
      </w:r>
      <w:proofErr w:type="spellStart"/>
      <w:r>
        <w:rPr>
          <w:rStyle w:val="VerbatimChar"/>
        </w:rPr>
        <w:t>Button.h</w:t>
      </w:r>
      <w:proofErr w:type="spellEnd"/>
      <w:r>
        <w:t>.</w:t>
      </w:r>
    </w:p>
    <w:p w:rsidR="00E44B8B" w:rsidRDefault="00E44B8B">
      <w:pPr>
        <w:pStyle w:val="a1"/>
      </w:pPr>
      <w:r>
        <w:t xml:space="preserve">Для создания собственных компонентов подключим заголовочный файл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Создадим класс и унаследуем его от </w:t>
      </w:r>
      <w:proofErr w:type="spellStart"/>
      <w:r>
        <w:rPr>
          <w:rStyle w:val="VerbatimChar"/>
        </w:rPr>
        <w:t>Component</w:t>
      </w:r>
      <w:proofErr w:type="spellEnd"/>
      <w:r>
        <w:t xml:space="preserve">, перегрузим конструктор и добавим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вызовем в конструкторе.</w:t>
      </w:r>
    </w:p>
    <w:p w:rsidR="00E44B8B" w:rsidRDefault="00E44B8B">
      <w:pPr>
        <w:pStyle w:val="a1"/>
      </w:pPr>
      <w:r>
        <w:t xml:space="preserve">В конструктор сразу добавим поле для текста кнопки и запишем его в поле </w:t>
      </w:r>
      <w:proofErr w:type="spellStart"/>
      <w:r>
        <w:rPr>
          <w:rStyle w:val="VerbatimChar"/>
        </w:rPr>
        <w:t>text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>#pragma once</w:t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"../kit/component/</w:t>
      </w:r>
      <w:proofErr w:type="spellStart"/>
      <w:r w:rsidRPr="004E4AAE">
        <w:rPr>
          <w:rStyle w:val="ImportTok"/>
          <w:sz w:val="21"/>
          <w:lang w:val="en-US"/>
        </w:rPr>
        <w:t>component.h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Button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Component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private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string text;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Button(string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string text)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Component(id, size, classes)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 = text;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Pr="004E4AAE" w:rsidRDefault="00E44B8B" w:rsidP="00E44B8B">
      <w:pPr>
        <w:pStyle w:val="a1"/>
        <w:rPr>
          <w:lang w:val="en-US"/>
        </w:rPr>
      </w:pPr>
      <w:r>
        <w:lastRenderedPageBreak/>
        <w:t xml:space="preserve">Метод </w:t>
      </w:r>
      <w:proofErr w:type="spellStart"/>
      <w:r>
        <w:rPr>
          <w:rStyle w:val="VerbatimChar"/>
        </w:rPr>
        <w:t>setup</w:t>
      </w:r>
      <w:proofErr w:type="spellEnd"/>
      <w:r>
        <w:t xml:space="preserve"> используется для настройки компонента, в нем можно вызывать все методы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 предыдущем примере мы использовали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 компоненту. Вызовем</w:t>
      </w:r>
      <w:r w:rsidRPr="004E4AAE">
        <w:rPr>
          <w:lang w:val="en-US"/>
        </w:rPr>
        <w:t xml:space="preserve"> </w:t>
      </w:r>
      <w:r>
        <w:t>этот</w:t>
      </w:r>
      <w:r w:rsidRPr="004E4AAE">
        <w:rPr>
          <w:lang w:val="en-US"/>
        </w:rPr>
        <w:t xml:space="preserve"> </w:t>
      </w:r>
      <w:r>
        <w:t>метод</w:t>
      </w:r>
      <w:r w:rsidRPr="004E4AAE">
        <w:rPr>
          <w:lang w:val="en-US"/>
        </w:rPr>
        <w:t xml:space="preserve"> </w:t>
      </w:r>
      <w:r>
        <w:t>в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setup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Таким образом мы инкапсулировали логику базового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обертке </w:t>
      </w:r>
      <w:proofErr w:type="spellStart"/>
      <w:r>
        <w:rPr>
          <w:rStyle w:val="VerbatimChar"/>
        </w:rPr>
        <w:t>Button</w:t>
      </w:r>
      <w:proofErr w:type="spellEnd"/>
      <w:r>
        <w:t>.</w:t>
      </w:r>
    </w:p>
    <w:p w:rsidR="00E44B8B" w:rsidRDefault="00E44B8B">
      <w:pPr>
        <w:pStyle w:val="a1"/>
      </w:pPr>
      <w:r>
        <w:t>Подключим данный компонент в окно и добавим его: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>#pragma once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Window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(string title, </w:t>
      </w:r>
      <w:proofErr w:type="spellStart"/>
      <w:r w:rsidRPr="004E4AAE">
        <w:rPr>
          <w:rStyle w:val="NormalTok"/>
          <w:sz w:val="21"/>
          <w:lang w:val="en-US"/>
        </w:rPr>
        <w:t>SimpleRect</w:t>
      </w:r>
      <w:proofErr w:type="spellEnd"/>
      <w:r w:rsidRPr="004E4AAE">
        <w:rPr>
          <w:rStyle w:val="NormalTok"/>
          <w:sz w:val="21"/>
          <w:lang w:val="en-US"/>
        </w:rPr>
        <w:t xml:space="preserve"> size)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Window(title, size)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Button(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Default="00E44B8B" w:rsidP="00E44B8B">
      <w:pPr>
        <w:pStyle w:val="a1"/>
      </w:pPr>
      <w:r>
        <w:t xml:space="preserve">Это все та же кнопка, но теперь не нужно вызывать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текста, так как компонент сам знает, что его надо установить при создании.</w:t>
      </w:r>
    </w:p>
    <w:p w:rsidR="00E44B8B" w:rsidRDefault="00E44B8B">
      <w:pPr>
        <w:pStyle w:val="2"/>
      </w:pPr>
      <w:bookmarkStart w:id="41" w:name="подключение-стилей-в-компоненте"/>
      <w:bookmarkStart w:id="42" w:name="_Toc27740312"/>
      <w:r>
        <w:t>Подключение стилей в компоненте</w:t>
      </w:r>
      <w:bookmarkEnd w:id="41"/>
      <w:bookmarkEnd w:id="42"/>
    </w:p>
    <w:p w:rsidR="00E44B8B" w:rsidRDefault="00E44B8B" w:rsidP="00E44B8B">
      <w:pPr>
        <w:pStyle w:val="a1"/>
      </w:pPr>
      <w:r>
        <w:t xml:space="preserve">До этого все стили подключались глобально для всего окна, но каждый компонент может также содержать в себе необходимые стили, тем самым, этот компонент будет полностью обособлен от окна. Для добавления стилей для компонента используется функция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DataTypeTok"/>
          <w:sz w:val="21"/>
        </w:rPr>
        <w:lastRenderedPageBreak/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include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path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Например вынесем стили кнопок в стили отдельного компонента. Создадим в папке </w:t>
      </w:r>
      <w:proofErr w:type="spellStart"/>
      <w:r>
        <w:rPr>
          <w:rStyle w:val="VerbatimChar"/>
        </w:rPr>
        <w:t>Button</w:t>
      </w:r>
      <w:proofErr w:type="spellEnd"/>
      <w:r>
        <w:t xml:space="preserve">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и добавим в нее файл </w:t>
      </w:r>
      <w:r>
        <w:rPr>
          <w:rStyle w:val="VerbatimChar"/>
        </w:rPr>
        <w:t>button.css</w:t>
      </w:r>
      <w:r>
        <w:t xml:space="preserve"> и пропишем в нем стили из </w:t>
      </w:r>
      <w:r>
        <w:rPr>
          <w:rStyle w:val="VerbatimChar"/>
        </w:rPr>
        <w:t>style.css</w:t>
      </w:r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Pr="004E4AAE" w:rsidRDefault="00E44B8B" w:rsidP="00E44B8B">
      <w:pPr>
        <w:pStyle w:val="a1"/>
        <w:rPr>
          <w:lang w:val="en-US"/>
        </w:rPr>
      </w:pPr>
      <w:r>
        <w:t>а</w:t>
      </w:r>
      <w:r w:rsidRPr="004E4AAE">
        <w:rPr>
          <w:lang w:val="en-US"/>
        </w:rPr>
        <w:t xml:space="preserve"> </w:t>
      </w:r>
      <w:r>
        <w:t>затем</w:t>
      </w:r>
      <w:r w:rsidRPr="004E4AAE">
        <w:rPr>
          <w:lang w:val="en-US"/>
        </w:rPr>
        <w:t xml:space="preserve"> </w:t>
      </w:r>
      <w:r>
        <w:t>подключим</w:t>
      </w:r>
      <w:r w:rsidRPr="004E4AAE">
        <w:rPr>
          <w:lang w:val="en-US"/>
        </w:rPr>
        <w:t xml:space="preserve"> </w:t>
      </w:r>
      <w:r>
        <w:t>его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/button.css"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удалим стили кнопки из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 xml:space="preserve">Теперь компонент </w:t>
      </w:r>
      <w:proofErr w:type="spellStart"/>
      <w:r>
        <w:rPr>
          <w:rStyle w:val="VerbatimChar"/>
        </w:rPr>
        <w:t>Button</w:t>
      </w:r>
      <w:proofErr w:type="spellEnd"/>
      <w:r>
        <w:t xml:space="preserve"> полностью обособлен. При его добавлении подключать стили в стилях окна нет необходимости, так как компонент сам подключит нужные для себя стили.</w:t>
      </w:r>
    </w:p>
    <w:p w:rsidR="00E44B8B" w:rsidRDefault="00E44B8B">
      <w:pPr>
        <w:pStyle w:val="2"/>
      </w:pPr>
      <w:bookmarkStart w:id="43" w:name="вложенность-компонентов"/>
      <w:bookmarkStart w:id="44" w:name="_Toc27740313"/>
      <w:r>
        <w:t>Вложенность компонентов</w:t>
      </w:r>
      <w:bookmarkEnd w:id="43"/>
      <w:bookmarkEnd w:id="44"/>
    </w:p>
    <w:p w:rsidR="00E44B8B" w:rsidRDefault="00E44B8B" w:rsidP="00E44B8B">
      <w:pPr>
        <w:pStyle w:val="a1"/>
      </w:pPr>
      <w:r>
        <w:t xml:space="preserve">Любой компонент может включать в себя множество других компонентов. Для добавления компонента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>.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append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Это тот же метод, что и для добавления компонента в окно. Все потому, что </w:t>
      </w:r>
      <w:proofErr w:type="spellStart"/>
      <w:r>
        <w:rPr>
          <w:rStyle w:val="VerbatimChar"/>
        </w:rPr>
        <w:t>Navigator</w:t>
      </w:r>
      <w:proofErr w:type="spellEnd"/>
      <w:r>
        <w:t xml:space="preserve"> это производный класс от </w:t>
      </w:r>
      <w:proofErr w:type="spellStart"/>
      <w:r>
        <w:rPr>
          <w:rStyle w:val="VerbatimChar"/>
        </w:rPr>
        <w:t>Component</w:t>
      </w:r>
      <w:proofErr w:type="spellEnd"/>
      <w:r>
        <w:t>, созданный, как компонент кнопка выше, с помощью наследования.</w:t>
      </w:r>
    </w:p>
    <w:p w:rsidR="00E44B8B" w:rsidRDefault="00E44B8B">
      <w:pPr>
        <w:pStyle w:val="a1"/>
      </w:pPr>
      <w:r>
        <w:lastRenderedPageBreak/>
        <w:t>Таким образом вы можете вкладывать в компоненты другие компоненты множество раз, создавая при этом сложные элементы, такие как, например, списки.</w:t>
      </w:r>
    </w:p>
    <w:p w:rsidR="00E44B8B" w:rsidRDefault="00E44B8B">
      <w:pPr>
        <w:pStyle w:val="a1"/>
      </w:pPr>
      <w:r>
        <w:rPr>
          <w:b/>
        </w:rPr>
        <w:t>Важно!</w:t>
      </w:r>
      <w:r>
        <w:t xml:space="preserve"> В случае если дочерние компоненты выходят за рамки родительского компонента по высоте, родительскому компоненту добавляется вертикальный </w:t>
      </w:r>
      <w:proofErr w:type="spellStart"/>
      <w:r>
        <w:t>скролл</w:t>
      </w:r>
      <w:proofErr w:type="spellEnd"/>
      <w:r>
        <w:t>.</w:t>
      </w:r>
    </w:p>
    <w:p w:rsidR="00E44B8B" w:rsidRDefault="00E44B8B">
      <w:pPr>
        <w:pStyle w:val="a1"/>
      </w:pPr>
      <w:r>
        <w:t xml:space="preserve">Данное поведение можно предотвратить добавив для родительского компонента стиль </w:t>
      </w:r>
      <w:proofErr w:type="spellStart"/>
      <w:r>
        <w:rPr>
          <w:rStyle w:val="VerbatimChar"/>
        </w:rPr>
        <w:t>overflow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hidden</w:t>
      </w:r>
      <w:proofErr w:type="spellEnd"/>
      <w:r>
        <w:t>, тогда все дочерние компоненты будут обрезаться по размерам родительского.</w:t>
      </w:r>
    </w:p>
    <w:p w:rsidR="00E44B8B" w:rsidRDefault="00E44B8B">
      <w:pPr>
        <w:pStyle w:val="2"/>
      </w:pPr>
      <w:bookmarkStart w:id="45" w:name="дополнительная-информация-в-компоненте"/>
      <w:bookmarkStart w:id="46" w:name="_Toc27740314"/>
      <w:r>
        <w:t>Дополнительная информация в компоненте</w:t>
      </w:r>
      <w:bookmarkEnd w:id="45"/>
      <w:bookmarkEnd w:id="46"/>
    </w:p>
    <w:p w:rsidR="00E44B8B" w:rsidRDefault="00E44B8B" w:rsidP="00E44B8B">
      <w:pPr>
        <w:pStyle w:val="a1"/>
      </w:pPr>
      <w:r>
        <w:t xml:space="preserve">Любой компонент может хранить в себе дополнительную информацию. Для добавления используется метод </w:t>
      </w:r>
      <w:proofErr w:type="spellStart"/>
      <w:r>
        <w:rPr>
          <w:rStyle w:val="VerbatimChar"/>
        </w:rPr>
        <w:t>addUserData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addUserData</w:t>
      </w:r>
      <w:proofErr w:type="spellEnd"/>
      <w:r w:rsidRPr="004E4AAE">
        <w:rPr>
          <w:rStyle w:val="NormalTok"/>
          <w:sz w:val="21"/>
          <w:lang w:val="en-US"/>
        </w:rPr>
        <w:t xml:space="preserve">(string key,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* data);</w:t>
      </w:r>
    </w:p>
    <w:p w:rsidR="00E44B8B" w:rsidRDefault="00E44B8B" w:rsidP="00E44B8B">
      <w:pPr>
        <w:pStyle w:val="a1"/>
      </w:pPr>
      <w:r>
        <w:t xml:space="preserve">А для получения информации по ключу — метод </w:t>
      </w:r>
      <w:proofErr w:type="spellStart"/>
      <w:r>
        <w:rPr>
          <w:rStyle w:val="VerbatimChar"/>
        </w:rPr>
        <w:t>userData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userData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key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2"/>
      </w:pPr>
      <w:bookmarkStart w:id="47" w:name="Xb2e791cf7c522b9967135926356bc60de2c838c"/>
      <w:bookmarkStart w:id="48" w:name="_Toc27740315"/>
      <w:r>
        <w:t>Расширенная работа с классовыми идентификаторами</w:t>
      </w:r>
      <w:bookmarkEnd w:id="47"/>
      <w:bookmarkEnd w:id="48"/>
    </w:p>
    <w:p w:rsidR="00E44B8B" w:rsidRPr="004E4AAE" w:rsidRDefault="00E44B8B" w:rsidP="00E44B8B">
      <w:pPr>
        <w:pStyle w:val="a1"/>
        <w:rPr>
          <w:lang w:val="en-US"/>
        </w:rPr>
      </w:pPr>
      <w:r>
        <w:t>Классовые идентификаторы используются для стилизации компонентов, для работ с ними есть несколько методов. Названия</w:t>
      </w:r>
      <w:r w:rsidRPr="004E4AAE">
        <w:rPr>
          <w:lang w:val="en-US"/>
        </w:rPr>
        <w:t xml:space="preserve"> </w:t>
      </w:r>
      <w:r>
        <w:t>методов</w:t>
      </w:r>
      <w:r w:rsidRPr="004E4AAE">
        <w:rPr>
          <w:lang w:val="en-US"/>
        </w:rPr>
        <w:t xml:space="preserve"> </w:t>
      </w:r>
      <w:r>
        <w:t>говорят</w:t>
      </w:r>
      <w:r w:rsidRPr="004E4AAE">
        <w:rPr>
          <w:lang w:val="en-US"/>
        </w:rPr>
        <w:t xml:space="preserve"> </w:t>
      </w:r>
      <w:r>
        <w:t>сами</w:t>
      </w:r>
      <w:r w:rsidRPr="004E4AAE">
        <w:rPr>
          <w:lang w:val="en-US"/>
        </w:rPr>
        <w:t xml:space="preserve"> </w:t>
      </w:r>
      <w:r>
        <w:t>за</w:t>
      </w:r>
      <w:r w:rsidRPr="004E4AAE">
        <w:rPr>
          <w:lang w:val="en-US"/>
        </w:rPr>
        <w:t xml:space="preserve"> </w:t>
      </w:r>
      <w:r>
        <w:t>себя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bool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hasClass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 xml:space="preserve">) </w:t>
      </w:r>
      <w:proofErr w:type="spellStart"/>
      <w:r w:rsidRPr="004E4AAE">
        <w:rPr>
          <w:rStyle w:val="AttributeTok"/>
          <w:sz w:val="21"/>
          <w:lang w:val="en-US"/>
        </w:rPr>
        <w:t>const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removeClass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addClass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toggleClass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Добавление/удаление классовых идентификатором может понадобится, например, при создании </w:t>
      </w:r>
      <w:proofErr w:type="spellStart"/>
      <w:r>
        <w:rPr>
          <w:rStyle w:val="VerbatimChar"/>
        </w:rPr>
        <w:t>Checkbox</w:t>
      </w:r>
      <w:proofErr w:type="spellEnd"/>
      <w:r>
        <w:t xml:space="preserve"> для изменения класса с </w:t>
      </w:r>
      <w:proofErr w:type="spellStart"/>
      <w:r>
        <w:rPr>
          <w:rStyle w:val="VerbatimChar"/>
        </w:rPr>
        <w:t>unchecked</w:t>
      </w:r>
      <w:proofErr w:type="spellEnd"/>
      <w:r>
        <w:t xml:space="preserve"> на </w:t>
      </w:r>
      <w:proofErr w:type="spellStart"/>
      <w:r>
        <w:rPr>
          <w:rStyle w:val="VerbatimChar"/>
        </w:rPr>
        <w:t>checked</w:t>
      </w:r>
      <w:proofErr w:type="spellEnd"/>
      <w:r>
        <w:t>.</w:t>
      </w:r>
    </w:p>
    <w:p w:rsidR="00E44B8B" w:rsidRDefault="00E44B8B">
      <w:pPr>
        <w:pStyle w:val="2"/>
      </w:pPr>
      <w:bookmarkStart w:id="49" w:name="Xd80103fef88441102ba684cf6b44bff3dbd75fe"/>
      <w:bookmarkStart w:id="50" w:name="_Toc27740316"/>
      <w:r>
        <w:lastRenderedPageBreak/>
        <w:t>Получение компонентов по классовому идентификатору</w:t>
      </w:r>
      <w:bookmarkEnd w:id="49"/>
      <w:bookmarkEnd w:id="50"/>
    </w:p>
    <w:p w:rsidR="00E44B8B" w:rsidRDefault="00E44B8B" w:rsidP="00E44B8B">
      <w:pPr>
        <w:pStyle w:val="a1"/>
      </w:pPr>
      <w:r>
        <w:t>Как уже было описано для доступа к компоненту используется его идентификатор. Но доступ к элементу можно получить и по классовому идентификатору, но с некоторыми оговорками.</w:t>
      </w:r>
    </w:p>
    <w:p w:rsidR="00E44B8B" w:rsidRDefault="00E44B8B">
      <w:pPr>
        <w:pStyle w:val="a1"/>
      </w:pPr>
      <w:r>
        <w:t>Так как один и тот же классовый идентификатор может быть у нескольких компонентов, то по классовому идентификатору будет получена коллекция компонентов.</w:t>
      </w:r>
    </w:p>
    <w:p w:rsidR="00E44B8B" w:rsidRDefault="00E44B8B">
      <w:pPr>
        <w:pStyle w:val="a1"/>
      </w:pPr>
      <w:r>
        <w:t xml:space="preserve">Для получения коллекции используется метод </w:t>
      </w:r>
      <w:proofErr w:type="spellStart"/>
      <w:r>
        <w:rPr>
          <w:rStyle w:val="VerbatimChar"/>
        </w:rPr>
        <w:t>getElementsByClassName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getElementsByClassName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className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 является оберткой над коллекцией компонентов. Над коллекцией можно производить следующие действия:</w:t>
      </w:r>
    </w:p>
    <w:p w:rsidR="00E44B8B" w:rsidRDefault="00E44B8B">
      <w:pPr>
        <w:numPr>
          <w:ilvl w:val="0"/>
          <w:numId w:val="36"/>
        </w:numPr>
      </w:pPr>
      <w:r>
        <w:t xml:space="preserve">Установить каждому элементу коллекции одинаковый </w:t>
      </w:r>
      <w:proofErr w:type="spellStart"/>
      <w:r>
        <w:t>прослушиватель</w:t>
      </w:r>
      <w:proofErr w:type="spellEnd"/>
      <w:r>
        <w:t xml:space="preserve"> с помощью метода </w:t>
      </w:r>
      <w:proofErr w:type="spellStart"/>
      <w:r>
        <w:rPr>
          <w:rStyle w:val="VerbatimChar"/>
        </w:rPr>
        <w:t>addEventListener</w:t>
      </w:r>
      <w:proofErr w:type="spellEnd"/>
      <w:r>
        <w:t xml:space="preserve">, который полностью повторяет метод класса </w:t>
      </w:r>
      <w:proofErr w:type="spellStart"/>
      <w:r>
        <w:rPr>
          <w:rStyle w:val="VerbatimChar"/>
        </w:rPr>
        <w:t>Component</w:t>
      </w:r>
      <w:proofErr w:type="spellEnd"/>
      <w:r>
        <w:t>;</w:t>
      </w:r>
    </w:p>
    <w:p w:rsidR="00E44B8B" w:rsidRDefault="00E44B8B">
      <w:pPr>
        <w:numPr>
          <w:ilvl w:val="0"/>
          <w:numId w:val="36"/>
        </w:numPr>
      </w:pPr>
      <w:r>
        <w:t xml:space="preserve">Вызвать для каждого элемента коллекции некоторую функцию обратного вызова с передачей первым параметром указателя на текущий элемент коллекции с помощью метода </w:t>
      </w:r>
      <w:proofErr w:type="spellStart"/>
      <w:r>
        <w:rPr>
          <w:rStyle w:val="VerbatimChar"/>
        </w:rPr>
        <w:t>each</w:t>
      </w:r>
      <w:proofErr w:type="spellEnd"/>
      <w:r>
        <w:t xml:space="preserve">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each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function</w:t>
      </w:r>
      <w:proofErr w:type="spellEnd"/>
      <w:r>
        <w:rPr>
          <w:rStyle w:val="VerbatimChar"/>
        </w:rPr>
        <w:t xml:space="preserve">&lt;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sender</w:t>
      </w:r>
      <w:proofErr w:type="spellEnd"/>
      <w:r>
        <w:rPr>
          <w:rStyle w:val="VerbatimChar"/>
        </w:rPr>
        <w:t xml:space="preserve">)&gt; </w:t>
      </w:r>
      <w:proofErr w:type="spellStart"/>
      <w:r>
        <w:rPr>
          <w:rStyle w:val="VerbatimChar"/>
        </w:rPr>
        <w:t>callback</w:t>
      </w:r>
      <w:proofErr w:type="spellEnd"/>
      <w:r>
        <w:rPr>
          <w:rStyle w:val="VerbatimChar"/>
        </w:rPr>
        <w:t>);</w:t>
      </w:r>
    </w:p>
    <w:p w:rsidR="00E44B8B" w:rsidRDefault="00E44B8B">
      <w:pPr>
        <w:numPr>
          <w:ilvl w:val="0"/>
          <w:numId w:val="36"/>
        </w:numPr>
      </w:pPr>
      <w:r>
        <w:t xml:space="preserve">Получить компонент по номеру с помощью метода </w:t>
      </w:r>
      <w:proofErr w:type="spellStart"/>
      <w:r>
        <w:rPr>
          <w:rStyle w:val="VerbatimChar"/>
        </w:rPr>
        <w:t>at</w:t>
      </w:r>
      <w:proofErr w:type="spellEnd"/>
      <w:r>
        <w:t xml:space="preserve"> или </w:t>
      </w:r>
      <w:r>
        <w:rPr>
          <w:rStyle w:val="VerbatimChar"/>
        </w:rPr>
        <w:t>оператора []</w:t>
      </w:r>
      <w:r>
        <w:t xml:space="preserve">: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at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 xml:space="preserve">);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operator</w:t>
      </w:r>
      <w:proofErr w:type="spellEnd"/>
      <w:r>
        <w:rPr>
          <w:rStyle w:val="VerbatimChar"/>
        </w:rPr>
        <w:t>[](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>);</w:t>
      </w:r>
    </w:p>
    <w:p w:rsidR="00E44B8B" w:rsidRDefault="00E44B8B">
      <w:pPr>
        <w:pStyle w:val="2"/>
      </w:pPr>
      <w:bookmarkStart w:id="51" w:name="возможности-в-стилизации-компонентов"/>
      <w:bookmarkStart w:id="52" w:name="_Toc27740317"/>
      <w:r>
        <w:t>Возможности в стилизации компонентов</w:t>
      </w:r>
      <w:bookmarkEnd w:id="51"/>
      <w:bookmarkEnd w:id="52"/>
    </w:p>
    <w:p w:rsidR="00E44B8B" w:rsidRDefault="00E44B8B" w:rsidP="00E44B8B">
      <w:pPr>
        <w:pStyle w:val="a1"/>
      </w:pPr>
      <w:r>
        <w:t>Для стилизации компонентов доступны следующие свойства: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фона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lastRenderedPageBreak/>
        <w:t>background-image</w:t>
      </w:r>
      <w:proofErr w:type="spellEnd"/>
      <w:r>
        <w:t xml:space="preserve"> — фоновое изображение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url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путь_к_изображению_без_кавычек</w:t>
      </w:r>
      <w:proofErr w:type="spellEnd"/>
      <w:r>
        <w:rPr>
          <w:rStyle w:val="VerbatimChar"/>
        </w:rPr>
        <w:t>)]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background-position-x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X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background-position-y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Y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background-size</w:t>
      </w:r>
      <w:proofErr w:type="spellEnd"/>
      <w:r>
        <w:t xml:space="preserve"> — размер изображения по ширине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number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px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border-radius</w:t>
      </w:r>
      <w:r w:rsidRPr="004E4AAE">
        <w:rPr>
          <w:lang w:val="en-US"/>
        </w:rPr>
        <w:t xml:space="preserve"> — </w:t>
      </w:r>
      <w:r>
        <w:t>радиус</w:t>
      </w:r>
      <w:r w:rsidRPr="004E4AAE">
        <w:rPr>
          <w:lang w:val="en-US"/>
        </w:rPr>
        <w:t xml:space="preserve"> </w:t>
      </w:r>
      <w:r>
        <w:t>закругления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обводка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px|hex</w:t>
      </w:r>
      <w:proofErr w:type="spellEnd"/>
      <w:r w:rsidRPr="004E4AAE">
        <w:rPr>
          <w:rStyle w:val="VerbatimChar"/>
          <w:lang w:val="en-US"/>
        </w:rPr>
        <w:t xml:space="preserve"> color (#XXXXXX)|solid]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]-size</w:t>
      </w:r>
      <w:r w:rsidRPr="004E4AAE">
        <w:rPr>
          <w:lang w:val="en-US"/>
        </w:rPr>
        <w:t xml:space="preserve"> — </w:t>
      </w:r>
      <w:r>
        <w:t>ширина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[hex color (#XXXXXX)]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]-type</w:t>
      </w:r>
      <w:r w:rsidRPr="004E4AAE">
        <w:rPr>
          <w:lang w:val="en-US"/>
        </w:rPr>
        <w:t xml:space="preserve"> — </w:t>
      </w:r>
      <w:r>
        <w:t>тип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[solid]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overflow</w:t>
      </w:r>
      <w:proofErr w:type="spellEnd"/>
      <w:r>
        <w:t xml:space="preserve"> — показ </w:t>
      </w:r>
      <w:proofErr w:type="spellStart"/>
      <w:r>
        <w:t>скролла</w:t>
      </w:r>
      <w:proofErr w:type="spellEnd"/>
      <w:r>
        <w:t xml:space="preserve"> или сокрытие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hidden|unset</w:t>
      </w:r>
      <w:proofErr w:type="spellEnd"/>
      <w:r>
        <w:rPr>
          <w:rStyle w:val="VerbatimChar"/>
        </w:rPr>
        <w:t>]</w:t>
      </w:r>
      <w:r>
        <w:t>.</w:t>
      </w:r>
    </w:p>
    <w:p w:rsidR="00E44B8B" w:rsidRDefault="00E44B8B">
      <w:pPr>
        <w:pStyle w:val="2"/>
      </w:pPr>
      <w:bookmarkStart w:id="53" w:name="Xb408dec56d73549973f0af94330a853fd360e6a"/>
      <w:bookmarkStart w:id="54" w:name="_Toc27740318"/>
      <w:r>
        <w:lastRenderedPageBreak/>
        <w:t>Добавление компонентов с большим уровнем вложенности</w:t>
      </w:r>
      <w:bookmarkEnd w:id="53"/>
      <w:bookmarkEnd w:id="54"/>
    </w:p>
    <w:p w:rsidR="00E44B8B" w:rsidRDefault="00E44B8B" w:rsidP="00E44B8B">
      <w:pPr>
        <w:pStyle w:val="a1"/>
      </w:pPr>
      <w:r>
        <w:t xml:space="preserve">В самом начале у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был рассмотрен только первый конструктор. Второй конструктор отличается только тем, что последним параметром принимает список дочерних объектов для данного.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>Рассмотрим пример, когда нам нужно добавить компонент, в этот компонент еще один и в него еще один.</w:t>
      </w:r>
    </w:p>
    <w:p w:rsidR="00E44B8B" w:rsidRDefault="00E44B8B">
      <w:pPr>
        <w:pStyle w:val="a1"/>
      </w:pPr>
      <w:r>
        <w:t xml:space="preserve">Создавать по отдельности компоненты и добавлять их с помощью метода </w:t>
      </w:r>
      <w:proofErr w:type="spellStart"/>
      <w:r>
        <w:rPr>
          <w:rStyle w:val="VerbatimChar"/>
        </w:rPr>
        <w:t>append</w:t>
      </w:r>
      <w:proofErr w:type="spellEnd"/>
      <w:r>
        <w:t xml:space="preserve"> может стать довольно неприятной ситуацией, да и читаемость такой вложенности будет маленькой. С помощью второго конструктора код превращается в такой:</w:t>
      </w:r>
    </w:p>
    <w:p w:rsidR="00E44B8B" w:rsidRDefault="00E44B8B">
      <w:pPr>
        <w:pStyle w:val="SourceCode"/>
        <w:rPr>
          <w:rStyle w:val="NormalTok"/>
          <w:sz w:val="21"/>
          <w:lang w:val="en-US"/>
        </w:rPr>
      </w:pPr>
      <w:r w:rsidRPr="00230B1C">
        <w:rPr>
          <w:rStyle w:val="ErrorTok"/>
          <w:sz w:val="21"/>
          <w:lang w:val="en-US"/>
        </w:rPr>
        <w:t>$$</w:t>
      </w:r>
      <w:r w:rsidRPr="00230B1C">
        <w:rPr>
          <w:rStyle w:val="NormalTok"/>
          <w:sz w:val="21"/>
          <w:lang w:val="en-US"/>
        </w:rPr>
        <w:t>-&gt;append(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</w:t>
      </w:r>
      <w:r w:rsidR="00230B1C">
        <w:rPr>
          <w:rStyle w:val="StringTok"/>
          <w:sz w:val="21"/>
          <w:lang w:val="en-US"/>
        </w:rPr>
        <w:t>#</w:t>
      </w:r>
      <w:r w:rsidRPr="00230B1C">
        <w:rPr>
          <w:rStyle w:val="StringTok"/>
          <w:sz w:val="21"/>
          <w:lang w:val="en-US"/>
        </w:rPr>
        <w:t>main"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- 65px"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".main"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"#left-side"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".left-side"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"#settings"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"8px"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".settings"</w:t>
      </w:r>
      <w:r w:rsidRPr="00230B1C">
        <w:rPr>
          <w:rStyle w:val="NormalTok"/>
          <w:sz w:val="21"/>
          <w:lang w:val="en-US"/>
        </w:rPr>
        <w:t>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>);</w:t>
      </w: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spacing w:before="0" w:line="240" w:lineRule="auto"/>
        <w:jc w:val="left"/>
        <w:rPr>
          <w:rStyle w:val="NormalTok"/>
          <w:rFonts w:cs="Courier New"/>
          <w:sz w:val="21"/>
          <w:lang w:val="en-US"/>
        </w:rPr>
      </w:pPr>
      <w:r>
        <w:rPr>
          <w:rStyle w:val="NormalTok"/>
          <w:sz w:val="21"/>
          <w:lang w:val="en-US"/>
        </w:rPr>
        <w:br w:type="page"/>
      </w:r>
    </w:p>
    <w:p w:rsidR="00AA444E" w:rsidRDefault="00AA444E" w:rsidP="00AA444E">
      <w:pPr>
        <w:pStyle w:val="12"/>
      </w:pPr>
      <w:bookmarkStart w:id="55" w:name="_Toc27740319"/>
      <w:r>
        <w:lastRenderedPageBreak/>
        <w:t>Тестовая программа</w:t>
      </w:r>
      <w:bookmarkEnd w:id="55"/>
    </w:p>
    <w:p w:rsidR="00AA444E" w:rsidRDefault="00AA444E" w:rsidP="00AA444E">
      <w:pPr>
        <w:pStyle w:val="a1"/>
        <w:ind w:firstLine="720"/>
      </w:pPr>
      <w:r>
        <w:t>Для тестирования работоспособности библиотеки, было разработана небольшая программа показывающая основные возможности.</w:t>
      </w:r>
      <w:bookmarkStart w:id="56" w:name="_GoBack"/>
      <w:bookmarkEnd w:id="56"/>
    </w:p>
    <w:p w:rsidR="00AA444E" w:rsidRDefault="00AA444E" w:rsidP="00AA444E">
      <w:pPr>
        <w:pStyle w:val="a1"/>
        <w:ind w:firstLine="720"/>
      </w:pPr>
    </w:p>
    <w:p w:rsidR="00AA444E" w:rsidRPr="00AA444E" w:rsidRDefault="00461189" w:rsidP="00AA444E">
      <w:pPr>
        <w:pStyle w:val="a1"/>
        <w:ind w:firstLine="0"/>
      </w:pPr>
      <w:r>
        <w:rPr>
          <w:noProof/>
        </w:rPr>
        <w:drawing>
          <wp:inline distT="0" distB="0" distL="0" distR="0" wp14:anchorId="48918B53" wp14:editId="11D8E65A">
            <wp:extent cx="5940425" cy="3510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4E" w:rsidRPr="00AA444E" w:rsidRDefault="00AA444E">
      <w:pPr>
        <w:spacing w:before="0" w:line="240" w:lineRule="auto"/>
        <w:jc w:val="left"/>
        <w:rPr>
          <w:b/>
          <w:lang w:eastAsia="x-none"/>
        </w:rPr>
      </w:pPr>
      <w:bookmarkStart w:id="57" w:name="заключение"/>
      <w:r>
        <w:t>Рисунок 3 — тестовая программа.</w:t>
      </w:r>
    </w:p>
    <w:p w:rsidR="00234E8B" w:rsidRDefault="00234E8B">
      <w:pPr>
        <w:spacing w:before="0" w:line="240" w:lineRule="auto"/>
        <w:jc w:val="left"/>
        <w:rPr>
          <w:b/>
          <w:bCs/>
          <w:iCs/>
          <w:szCs w:val="28"/>
          <w:lang w:eastAsia="x-none"/>
        </w:rPr>
      </w:pPr>
      <w:r>
        <w:br w:type="page"/>
      </w:r>
    </w:p>
    <w:p w:rsidR="00E44B8B" w:rsidRDefault="00E44B8B" w:rsidP="00234E8B">
      <w:pPr>
        <w:pStyle w:val="UnnumberedHeading2"/>
      </w:pPr>
      <w:bookmarkStart w:id="58" w:name="_Toc27740320"/>
      <w:r>
        <w:lastRenderedPageBreak/>
        <w:t>Заключение</w:t>
      </w:r>
      <w:bookmarkEnd w:id="57"/>
      <w:bookmarkEnd w:id="58"/>
    </w:p>
    <w:p w:rsidR="00E44B8B" w:rsidRDefault="00E44B8B" w:rsidP="00E44B8B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На базе библиотеки было построено тестовое приложение, которое показывает ее возможности. Утечек памяти замечено не было. Все работает так, как и было задумано.</w:t>
      </w:r>
    </w:p>
    <w:p w:rsidR="009D7793" w:rsidRDefault="009D7793">
      <w:pPr>
        <w:spacing w:before="0" w:line="240" w:lineRule="auto"/>
        <w:jc w:val="left"/>
        <w:rPr>
          <w:b/>
          <w:bCs/>
          <w:iCs/>
          <w:szCs w:val="28"/>
          <w:lang w:eastAsia="x-none"/>
        </w:rPr>
      </w:pPr>
      <w:bookmarkStart w:id="59" w:name="список-использованных-источников"/>
      <w:r>
        <w:br w:type="page"/>
      </w:r>
    </w:p>
    <w:p w:rsidR="00E44B8B" w:rsidRDefault="00E44B8B" w:rsidP="009D7793">
      <w:pPr>
        <w:pStyle w:val="UnnumberedHeading2"/>
      </w:pPr>
      <w:bookmarkStart w:id="60" w:name="_Toc27740321"/>
      <w:r>
        <w:lastRenderedPageBreak/>
        <w:t>СПИСОК ИСПОЛЬЗОВАННЫХ ИСТОЧНИКОВ</w:t>
      </w:r>
      <w:bookmarkEnd w:id="59"/>
      <w:bookmarkEnd w:id="60"/>
    </w:p>
    <w:p w:rsidR="00E44B8B" w:rsidRDefault="00E44B8B">
      <w:pPr>
        <w:pStyle w:val="Compact"/>
        <w:numPr>
          <w:ilvl w:val="0"/>
          <w:numId w:val="38"/>
        </w:numPr>
      </w:pPr>
      <w:r>
        <w:t xml:space="preserve">Б.И. Березин. Начальный курс С и С++. – </w:t>
      </w:r>
      <w:proofErr w:type="spellStart"/>
      <w:r>
        <w:t>М.:Издательство</w:t>
      </w:r>
      <w:proofErr w:type="spellEnd"/>
      <w:r>
        <w:t xml:space="preserve"> Диалог-МИФИ, 2005 г. – 248 с.</w:t>
      </w:r>
    </w:p>
    <w:p w:rsidR="00E44B8B" w:rsidRDefault="00E44B8B">
      <w:pPr>
        <w:pStyle w:val="Compact"/>
        <w:numPr>
          <w:ilvl w:val="0"/>
          <w:numId w:val="38"/>
        </w:numPr>
      </w:pPr>
      <w:r>
        <w:t xml:space="preserve">Р. </w:t>
      </w:r>
      <w:proofErr w:type="spellStart"/>
      <w:r>
        <w:t>Лафоре</w:t>
      </w:r>
      <w:proofErr w:type="spellEnd"/>
      <w:r>
        <w:t xml:space="preserve">. Объектно-ориентированное программирование в С++. 4-е издание. – </w:t>
      </w:r>
      <w:proofErr w:type="spellStart"/>
      <w:r>
        <w:t>Спб</w:t>
      </w:r>
      <w:proofErr w:type="spellEnd"/>
      <w:r>
        <w:t>.: Издательство ПИТЕР, 2004 г. – 902 с.</w:t>
      </w:r>
    </w:p>
    <w:p w:rsidR="00E44B8B" w:rsidRDefault="00E44B8B">
      <w:pPr>
        <w:pStyle w:val="Compact"/>
        <w:numPr>
          <w:ilvl w:val="0"/>
          <w:numId w:val="38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E44B8B" w:rsidRDefault="00E44B8B">
      <w:pPr>
        <w:pStyle w:val="Compact"/>
        <w:numPr>
          <w:ilvl w:val="0"/>
          <w:numId w:val="38"/>
        </w:numPr>
      </w:pPr>
      <w:proofErr w:type="spellStart"/>
      <w:r>
        <w:t>Лафоре</w:t>
      </w:r>
      <w:proofErr w:type="spellEnd"/>
      <w:r>
        <w:t xml:space="preserve">, Р. Объектно-ориентированное программирование в C++: Пер. с англ./ Р. </w:t>
      </w:r>
      <w:proofErr w:type="spellStart"/>
      <w:r>
        <w:t>Лафоре</w:t>
      </w:r>
      <w:proofErr w:type="spellEnd"/>
      <w:r>
        <w:t xml:space="preserve">; Пер. А. Кузнецов, Пер. М. Назаров, Пер. В. </w:t>
      </w:r>
      <w:proofErr w:type="spellStart"/>
      <w:r>
        <w:t>Шрага</w:t>
      </w:r>
      <w:proofErr w:type="spellEnd"/>
      <w:r>
        <w:t>. - 4-е изд. - СПб.: Питер, 2003. - 923 с.</w:t>
      </w:r>
    </w:p>
    <w:p w:rsidR="0089722C" w:rsidRPr="00F42CFD" w:rsidRDefault="00E44B8B" w:rsidP="00E44B8B">
      <w:pPr>
        <w:pStyle w:val="Compact"/>
        <w:numPr>
          <w:ilvl w:val="0"/>
          <w:numId w:val="38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2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289" w:rsidRDefault="00401289">
      <w:r>
        <w:separator/>
      </w:r>
    </w:p>
    <w:p w:rsidR="00401289" w:rsidRDefault="00401289"/>
  </w:endnote>
  <w:endnote w:type="continuationSeparator" w:id="0">
    <w:p w:rsidR="00401289" w:rsidRDefault="00401289">
      <w:r>
        <w:continuationSeparator/>
      </w:r>
    </w:p>
    <w:p w:rsidR="00401289" w:rsidRDefault="004012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F689AD09-CC51-4B4F-8160-995AC0C117D4}"/>
    <w:embedBold r:id="rId2" w:fontKey="{0B7AC7D4-DF34-4CF4-B7A3-C19E4CA88A86}"/>
    <w:embedItalic r:id="rId3" w:fontKey="{F299C7D5-26BC-411F-86A3-1E00FF0821F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7350411F-B532-4893-BCEC-E0357DD3645A}"/>
    <w:embedBold r:id="rId5" w:fontKey="{3CA7DFFF-6CBA-4F34-9C62-A83CE9C9ACB6}"/>
    <w:embedItalic r:id="rId6" w:fontKey="{4BA8E5A8-F63B-4822-BBCF-BF65CC12FC8E}"/>
    <w:embedBoldItalic r:id="rId7" w:fontKey="{0F4731A9-F348-4F34-B982-927F65201E5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Content>
      <w:p w:rsidR="00B73AEB" w:rsidRPr="00212F4C" w:rsidRDefault="00B73AEB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2C80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289" w:rsidRDefault="00401289">
      <w:r>
        <w:separator/>
      </w:r>
    </w:p>
    <w:p w:rsidR="00401289" w:rsidRDefault="00401289"/>
  </w:footnote>
  <w:footnote w:type="continuationSeparator" w:id="0">
    <w:p w:rsidR="00401289" w:rsidRDefault="00401289">
      <w:r>
        <w:continuationSeparator/>
      </w:r>
    </w:p>
    <w:p w:rsidR="00401289" w:rsidRDefault="0040128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D0C8141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56F2145C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8690CCA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097AD3D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304C315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723E349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3730AB0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05AABF4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B228145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06CE48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0B46E31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CE0AD5C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F05ED6A8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8104E212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8F74CF2C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B62AF6EE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423C72AC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201C1206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965A9A44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C63ED65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AE401"/>
    <w:multiLevelType w:val="multilevel"/>
    <w:tmpl w:val="503ED224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2" w15:restartNumberingAfterBreak="0">
    <w:nsid w:val="39F555CB"/>
    <w:multiLevelType w:val="multilevel"/>
    <w:tmpl w:val="34C2454C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AAC1AC1"/>
    <w:multiLevelType w:val="multilevel"/>
    <w:tmpl w:val="535AFDD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6C2F0ABB"/>
    <w:multiLevelType w:val="multilevel"/>
    <w:tmpl w:val="17266228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20"/>
  </w:num>
  <w:num w:numId="3">
    <w:abstractNumId w:val="23"/>
  </w:num>
  <w:num w:numId="4">
    <w:abstractNumId w:val="24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21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hideSpellingErrors/>
  <w:hideGrammaticalErrors/>
  <w:proofState w:spelling="clean"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88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1EEA"/>
    <w:rsid w:val="002262F8"/>
    <w:rsid w:val="00226E09"/>
    <w:rsid w:val="00230B1C"/>
    <w:rsid w:val="00231367"/>
    <w:rsid w:val="002321BF"/>
    <w:rsid w:val="0023395F"/>
    <w:rsid w:val="00234E8B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1289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189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256"/>
    <w:rsid w:val="004C46FF"/>
    <w:rsid w:val="004D0694"/>
    <w:rsid w:val="004D2FB9"/>
    <w:rsid w:val="004D300C"/>
    <w:rsid w:val="004D546A"/>
    <w:rsid w:val="004D57A9"/>
    <w:rsid w:val="004E2510"/>
    <w:rsid w:val="004E3332"/>
    <w:rsid w:val="004E33A1"/>
    <w:rsid w:val="004E4AAE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A6F89"/>
    <w:rsid w:val="006A74B8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3ED8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B6F24"/>
    <w:rsid w:val="009C2E7B"/>
    <w:rsid w:val="009C3DF2"/>
    <w:rsid w:val="009C443D"/>
    <w:rsid w:val="009D123B"/>
    <w:rsid w:val="009D2AC6"/>
    <w:rsid w:val="009D4832"/>
    <w:rsid w:val="009D54C4"/>
    <w:rsid w:val="009D6A79"/>
    <w:rsid w:val="009D7793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444E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182F"/>
    <w:rsid w:val="00B545A8"/>
    <w:rsid w:val="00B605F8"/>
    <w:rsid w:val="00B65E8C"/>
    <w:rsid w:val="00B66BF3"/>
    <w:rsid w:val="00B712C8"/>
    <w:rsid w:val="00B72818"/>
    <w:rsid w:val="00B73AEB"/>
    <w:rsid w:val="00B74163"/>
    <w:rsid w:val="00B741D2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2C80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4DA3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4B8B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035"/>
    <w:rsid w:val="00F30921"/>
    <w:rsid w:val="00F320D5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A21933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7E3ED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7E3ED8"/>
    <w:pPr>
      <w:keepLines/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7E3ED8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numberedHeadingOneNoTOC">
    <w:name w:val="UnnumberedHeadingOneNoTOC"/>
    <w:rsid w:val="00E44B8B"/>
  </w:style>
  <w:style w:type="character" w:customStyle="1" w:styleId="KeywordTok">
    <w:name w:val="Keyword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E44B8B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BaseNTok">
    <w:name w:val="BaseN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FloatTok">
    <w:name w:val="Float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E44B8B"/>
    <w:rPr>
      <w:rFonts w:ascii="PT Mono" w:hAnsi="PT Mono"/>
      <w:b w:val="0"/>
      <w:i w:val="0"/>
      <w:color w:val="880000"/>
      <w:sz w:val="24"/>
    </w:rPr>
  </w:style>
  <w:style w:type="character" w:customStyle="1" w:styleId="CharTok">
    <w:name w:val="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CharTok">
    <w:name w:val="Special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tringTok">
    <w:name w:val="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VerbatimStringTok">
    <w:name w:val="Verbatim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StringTok">
    <w:name w:val="SpecialStringTok"/>
    <w:basedOn w:val="VerbatimChar"/>
    <w:rsid w:val="00E44B8B"/>
    <w:rPr>
      <w:rFonts w:ascii="PT Mono" w:hAnsi="PT Mono"/>
      <w:b w:val="0"/>
      <w:i w:val="0"/>
      <w:color w:val="BB6688"/>
      <w:sz w:val="24"/>
    </w:rPr>
  </w:style>
  <w:style w:type="character" w:customStyle="1" w:styleId="ImportTok">
    <w:name w:val="Import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E44B8B"/>
    <w:rPr>
      <w:rFonts w:ascii="PT Mono" w:hAnsi="PT Mono"/>
      <w:b w:val="0"/>
      <w:i/>
      <w:color w:val="60A0B0"/>
      <w:sz w:val="24"/>
    </w:rPr>
  </w:style>
  <w:style w:type="character" w:customStyle="1" w:styleId="DocumentationTok">
    <w:name w:val="DocumentationTok"/>
    <w:basedOn w:val="VerbatimChar"/>
    <w:rsid w:val="00E44B8B"/>
    <w:rPr>
      <w:rFonts w:ascii="PT Mono" w:hAnsi="PT Mono"/>
      <w:b w:val="0"/>
      <w:i/>
      <w:color w:val="BA2121"/>
      <w:sz w:val="24"/>
    </w:rPr>
  </w:style>
  <w:style w:type="character" w:customStyle="1" w:styleId="AnnotationTok">
    <w:name w:val="Annot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CommentVarTok">
    <w:name w:val="CommentVar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OtherTok">
    <w:name w:val="OtherTok"/>
    <w:basedOn w:val="VerbatimChar"/>
    <w:rsid w:val="00E44B8B"/>
    <w:rPr>
      <w:rFonts w:ascii="PT Mono" w:hAnsi="PT Mono"/>
      <w:b w:val="0"/>
      <w:i w:val="0"/>
      <w:color w:val="007020"/>
      <w:sz w:val="24"/>
    </w:rPr>
  </w:style>
  <w:style w:type="character" w:customStyle="1" w:styleId="FunctionTok">
    <w:name w:val="FunctionTok"/>
    <w:basedOn w:val="VerbatimChar"/>
    <w:rsid w:val="00E44B8B"/>
    <w:rPr>
      <w:rFonts w:ascii="PT Mono" w:hAnsi="PT Mono"/>
      <w:b w:val="0"/>
      <w:i w:val="0"/>
      <w:color w:val="06287E"/>
      <w:sz w:val="24"/>
    </w:rPr>
  </w:style>
  <w:style w:type="character" w:customStyle="1" w:styleId="VariableTok">
    <w:name w:val="VariableTok"/>
    <w:basedOn w:val="VerbatimChar"/>
    <w:rsid w:val="00E44B8B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E44B8B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ExtensionTok">
    <w:name w:val="Extensio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E44B8B"/>
    <w:rPr>
      <w:rFonts w:ascii="PT Mono" w:hAnsi="PT Mono"/>
      <w:b w:val="0"/>
      <w:i w:val="0"/>
      <w:color w:val="BC7A00"/>
      <w:sz w:val="24"/>
    </w:rPr>
  </w:style>
  <w:style w:type="character" w:customStyle="1" w:styleId="AttributeTok">
    <w:name w:val="AttributeTok"/>
    <w:basedOn w:val="VerbatimChar"/>
    <w:rsid w:val="00E44B8B"/>
    <w:rPr>
      <w:rFonts w:ascii="PT Mono" w:hAnsi="PT Mono"/>
      <w:b w:val="0"/>
      <w:i w:val="0"/>
      <w:color w:val="7D9029"/>
      <w:sz w:val="24"/>
    </w:rPr>
  </w:style>
  <w:style w:type="character" w:customStyle="1" w:styleId="RegionMarkerTok">
    <w:name w:val="RegionMarker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InformationTok">
    <w:name w:val="Inform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WarningTok">
    <w:name w:val="Warning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AlertTok">
    <w:name w:val="Alert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ErrorTok">
    <w:name w:val="Error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E44B8B"/>
    <w:rPr>
      <w:rFonts w:ascii="PT Mono" w:hAnsi="PT Mono"/>
      <w:b w:val="0"/>
      <w:i w:val="0"/>
      <w:sz w:val="24"/>
    </w:rPr>
  </w:style>
  <w:style w:type="table" w:customStyle="1" w:styleId="24">
    <w:name w:val="Сетка таблицы2"/>
    <w:basedOn w:val="a3"/>
    <w:next w:val="ab"/>
    <w:uiPriority w:val="39"/>
    <w:rsid w:val="006A74B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2F5EE-44F0-44C3-B34B-70D30FE75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68</TotalTime>
  <Pages>1</Pages>
  <Words>4182</Words>
  <Characters>23839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27966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10</cp:revision>
  <cp:lastPrinted>2019-12-20T10:56:00Z</cp:lastPrinted>
  <dcterms:created xsi:type="dcterms:W3CDTF">2019-12-20T08:12:00Z</dcterms:created>
  <dcterms:modified xsi:type="dcterms:W3CDTF">2019-12-20T11:29:00Z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