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F55" w:rsidRDefault="00A07F55" w:rsidP="001F29F1">
      <w:pPr>
        <w:shd w:val="clear" w:color="auto" w:fill="FFFFFF" w:themeFill="background1"/>
      </w:pPr>
    </w:p>
    <w:tbl>
      <w:tblPr>
        <w:tblW w:w="108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20"/>
        <w:gridCol w:w="3780"/>
      </w:tblGrid>
      <w:tr w:rsidR="00241BFD"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34"/>
                <w:szCs w:val="34"/>
              </w:rPr>
              <w:t>CONFINED SPACE ENTRY PERMIT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41BFD" w:rsidRDefault="00796A32">
            <w:pPr>
              <w:jc w:val="right"/>
            </w:pPr>
            <w:r>
              <w:rPr>
                <w:color w:val="FFFFFF"/>
                <w:sz w:val="18"/>
                <w:szCs w:val="18"/>
              </w:rPr>
              <w:t>WorkSafeBC OHS Regulation Part 9</w:t>
            </w:r>
          </w:p>
        </w:tc>
      </w:tr>
      <w:tr w:rsidR="00241BFD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241BFD" w:rsidRDefault="00796A32">
            <w:r>
              <w:rPr>
                <w:color w:val="FFFFFF"/>
                <w:sz w:val="14"/>
                <w:szCs w:val="14"/>
              </w:rPr>
              <w:t>Sections 9.1, 9.25, 9.29–9.36  |  B.C. Reg. 296/97  |  Working tool — must be reviewed by a qualified person before use. Not legal or regulatory advice.</w:t>
            </w: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1800"/>
        <w:gridCol w:w="1800"/>
        <w:gridCol w:w="3600"/>
      </w:tblGrid>
      <w:tr w:rsidR="00241BFD">
        <w:tc>
          <w:tcPr>
            <w:tcW w:w="10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1  PERMIT IDENTIFICATION</w:t>
            </w:r>
          </w:p>
        </w:tc>
      </w:tr>
      <w:tr w:rsidR="00241BFD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Permit No.</w:t>
            </w:r>
          </w:p>
          <w:p w:rsidR="00241BFD" w:rsidRDefault="00241BFD">
            <w:pPr>
              <w:spacing w:before="400"/>
            </w:pPr>
          </w:p>
        </w:tc>
        <w:tc>
          <w:tcPr>
            <w:tcW w:w="3600" w:type="dxa"/>
            <w:gridSpan w:val="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Issue Date</w:t>
            </w:r>
          </w:p>
          <w:p w:rsidR="00241BFD" w:rsidRDefault="00241BFD">
            <w:pPr>
              <w:spacing w:before="40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Permit Valid Until (date / time)</w:t>
            </w:r>
          </w:p>
          <w:p w:rsidR="00241BFD" w:rsidRDefault="00241BFD">
            <w:pPr>
              <w:spacing w:before="400"/>
            </w:pPr>
          </w:p>
        </w:tc>
      </w:tr>
      <w:tr w:rsidR="00241BFD">
        <w:tc>
          <w:tcPr>
            <w:tcW w:w="5400" w:type="dxa"/>
            <w:gridSpan w:val="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Company / Employer</w:t>
            </w:r>
          </w:p>
          <w:p w:rsidR="00241BFD" w:rsidRDefault="00241BFD">
            <w:pPr>
              <w:spacing w:before="400"/>
            </w:pPr>
          </w:p>
        </w:tc>
        <w:tc>
          <w:tcPr>
            <w:tcW w:w="5400" w:type="dxa"/>
            <w:gridSpan w:val="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Worksite / Project Name</w:t>
            </w:r>
          </w:p>
          <w:p w:rsidR="00241BFD" w:rsidRDefault="00241BFD">
            <w:pPr>
              <w:spacing w:before="400"/>
            </w:pPr>
          </w:p>
        </w:tc>
      </w:tr>
      <w:tr w:rsidR="00241BFD">
        <w:tc>
          <w:tcPr>
            <w:tcW w:w="10800" w:type="dxa"/>
            <w:gridSpan w:val="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Confined Space Location / ID  (address, tag no., drawing ref.)</w:t>
            </w:r>
          </w:p>
          <w:p w:rsidR="00241BFD" w:rsidRDefault="00241BFD">
            <w:pPr>
              <w:spacing w:before="400"/>
            </w:pPr>
          </w:p>
        </w:tc>
      </w:tr>
      <w:tr w:rsidR="00241BFD">
        <w:tc>
          <w:tcPr>
            <w:tcW w:w="10800" w:type="dxa"/>
            <w:gridSpan w:val="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Description of Space  (type: tank / vault / manhole / pit / sump — be specific)</w:t>
            </w:r>
          </w:p>
          <w:p w:rsidR="00241BFD" w:rsidRDefault="00241BFD">
            <w:pPr>
              <w:spacing w:before="400"/>
            </w:pPr>
          </w:p>
        </w:tc>
      </w:tr>
      <w:tr w:rsidR="00241BFD">
        <w:tc>
          <w:tcPr>
            <w:tcW w:w="10800" w:type="dxa"/>
            <w:gridSpan w:val="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Work to be Performed Inside Space</w:t>
            </w:r>
          </w:p>
          <w:p w:rsidR="00241BFD" w:rsidRDefault="00241BFD">
            <w:pPr>
              <w:spacing w:before="4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2  ATMOSPHERIC HAZARD CLASSIFICATION  (s.9.1 / s.9.25)</w:t>
            </w:r>
          </w:p>
        </w:tc>
      </w:tr>
      <w:tr w:rsidR="00241BFD">
        <w:tc>
          <w:tcPr>
            <w:tcW w:w="10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C0392B"/>
                <w:sz w:val="14"/>
                <w:szCs w:val="14"/>
              </w:rPr>
              <w:t>LOW HAZARD:</w:t>
            </w:r>
            <w:r>
              <w:rPr>
                <w:sz w:val="14"/>
                <w:szCs w:val="14"/>
              </w:rPr>
              <w:t xml:space="preserve">  Clean respirable air: O2 ~20.9%, no measurable flammable gas/vapour, no contaminant &gt;10% of exposure limit (s.9.1)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C0392B"/>
                <w:sz w:val="14"/>
                <w:szCs w:val="14"/>
              </w:rPr>
              <w:t>MODERATE HAZARD:</w:t>
            </w:r>
            <w:r>
              <w:rPr>
                <w:sz w:val="14"/>
                <w:szCs w:val="14"/>
              </w:rPr>
              <w:t xml:space="preserve">  Not clean respirable air, but atmosphere still permits unaided escape if ventilation / respirator fails (s.9.25)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C0392B"/>
                <w:sz w:val="14"/>
                <w:szCs w:val="14"/>
              </w:rPr>
              <w:t>HIGH HAZARD:</w:t>
            </w:r>
            <w:r>
              <w:rPr>
                <w:sz w:val="14"/>
                <w:szCs w:val="14"/>
              </w:rPr>
              <w:t xml:space="preserve">  Atmosphere may cause death, incapacitation, injury, acute illness, or prevent unaided escape if ventilation / respirator fails (s.9.25)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sz w:val="14"/>
                <w:szCs w:val="14"/>
              </w:rPr>
              <w:t>Continuous monitoring required if flammable / explosive atmosphere &gt;20% LEL could develop during entry (s.9.34). Ventilation: s.9.30–9.32.</w:t>
            </w:r>
          </w:p>
        </w:tc>
      </w:tr>
    </w:tbl>
    <w:p w:rsidR="00241BFD" w:rsidRDefault="00241BFD">
      <w:pPr>
        <w:spacing w:before="12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2700"/>
        <w:gridCol w:w="2700"/>
        <w:gridCol w:w="2700"/>
      </w:tblGrid>
      <w:tr w:rsidR="00241BFD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LOW HAZARD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MODERATE HAZARD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HIGH HAZARD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  </w:t>
            </w:r>
          </w:p>
        </w:tc>
      </w:tr>
    </w:tbl>
    <w:p w:rsidR="00241BFD" w:rsidRDefault="00241BFD">
      <w:pPr>
        <w:spacing w:before="8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Classification Rationale  (document why this classification was assigned)</w:t>
            </w:r>
          </w:p>
          <w:p w:rsidR="00241BFD" w:rsidRDefault="00241BFD">
            <w:pPr>
              <w:spacing w:before="4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241BFD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3  ISOLATION, LOCKOUT &amp; PURGE VERIFICATION  (s.9.30–9.32)</w:t>
            </w:r>
          </w:p>
        </w:tc>
      </w:tr>
      <w:tr w:rsidR="00241BFD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All energy sources isolated and locked out (LOTO per Part 10)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Pipelines: double block and bleed confirmed (bleed checked within 20 min of entry)</w:t>
            </w:r>
          </w:p>
        </w:tc>
      </w:tr>
    </w:tbl>
    <w:p w:rsidR="00241BFD" w:rsidRDefault="00241BFD">
      <w:pPr>
        <w:spacing w:before="6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241BFD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Space purged and ventilated prior to atmospheric testing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Mechanical ventilation running, flow confirmed (min 85 m³/h per worker — low hazard)</w:t>
            </w:r>
          </w:p>
        </w:tc>
      </w:tr>
    </w:tbl>
    <w:p w:rsidR="00241BFD" w:rsidRDefault="00241BFD">
      <w:pPr>
        <w:spacing w:before="6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241BFD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Supplied-air / SCBA required:   YES   /   NO   (circle — required for moderate &amp; high hazard per s.9.29)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</w:tbl>
    <w:p w:rsidR="0000383A" w:rsidRDefault="0000383A">
      <w:pPr>
        <w:spacing w:before="12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Isolation / Lockout Details  (equipment ID, lock numbers, person responsible)</w:t>
            </w:r>
          </w:p>
          <w:p w:rsidR="00241BFD" w:rsidRDefault="00241BFD">
            <w:pPr>
              <w:spacing w:before="400"/>
            </w:pPr>
          </w:p>
        </w:tc>
      </w:tr>
    </w:tbl>
    <w:p w:rsidR="000A2802" w:rsidRDefault="000A2802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2700"/>
        <w:gridCol w:w="2700"/>
        <w:gridCol w:w="2700"/>
      </w:tblGrid>
      <w:tr w:rsidR="00241BFD">
        <w:tc>
          <w:tcPr>
            <w:tcW w:w="10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4  REQUIRED PPE &amp; EQUIPMENT</w:t>
            </w:r>
          </w:p>
        </w:tc>
      </w:tr>
      <w:tr w:rsidR="00241BFD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CSA Grade 1 safety footwear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Hard hat (CSA Z94.1)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Safety glasses / goggles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Face shield</w:t>
            </w:r>
          </w:p>
        </w:tc>
      </w:tr>
    </w:tbl>
    <w:p w:rsidR="00241BFD" w:rsidRDefault="00241BFD">
      <w:pPr>
        <w:spacing w:before="6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2700"/>
        <w:gridCol w:w="2700"/>
        <w:gridCol w:w="2700"/>
      </w:tblGrid>
      <w:tr w:rsidR="00241BFD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SCBA (self-contained)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Supplied-air respirator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Emergency escape respirator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Air-purifying respirator (specify)</w:t>
            </w:r>
          </w:p>
        </w:tc>
      </w:tr>
    </w:tbl>
    <w:p w:rsidR="00241BFD" w:rsidRDefault="00241BFD">
      <w:pPr>
        <w:spacing w:before="6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2700"/>
        <w:gridCol w:w="2700"/>
        <w:gridCol w:w="2700"/>
      </w:tblGrid>
      <w:tr w:rsidR="00241BFD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Safety harness &amp; lifeline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Tripod / mechanical retrieval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Chemical-resistant gloves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High-visibility vest</w:t>
            </w:r>
          </w:p>
        </w:tc>
      </w:tr>
    </w:tbl>
    <w:p w:rsidR="00241BFD" w:rsidRDefault="00241BFD">
      <w:pPr>
        <w:spacing w:before="6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2700"/>
        <w:gridCol w:w="2700"/>
        <w:gridCol w:w="2700"/>
      </w:tblGrid>
      <w:tr w:rsidR="00241BFD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Personal gas monitor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Continuous area gas monitor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Intrinsically safe lighting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sz w:val="16"/>
                <w:szCs w:val="16"/>
              </w:rPr>
              <w:t xml:space="preserve">□  </w:t>
            </w:r>
            <w:r>
              <w:rPr>
                <w:sz w:val="15"/>
                <w:szCs w:val="15"/>
              </w:rPr>
              <w:t>Other (specify below)</w:t>
            </w:r>
          </w:p>
        </w:tc>
      </w:tr>
    </w:tbl>
    <w:p w:rsidR="00241BFD" w:rsidRDefault="00241BFD">
      <w:pPr>
        <w:spacing w:before="12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Respiratory / Supplied-Air Details  (type, tank pressure, duration, cylinder No.)</w:t>
            </w:r>
          </w:p>
          <w:p w:rsidR="00241BFD" w:rsidRDefault="00241BFD">
            <w:pPr>
              <w:spacing w:before="400"/>
            </w:pPr>
          </w:p>
        </w:tc>
      </w:tr>
      <w:tr w:rsidR="00241BFD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Other PPE / Hazard-Specific Equipment  (H2S monitor cal. date, escape pack location, etc.)</w:t>
            </w:r>
          </w:p>
          <w:p w:rsidR="00241BFD" w:rsidRDefault="00241BFD">
            <w:pPr>
              <w:spacing w:before="4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5  STANDBY PERSON REQUIREMENTS  (s.9.35 / s.9.36)</w:t>
            </w:r>
          </w:p>
        </w:tc>
      </w:tr>
      <w:tr w:rsidR="00241BFD">
        <w:tc>
          <w:tcPr>
            <w:tcW w:w="10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1A5276"/>
                <w:sz w:val="14"/>
                <w:szCs w:val="14"/>
              </w:rPr>
              <w:t>LOW:</w:t>
            </w:r>
            <w:r>
              <w:rPr>
                <w:sz w:val="14"/>
                <w:szCs w:val="14"/>
              </w:rPr>
              <w:t xml:space="preserve">  1 standby person; continuous means to summon rescue; checks on workers at least every 20 min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1A5276"/>
                <w:sz w:val="14"/>
                <w:szCs w:val="14"/>
              </w:rPr>
              <w:t>MODERATE:</w:t>
            </w:r>
            <w:r>
              <w:rPr>
                <w:sz w:val="14"/>
                <w:szCs w:val="14"/>
              </w:rPr>
              <w:t xml:space="preserve">  1+ standby persons at / near entrance; visual checks at least every 20 min; continuous means to summon rescue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1A5276"/>
                <w:sz w:val="14"/>
                <w:szCs w:val="14"/>
              </w:rPr>
              <w:t>HIGH:</w:t>
            </w:r>
            <w:r>
              <w:rPr>
                <w:sz w:val="14"/>
                <w:szCs w:val="14"/>
              </w:rPr>
              <w:t xml:space="preserve">  1+ standby persons AT entrance continuously attending; continuously monitoring workers; capable of immediate rescue; prevent lifeline entanglement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sz w:val="14"/>
                <w:szCs w:val="14"/>
              </w:rPr>
              <w:t>HIGH hazard: emergency escape respirator must be within arm’s reach of or on each entrant at all times (s.9.36)</w:t>
            </w:r>
          </w:p>
        </w:tc>
      </w:tr>
    </w:tbl>
    <w:p w:rsidR="00241BFD" w:rsidRDefault="00241BFD">
      <w:pPr>
        <w:spacing w:before="12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241BFD"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Standby Person Name(s)</w:t>
            </w:r>
          </w:p>
          <w:p w:rsidR="00241BFD" w:rsidRDefault="00241BFD">
            <w:pPr>
              <w:spacing w:before="400"/>
            </w:pPr>
          </w:p>
        </w:tc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Standby Person Qualifications / Training</w:t>
            </w:r>
          </w:p>
          <w:p w:rsidR="00241BFD" w:rsidRDefault="00241BFD">
            <w:pPr>
              <w:spacing w:before="4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241BFD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6  RESCUE PLAN</w:t>
            </w:r>
          </w:p>
        </w:tc>
      </w:tr>
      <w:tr w:rsidR="00241BFD"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Rescue Method  (non-entry retrieval / entry rescue — specify)</w:t>
            </w:r>
          </w:p>
          <w:p w:rsidR="00241BFD" w:rsidRDefault="00241BFD">
            <w:pPr>
              <w:spacing w:before="400"/>
            </w:pPr>
          </w:p>
        </w:tc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Rescue Equipment On Site  (tripod, SCBA, stretcher, AED, etc.)</w:t>
            </w:r>
          </w:p>
          <w:p w:rsidR="00241BFD" w:rsidRDefault="00241BFD">
            <w:pPr>
              <w:spacing w:before="400"/>
            </w:pPr>
          </w:p>
        </w:tc>
      </w:tr>
      <w:tr w:rsidR="00241BFD"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Emergency Contact / Phone Number</w:t>
            </w:r>
          </w:p>
          <w:p w:rsidR="00241BFD" w:rsidRDefault="00241BFD">
            <w:pPr>
              <w:spacing w:before="400"/>
            </w:pPr>
          </w:p>
        </w:tc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Nearest Hospital / AED Location</w:t>
            </w:r>
          </w:p>
          <w:p w:rsidR="00241BFD" w:rsidRDefault="00241BFD">
            <w:pPr>
              <w:spacing w:before="4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24"/>
        <w:gridCol w:w="3024"/>
        <w:gridCol w:w="2376"/>
        <w:gridCol w:w="2376"/>
      </w:tblGrid>
      <w:tr w:rsidR="00241BFD">
        <w:tc>
          <w:tcPr>
            <w:tcW w:w="10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7  AUTHORIZED ENTRANTS  — sign before entry, initial on exit</w:t>
            </w:r>
          </w:p>
        </w:tc>
      </w:tr>
      <w:tr w:rsidR="00241BFD">
        <w:trPr>
          <w:tblHeader/>
        </w:trPr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Entrant Name (print)</w:t>
            </w:r>
          </w:p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Signature (entry)</w:t>
            </w:r>
          </w:p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Time In</w:t>
            </w:r>
          </w:p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Time Out / Initials</w:t>
            </w:r>
          </w:p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</w:tbl>
    <w:p w:rsidR="000A2802" w:rsidRDefault="000A2802">
      <w:pPr>
        <w:spacing w:before="200"/>
      </w:pPr>
    </w:p>
    <w:p w:rsidR="003B43F6" w:rsidRDefault="003B43F6">
      <w:pPr>
        <w:spacing w:before="200"/>
      </w:pPr>
    </w:p>
    <w:p w:rsidR="003B43F6" w:rsidRDefault="003B43F6">
      <w:pPr>
        <w:spacing w:before="200"/>
      </w:pPr>
    </w:p>
    <w:p w:rsidR="003B43F6" w:rsidRDefault="003B43F6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8  AUTHORIZATION &amp; CLOSURE</w:t>
            </w:r>
          </w:p>
        </w:tc>
      </w:tr>
    </w:tbl>
    <w:p w:rsidR="00241BFD" w:rsidRDefault="00241BFD">
      <w:pPr>
        <w:spacing w:before="80"/>
      </w:pPr>
    </w:p>
    <w:p w:rsidR="00241BFD" w:rsidRDefault="00796A32">
      <w:r>
        <w:rPr>
          <w:sz w:val="16"/>
          <w:szCs w:val="16"/>
        </w:rPr>
        <w:t>Issuing Supervisor — by signing I confirm conditions are safe, controls in place, and all entrants briefed:</w:t>
      </w:r>
    </w:p>
    <w:p w:rsidR="00241BFD" w:rsidRDefault="00241BFD">
      <w:pPr>
        <w:spacing w:before="8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600"/>
        <w:gridCol w:w="3600"/>
      </w:tblGrid>
      <w:tr w:rsidR="00241BFD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Signature — Issuing Supervisor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Printed Name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Date / Time</w:t>
            </w:r>
          </w:p>
          <w:p w:rsidR="00241BFD" w:rsidRDefault="00241BFD">
            <w:pPr>
              <w:spacing w:before="460"/>
            </w:pPr>
          </w:p>
        </w:tc>
      </w:tr>
    </w:tbl>
    <w:p w:rsidR="00241BFD" w:rsidRDefault="00241BFD">
      <w:pPr>
        <w:spacing w:before="160"/>
      </w:pPr>
    </w:p>
    <w:p w:rsidR="00241BFD" w:rsidRDefault="00796A32">
      <w:r>
        <w:rPr>
          <w:sz w:val="16"/>
          <w:szCs w:val="16"/>
        </w:rPr>
        <w:t>Permit Cancelled / Space Vacated — sign to formally close permit and record time all workers exited:</w:t>
      </w:r>
    </w:p>
    <w:p w:rsidR="00241BFD" w:rsidRDefault="00241BFD">
      <w:pPr>
        <w:spacing w:before="8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600"/>
        <w:gridCol w:w="3600"/>
      </w:tblGrid>
      <w:tr w:rsidR="00241BFD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Signature — Closing Supervisor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Printed Name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Date / Time</w:t>
            </w:r>
          </w:p>
          <w:p w:rsidR="00241BFD" w:rsidRDefault="00241BFD">
            <w:pPr>
              <w:spacing w:before="460"/>
            </w:pPr>
          </w:p>
        </w:tc>
      </w:tr>
    </w:tbl>
    <w:p w:rsidR="00241BFD" w:rsidRDefault="00241BFD">
      <w:pPr>
        <w:sectPr w:rsidR="00241BFD">
          <w:footerReference w:type="default" r:id="rId7"/>
          <w:pgSz w:w="12240" w:h="15840"/>
          <w:pgMar w:top="720" w:right="720" w:bottom="720" w:left="720" w:header="708" w:footer="708" w:gutter="0"/>
          <w:pgNumType w:start="1"/>
          <w:cols w:space="720"/>
          <w:docGrid w:linePitch="360"/>
        </w:sectPr>
      </w:pPr>
    </w:p>
    <w:tbl>
      <w:tblPr>
        <w:tblW w:w="108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CONFINED SPACE ENTRY PERMIT — Page 2: Atmospheric Monitoring Continuation</w:t>
            </w:r>
          </w:p>
          <w:p w:rsidR="00241BFD" w:rsidRDefault="00796A32">
            <w:r>
              <w:rPr>
                <w:color w:val="FFFFFF"/>
                <w:sz w:val="15"/>
                <w:szCs w:val="15"/>
              </w:rPr>
              <w:t>Attach to Page 1 — same permit</w:t>
            </w:r>
          </w:p>
        </w:tc>
      </w:tr>
    </w:tbl>
    <w:p w:rsidR="00241BFD" w:rsidRDefault="00241BFD">
      <w:pPr>
        <w:spacing w:before="16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241BFD"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Permit No. (ref Page 1)</w:t>
            </w:r>
          </w:p>
          <w:p w:rsidR="00241BFD" w:rsidRDefault="00241BFD">
            <w:pPr>
              <w:spacing w:before="400"/>
            </w:pPr>
          </w:p>
        </w:tc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Date</w:t>
            </w:r>
          </w:p>
          <w:p w:rsidR="00241BFD" w:rsidRDefault="00241BFD">
            <w:pPr>
              <w:spacing w:before="4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VENTILATION REQUIREMENTS  (s.9.30–9.32)</w:t>
            </w:r>
          </w:p>
        </w:tc>
      </w:tr>
      <w:tr w:rsidR="00241BFD">
        <w:tc>
          <w:tcPr>
            <w:tcW w:w="10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1A5276"/>
                <w:sz w:val="14"/>
                <w:szCs w:val="14"/>
              </w:rPr>
              <w:t>Low hazard:</w:t>
            </w:r>
            <w:r>
              <w:rPr>
                <w:sz w:val="14"/>
                <w:szCs w:val="14"/>
              </w:rPr>
              <w:t xml:space="preserve">  Minimum 85 m³/h (50 cfm) of clean respirable air per worker via mechanical ventilation (unless all low-hazard exceptions met).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1A5276"/>
                <w:sz w:val="14"/>
                <w:szCs w:val="14"/>
              </w:rPr>
              <w:t>Moderate hazard:</w:t>
            </w:r>
            <w:r>
              <w:rPr>
                <w:sz w:val="14"/>
                <w:szCs w:val="14"/>
              </w:rPr>
              <w:t xml:space="preserve">  Continuous mechanical ventilation supplying clean respirable air required at all times (s.9.31).</w:t>
            </w:r>
          </w:p>
          <w:p w:rsidR="00241BFD" w:rsidRDefault="00796A32">
            <w:pPr>
              <w:spacing w:before="40" w:after="40"/>
              <w:ind w:left="100"/>
            </w:pPr>
            <w:r>
              <w:rPr>
                <w:b/>
                <w:bCs/>
                <w:color w:val="1A5276"/>
                <w:sz w:val="14"/>
                <w:szCs w:val="14"/>
              </w:rPr>
              <w:t>High hazard:</w:t>
            </w:r>
            <w:r>
              <w:rPr>
                <w:sz w:val="14"/>
                <w:szCs w:val="14"/>
              </w:rPr>
              <w:t xml:space="preserve">  Continuous mechanical ventilation required; natural ventilation NOT permitted. Supplied-air respirator or SCBA required when ventilation is insufficient (s.9.29 / s.9.32).</w:t>
            </w: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15"/>
        <w:gridCol w:w="1012"/>
        <w:gridCol w:w="1012"/>
        <w:gridCol w:w="1282"/>
        <w:gridCol w:w="1282"/>
        <w:gridCol w:w="1282"/>
        <w:gridCol w:w="1957"/>
        <w:gridCol w:w="1758"/>
      </w:tblGrid>
      <w:tr w:rsidR="00241BFD">
        <w:tc>
          <w:tcPr>
            <w:tcW w:w="1080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EXTENDED ATMOSPHERIC MONITORING LOG  (s.9.34 — retest if all workers absent &gt;20 min; continuous monitor if &gt;20% LEL possible)</w:t>
            </w:r>
          </w:p>
        </w:tc>
      </w:tr>
      <w:tr w:rsidR="00241BFD">
        <w:trPr>
          <w:tblHeader/>
        </w:trPr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Test Time</w:t>
            </w:r>
          </w:p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O2 (%)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≥19.5%</w:t>
            </w:r>
          </w:p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LEL (%)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&lt;20%</w:t>
            </w:r>
          </w:p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H2S (ppm)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≤10 ppm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(ceiling)</w:t>
            </w:r>
          </w:p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CO (ppm)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&lt;25 ppm TWA</w:t>
            </w:r>
          </w:p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Other Gas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(ID &amp; ppm)</w:t>
            </w:r>
          </w:p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Equipment &amp;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Cal. Date</w:t>
            </w:r>
          </w:p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Tester Name</w:t>
            </w:r>
          </w:p>
          <w:p w:rsidR="00241BFD" w:rsidRDefault="00796A32">
            <w:r>
              <w:rPr>
                <w:b/>
                <w:bCs/>
                <w:color w:val="FFFFFF"/>
                <w:sz w:val="13"/>
                <w:szCs w:val="13"/>
              </w:rPr>
              <w:t>&amp; Signature</w:t>
            </w:r>
          </w:p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121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01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28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95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  <w:tc>
          <w:tcPr>
            <w:tcW w:w="175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241BFD"/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24"/>
        <w:gridCol w:w="3024"/>
        <w:gridCol w:w="2376"/>
        <w:gridCol w:w="2376"/>
      </w:tblGrid>
      <w:tr w:rsidR="00241BFD">
        <w:tc>
          <w:tcPr>
            <w:tcW w:w="10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ENTRANTS — CONTINUATION  (additional entries — attach to Page 1)</w:t>
            </w:r>
          </w:p>
        </w:tc>
      </w:tr>
      <w:tr w:rsidR="00241BFD">
        <w:trPr>
          <w:tblHeader/>
        </w:trPr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Entrant Name (print)</w:t>
            </w:r>
          </w:p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Signature (entry)</w:t>
            </w:r>
          </w:p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Time In</w:t>
            </w:r>
          </w:p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4"/>
                <w:szCs w:val="14"/>
              </w:rPr>
              <w:t>Time Out / Initials</w:t>
            </w:r>
          </w:p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  <w:tr w:rsidR="00241BFD"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302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  <w:tc>
          <w:tcPr>
            <w:tcW w:w="23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41BFD" w:rsidRDefault="00241BFD"/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SUPERVISOR NOTES / DEVIATIONS / PERMIT AMENDMENTS</w:t>
            </w:r>
          </w:p>
        </w:tc>
      </w:tr>
      <w:tr w:rsidR="00241BFD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2C3E50"/>
                <w:sz w:val="14"/>
                <w:szCs w:val="14"/>
              </w:rPr>
              <w:t>Notes (record any condition changes, deviations, additional controls, or permit amendments during work):</w:t>
            </w:r>
          </w:p>
          <w:p w:rsidR="00241BFD" w:rsidRDefault="00241BFD">
            <w:pPr>
              <w:spacing w:before="1200"/>
            </w:pPr>
          </w:p>
        </w:tc>
      </w:tr>
    </w:tbl>
    <w:p w:rsidR="00241BFD" w:rsidRDefault="00241BFD">
      <w:pPr>
        <w:spacing w:before="20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241BFD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1BFD" w:rsidRDefault="00796A32">
            <w:r>
              <w:rPr>
                <w:b/>
                <w:bCs/>
                <w:color w:val="FFFFFF"/>
                <w:sz w:val="18"/>
                <w:szCs w:val="18"/>
              </w:rPr>
              <w:t>PERMIT AMENDMENT SIGNATURES  (if conditions change, re-evaluate and re-authorize)</w:t>
            </w:r>
          </w:p>
        </w:tc>
      </w:tr>
    </w:tbl>
    <w:p w:rsidR="00241BFD" w:rsidRDefault="00241BFD">
      <w:pPr>
        <w:spacing w:before="80"/>
      </w:pPr>
    </w:p>
    <w:p w:rsidR="00241BFD" w:rsidRDefault="00796A32">
      <w:r>
        <w:rPr>
          <w:sz w:val="16"/>
          <w:szCs w:val="16"/>
        </w:rPr>
        <w:t>Amendment 1 — revised conditions assessed, re-briefing complete, permit valid to continue:</w:t>
      </w:r>
    </w:p>
    <w:p w:rsidR="00241BFD" w:rsidRDefault="00241BFD">
      <w:pPr>
        <w:spacing w:before="8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600"/>
        <w:gridCol w:w="3600"/>
      </w:tblGrid>
      <w:tr w:rsidR="00241BFD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Signature — Amending Supervisor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Printed Name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Date / Time</w:t>
            </w:r>
          </w:p>
          <w:p w:rsidR="00241BFD" w:rsidRDefault="00241BFD">
            <w:pPr>
              <w:spacing w:before="460"/>
            </w:pPr>
          </w:p>
        </w:tc>
      </w:tr>
    </w:tbl>
    <w:p w:rsidR="00241BFD" w:rsidRDefault="00241BFD">
      <w:pPr>
        <w:spacing w:before="160"/>
      </w:pPr>
    </w:p>
    <w:p w:rsidR="00241BFD" w:rsidRDefault="00796A32">
      <w:r>
        <w:rPr>
          <w:sz w:val="16"/>
          <w:szCs w:val="16"/>
        </w:rPr>
        <w:t>Amendment 2:</w:t>
      </w:r>
    </w:p>
    <w:p w:rsidR="00241BFD" w:rsidRDefault="00241BFD">
      <w:pPr>
        <w:spacing w:before="80"/>
      </w:pP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600"/>
        <w:gridCol w:w="3600"/>
      </w:tblGrid>
      <w:tr w:rsidR="00241BFD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Signature — Amending Supervisor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Printed Name</w:t>
            </w:r>
          </w:p>
          <w:p w:rsidR="00241BFD" w:rsidRDefault="00241BFD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41BFD" w:rsidRDefault="00796A32">
            <w:pPr>
              <w:shd w:val="clear" w:color="auto" w:fill="ECF0F1"/>
              <w:spacing w:before="40" w:after="40"/>
              <w:ind w:left="80"/>
            </w:pPr>
            <w:r>
              <w:rPr>
                <w:b/>
                <w:bCs/>
                <w:color w:val="2C3E50"/>
                <w:sz w:val="13"/>
                <w:szCs w:val="13"/>
              </w:rPr>
              <w:t>Date / Time</w:t>
            </w:r>
          </w:p>
          <w:p w:rsidR="00241BFD" w:rsidRDefault="00241BFD">
            <w:pPr>
              <w:spacing w:before="460"/>
            </w:pPr>
          </w:p>
        </w:tc>
      </w:tr>
    </w:tbl>
    <w:p w:rsidR="00796A32" w:rsidRDefault="00796A32"/>
    <w:sectPr w:rsidR="00796A32" w:rsidSect="00241BFD">
      <w:footerReference w:type="default" r:id="rId8"/>
      <w:pgSz w:w="12240" w:h="15840"/>
      <w:pgMar w:top="720" w:right="720" w:bottom="720" w:left="72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121" w:rsidRDefault="002F1121" w:rsidP="00241BFD">
      <w:r>
        <w:separator/>
      </w:r>
    </w:p>
  </w:endnote>
  <w:endnote w:type="continuationSeparator" w:id="0">
    <w:p w:rsidR="002F1121" w:rsidRDefault="002F1121" w:rsidP="00241B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BFD" w:rsidRDefault="00796A32">
    <w:pPr>
      <w:pBdr>
        <w:top w:val="single" w:sz="4" w:space="0" w:color="BDC3C7"/>
      </w:pBdr>
      <w:tabs>
        <w:tab w:val="right" w:pos="10800"/>
      </w:tabs>
      <w:spacing w:before="60"/>
    </w:pPr>
    <w:r>
      <w:rPr>
        <w:color w:val="7F8C8D"/>
        <w:sz w:val="12"/>
        <w:szCs w:val="12"/>
      </w:rPr>
      <w:t>Retain on site during entry; store minimum 3 years. Template — BC Safety Docs. For use by qualified persons only.</w:t>
    </w:r>
    <w:r>
      <w:rPr>
        <w:color w:val="7F8C8D"/>
        <w:sz w:val="12"/>
        <w:szCs w:val="12"/>
      </w:rPr>
      <w:tab/>
    </w:r>
    <w:proofErr w:type="spellStart"/>
    <w:r>
      <w:rPr>
        <w:color w:val="7F8C8D"/>
        <w:sz w:val="12"/>
        <w:szCs w:val="12"/>
      </w:rPr>
      <w:t>WorkSafeBC</w:t>
    </w:r>
    <w:proofErr w:type="spellEnd"/>
    <w:r>
      <w:rPr>
        <w:color w:val="7F8C8D"/>
        <w:sz w:val="12"/>
        <w:szCs w:val="12"/>
      </w:rPr>
      <w:t xml:space="preserve"> OHS Reg. Part 9 (s.9.1, 9.25, 9.29–9.36</w:t>
    </w:r>
    <w:proofErr w:type="gramStart"/>
    <w:r>
      <w:rPr>
        <w:color w:val="7F8C8D"/>
        <w:sz w:val="12"/>
        <w:szCs w:val="12"/>
      </w:rPr>
      <w:t>)  |</w:t>
    </w:r>
    <w:proofErr w:type="gramEnd"/>
    <w:r>
      <w:rPr>
        <w:color w:val="7F8C8D"/>
        <w:sz w:val="12"/>
        <w:szCs w:val="12"/>
      </w:rPr>
      <w:t xml:space="preserve">  Rev. Jun 2026  |  Page 1 of 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BFD" w:rsidRDefault="00796A32">
    <w:pPr>
      <w:pBdr>
        <w:top w:val="single" w:sz="4" w:space="0" w:color="BDC3C7"/>
      </w:pBdr>
      <w:tabs>
        <w:tab w:val="right" w:pos="10800"/>
      </w:tabs>
      <w:spacing w:before="60"/>
    </w:pPr>
    <w:r>
      <w:rPr>
        <w:color w:val="7F8C8D"/>
        <w:sz w:val="12"/>
        <w:szCs w:val="12"/>
      </w:rPr>
      <w:t>Retain on site during entry; store minimum 3 years. Template — BC Safety Docs. For use by qualified persons only.</w:t>
    </w:r>
    <w:r>
      <w:rPr>
        <w:color w:val="7F8C8D"/>
        <w:sz w:val="12"/>
        <w:szCs w:val="12"/>
      </w:rPr>
      <w:tab/>
    </w:r>
    <w:proofErr w:type="spellStart"/>
    <w:r>
      <w:rPr>
        <w:color w:val="7F8C8D"/>
        <w:sz w:val="12"/>
        <w:szCs w:val="12"/>
      </w:rPr>
      <w:t>WorkSafeBC</w:t>
    </w:r>
    <w:proofErr w:type="spellEnd"/>
    <w:r>
      <w:rPr>
        <w:color w:val="7F8C8D"/>
        <w:sz w:val="12"/>
        <w:szCs w:val="12"/>
      </w:rPr>
      <w:t xml:space="preserve"> OHS Reg. Part </w:t>
    </w:r>
    <w:proofErr w:type="gramStart"/>
    <w:r>
      <w:rPr>
        <w:color w:val="7F8C8D"/>
        <w:sz w:val="12"/>
        <w:szCs w:val="12"/>
      </w:rPr>
      <w:t>9  |</w:t>
    </w:r>
    <w:proofErr w:type="gramEnd"/>
    <w:r>
      <w:rPr>
        <w:color w:val="7F8C8D"/>
        <w:sz w:val="12"/>
        <w:szCs w:val="12"/>
      </w:rPr>
      <w:t xml:space="preserve">  Page 2 of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121" w:rsidRDefault="002F1121" w:rsidP="00241BFD">
      <w:r>
        <w:separator/>
      </w:r>
    </w:p>
  </w:footnote>
  <w:footnote w:type="continuationSeparator" w:id="0">
    <w:p w:rsidR="002F1121" w:rsidRDefault="002F1121" w:rsidP="00241B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B258B1"/>
    <w:multiLevelType w:val="hybridMultilevel"/>
    <w:tmpl w:val="100C2356"/>
    <w:lvl w:ilvl="0" w:tplc="DF545792">
      <w:start w:val="1"/>
      <w:numFmt w:val="bullet"/>
      <w:lvlText w:val="●"/>
      <w:lvlJc w:val="left"/>
      <w:pPr>
        <w:ind w:left="720" w:hanging="360"/>
      </w:pPr>
    </w:lvl>
    <w:lvl w:ilvl="1" w:tplc="E968D864">
      <w:start w:val="1"/>
      <w:numFmt w:val="bullet"/>
      <w:lvlText w:val="○"/>
      <w:lvlJc w:val="left"/>
      <w:pPr>
        <w:ind w:left="1440" w:hanging="360"/>
      </w:pPr>
    </w:lvl>
    <w:lvl w:ilvl="2" w:tplc="37DA09E8">
      <w:start w:val="1"/>
      <w:numFmt w:val="bullet"/>
      <w:lvlText w:val="■"/>
      <w:lvlJc w:val="left"/>
      <w:pPr>
        <w:ind w:left="2160" w:hanging="360"/>
      </w:pPr>
    </w:lvl>
    <w:lvl w:ilvl="3" w:tplc="6EF057A4">
      <w:start w:val="1"/>
      <w:numFmt w:val="bullet"/>
      <w:lvlText w:val="●"/>
      <w:lvlJc w:val="left"/>
      <w:pPr>
        <w:ind w:left="2880" w:hanging="360"/>
      </w:pPr>
    </w:lvl>
    <w:lvl w:ilvl="4" w:tplc="85687B64">
      <w:start w:val="1"/>
      <w:numFmt w:val="bullet"/>
      <w:lvlText w:val="○"/>
      <w:lvlJc w:val="left"/>
      <w:pPr>
        <w:ind w:left="3600" w:hanging="360"/>
      </w:pPr>
    </w:lvl>
    <w:lvl w:ilvl="5" w:tplc="3AFE6A3A">
      <w:start w:val="1"/>
      <w:numFmt w:val="bullet"/>
      <w:lvlText w:val="■"/>
      <w:lvlJc w:val="left"/>
      <w:pPr>
        <w:ind w:left="4320" w:hanging="360"/>
      </w:pPr>
    </w:lvl>
    <w:lvl w:ilvl="6" w:tplc="B7DE77A4">
      <w:start w:val="1"/>
      <w:numFmt w:val="bullet"/>
      <w:lvlText w:val="●"/>
      <w:lvlJc w:val="left"/>
      <w:pPr>
        <w:ind w:left="5040" w:hanging="360"/>
      </w:pPr>
    </w:lvl>
    <w:lvl w:ilvl="7" w:tplc="5A388914">
      <w:start w:val="1"/>
      <w:numFmt w:val="bullet"/>
      <w:lvlText w:val="●"/>
      <w:lvlJc w:val="left"/>
      <w:pPr>
        <w:ind w:left="5760" w:hanging="360"/>
      </w:pPr>
    </w:lvl>
    <w:lvl w:ilvl="8" w:tplc="69B000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1BFD"/>
    <w:rsid w:val="0000383A"/>
    <w:rsid w:val="00050295"/>
    <w:rsid w:val="000A2802"/>
    <w:rsid w:val="001F29F1"/>
    <w:rsid w:val="00241BFD"/>
    <w:rsid w:val="002F1121"/>
    <w:rsid w:val="00347A5A"/>
    <w:rsid w:val="003B43F6"/>
    <w:rsid w:val="00410A5B"/>
    <w:rsid w:val="00427A11"/>
    <w:rsid w:val="00543569"/>
    <w:rsid w:val="00683E51"/>
    <w:rsid w:val="00786125"/>
    <w:rsid w:val="00796A32"/>
    <w:rsid w:val="00846CF9"/>
    <w:rsid w:val="00862FE5"/>
    <w:rsid w:val="009452CF"/>
    <w:rsid w:val="009A5EDF"/>
    <w:rsid w:val="00A07F55"/>
    <w:rsid w:val="00BD2694"/>
    <w:rsid w:val="00CB5F5C"/>
    <w:rsid w:val="00CE102D"/>
    <w:rsid w:val="00D366ED"/>
    <w:rsid w:val="00DE56B2"/>
    <w:rsid w:val="00E46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125"/>
  </w:style>
  <w:style w:type="paragraph" w:styleId="Heading1">
    <w:name w:val="heading 1"/>
    <w:qFormat/>
    <w:rsid w:val="00241BF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241BF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241BF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241BF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241BFD"/>
    <w:pPr>
      <w:outlineLvl w:val="4"/>
    </w:pPr>
    <w:rPr>
      <w:color w:val="2E74B5"/>
    </w:rPr>
  </w:style>
  <w:style w:type="paragraph" w:styleId="Heading6">
    <w:name w:val="heading 6"/>
    <w:qFormat/>
    <w:rsid w:val="00241BF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241BFD"/>
    <w:rPr>
      <w:sz w:val="56"/>
      <w:szCs w:val="56"/>
    </w:rPr>
  </w:style>
  <w:style w:type="paragraph" w:customStyle="1" w:styleId="Strong1">
    <w:name w:val="Strong1"/>
    <w:qFormat/>
    <w:rsid w:val="00241BFD"/>
    <w:rPr>
      <w:b/>
      <w:bCs/>
    </w:rPr>
  </w:style>
  <w:style w:type="paragraph" w:styleId="ListParagraph">
    <w:name w:val="List Paragraph"/>
    <w:qFormat/>
    <w:rsid w:val="00241BFD"/>
  </w:style>
  <w:style w:type="character" w:styleId="Hyperlink">
    <w:name w:val="Hyperlink"/>
    <w:uiPriority w:val="99"/>
    <w:unhideWhenUsed/>
    <w:rsid w:val="00241BF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41BF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41BFD"/>
  </w:style>
  <w:style w:type="character" w:customStyle="1" w:styleId="FootnoteTextChar">
    <w:name w:val="Footnote Text Char"/>
    <w:link w:val="FootnoteText"/>
    <w:uiPriority w:val="99"/>
    <w:semiHidden/>
    <w:unhideWhenUsed/>
    <w:rsid w:val="00241BF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41BF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41BFD"/>
  </w:style>
  <w:style w:type="character" w:customStyle="1" w:styleId="EndnoteTextChar">
    <w:name w:val="Endnote Text Char"/>
    <w:link w:val="EndnoteText"/>
    <w:uiPriority w:val="99"/>
    <w:semiHidden/>
    <w:unhideWhenUsed/>
    <w:rsid w:val="00241BF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2026-06-28T04:11:00Z</dcterms:created>
  <dcterms:modified xsi:type="dcterms:W3CDTF">2026-06-28T04:11:00Z</dcterms:modified>
</cp:coreProperties>
</file>