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384" w:rsidRDefault="003B7DD6">
      <w:pPr>
        <w:pStyle w:val="Title"/>
      </w:pPr>
      <w:bookmarkStart w:id="0" w:name="_rma35uydawiq" w:colFirst="0" w:colLast="0"/>
      <w:bookmarkEnd w:id="0"/>
      <w:r>
        <w:t>Reducing the Inadvertent Spread of Retracted Science: Shaping a Research and Implementation Agenda</w:t>
      </w:r>
    </w:p>
    <w:p w:rsidR="00BF5384" w:rsidRDefault="003B7DD6">
      <w:r>
        <w:t>Jodi Schneider, Nathan D. Woods, Randi Proescholdt, Yuanxi Fu, and the RISRS Team</w:t>
      </w:r>
    </w:p>
    <w:p w:rsidR="00BF5384" w:rsidRDefault="003B7DD6">
      <w:r>
        <w:t xml:space="preserve">Draft v3 </w:t>
      </w:r>
    </w:p>
    <w:p w:rsidR="00BF5384" w:rsidRDefault="003B7DD6">
      <w:r>
        <w:t>April 27, 2021</w:t>
      </w:r>
    </w:p>
    <w:p w:rsidR="00BF5384" w:rsidRDefault="00BF5384"/>
    <w:sdt>
      <w:sdtPr>
        <w:id w:val="-1549139398"/>
        <w:docPartObj>
          <w:docPartGallery w:val="Table of Contents"/>
          <w:docPartUnique/>
        </w:docPartObj>
      </w:sdtPr>
      <w:sdtEndPr/>
      <w:sdtContent>
        <w:p w:rsidR="00BF5384" w:rsidRDefault="003B7DD6">
          <w:pPr>
            <w:tabs>
              <w:tab w:val="right" w:pos="9360"/>
            </w:tabs>
            <w:spacing w:before="80" w:line="240" w:lineRule="auto"/>
            <w:rPr>
              <w:b/>
              <w:color w:val="000000"/>
            </w:rPr>
          </w:pPr>
          <w:r>
            <w:fldChar w:fldCharType="begin"/>
          </w:r>
          <w:r>
            <w:instrText xml:space="preserve"> TOC \h \u \z </w:instrText>
          </w:r>
          <w:r>
            <w:fldChar w:fldCharType="separate"/>
          </w:r>
          <w:hyperlink w:anchor="_912t6fuppv35">
            <w:r>
              <w:rPr>
                <w:b/>
                <w:color w:val="000000"/>
              </w:rPr>
              <w:t>EXECUTIVE SUMMARY</w:t>
            </w:r>
          </w:hyperlink>
          <w:r>
            <w:rPr>
              <w:b/>
              <w:color w:val="000000"/>
            </w:rPr>
            <w:tab/>
          </w:r>
          <w:r>
            <w:fldChar w:fldCharType="begin"/>
          </w:r>
          <w:r>
            <w:instrText xml:space="preserve"> PAGEREF _912t6fuppv35 \h </w:instrText>
          </w:r>
          <w:r>
            <w:fldChar w:fldCharType="separate"/>
          </w:r>
          <w:r>
            <w:rPr>
              <w:b/>
              <w:color w:val="000000"/>
            </w:rPr>
            <w:t>2</w:t>
          </w:r>
          <w:r>
            <w:fldChar w:fldCharType="end"/>
          </w:r>
        </w:p>
        <w:p w:rsidR="00BF5384" w:rsidRDefault="00D77CF4">
          <w:pPr>
            <w:tabs>
              <w:tab w:val="right" w:pos="9360"/>
            </w:tabs>
            <w:spacing w:before="60" w:line="240" w:lineRule="auto"/>
            <w:ind w:left="360"/>
            <w:rPr>
              <w:color w:val="000000"/>
            </w:rPr>
          </w:pPr>
          <w:hyperlink w:anchor="_fot7xu67xtpx">
            <w:r w:rsidR="003B7DD6">
              <w:rPr>
                <w:color w:val="000000"/>
              </w:rPr>
              <w:t>Recommendations</w:t>
            </w:r>
          </w:hyperlink>
          <w:r w:rsidR="003B7DD6">
            <w:rPr>
              <w:color w:val="000000"/>
            </w:rPr>
            <w:tab/>
          </w:r>
          <w:r w:rsidR="003B7DD6">
            <w:fldChar w:fldCharType="begin"/>
          </w:r>
          <w:r w:rsidR="003B7DD6">
            <w:instrText xml:space="preserve"> PAGEREF _fot7xu67xtpx \h </w:instrText>
          </w:r>
          <w:r w:rsidR="003B7DD6">
            <w:fldChar w:fldCharType="separate"/>
          </w:r>
          <w:r w:rsidR="003B7DD6">
            <w:rPr>
              <w:color w:val="000000"/>
            </w:rPr>
            <w:t>4</w:t>
          </w:r>
          <w:r w:rsidR="003B7DD6">
            <w:fldChar w:fldCharType="end"/>
          </w:r>
        </w:p>
        <w:p w:rsidR="00BF5384" w:rsidRDefault="00D77CF4">
          <w:pPr>
            <w:tabs>
              <w:tab w:val="right" w:pos="9360"/>
            </w:tabs>
            <w:spacing w:before="200" w:line="240" w:lineRule="auto"/>
            <w:rPr>
              <w:b/>
              <w:color w:val="000000"/>
            </w:rPr>
          </w:pPr>
          <w:hyperlink w:anchor="_rjtva2n19no6">
            <w:r w:rsidR="003B7DD6">
              <w:rPr>
                <w:b/>
                <w:color w:val="000000"/>
              </w:rPr>
              <w:t>INTRODUCTION</w:t>
            </w:r>
          </w:hyperlink>
          <w:r w:rsidR="003B7DD6">
            <w:rPr>
              <w:b/>
              <w:color w:val="000000"/>
            </w:rPr>
            <w:tab/>
          </w:r>
          <w:r w:rsidR="003B7DD6">
            <w:fldChar w:fldCharType="begin"/>
          </w:r>
          <w:r w:rsidR="003B7DD6">
            <w:instrText xml:space="preserve"> PAGEREF _rjtva2n19no6 \h </w:instrText>
          </w:r>
          <w:r w:rsidR="003B7DD6">
            <w:fldChar w:fldCharType="separate"/>
          </w:r>
          <w:r w:rsidR="003B7DD6">
            <w:rPr>
              <w:b/>
              <w:color w:val="000000"/>
            </w:rPr>
            <w:t>5</w:t>
          </w:r>
          <w:r w:rsidR="003B7DD6">
            <w:fldChar w:fldCharType="end"/>
          </w:r>
        </w:p>
        <w:p w:rsidR="00BF5384" w:rsidRDefault="00D77CF4">
          <w:pPr>
            <w:tabs>
              <w:tab w:val="right" w:pos="9360"/>
            </w:tabs>
            <w:spacing w:before="60" w:line="240" w:lineRule="auto"/>
            <w:ind w:left="360"/>
            <w:rPr>
              <w:color w:val="000000"/>
            </w:rPr>
          </w:pPr>
          <w:hyperlink w:anchor="_2tgy3xebagge">
            <w:r w:rsidR="003B7DD6">
              <w:rPr>
                <w:color w:val="000000"/>
              </w:rPr>
              <w:t>RISRS Project Goals</w:t>
            </w:r>
          </w:hyperlink>
          <w:r w:rsidR="003B7DD6">
            <w:rPr>
              <w:color w:val="000000"/>
            </w:rPr>
            <w:tab/>
          </w:r>
          <w:r w:rsidR="003B7DD6">
            <w:fldChar w:fldCharType="begin"/>
          </w:r>
          <w:r w:rsidR="003B7DD6">
            <w:instrText xml:space="preserve"> PAGEREF _2tgy3xebagge \h </w:instrText>
          </w:r>
          <w:r w:rsidR="003B7DD6">
            <w:fldChar w:fldCharType="separate"/>
          </w:r>
          <w:r w:rsidR="003B7DD6">
            <w:rPr>
              <w:color w:val="000000"/>
            </w:rPr>
            <w:t>6</w:t>
          </w:r>
          <w:r w:rsidR="003B7DD6">
            <w:fldChar w:fldCharType="end"/>
          </w:r>
        </w:p>
        <w:p w:rsidR="00BF5384" w:rsidRDefault="00D77CF4">
          <w:pPr>
            <w:tabs>
              <w:tab w:val="right" w:pos="9360"/>
            </w:tabs>
            <w:spacing w:before="60" w:line="240" w:lineRule="auto"/>
            <w:ind w:left="360"/>
            <w:rPr>
              <w:color w:val="000000"/>
            </w:rPr>
          </w:pPr>
          <w:hyperlink w:anchor="_hhvtdwljvvs9">
            <w:r w:rsidR="003B7DD6">
              <w:rPr>
                <w:color w:val="000000"/>
              </w:rPr>
              <w:t>Framing the Problem</w:t>
            </w:r>
          </w:hyperlink>
          <w:r w:rsidR="003B7DD6">
            <w:rPr>
              <w:color w:val="000000"/>
            </w:rPr>
            <w:tab/>
          </w:r>
          <w:r w:rsidR="003B7DD6">
            <w:fldChar w:fldCharType="begin"/>
          </w:r>
          <w:r w:rsidR="003B7DD6">
            <w:instrText xml:space="preserve"> PAGEREF _hhvtdwljvvs9 \h </w:instrText>
          </w:r>
          <w:r w:rsidR="003B7DD6">
            <w:fldChar w:fldCharType="separate"/>
          </w:r>
          <w:r w:rsidR="003B7DD6">
            <w:rPr>
              <w:color w:val="000000"/>
            </w:rPr>
            <w:t>7</w:t>
          </w:r>
          <w:r w:rsidR="003B7DD6">
            <w:fldChar w:fldCharType="end"/>
          </w:r>
        </w:p>
        <w:p w:rsidR="00BF5384" w:rsidRDefault="00D77CF4">
          <w:pPr>
            <w:tabs>
              <w:tab w:val="right" w:pos="9360"/>
            </w:tabs>
            <w:spacing w:before="60" w:line="240" w:lineRule="auto"/>
            <w:ind w:left="360"/>
            <w:rPr>
              <w:color w:val="000000"/>
            </w:rPr>
          </w:pPr>
          <w:hyperlink w:anchor="_ndhdes8e03u8">
            <w:r w:rsidR="003B7DD6">
              <w:rPr>
                <w:color w:val="000000"/>
              </w:rPr>
              <w:t>Scope of this Document</w:t>
            </w:r>
          </w:hyperlink>
          <w:r w:rsidR="003B7DD6">
            <w:rPr>
              <w:color w:val="000000"/>
            </w:rPr>
            <w:tab/>
          </w:r>
          <w:r w:rsidR="003B7DD6">
            <w:fldChar w:fldCharType="begin"/>
          </w:r>
          <w:r w:rsidR="003B7DD6">
            <w:instrText xml:space="preserve"> PAGEREF _ndhdes8e03u8 \h </w:instrText>
          </w:r>
          <w:r w:rsidR="003B7DD6">
            <w:fldChar w:fldCharType="separate"/>
          </w:r>
          <w:r w:rsidR="003B7DD6">
            <w:rPr>
              <w:color w:val="000000"/>
            </w:rPr>
            <w:t>8</w:t>
          </w:r>
          <w:r w:rsidR="003B7DD6">
            <w:fldChar w:fldCharType="end"/>
          </w:r>
        </w:p>
        <w:p w:rsidR="00BF5384" w:rsidRDefault="00D77CF4">
          <w:pPr>
            <w:tabs>
              <w:tab w:val="right" w:pos="9360"/>
            </w:tabs>
            <w:spacing w:before="60" w:line="240" w:lineRule="auto"/>
            <w:ind w:left="360"/>
            <w:rPr>
              <w:color w:val="000000"/>
            </w:rPr>
          </w:pPr>
          <w:hyperlink w:anchor="_anz8frsjw8bh">
            <w:r w:rsidR="003B7DD6">
              <w:rPr>
                <w:color w:val="000000"/>
              </w:rPr>
              <w:t>Call to Action</w:t>
            </w:r>
          </w:hyperlink>
          <w:r w:rsidR="003B7DD6">
            <w:rPr>
              <w:color w:val="000000"/>
            </w:rPr>
            <w:tab/>
          </w:r>
          <w:r w:rsidR="003B7DD6">
            <w:fldChar w:fldCharType="begin"/>
          </w:r>
          <w:r w:rsidR="003B7DD6">
            <w:instrText xml:space="preserve"> PAGEREF _anz8frsjw8bh \h </w:instrText>
          </w:r>
          <w:r w:rsidR="003B7DD6">
            <w:fldChar w:fldCharType="separate"/>
          </w:r>
          <w:r w:rsidR="003B7DD6">
            <w:rPr>
              <w:color w:val="000000"/>
            </w:rPr>
            <w:t>9</w:t>
          </w:r>
          <w:r w:rsidR="003B7DD6">
            <w:fldChar w:fldCharType="end"/>
          </w:r>
        </w:p>
        <w:p w:rsidR="00BF5384" w:rsidRDefault="00D77CF4">
          <w:pPr>
            <w:tabs>
              <w:tab w:val="right" w:pos="9360"/>
            </w:tabs>
            <w:spacing w:before="200" w:line="240" w:lineRule="auto"/>
            <w:rPr>
              <w:b/>
              <w:color w:val="000000"/>
            </w:rPr>
          </w:pPr>
          <w:hyperlink w:anchor="_h2htcjto1wzn">
            <w:r w:rsidR="003B7DD6">
              <w:rPr>
                <w:b/>
                <w:color w:val="000000"/>
              </w:rPr>
              <w:t>THE RISRS PROCESS</w:t>
            </w:r>
          </w:hyperlink>
          <w:r w:rsidR="003B7DD6">
            <w:rPr>
              <w:b/>
              <w:color w:val="000000"/>
            </w:rPr>
            <w:tab/>
          </w:r>
          <w:r w:rsidR="003B7DD6">
            <w:fldChar w:fldCharType="begin"/>
          </w:r>
          <w:r w:rsidR="003B7DD6">
            <w:instrText xml:space="preserve"> PAGEREF _h2htcjto1wzn \h </w:instrText>
          </w:r>
          <w:r w:rsidR="003B7DD6">
            <w:fldChar w:fldCharType="separate"/>
          </w:r>
          <w:r w:rsidR="003B7DD6">
            <w:rPr>
              <w:b/>
              <w:color w:val="000000"/>
            </w:rPr>
            <w:t>9</w:t>
          </w:r>
          <w:r w:rsidR="003B7DD6">
            <w:fldChar w:fldCharType="end"/>
          </w:r>
        </w:p>
        <w:p w:rsidR="00BF5384" w:rsidRDefault="00D77CF4">
          <w:pPr>
            <w:tabs>
              <w:tab w:val="right" w:pos="9360"/>
            </w:tabs>
            <w:spacing w:before="60" w:line="240" w:lineRule="auto"/>
            <w:ind w:left="360"/>
            <w:rPr>
              <w:color w:val="000000"/>
            </w:rPr>
          </w:pPr>
          <w:hyperlink w:anchor="_g54yavll7w6z">
            <w:r w:rsidR="003B7DD6">
              <w:rPr>
                <w:color w:val="000000"/>
              </w:rPr>
              <w:t>Scoping Literature Review</w:t>
            </w:r>
          </w:hyperlink>
          <w:r w:rsidR="003B7DD6">
            <w:rPr>
              <w:color w:val="000000"/>
            </w:rPr>
            <w:tab/>
          </w:r>
          <w:r w:rsidR="003B7DD6">
            <w:fldChar w:fldCharType="begin"/>
          </w:r>
          <w:r w:rsidR="003B7DD6">
            <w:instrText xml:space="preserve"> PAGEREF _g54yavll7w6z \h </w:instrText>
          </w:r>
          <w:r w:rsidR="003B7DD6">
            <w:fldChar w:fldCharType="separate"/>
          </w:r>
          <w:r w:rsidR="003B7DD6">
            <w:rPr>
              <w:color w:val="000000"/>
            </w:rPr>
            <w:t>10</w:t>
          </w:r>
          <w:r w:rsidR="003B7DD6">
            <w:fldChar w:fldCharType="end"/>
          </w:r>
        </w:p>
        <w:p w:rsidR="00BF5384" w:rsidRDefault="00D77CF4">
          <w:pPr>
            <w:tabs>
              <w:tab w:val="right" w:pos="9360"/>
            </w:tabs>
            <w:spacing w:before="60" w:line="240" w:lineRule="auto"/>
            <w:ind w:left="360"/>
            <w:rPr>
              <w:color w:val="000000"/>
            </w:rPr>
          </w:pPr>
          <w:hyperlink w:anchor="_a4w6anpkvvn7">
            <w:r w:rsidR="003B7DD6">
              <w:rPr>
                <w:color w:val="000000"/>
              </w:rPr>
              <w:t>Interviews</w:t>
            </w:r>
          </w:hyperlink>
          <w:r w:rsidR="003B7DD6">
            <w:rPr>
              <w:color w:val="000000"/>
            </w:rPr>
            <w:tab/>
          </w:r>
          <w:r w:rsidR="003B7DD6">
            <w:fldChar w:fldCharType="begin"/>
          </w:r>
          <w:r w:rsidR="003B7DD6">
            <w:instrText xml:space="preserve"> PAGEREF _a4w6anpkvvn7 \h </w:instrText>
          </w:r>
          <w:r w:rsidR="003B7DD6">
            <w:fldChar w:fldCharType="separate"/>
          </w:r>
          <w:r w:rsidR="003B7DD6">
            <w:rPr>
              <w:color w:val="000000"/>
            </w:rPr>
            <w:t>11</w:t>
          </w:r>
          <w:r w:rsidR="003B7DD6">
            <w:fldChar w:fldCharType="end"/>
          </w:r>
        </w:p>
        <w:p w:rsidR="00BF5384" w:rsidRDefault="00D77CF4">
          <w:pPr>
            <w:tabs>
              <w:tab w:val="right" w:pos="9360"/>
            </w:tabs>
            <w:spacing w:before="60" w:line="240" w:lineRule="auto"/>
            <w:ind w:left="360"/>
            <w:rPr>
              <w:color w:val="000000"/>
            </w:rPr>
          </w:pPr>
          <w:hyperlink w:anchor="_k66k8v9wyuli">
            <w:r w:rsidR="003B7DD6">
              <w:rPr>
                <w:color w:val="000000"/>
              </w:rPr>
              <w:t>Workshop, Dissemination and Implementation</w:t>
            </w:r>
          </w:hyperlink>
          <w:r w:rsidR="003B7DD6">
            <w:rPr>
              <w:color w:val="000000"/>
            </w:rPr>
            <w:tab/>
          </w:r>
          <w:r w:rsidR="003B7DD6">
            <w:fldChar w:fldCharType="begin"/>
          </w:r>
          <w:r w:rsidR="003B7DD6">
            <w:instrText xml:space="preserve"> PAGEREF _k66k8v9wyuli \h </w:instrText>
          </w:r>
          <w:r w:rsidR="003B7DD6">
            <w:fldChar w:fldCharType="separate"/>
          </w:r>
          <w:r w:rsidR="003B7DD6">
            <w:rPr>
              <w:color w:val="000000"/>
            </w:rPr>
            <w:t>11</w:t>
          </w:r>
          <w:r w:rsidR="003B7DD6">
            <w:fldChar w:fldCharType="end"/>
          </w:r>
        </w:p>
        <w:p w:rsidR="00BF5384" w:rsidRDefault="00D77CF4">
          <w:pPr>
            <w:tabs>
              <w:tab w:val="right" w:pos="9360"/>
            </w:tabs>
            <w:spacing w:before="200" w:line="240" w:lineRule="auto"/>
            <w:rPr>
              <w:b/>
              <w:color w:val="000000"/>
            </w:rPr>
          </w:pPr>
          <w:hyperlink w:anchor="_q481m67mjzrh">
            <w:r w:rsidR="003B7DD6">
              <w:rPr>
                <w:b/>
                <w:color w:val="000000"/>
              </w:rPr>
              <w:t>LITERATURE REVIEW &amp; CURRENT AWARENESS</w:t>
            </w:r>
          </w:hyperlink>
          <w:r w:rsidR="003B7DD6">
            <w:rPr>
              <w:b/>
              <w:color w:val="000000"/>
            </w:rPr>
            <w:tab/>
          </w:r>
          <w:r w:rsidR="003B7DD6">
            <w:fldChar w:fldCharType="begin"/>
          </w:r>
          <w:r w:rsidR="003B7DD6">
            <w:instrText xml:space="preserve"> PAGEREF _q481m67mjzrh \h </w:instrText>
          </w:r>
          <w:r w:rsidR="003B7DD6">
            <w:fldChar w:fldCharType="separate"/>
          </w:r>
          <w:r w:rsidR="003B7DD6">
            <w:rPr>
              <w:b/>
              <w:color w:val="000000"/>
            </w:rPr>
            <w:t>11</w:t>
          </w:r>
          <w:r w:rsidR="003B7DD6">
            <w:fldChar w:fldCharType="end"/>
          </w:r>
        </w:p>
        <w:p w:rsidR="00BF5384" w:rsidRDefault="00D77CF4">
          <w:pPr>
            <w:tabs>
              <w:tab w:val="right" w:pos="9360"/>
            </w:tabs>
            <w:spacing w:before="60" w:line="240" w:lineRule="auto"/>
            <w:ind w:left="360"/>
            <w:rPr>
              <w:color w:val="000000"/>
            </w:rPr>
          </w:pPr>
          <w:hyperlink w:anchor="_9knz8052cpz8">
            <w:r w:rsidR="003B7DD6">
              <w:rPr>
                <w:color w:val="000000"/>
              </w:rPr>
              <w:t>Reasons for Retraction</w:t>
            </w:r>
          </w:hyperlink>
          <w:r w:rsidR="003B7DD6">
            <w:rPr>
              <w:color w:val="000000"/>
            </w:rPr>
            <w:tab/>
          </w:r>
          <w:r w:rsidR="003B7DD6">
            <w:fldChar w:fldCharType="begin"/>
          </w:r>
          <w:r w:rsidR="003B7DD6">
            <w:instrText xml:space="preserve"> PAGEREF _9knz8052cpz8 \h </w:instrText>
          </w:r>
          <w:r w:rsidR="003B7DD6">
            <w:fldChar w:fldCharType="separate"/>
          </w:r>
          <w:r w:rsidR="003B7DD6">
            <w:rPr>
              <w:color w:val="000000"/>
            </w:rPr>
            <w:t>11</w:t>
          </w:r>
          <w:r w:rsidR="003B7DD6">
            <w:fldChar w:fldCharType="end"/>
          </w:r>
        </w:p>
        <w:p w:rsidR="00BF5384" w:rsidRDefault="00D77CF4">
          <w:pPr>
            <w:tabs>
              <w:tab w:val="right" w:pos="9360"/>
            </w:tabs>
            <w:spacing w:before="60" w:line="240" w:lineRule="auto"/>
            <w:ind w:left="360"/>
            <w:rPr>
              <w:color w:val="000000"/>
            </w:rPr>
          </w:pPr>
          <w:hyperlink w:anchor="_f8drtiepxtc8">
            <w:r w:rsidR="003B7DD6">
              <w:rPr>
                <w:color w:val="000000"/>
              </w:rPr>
              <w:t>Formats and Types for Retraction (outline - to be written)</w:t>
            </w:r>
          </w:hyperlink>
          <w:r w:rsidR="003B7DD6">
            <w:rPr>
              <w:color w:val="000000"/>
            </w:rPr>
            <w:tab/>
          </w:r>
          <w:r w:rsidR="003B7DD6">
            <w:fldChar w:fldCharType="begin"/>
          </w:r>
          <w:r w:rsidR="003B7DD6">
            <w:instrText xml:space="preserve"> PAGEREF _f8drtiepxtc8 \h </w:instrText>
          </w:r>
          <w:r w:rsidR="003B7DD6">
            <w:fldChar w:fldCharType="separate"/>
          </w:r>
          <w:r w:rsidR="003B7DD6">
            <w:rPr>
              <w:color w:val="000000"/>
            </w:rPr>
            <w:t>13</w:t>
          </w:r>
          <w:r w:rsidR="003B7DD6">
            <w:fldChar w:fldCharType="end"/>
          </w:r>
        </w:p>
        <w:p w:rsidR="00BF5384" w:rsidRDefault="00D77CF4">
          <w:pPr>
            <w:tabs>
              <w:tab w:val="right" w:pos="9360"/>
            </w:tabs>
            <w:spacing w:before="60" w:line="240" w:lineRule="auto"/>
            <w:ind w:left="360"/>
            <w:rPr>
              <w:color w:val="000000"/>
            </w:rPr>
          </w:pPr>
          <w:hyperlink w:anchor="_35gcr2hnocb8">
            <w:r w:rsidR="003B7DD6">
              <w:rPr>
                <w:color w:val="000000"/>
              </w:rPr>
              <w:t>Field Variation</w:t>
            </w:r>
          </w:hyperlink>
          <w:r w:rsidR="003B7DD6">
            <w:rPr>
              <w:color w:val="000000"/>
            </w:rPr>
            <w:tab/>
          </w:r>
          <w:r w:rsidR="003B7DD6">
            <w:fldChar w:fldCharType="begin"/>
          </w:r>
          <w:r w:rsidR="003B7DD6">
            <w:instrText xml:space="preserve"> PAGEREF _35gcr2hnocb8 \h </w:instrText>
          </w:r>
          <w:r w:rsidR="003B7DD6">
            <w:fldChar w:fldCharType="separate"/>
          </w:r>
          <w:r w:rsidR="003B7DD6">
            <w:rPr>
              <w:color w:val="000000"/>
            </w:rPr>
            <w:t>14</w:t>
          </w:r>
          <w:r w:rsidR="003B7DD6">
            <w:fldChar w:fldCharType="end"/>
          </w:r>
        </w:p>
        <w:p w:rsidR="00BF5384" w:rsidRDefault="00D77CF4">
          <w:pPr>
            <w:tabs>
              <w:tab w:val="right" w:pos="9360"/>
            </w:tabs>
            <w:spacing w:before="60" w:line="240" w:lineRule="auto"/>
            <w:ind w:left="360"/>
            <w:rPr>
              <w:color w:val="000000"/>
            </w:rPr>
          </w:pPr>
          <w:hyperlink w:anchor="_tw7uwtti7812">
            <w:r w:rsidR="003B7DD6">
              <w:rPr>
                <w:color w:val="000000"/>
              </w:rPr>
              <w:t>Continued Citation of Retracted Papers: What Went Wrong?</w:t>
            </w:r>
          </w:hyperlink>
          <w:r w:rsidR="003B7DD6">
            <w:rPr>
              <w:color w:val="000000"/>
            </w:rPr>
            <w:tab/>
          </w:r>
          <w:r w:rsidR="003B7DD6">
            <w:fldChar w:fldCharType="begin"/>
          </w:r>
          <w:r w:rsidR="003B7DD6">
            <w:instrText xml:space="preserve"> PAGEREF _tw7uwtti7812 \h </w:instrText>
          </w:r>
          <w:r w:rsidR="003B7DD6">
            <w:fldChar w:fldCharType="separate"/>
          </w:r>
          <w:r w:rsidR="003B7DD6">
            <w:rPr>
              <w:color w:val="000000"/>
            </w:rPr>
            <w:t>17</w:t>
          </w:r>
          <w:r w:rsidR="003B7DD6">
            <w:fldChar w:fldCharType="end"/>
          </w:r>
        </w:p>
        <w:p w:rsidR="00BF5384" w:rsidRDefault="00D77CF4">
          <w:pPr>
            <w:tabs>
              <w:tab w:val="right" w:pos="9360"/>
            </w:tabs>
            <w:spacing w:before="60" w:line="240" w:lineRule="auto"/>
            <w:ind w:left="360"/>
            <w:rPr>
              <w:color w:val="000000"/>
            </w:rPr>
          </w:pPr>
          <w:hyperlink w:anchor="_wh8fsy685f6m">
            <w:r w:rsidR="003B7DD6">
              <w:rPr>
                <w:color w:val="000000"/>
              </w:rPr>
              <w:t>Visibility of Retraction Status</w:t>
            </w:r>
          </w:hyperlink>
          <w:r w:rsidR="003B7DD6">
            <w:rPr>
              <w:color w:val="000000"/>
            </w:rPr>
            <w:tab/>
          </w:r>
          <w:r w:rsidR="003B7DD6">
            <w:fldChar w:fldCharType="begin"/>
          </w:r>
          <w:r w:rsidR="003B7DD6">
            <w:instrText xml:space="preserve"> PAGEREF _wh8fsy685f6m \h </w:instrText>
          </w:r>
          <w:r w:rsidR="003B7DD6">
            <w:fldChar w:fldCharType="separate"/>
          </w:r>
          <w:r w:rsidR="003B7DD6">
            <w:rPr>
              <w:color w:val="000000"/>
            </w:rPr>
            <w:t>21</w:t>
          </w:r>
          <w:r w:rsidR="003B7DD6">
            <w:fldChar w:fldCharType="end"/>
          </w:r>
        </w:p>
        <w:p w:rsidR="00BF5384" w:rsidRDefault="00D77CF4">
          <w:pPr>
            <w:tabs>
              <w:tab w:val="right" w:pos="9360"/>
            </w:tabs>
            <w:spacing w:before="60" w:line="240" w:lineRule="auto"/>
            <w:ind w:left="360"/>
            <w:rPr>
              <w:color w:val="000000"/>
            </w:rPr>
          </w:pPr>
          <w:hyperlink w:anchor="_24hq4i4zbxx3">
            <w:r w:rsidR="003B7DD6">
              <w:rPr>
                <w:color w:val="000000"/>
              </w:rPr>
              <w:t>Inconsistent Retraction Metadata</w:t>
            </w:r>
          </w:hyperlink>
          <w:r w:rsidR="003B7DD6">
            <w:rPr>
              <w:color w:val="000000"/>
            </w:rPr>
            <w:tab/>
          </w:r>
          <w:r w:rsidR="003B7DD6">
            <w:fldChar w:fldCharType="begin"/>
          </w:r>
          <w:r w:rsidR="003B7DD6">
            <w:instrText xml:space="preserve"> PAGEREF _24hq4i4zbxx3 \h </w:instrText>
          </w:r>
          <w:r w:rsidR="003B7DD6">
            <w:fldChar w:fldCharType="separate"/>
          </w:r>
          <w:r w:rsidR="003B7DD6">
            <w:rPr>
              <w:color w:val="000000"/>
            </w:rPr>
            <w:t>22</w:t>
          </w:r>
          <w:r w:rsidR="003B7DD6">
            <w:fldChar w:fldCharType="end"/>
          </w:r>
        </w:p>
        <w:p w:rsidR="00BF5384" w:rsidRDefault="00D77CF4">
          <w:pPr>
            <w:tabs>
              <w:tab w:val="right" w:pos="9360"/>
            </w:tabs>
            <w:spacing w:before="60" w:line="240" w:lineRule="auto"/>
            <w:ind w:left="360"/>
            <w:rPr>
              <w:color w:val="000000"/>
            </w:rPr>
          </w:pPr>
          <w:hyperlink w:anchor="_ajvwa85d7p7">
            <w:r w:rsidR="003B7DD6">
              <w:rPr>
                <w:color w:val="000000"/>
              </w:rPr>
              <w:t>Quality of Retraction Notices</w:t>
            </w:r>
          </w:hyperlink>
          <w:r w:rsidR="003B7DD6">
            <w:rPr>
              <w:color w:val="000000"/>
            </w:rPr>
            <w:tab/>
          </w:r>
          <w:r w:rsidR="003B7DD6">
            <w:fldChar w:fldCharType="begin"/>
          </w:r>
          <w:r w:rsidR="003B7DD6">
            <w:instrText xml:space="preserve"> PAGEREF _ajvwa85d7p7 \h </w:instrText>
          </w:r>
          <w:r w:rsidR="003B7DD6">
            <w:fldChar w:fldCharType="separate"/>
          </w:r>
          <w:r w:rsidR="003B7DD6">
            <w:rPr>
              <w:color w:val="000000"/>
            </w:rPr>
            <w:t>23</w:t>
          </w:r>
          <w:r w:rsidR="003B7DD6">
            <w:fldChar w:fldCharType="end"/>
          </w:r>
        </w:p>
        <w:p w:rsidR="00BF5384" w:rsidRDefault="00D77CF4">
          <w:pPr>
            <w:tabs>
              <w:tab w:val="right" w:pos="9360"/>
            </w:tabs>
            <w:spacing w:before="60" w:line="240" w:lineRule="auto"/>
            <w:ind w:left="360"/>
            <w:rPr>
              <w:color w:val="000000"/>
            </w:rPr>
          </w:pPr>
          <w:hyperlink w:anchor="_pw2admcwhp2e">
            <w:r w:rsidR="003B7DD6">
              <w:rPr>
                <w:color w:val="000000"/>
              </w:rPr>
              <w:t>Literature Review Conclusions</w:t>
            </w:r>
          </w:hyperlink>
          <w:r w:rsidR="003B7DD6">
            <w:rPr>
              <w:color w:val="000000"/>
            </w:rPr>
            <w:tab/>
          </w:r>
          <w:r w:rsidR="003B7DD6">
            <w:fldChar w:fldCharType="begin"/>
          </w:r>
          <w:r w:rsidR="003B7DD6">
            <w:instrText xml:space="preserve"> PAGEREF _pw2admcwhp2e \h </w:instrText>
          </w:r>
          <w:r w:rsidR="003B7DD6">
            <w:fldChar w:fldCharType="separate"/>
          </w:r>
          <w:r w:rsidR="003B7DD6">
            <w:rPr>
              <w:color w:val="000000"/>
            </w:rPr>
            <w:t>24</w:t>
          </w:r>
          <w:r w:rsidR="003B7DD6">
            <w:fldChar w:fldCharType="end"/>
          </w:r>
        </w:p>
        <w:p w:rsidR="00BF5384" w:rsidRDefault="00D77CF4">
          <w:pPr>
            <w:tabs>
              <w:tab w:val="right" w:pos="9360"/>
            </w:tabs>
            <w:spacing w:before="200" w:line="240" w:lineRule="auto"/>
            <w:rPr>
              <w:b/>
              <w:color w:val="000000"/>
            </w:rPr>
          </w:pPr>
          <w:hyperlink w:anchor="_591mjxqs3s2y">
            <w:r w:rsidR="003B7DD6">
              <w:rPr>
                <w:b/>
                <w:color w:val="000000"/>
              </w:rPr>
              <w:t>DEFINING PROBLEMS AND OPPORTUNITIES</w:t>
            </w:r>
          </w:hyperlink>
          <w:r w:rsidR="003B7DD6">
            <w:rPr>
              <w:b/>
              <w:color w:val="000000"/>
            </w:rPr>
            <w:tab/>
          </w:r>
          <w:r w:rsidR="003B7DD6">
            <w:fldChar w:fldCharType="begin"/>
          </w:r>
          <w:r w:rsidR="003B7DD6">
            <w:instrText xml:space="preserve"> PAGEREF _591mjxqs3s2y \h </w:instrText>
          </w:r>
          <w:r w:rsidR="003B7DD6">
            <w:fldChar w:fldCharType="separate"/>
          </w:r>
          <w:r w:rsidR="003B7DD6">
            <w:rPr>
              <w:b/>
              <w:color w:val="000000"/>
            </w:rPr>
            <w:t>25</w:t>
          </w:r>
          <w:r w:rsidR="003B7DD6">
            <w:fldChar w:fldCharType="end"/>
          </w:r>
        </w:p>
        <w:p w:rsidR="00BF5384" w:rsidRDefault="00D77CF4">
          <w:pPr>
            <w:tabs>
              <w:tab w:val="right" w:pos="9360"/>
            </w:tabs>
            <w:spacing w:before="60" w:line="240" w:lineRule="auto"/>
            <w:ind w:left="360"/>
            <w:rPr>
              <w:color w:val="000000"/>
            </w:rPr>
          </w:pPr>
          <w:hyperlink w:anchor="_ffzcixuf028d">
            <w:r w:rsidR="003B7DD6">
              <w:rPr>
                <w:color w:val="000000"/>
              </w:rPr>
              <w:t>PROBLEMS AND OPPORTUNITIES DESCRIBED BY THE EMPIRICAL LITERATURE ON RETRACTION</w:t>
            </w:r>
          </w:hyperlink>
          <w:r w:rsidR="003B7DD6">
            <w:rPr>
              <w:color w:val="000000"/>
            </w:rPr>
            <w:tab/>
          </w:r>
          <w:r w:rsidR="003B7DD6">
            <w:fldChar w:fldCharType="begin"/>
          </w:r>
          <w:r w:rsidR="003B7DD6">
            <w:instrText xml:space="preserve"> PAGEREF _ffzcixuf028d \h </w:instrText>
          </w:r>
          <w:r w:rsidR="003B7DD6">
            <w:fldChar w:fldCharType="separate"/>
          </w:r>
          <w:r w:rsidR="003B7DD6">
            <w:rPr>
              <w:color w:val="000000"/>
            </w:rPr>
            <w:t>25</w:t>
          </w:r>
          <w:r w:rsidR="003B7DD6">
            <w:fldChar w:fldCharType="end"/>
          </w:r>
        </w:p>
        <w:p w:rsidR="00BF5384" w:rsidRDefault="00D77CF4">
          <w:pPr>
            <w:tabs>
              <w:tab w:val="right" w:pos="9360"/>
            </w:tabs>
            <w:spacing w:before="60" w:line="240" w:lineRule="auto"/>
            <w:ind w:left="720"/>
            <w:rPr>
              <w:color w:val="000000"/>
            </w:rPr>
          </w:pPr>
          <w:hyperlink w:anchor="_kndy23giewql">
            <w:r w:rsidR="003B7DD6">
              <w:rPr>
                <w:color w:val="000000"/>
              </w:rPr>
              <w:t>Problem Themes Described by the Empirical Literature on Retraction</w:t>
            </w:r>
          </w:hyperlink>
          <w:r w:rsidR="003B7DD6">
            <w:rPr>
              <w:color w:val="000000"/>
            </w:rPr>
            <w:tab/>
          </w:r>
          <w:r w:rsidR="003B7DD6">
            <w:fldChar w:fldCharType="begin"/>
          </w:r>
          <w:r w:rsidR="003B7DD6">
            <w:instrText xml:space="preserve"> PAGEREF _kndy23giewql \h </w:instrText>
          </w:r>
          <w:r w:rsidR="003B7DD6">
            <w:fldChar w:fldCharType="separate"/>
          </w:r>
          <w:r w:rsidR="003B7DD6">
            <w:rPr>
              <w:color w:val="000000"/>
            </w:rPr>
            <w:t>26</w:t>
          </w:r>
          <w:r w:rsidR="003B7DD6">
            <w:fldChar w:fldCharType="end"/>
          </w:r>
        </w:p>
        <w:p w:rsidR="00BF5384" w:rsidRDefault="00D77CF4">
          <w:pPr>
            <w:tabs>
              <w:tab w:val="right" w:pos="9360"/>
            </w:tabs>
            <w:spacing w:before="60" w:line="240" w:lineRule="auto"/>
            <w:ind w:left="720"/>
            <w:rPr>
              <w:color w:val="000000"/>
            </w:rPr>
          </w:pPr>
          <w:hyperlink w:anchor="_ux93hvgh3knl">
            <w:r w:rsidR="003B7DD6">
              <w:rPr>
                <w:color w:val="000000"/>
              </w:rPr>
              <w:t>Opportunity Themes Described by the Empirical Literature on Retraction</w:t>
            </w:r>
          </w:hyperlink>
          <w:r w:rsidR="003B7DD6">
            <w:rPr>
              <w:color w:val="000000"/>
            </w:rPr>
            <w:tab/>
          </w:r>
          <w:r w:rsidR="003B7DD6">
            <w:fldChar w:fldCharType="begin"/>
          </w:r>
          <w:r w:rsidR="003B7DD6">
            <w:instrText xml:space="preserve"> PAGEREF _ux93hvgh3knl \h </w:instrText>
          </w:r>
          <w:r w:rsidR="003B7DD6">
            <w:fldChar w:fldCharType="separate"/>
          </w:r>
          <w:r w:rsidR="003B7DD6">
            <w:rPr>
              <w:color w:val="000000"/>
            </w:rPr>
            <w:t>28</w:t>
          </w:r>
          <w:r w:rsidR="003B7DD6">
            <w:fldChar w:fldCharType="end"/>
          </w:r>
        </w:p>
        <w:p w:rsidR="00BF5384" w:rsidRDefault="00D77CF4">
          <w:pPr>
            <w:tabs>
              <w:tab w:val="right" w:pos="9360"/>
            </w:tabs>
            <w:spacing w:before="60" w:line="240" w:lineRule="auto"/>
            <w:ind w:left="720"/>
            <w:rPr>
              <w:color w:val="000000"/>
            </w:rPr>
          </w:pPr>
          <w:hyperlink w:anchor="_zelgqlmyb0jv">
            <w:r w:rsidR="003B7DD6">
              <w:rPr>
                <w:color w:val="000000"/>
              </w:rPr>
              <w:t>Problem Definition Described by the Empirical Literature on Retraction</w:t>
            </w:r>
          </w:hyperlink>
          <w:r w:rsidR="003B7DD6">
            <w:rPr>
              <w:color w:val="000000"/>
            </w:rPr>
            <w:tab/>
          </w:r>
          <w:r w:rsidR="003B7DD6">
            <w:fldChar w:fldCharType="begin"/>
          </w:r>
          <w:r w:rsidR="003B7DD6">
            <w:instrText xml:space="preserve"> PAGEREF _zelgqlmyb0jv \h </w:instrText>
          </w:r>
          <w:r w:rsidR="003B7DD6">
            <w:fldChar w:fldCharType="separate"/>
          </w:r>
          <w:r w:rsidR="003B7DD6">
            <w:rPr>
              <w:color w:val="000000"/>
            </w:rPr>
            <w:t>31</w:t>
          </w:r>
          <w:r w:rsidR="003B7DD6">
            <w:fldChar w:fldCharType="end"/>
          </w:r>
        </w:p>
        <w:p w:rsidR="00BF5384" w:rsidRDefault="00D77CF4">
          <w:pPr>
            <w:tabs>
              <w:tab w:val="right" w:pos="9360"/>
            </w:tabs>
            <w:spacing w:before="60" w:line="240" w:lineRule="auto"/>
            <w:ind w:left="360"/>
            <w:rPr>
              <w:color w:val="000000"/>
            </w:rPr>
          </w:pPr>
          <w:hyperlink w:anchor="_bu2u5qo9zlgp">
            <w:r w:rsidR="003B7DD6">
              <w:rPr>
                <w:color w:val="000000"/>
              </w:rPr>
              <w:t>THEMES FROM STAKEHOLDER DISCUSSIONS</w:t>
            </w:r>
          </w:hyperlink>
          <w:r w:rsidR="003B7DD6">
            <w:rPr>
              <w:color w:val="000000"/>
            </w:rPr>
            <w:tab/>
          </w:r>
          <w:r w:rsidR="003B7DD6">
            <w:fldChar w:fldCharType="begin"/>
          </w:r>
          <w:r w:rsidR="003B7DD6">
            <w:instrText xml:space="preserve"> PAGEREF _bu2u5qo9zlgp \h </w:instrText>
          </w:r>
          <w:r w:rsidR="003B7DD6">
            <w:fldChar w:fldCharType="separate"/>
          </w:r>
          <w:r w:rsidR="003B7DD6">
            <w:rPr>
              <w:color w:val="000000"/>
            </w:rPr>
            <w:t>32</w:t>
          </w:r>
          <w:r w:rsidR="003B7DD6">
            <w:fldChar w:fldCharType="end"/>
          </w:r>
        </w:p>
        <w:p w:rsidR="00BF5384" w:rsidRDefault="00D77CF4">
          <w:pPr>
            <w:tabs>
              <w:tab w:val="right" w:pos="9360"/>
            </w:tabs>
            <w:spacing w:before="60" w:line="240" w:lineRule="auto"/>
            <w:ind w:left="720"/>
            <w:rPr>
              <w:color w:val="000000"/>
            </w:rPr>
          </w:pPr>
          <w:hyperlink w:anchor="_31erv1jutvwx">
            <w:r w:rsidR="003B7DD6">
              <w:rPr>
                <w:color w:val="000000"/>
              </w:rPr>
              <w:t>Problem Frameworks based on Stakeholder Discussions</w:t>
            </w:r>
          </w:hyperlink>
          <w:r w:rsidR="003B7DD6">
            <w:rPr>
              <w:color w:val="000000"/>
            </w:rPr>
            <w:tab/>
          </w:r>
          <w:r w:rsidR="003B7DD6">
            <w:fldChar w:fldCharType="begin"/>
          </w:r>
          <w:r w:rsidR="003B7DD6">
            <w:instrText xml:space="preserve"> PAGEREF _31erv1jutvwx \h </w:instrText>
          </w:r>
          <w:r w:rsidR="003B7DD6">
            <w:fldChar w:fldCharType="separate"/>
          </w:r>
          <w:r w:rsidR="003B7DD6">
            <w:rPr>
              <w:color w:val="000000"/>
            </w:rPr>
            <w:t>32</w:t>
          </w:r>
          <w:r w:rsidR="003B7DD6">
            <w:fldChar w:fldCharType="end"/>
          </w:r>
        </w:p>
        <w:p w:rsidR="00BF5384" w:rsidRDefault="00D77CF4">
          <w:pPr>
            <w:tabs>
              <w:tab w:val="right" w:pos="9360"/>
            </w:tabs>
            <w:spacing w:before="60" w:line="240" w:lineRule="auto"/>
            <w:ind w:left="720"/>
            <w:rPr>
              <w:color w:val="000000"/>
            </w:rPr>
          </w:pPr>
          <w:hyperlink w:anchor="_eznjmke3hr6v">
            <w:r w:rsidR="003B7DD6">
              <w:rPr>
                <w:color w:val="000000"/>
              </w:rPr>
              <w:t>Contentious Themes based on Stakeholder Discussions</w:t>
            </w:r>
          </w:hyperlink>
          <w:r w:rsidR="003B7DD6">
            <w:rPr>
              <w:color w:val="000000"/>
            </w:rPr>
            <w:tab/>
          </w:r>
          <w:r w:rsidR="003B7DD6">
            <w:fldChar w:fldCharType="begin"/>
          </w:r>
          <w:r w:rsidR="003B7DD6">
            <w:instrText xml:space="preserve"> PAGEREF _eznjmke3hr6v \h </w:instrText>
          </w:r>
          <w:r w:rsidR="003B7DD6">
            <w:fldChar w:fldCharType="separate"/>
          </w:r>
          <w:r w:rsidR="003B7DD6">
            <w:rPr>
              <w:color w:val="000000"/>
            </w:rPr>
            <w:t>34</w:t>
          </w:r>
          <w:r w:rsidR="003B7DD6">
            <w:fldChar w:fldCharType="end"/>
          </w:r>
        </w:p>
        <w:p w:rsidR="00BF5384" w:rsidRDefault="00D77CF4">
          <w:pPr>
            <w:tabs>
              <w:tab w:val="right" w:pos="9360"/>
            </w:tabs>
            <w:spacing w:before="60" w:line="240" w:lineRule="auto"/>
            <w:ind w:left="1080"/>
            <w:rPr>
              <w:color w:val="000000"/>
            </w:rPr>
          </w:pPr>
          <w:hyperlink w:anchor="_rgc8gnga7aod">
            <w:r w:rsidR="003B7DD6">
              <w:rPr>
                <w:color w:val="000000"/>
              </w:rPr>
              <w:t>Changing the Scholarly Record</w:t>
            </w:r>
          </w:hyperlink>
          <w:r w:rsidR="003B7DD6">
            <w:rPr>
              <w:color w:val="000000"/>
            </w:rPr>
            <w:tab/>
          </w:r>
          <w:r w:rsidR="003B7DD6">
            <w:fldChar w:fldCharType="begin"/>
          </w:r>
          <w:r w:rsidR="003B7DD6">
            <w:instrText xml:space="preserve"> PAGEREF _rgc8gnga7aod \h </w:instrText>
          </w:r>
          <w:r w:rsidR="003B7DD6">
            <w:fldChar w:fldCharType="separate"/>
          </w:r>
          <w:r w:rsidR="003B7DD6">
            <w:rPr>
              <w:color w:val="000000"/>
            </w:rPr>
            <w:t>35</w:t>
          </w:r>
          <w:r w:rsidR="003B7DD6">
            <w:fldChar w:fldCharType="end"/>
          </w:r>
        </w:p>
        <w:p w:rsidR="00BF5384" w:rsidRDefault="00D77CF4">
          <w:pPr>
            <w:tabs>
              <w:tab w:val="right" w:pos="9360"/>
            </w:tabs>
            <w:spacing w:before="60" w:line="240" w:lineRule="auto"/>
            <w:ind w:left="1080"/>
            <w:rPr>
              <w:color w:val="000000"/>
            </w:rPr>
          </w:pPr>
          <w:hyperlink w:anchor="_1vsc3nhts7ck">
            <w:r w:rsidR="003B7DD6">
              <w:rPr>
                <w:color w:val="000000"/>
              </w:rPr>
              <w:t>The Harms of Retraction According to Stakeholder Discussions</w:t>
            </w:r>
          </w:hyperlink>
          <w:r w:rsidR="003B7DD6">
            <w:rPr>
              <w:color w:val="000000"/>
            </w:rPr>
            <w:tab/>
          </w:r>
          <w:r w:rsidR="003B7DD6">
            <w:fldChar w:fldCharType="begin"/>
          </w:r>
          <w:r w:rsidR="003B7DD6">
            <w:instrText xml:space="preserve"> PAGEREF _1vsc3nhts7ck \h </w:instrText>
          </w:r>
          <w:r w:rsidR="003B7DD6">
            <w:fldChar w:fldCharType="separate"/>
          </w:r>
          <w:r w:rsidR="003B7DD6">
            <w:rPr>
              <w:color w:val="000000"/>
            </w:rPr>
            <w:t>35</w:t>
          </w:r>
          <w:r w:rsidR="003B7DD6">
            <w:fldChar w:fldCharType="end"/>
          </w:r>
        </w:p>
        <w:p w:rsidR="00BF5384" w:rsidRDefault="00D77CF4">
          <w:pPr>
            <w:tabs>
              <w:tab w:val="right" w:pos="9360"/>
            </w:tabs>
            <w:spacing w:before="60" w:line="240" w:lineRule="auto"/>
            <w:ind w:left="1080"/>
            <w:rPr>
              <w:color w:val="000000"/>
            </w:rPr>
          </w:pPr>
          <w:hyperlink w:anchor="_phr3qizatq3t">
            <w:r w:rsidR="003B7DD6">
              <w:rPr>
                <w:color w:val="000000"/>
              </w:rPr>
              <w:t>The Character of Reform According to Stakeholder Discussions</w:t>
            </w:r>
          </w:hyperlink>
          <w:r w:rsidR="003B7DD6">
            <w:rPr>
              <w:color w:val="000000"/>
            </w:rPr>
            <w:tab/>
          </w:r>
          <w:r w:rsidR="003B7DD6">
            <w:fldChar w:fldCharType="begin"/>
          </w:r>
          <w:r w:rsidR="003B7DD6">
            <w:instrText xml:space="preserve"> PAGEREF _phr3qizatq3t \h </w:instrText>
          </w:r>
          <w:r w:rsidR="003B7DD6">
            <w:fldChar w:fldCharType="separate"/>
          </w:r>
          <w:r w:rsidR="003B7DD6">
            <w:rPr>
              <w:color w:val="000000"/>
            </w:rPr>
            <w:t>36</w:t>
          </w:r>
          <w:r w:rsidR="003B7DD6">
            <w:fldChar w:fldCharType="end"/>
          </w:r>
        </w:p>
        <w:p w:rsidR="00BF5384" w:rsidRDefault="00D77CF4">
          <w:pPr>
            <w:tabs>
              <w:tab w:val="right" w:pos="9360"/>
            </w:tabs>
            <w:spacing w:before="60" w:line="240" w:lineRule="auto"/>
            <w:ind w:left="360"/>
            <w:rPr>
              <w:color w:val="000000"/>
            </w:rPr>
          </w:pPr>
          <w:hyperlink w:anchor="_pmn9esm41ea3">
            <w:r w:rsidR="003B7DD6">
              <w:rPr>
                <w:color w:val="000000"/>
              </w:rPr>
              <w:t>SYNTHESIZING THE PROBLEMS AND OPPORTUNITIES</w:t>
            </w:r>
          </w:hyperlink>
          <w:r w:rsidR="003B7DD6">
            <w:rPr>
              <w:color w:val="000000"/>
            </w:rPr>
            <w:tab/>
          </w:r>
          <w:r w:rsidR="003B7DD6">
            <w:fldChar w:fldCharType="begin"/>
          </w:r>
          <w:r w:rsidR="003B7DD6">
            <w:instrText xml:space="preserve"> PAGEREF _pmn9esm41ea3 \h </w:instrText>
          </w:r>
          <w:r w:rsidR="003B7DD6">
            <w:fldChar w:fldCharType="separate"/>
          </w:r>
          <w:r w:rsidR="003B7DD6">
            <w:rPr>
              <w:color w:val="000000"/>
            </w:rPr>
            <w:t>37</w:t>
          </w:r>
          <w:r w:rsidR="003B7DD6">
            <w:fldChar w:fldCharType="end"/>
          </w:r>
        </w:p>
        <w:p w:rsidR="00BF5384" w:rsidRDefault="00D77CF4">
          <w:pPr>
            <w:tabs>
              <w:tab w:val="right" w:pos="9360"/>
            </w:tabs>
            <w:spacing w:before="60" w:line="240" w:lineRule="auto"/>
            <w:ind w:left="720"/>
            <w:rPr>
              <w:color w:val="000000"/>
            </w:rPr>
          </w:pPr>
          <w:hyperlink w:anchor="_q1hqq2vg1su0">
            <w:r w:rsidR="003B7DD6">
              <w:rPr>
                <w:color w:val="000000"/>
              </w:rPr>
              <w:t>Aligning Opportunity Pathways</w:t>
            </w:r>
          </w:hyperlink>
          <w:r w:rsidR="003B7DD6">
            <w:rPr>
              <w:color w:val="000000"/>
            </w:rPr>
            <w:tab/>
          </w:r>
          <w:r w:rsidR="003B7DD6">
            <w:fldChar w:fldCharType="begin"/>
          </w:r>
          <w:r w:rsidR="003B7DD6">
            <w:instrText xml:space="preserve"> PAGEREF _q1hqq2vg1su0 \h </w:instrText>
          </w:r>
          <w:r w:rsidR="003B7DD6">
            <w:fldChar w:fldCharType="separate"/>
          </w:r>
          <w:r w:rsidR="003B7DD6">
            <w:rPr>
              <w:color w:val="000000"/>
            </w:rPr>
            <w:t>37</w:t>
          </w:r>
          <w:r w:rsidR="003B7DD6">
            <w:fldChar w:fldCharType="end"/>
          </w:r>
        </w:p>
        <w:p w:rsidR="00BF5384" w:rsidRDefault="00D77CF4">
          <w:pPr>
            <w:tabs>
              <w:tab w:val="right" w:pos="9360"/>
            </w:tabs>
            <w:spacing w:before="60" w:line="240" w:lineRule="auto"/>
            <w:ind w:left="720"/>
            <w:rPr>
              <w:color w:val="000000"/>
            </w:rPr>
          </w:pPr>
          <w:hyperlink w:anchor="_tsogvtxlxk44">
            <w:r w:rsidR="003B7DD6">
              <w:rPr>
                <w:color w:val="000000"/>
              </w:rPr>
              <w:t>Defining the Scale and Scope of the Problem</w:t>
            </w:r>
          </w:hyperlink>
          <w:r w:rsidR="003B7DD6">
            <w:rPr>
              <w:color w:val="000000"/>
            </w:rPr>
            <w:tab/>
          </w:r>
          <w:r w:rsidR="003B7DD6">
            <w:fldChar w:fldCharType="begin"/>
          </w:r>
          <w:r w:rsidR="003B7DD6">
            <w:instrText xml:space="preserve"> PAGEREF _tsogvtxlxk44 \h </w:instrText>
          </w:r>
          <w:r w:rsidR="003B7DD6">
            <w:fldChar w:fldCharType="separate"/>
          </w:r>
          <w:r w:rsidR="003B7DD6">
            <w:rPr>
              <w:color w:val="000000"/>
            </w:rPr>
            <w:t>38</w:t>
          </w:r>
          <w:r w:rsidR="003B7DD6">
            <w:fldChar w:fldCharType="end"/>
          </w:r>
        </w:p>
        <w:p w:rsidR="00BF5384" w:rsidRDefault="00D77CF4">
          <w:pPr>
            <w:tabs>
              <w:tab w:val="right" w:pos="9360"/>
            </w:tabs>
            <w:spacing w:before="200" w:line="240" w:lineRule="auto"/>
            <w:rPr>
              <w:b/>
              <w:color w:val="000000"/>
            </w:rPr>
          </w:pPr>
          <w:hyperlink w:anchor="_efichqtoarbb">
            <w:r w:rsidR="003B7DD6">
              <w:rPr>
                <w:b/>
                <w:color w:val="000000"/>
              </w:rPr>
              <w:t>RECOMMENDATIONS</w:t>
            </w:r>
          </w:hyperlink>
          <w:r w:rsidR="003B7DD6">
            <w:rPr>
              <w:b/>
              <w:color w:val="000000"/>
            </w:rPr>
            <w:tab/>
          </w:r>
          <w:r w:rsidR="003B7DD6">
            <w:fldChar w:fldCharType="begin"/>
          </w:r>
          <w:r w:rsidR="003B7DD6">
            <w:instrText xml:space="preserve"> PAGEREF _efichqtoarbb \h </w:instrText>
          </w:r>
          <w:r w:rsidR="003B7DD6">
            <w:fldChar w:fldCharType="separate"/>
          </w:r>
          <w:r w:rsidR="003B7DD6">
            <w:rPr>
              <w:b/>
              <w:color w:val="000000"/>
            </w:rPr>
            <w:t>40</w:t>
          </w:r>
          <w:r w:rsidR="003B7DD6">
            <w:fldChar w:fldCharType="end"/>
          </w:r>
        </w:p>
        <w:p w:rsidR="00BF5384" w:rsidRDefault="00D77CF4">
          <w:pPr>
            <w:tabs>
              <w:tab w:val="right" w:pos="9360"/>
            </w:tabs>
            <w:spacing w:before="60" w:line="240" w:lineRule="auto"/>
            <w:ind w:left="360"/>
            <w:rPr>
              <w:color w:val="000000"/>
            </w:rPr>
          </w:pPr>
          <w:hyperlink w:anchor="_nvjndzqwghg1">
            <w:r w:rsidR="003B7DD6">
              <w:rPr>
                <w:color w:val="000000"/>
              </w:rPr>
              <w:t>DISCUSSION OF THE RECOMMENDATIONS</w:t>
            </w:r>
          </w:hyperlink>
          <w:r w:rsidR="003B7DD6">
            <w:rPr>
              <w:color w:val="000000"/>
            </w:rPr>
            <w:tab/>
          </w:r>
          <w:r w:rsidR="003B7DD6">
            <w:fldChar w:fldCharType="begin"/>
          </w:r>
          <w:r w:rsidR="003B7DD6">
            <w:instrText xml:space="preserve"> PAGEREF _nvjndzqwghg1 \h </w:instrText>
          </w:r>
          <w:r w:rsidR="003B7DD6">
            <w:fldChar w:fldCharType="separate"/>
          </w:r>
          <w:r w:rsidR="003B7DD6">
            <w:rPr>
              <w:color w:val="000000"/>
            </w:rPr>
            <w:t>40</w:t>
          </w:r>
          <w:r w:rsidR="003B7DD6">
            <w:fldChar w:fldCharType="end"/>
          </w:r>
        </w:p>
        <w:p w:rsidR="00BF5384" w:rsidRDefault="00D77CF4">
          <w:pPr>
            <w:tabs>
              <w:tab w:val="right" w:pos="9360"/>
            </w:tabs>
            <w:spacing w:before="60" w:line="240" w:lineRule="auto"/>
            <w:ind w:left="360"/>
            <w:rPr>
              <w:color w:val="000000"/>
            </w:rPr>
          </w:pPr>
          <w:hyperlink w:anchor="_i5gmgtw9ocbk">
            <w:r w:rsidR="003B7DD6">
              <w:rPr>
                <w:color w:val="000000"/>
              </w:rPr>
              <w:t>1. Develop a Systematic Cross-industry Approach to Ensure the Public Availability of High-quality, Consistent and Timely Information about Retractions.</w:t>
            </w:r>
          </w:hyperlink>
          <w:r w:rsidR="003B7DD6">
            <w:rPr>
              <w:color w:val="000000"/>
            </w:rPr>
            <w:tab/>
          </w:r>
          <w:r w:rsidR="003B7DD6">
            <w:fldChar w:fldCharType="begin"/>
          </w:r>
          <w:r w:rsidR="003B7DD6">
            <w:instrText xml:space="preserve"> PAGEREF _i5gmgtw9ocbk \h </w:instrText>
          </w:r>
          <w:r w:rsidR="003B7DD6">
            <w:fldChar w:fldCharType="separate"/>
          </w:r>
          <w:r w:rsidR="003B7DD6">
            <w:rPr>
              <w:color w:val="000000"/>
            </w:rPr>
            <w:t>40</w:t>
          </w:r>
          <w:r w:rsidR="003B7DD6">
            <w:fldChar w:fldCharType="end"/>
          </w:r>
        </w:p>
        <w:p w:rsidR="00BF5384" w:rsidRDefault="00D77CF4">
          <w:pPr>
            <w:tabs>
              <w:tab w:val="right" w:pos="9360"/>
            </w:tabs>
            <w:spacing w:before="60" w:line="240" w:lineRule="auto"/>
            <w:ind w:left="720"/>
            <w:rPr>
              <w:color w:val="000000"/>
            </w:rPr>
          </w:pPr>
          <w:hyperlink w:anchor="_6mowl2j34ld4">
            <w:r w:rsidR="003B7DD6">
              <w:rPr>
                <w:color w:val="000000"/>
              </w:rPr>
              <w:t>Individual Recommendations for High-quality, Consistent, and Timely Information about Retractions</w:t>
            </w:r>
          </w:hyperlink>
          <w:r w:rsidR="003B7DD6">
            <w:rPr>
              <w:color w:val="000000"/>
            </w:rPr>
            <w:tab/>
          </w:r>
          <w:r w:rsidR="003B7DD6">
            <w:fldChar w:fldCharType="begin"/>
          </w:r>
          <w:r w:rsidR="003B7DD6">
            <w:instrText xml:space="preserve"> PAGEREF _6mowl2j34ld4 \h </w:instrText>
          </w:r>
          <w:r w:rsidR="003B7DD6">
            <w:fldChar w:fldCharType="separate"/>
          </w:r>
          <w:r w:rsidR="003B7DD6">
            <w:rPr>
              <w:color w:val="000000"/>
            </w:rPr>
            <w:t>41</w:t>
          </w:r>
          <w:r w:rsidR="003B7DD6">
            <w:fldChar w:fldCharType="end"/>
          </w:r>
        </w:p>
        <w:p w:rsidR="00BF5384" w:rsidRDefault="00D77CF4">
          <w:pPr>
            <w:tabs>
              <w:tab w:val="right" w:pos="9360"/>
            </w:tabs>
            <w:spacing w:before="60" w:line="240" w:lineRule="auto"/>
            <w:ind w:left="360"/>
            <w:rPr>
              <w:color w:val="000000"/>
            </w:rPr>
          </w:pPr>
          <w:hyperlink w:anchor="_yu80c2wovojp">
            <w:r w:rsidR="003B7DD6">
              <w:rPr>
                <w:color w:val="000000"/>
              </w:rPr>
              <w:t>2. Recommend a Taxonomy of Retraction Categories/Classifications and Corresponding Retraction Metadata that can be Adopted by All Stakeholders.</w:t>
            </w:r>
          </w:hyperlink>
          <w:r w:rsidR="003B7DD6">
            <w:rPr>
              <w:color w:val="000000"/>
            </w:rPr>
            <w:tab/>
          </w:r>
          <w:r w:rsidR="003B7DD6">
            <w:fldChar w:fldCharType="begin"/>
          </w:r>
          <w:r w:rsidR="003B7DD6">
            <w:instrText xml:space="preserve"> PAGEREF _yu80c2wovojp \h </w:instrText>
          </w:r>
          <w:r w:rsidR="003B7DD6">
            <w:fldChar w:fldCharType="separate"/>
          </w:r>
          <w:r w:rsidR="003B7DD6">
            <w:rPr>
              <w:color w:val="000000"/>
            </w:rPr>
            <w:t>42</w:t>
          </w:r>
          <w:r w:rsidR="003B7DD6">
            <w:fldChar w:fldCharType="end"/>
          </w:r>
        </w:p>
        <w:p w:rsidR="00BF5384" w:rsidRDefault="00D77CF4">
          <w:pPr>
            <w:tabs>
              <w:tab w:val="right" w:pos="9360"/>
            </w:tabs>
            <w:spacing w:before="60" w:line="240" w:lineRule="auto"/>
            <w:ind w:left="720"/>
            <w:rPr>
              <w:color w:val="000000"/>
            </w:rPr>
          </w:pPr>
          <w:hyperlink w:anchor="_2wq2adb2tbky">
            <w:r w:rsidR="003B7DD6">
              <w:rPr>
                <w:color w:val="000000"/>
              </w:rPr>
              <w:t>Individual Recommendations for Taxonomy &amp; Metadata</w:t>
            </w:r>
          </w:hyperlink>
          <w:r w:rsidR="003B7DD6">
            <w:rPr>
              <w:color w:val="000000"/>
            </w:rPr>
            <w:tab/>
          </w:r>
          <w:r w:rsidR="003B7DD6">
            <w:fldChar w:fldCharType="begin"/>
          </w:r>
          <w:r w:rsidR="003B7DD6">
            <w:instrText xml:space="preserve"> PAGEREF _2wq2adb2tbky \h </w:instrText>
          </w:r>
          <w:r w:rsidR="003B7DD6">
            <w:fldChar w:fldCharType="separate"/>
          </w:r>
          <w:r w:rsidR="003B7DD6">
            <w:rPr>
              <w:color w:val="000000"/>
            </w:rPr>
            <w:t>42</w:t>
          </w:r>
          <w:r w:rsidR="003B7DD6">
            <w:fldChar w:fldCharType="end"/>
          </w:r>
        </w:p>
        <w:p w:rsidR="00BF5384" w:rsidRDefault="00D77CF4">
          <w:pPr>
            <w:tabs>
              <w:tab w:val="right" w:pos="9360"/>
            </w:tabs>
            <w:spacing w:before="60" w:line="240" w:lineRule="auto"/>
            <w:ind w:left="360"/>
            <w:rPr>
              <w:color w:val="000000"/>
            </w:rPr>
          </w:pPr>
          <w:hyperlink w:anchor="_w9duiwo6dgmb">
            <w:r w:rsidR="003B7DD6">
              <w:rPr>
                <w:color w:val="000000"/>
              </w:rPr>
              <w:t>3. Develop Best Practices for Coordinating the Retraction Process to Enable Timely, High-Quality Outcomes.</w:t>
            </w:r>
          </w:hyperlink>
          <w:r w:rsidR="003B7DD6">
            <w:rPr>
              <w:color w:val="000000"/>
            </w:rPr>
            <w:tab/>
          </w:r>
          <w:r w:rsidR="003B7DD6">
            <w:fldChar w:fldCharType="begin"/>
          </w:r>
          <w:r w:rsidR="003B7DD6">
            <w:instrText xml:space="preserve"> PAGEREF _w9duiwo6dgmb \h </w:instrText>
          </w:r>
          <w:r w:rsidR="003B7DD6">
            <w:fldChar w:fldCharType="separate"/>
          </w:r>
          <w:r w:rsidR="003B7DD6">
            <w:rPr>
              <w:color w:val="000000"/>
            </w:rPr>
            <w:t>43</w:t>
          </w:r>
          <w:r w:rsidR="003B7DD6">
            <w:fldChar w:fldCharType="end"/>
          </w:r>
        </w:p>
        <w:p w:rsidR="00BF5384" w:rsidRDefault="00D77CF4">
          <w:pPr>
            <w:tabs>
              <w:tab w:val="right" w:pos="9360"/>
            </w:tabs>
            <w:spacing w:before="60" w:line="240" w:lineRule="auto"/>
            <w:ind w:left="720"/>
            <w:rPr>
              <w:color w:val="000000"/>
            </w:rPr>
          </w:pPr>
          <w:hyperlink w:anchor="_lk8hzxgslso">
            <w:r w:rsidR="003B7DD6">
              <w:rPr>
                <w:color w:val="000000"/>
              </w:rPr>
              <w:t>Individual Recommendations for Coordinating the Retraction Process</w:t>
            </w:r>
          </w:hyperlink>
          <w:r w:rsidR="003B7DD6">
            <w:rPr>
              <w:color w:val="000000"/>
            </w:rPr>
            <w:tab/>
          </w:r>
          <w:r w:rsidR="003B7DD6">
            <w:fldChar w:fldCharType="begin"/>
          </w:r>
          <w:r w:rsidR="003B7DD6">
            <w:instrText xml:space="preserve"> PAGEREF _lk8hzxgslso \h </w:instrText>
          </w:r>
          <w:r w:rsidR="003B7DD6">
            <w:fldChar w:fldCharType="separate"/>
          </w:r>
          <w:r w:rsidR="003B7DD6">
            <w:rPr>
              <w:color w:val="000000"/>
            </w:rPr>
            <w:t>43</w:t>
          </w:r>
          <w:r w:rsidR="003B7DD6">
            <w:fldChar w:fldCharType="end"/>
          </w:r>
        </w:p>
        <w:p w:rsidR="00BF5384" w:rsidRDefault="00D77CF4">
          <w:pPr>
            <w:tabs>
              <w:tab w:val="right" w:pos="9360"/>
            </w:tabs>
            <w:spacing w:before="60" w:line="240" w:lineRule="auto"/>
            <w:ind w:left="360"/>
            <w:rPr>
              <w:color w:val="000000"/>
            </w:rPr>
          </w:pPr>
          <w:hyperlink w:anchor="_b9umek87bek7">
            <w:r w:rsidR="003B7DD6">
              <w:rPr>
                <w:color w:val="000000"/>
              </w:rPr>
              <w:t>4. Educate Stakeholders About Publication Correction Processes including Retraction and about Pre- and Post-Publication Stewardship of the Scholarly Record.</w:t>
            </w:r>
          </w:hyperlink>
          <w:r w:rsidR="003B7DD6">
            <w:rPr>
              <w:color w:val="000000"/>
            </w:rPr>
            <w:tab/>
          </w:r>
          <w:r w:rsidR="003B7DD6">
            <w:fldChar w:fldCharType="begin"/>
          </w:r>
          <w:r w:rsidR="003B7DD6">
            <w:instrText xml:space="preserve"> PAGEREF _b9umek87bek7 \h </w:instrText>
          </w:r>
          <w:r w:rsidR="003B7DD6">
            <w:fldChar w:fldCharType="separate"/>
          </w:r>
          <w:r w:rsidR="003B7DD6">
            <w:rPr>
              <w:color w:val="000000"/>
            </w:rPr>
            <w:t>44</w:t>
          </w:r>
          <w:r w:rsidR="003B7DD6">
            <w:fldChar w:fldCharType="end"/>
          </w:r>
        </w:p>
        <w:p w:rsidR="00BF5384" w:rsidRDefault="00D77CF4">
          <w:pPr>
            <w:tabs>
              <w:tab w:val="right" w:pos="9360"/>
            </w:tabs>
            <w:spacing w:before="60" w:line="240" w:lineRule="auto"/>
            <w:ind w:left="1080"/>
            <w:rPr>
              <w:color w:val="000000"/>
            </w:rPr>
          </w:pPr>
          <w:hyperlink w:anchor="_bihezf7go6ao">
            <w:r w:rsidR="003B7DD6">
              <w:rPr>
                <w:color w:val="000000"/>
              </w:rPr>
              <w:t>Researcher Education</w:t>
            </w:r>
          </w:hyperlink>
          <w:r w:rsidR="003B7DD6">
            <w:rPr>
              <w:color w:val="000000"/>
            </w:rPr>
            <w:tab/>
          </w:r>
          <w:r w:rsidR="003B7DD6">
            <w:fldChar w:fldCharType="begin"/>
          </w:r>
          <w:r w:rsidR="003B7DD6">
            <w:instrText xml:space="preserve"> PAGEREF _bihezf7go6ao \h </w:instrText>
          </w:r>
          <w:r w:rsidR="003B7DD6">
            <w:fldChar w:fldCharType="separate"/>
          </w:r>
          <w:r w:rsidR="003B7DD6">
            <w:rPr>
              <w:color w:val="000000"/>
            </w:rPr>
            <w:t>44</w:t>
          </w:r>
          <w:r w:rsidR="003B7DD6">
            <w:fldChar w:fldCharType="end"/>
          </w:r>
        </w:p>
        <w:p w:rsidR="00BF5384" w:rsidRDefault="00D77CF4">
          <w:pPr>
            <w:tabs>
              <w:tab w:val="right" w:pos="9360"/>
            </w:tabs>
            <w:spacing w:before="60" w:line="240" w:lineRule="auto"/>
            <w:ind w:left="1080"/>
            <w:rPr>
              <w:color w:val="000000"/>
            </w:rPr>
          </w:pPr>
          <w:hyperlink w:anchor="_58604669ood3">
            <w:r w:rsidR="003B7DD6">
              <w:rPr>
                <w:color w:val="000000"/>
              </w:rPr>
              <w:t>Authors</w:t>
            </w:r>
          </w:hyperlink>
          <w:r w:rsidR="003B7DD6">
            <w:rPr>
              <w:color w:val="000000"/>
            </w:rPr>
            <w:tab/>
          </w:r>
          <w:r w:rsidR="003B7DD6">
            <w:fldChar w:fldCharType="begin"/>
          </w:r>
          <w:r w:rsidR="003B7DD6">
            <w:instrText xml:space="preserve"> PAGEREF _58604669ood3 \h </w:instrText>
          </w:r>
          <w:r w:rsidR="003B7DD6">
            <w:fldChar w:fldCharType="separate"/>
          </w:r>
          <w:r w:rsidR="003B7DD6">
            <w:rPr>
              <w:color w:val="000000"/>
            </w:rPr>
            <w:t>45</w:t>
          </w:r>
          <w:r w:rsidR="003B7DD6">
            <w:fldChar w:fldCharType="end"/>
          </w:r>
        </w:p>
        <w:p w:rsidR="00BF5384" w:rsidRDefault="00D77CF4">
          <w:pPr>
            <w:tabs>
              <w:tab w:val="right" w:pos="9360"/>
            </w:tabs>
            <w:spacing w:before="60" w:line="240" w:lineRule="auto"/>
            <w:ind w:left="1080"/>
            <w:rPr>
              <w:color w:val="000000"/>
            </w:rPr>
          </w:pPr>
          <w:hyperlink w:anchor="_z6cckygdpqn3">
            <w:r w:rsidR="003B7DD6">
              <w:rPr>
                <w:color w:val="000000"/>
              </w:rPr>
              <w:t>Editorial Education</w:t>
            </w:r>
          </w:hyperlink>
          <w:r w:rsidR="003B7DD6">
            <w:rPr>
              <w:color w:val="000000"/>
            </w:rPr>
            <w:tab/>
          </w:r>
          <w:r w:rsidR="003B7DD6">
            <w:fldChar w:fldCharType="begin"/>
          </w:r>
          <w:r w:rsidR="003B7DD6">
            <w:instrText xml:space="preserve"> PAGEREF _z6cckygdpqn3 \h </w:instrText>
          </w:r>
          <w:r w:rsidR="003B7DD6">
            <w:fldChar w:fldCharType="separate"/>
          </w:r>
          <w:r w:rsidR="003B7DD6">
            <w:rPr>
              <w:color w:val="000000"/>
            </w:rPr>
            <w:t>45</w:t>
          </w:r>
          <w:r w:rsidR="003B7DD6">
            <w:fldChar w:fldCharType="end"/>
          </w:r>
        </w:p>
        <w:p w:rsidR="00BF5384" w:rsidRDefault="00D77CF4">
          <w:pPr>
            <w:tabs>
              <w:tab w:val="right" w:pos="9360"/>
            </w:tabs>
            <w:spacing w:before="200" w:line="240" w:lineRule="auto"/>
            <w:rPr>
              <w:b/>
              <w:color w:val="000000"/>
            </w:rPr>
          </w:pPr>
          <w:hyperlink w:anchor="_84m1ynlv45y4">
            <w:r w:rsidR="003B7DD6">
              <w:rPr>
                <w:b/>
                <w:color w:val="000000"/>
              </w:rPr>
              <w:t>IMPLEMENTATION OF THE RECOMMENDATIONS</w:t>
            </w:r>
          </w:hyperlink>
          <w:r w:rsidR="003B7DD6">
            <w:rPr>
              <w:b/>
              <w:color w:val="000000"/>
            </w:rPr>
            <w:tab/>
          </w:r>
          <w:r w:rsidR="003B7DD6">
            <w:fldChar w:fldCharType="begin"/>
          </w:r>
          <w:r w:rsidR="003B7DD6">
            <w:instrText xml:space="preserve"> PAGEREF _84m1ynlv45y4 \h </w:instrText>
          </w:r>
          <w:r w:rsidR="003B7DD6">
            <w:fldChar w:fldCharType="separate"/>
          </w:r>
          <w:r w:rsidR="003B7DD6">
            <w:rPr>
              <w:b/>
              <w:color w:val="000000"/>
            </w:rPr>
            <w:t>47</w:t>
          </w:r>
          <w:r w:rsidR="003B7DD6">
            <w:fldChar w:fldCharType="end"/>
          </w:r>
        </w:p>
        <w:p w:rsidR="00BF5384" w:rsidRDefault="00D77CF4">
          <w:pPr>
            <w:tabs>
              <w:tab w:val="right" w:pos="9360"/>
            </w:tabs>
            <w:spacing w:before="60" w:line="240" w:lineRule="auto"/>
            <w:ind w:left="720"/>
            <w:rPr>
              <w:color w:val="000000"/>
            </w:rPr>
          </w:pPr>
          <w:hyperlink w:anchor="_7d67mtglfs0j">
            <w:r w:rsidR="003B7DD6">
              <w:rPr>
                <w:color w:val="000000"/>
              </w:rPr>
              <w:t>1. Implementation Actions for Recommendation #1: Develop a systematic cross-industry approach to ensure the public availability of high-quality, consistent and timely information about retractions.</w:t>
            </w:r>
          </w:hyperlink>
          <w:r w:rsidR="003B7DD6">
            <w:rPr>
              <w:color w:val="000000"/>
            </w:rPr>
            <w:tab/>
          </w:r>
          <w:r w:rsidR="003B7DD6">
            <w:fldChar w:fldCharType="begin"/>
          </w:r>
          <w:r w:rsidR="003B7DD6">
            <w:instrText xml:space="preserve"> PAGEREF _7d67mtglfs0j \h </w:instrText>
          </w:r>
          <w:r w:rsidR="003B7DD6">
            <w:fldChar w:fldCharType="separate"/>
          </w:r>
          <w:r w:rsidR="003B7DD6">
            <w:rPr>
              <w:color w:val="000000"/>
            </w:rPr>
            <w:t>47</w:t>
          </w:r>
          <w:r w:rsidR="003B7DD6">
            <w:fldChar w:fldCharType="end"/>
          </w:r>
        </w:p>
        <w:p w:rsidR="00BF5384" w:rsidRDefault="00D77CF4">
          <w:pPr>
            <w:tabs>
              <w:tab w:val="right" w:pos="9360"/>
            </w:tabs>
            <w:spacing w:before="60" w:line="240" w:lineRule="auto"/>
            <w:ind w:left="720"/>
            <w:rPr>
              <w:color w:val="000000"/>
            </w:rPr>
          </w:pPr>
          <w:hyperlink w:anchor="_f1vp0vx6vzil">
            <w:r w:rsidR="003B7DD6">
              <w:rPr>
                <w:color w:val="000000"/>
              </w:rPr>
              <w:t>2. Implementation Actions for Recommendation #2: Recommend a taxonomy of retraction categories/classifications and corresponding retraction metadata that can be adopted by all stakeholders.</w:t>
            </w:r>
          </w:hyperlink>
          <w:r w:rsidR="003B7DD6">
            <w:rPr>
              <w:color w:val="000000"/>
            </w:rPr>
            <w:tab/>
          </w:r>
          <w:r w:rsidR="003B7DD6">
            <w:fldChar w:fldCharType="begin"/>
          </w:r>
          <w:r w:rsidR="003B7DD6">
            <w:instrText xml:space="preserve"> PAGEREF _f1vp0vx6vzil \h </w:instrText>
          </w:r>
          <w:r w:rsidR="003B7DD6">
            <w:fldChar w:fldCharType="separate"/>
          </w:r>
          <w:r w:rsidR="003B7DD6">
            <w:rPr>
              <w:color w:val="000000"/>
            </w:rPr>
            <w:t>49</w:t>
          </w:r>
          <w:r w:rsidR="003B7DD6">
            <w:fldChar w:fldCharType="end"/>
          </w:r>
        </w:p>
        <w:p w:rsidR="00BF5384" w:rsidRDefault="00D77CF4">
          <w:pPr>
            <w:tabs>
              <w:tab w:val="right" w:pos="9360"/>
            </w:tabs>
            <w:spacing w:before="60" w:line="240" w:lineRule="auto"/>
            <w:ind w:left="720"/>
            <w:rPr>
              <w:color w:val="000000"/>
            </w:rPr>
          </w:pPr>
          <w:hyperlink w:anchor="_dwipu1ry84mb">
            <w:r w:rsidR="003B7DD6">
              <w:rPr>
                <w:color w:val="000000"/>
              </w:rPr>
              <w:t>3. Implementation Actions for Recommendation #3: Develop best practices for coordinating the retraction process to enable timely, high-quality outcomes.</w:t>
            </w:r>
          </w:hyperlink>
          <w:r w:rsidR="003B7DD6">
            <w:rPr>
              <w:color w:val="000000"/>
            </w:rPr>
            <w:tab/>
          </w:r>
          <w:r w:rsidR="003B7DD6">
            <w:fldChar w:fldCharType="begin"/>
          </w:r>
          <w:r w:rsidR="003B7DD6">
            <w:instrText xml:space="preserve"> PAGEREF _dwipu1ry84mb \h </w:instrText>
          </w:r>
          <w:r w:rsidR="003B7DD6">
            <w:fldChar w:fldCharType="separate"/>
          </w:r>
          <w:r w:rsidR="003B7DD6">
            <w:rPr>
              <w:color w:val="000000"/>
            </w:rPr>
            <w:t>49</w:t>
          </w:r>
          <w:r w:rsidR="003B7DD6">
            <w:fldChar w:fldCharType="end"/>
          </w:r>
        </w:p>
        <w:p w:rsidR="00BF5384" w:rsidRDefault="00D77CF4">
          <w:pPr>
            <w:tabs>
              <w:tab w:val="right" w:pos="9360"/>
            </w:tabs>
            <w:spacing w:before="60" w:line="240" w:lineRule="auto"/>
            <w:ind w:left="720"/>
            <w:rPr>
              <w:color w:val="000000"/>
            </w:rPr>
          </w:pPr>
          <w:hyperlink w:anchor="_jsisgp513as1">
            <w:r w:rsidR="003B7DD6">
              <w:rPr>
                <w:color w:val="000000"/>
              </w:rPr>
              <w:t>4. Implementation Actions for Recommendation #4: Educate stakeholders about publication correction processes including retraction and about pre- and post-publication stewardship of the scholarly record.</w:t>
            </w:r>
          </w:hyperlink>
          <w:r w:rsidR="003B7DD6">
            <w:rPr>
              <w:color w:val="000000"/>
            </w:rPr>
            <w:tab/>
          </w:r>
          <w:r w:rsidR="003B7DD6">
            <w:fldChar w:fldCharType="begin"/>
          </w:r>
          <w:r w:rsidR="003B7DD6">
            <w:instrText xml:space="preserve"> PAGEREF _jsisgp513as1 \h </w:instrText>
          </w:r>
          <w:r w:rsidR="003B7DD6">
            <w:fldChar w:fldCharType="separate"/>
          </w:r>
          <w:r w:rsidR="003B7DD6">
            <w:rPr>
              <w:color w:val="000000"/>
            </w:rPr>
            <w:t>50</w:t>
          </w:r>
          <w:r w:rsidR="003B7DD6">
            <w:fldChar w:fldCharType="end"/>
          </w:r>
        </w:p>
        <w:p w:rsidR="00BF5384" w:rsidRDefault="00D77CF4">
          <w:pPr>
            <w:tabs>
              <w:tab w:val="right" w:pos="9360"/>
            </w:tabs>
            <w:spacing w:before="200" w:line="240" w:lineRule="auto"/>
            <w:rPr>
              <w:b/>
              <w:color w:val="000000"/>
            </w:rPr>
          </w:pPr>
          <w:hyperlink w:anchor="_ndb254eve5v6">
            <w:r w:rsidR="003B7DD6">
              <w:rPr>
                <w:b/>
                <w:color w:val="000000"/>
              </w:rPr>
              <w:t>RESEARCH AGENDA</w:t>
            </w:r>
          </w:hyperlink>
          <w:r w:rsidR="003B7DD6">
            <w:rPr>
              <w:b/>
              <w:color w:val="000000"/>
            </w:rPr>
            <w:tab/>
          </w:r>
          <w:r w:rsidR="003B7DD6">
            <w:fldChar w:fldCharType="begin"/>
          </w:r>
          <w:r w:rsidR="003B7DD6">
            <w:instrText xml:space="preserve"> PAGEREF _ndb254eve5v6 \h </w:instrText>
          </w:r>
          <w:r w:rsidR="003B7DD6">
            <w:fldChar w:fldCharType="separate"/>
          </w:r>
          <w:r w:rsidR="003B7DD6">
            <w:rPr>
              <w:b/>
              <w:color w:val="000000"/>
            </w:rPr>
            <w:t>51</w:t>
          </w:r>
          <w:r w:rsidR="003B7DD6">
            <w:fldChar w:fldCharType="end"/>
          </w:r>
        </w:p>
        <w:p w:rsidR="00BF5384" w:rsidRDefault="00D77CF4">
          <w:pPr>
            <w:tabs>
              <w:tab w:val="right" w:pos="9360"/>
            </w:tabs>
            <w:spacing w:before="60" w:line="240" w:lineRule="auto"/>
            <w:ind w:left="720"/>
            <w:rPr>
              <w:color w:val="000000"/>
            </w:rPr>
          </w:pPr>
          <w:hyperlink w:anchor="_yqzn9dglakd">
            <w:r w:rsidR="003B7DD6">
              <w:rPr>
                <w:color w:val="000000"/>
              </w:rPr>
              <w:t>1. Research Actions for Recommendation #1: Develop a systematic cross-industry approach to ensure the public availability of high-quality, consistent and timely information about retractions.</w:t>
            </w:r>
          </w:hyperlink>
          <w:r w:rsidR="003B7DD6">
            <w:rPr>
              <w:color w:val="000000"/>
            </w:rPr>
            <w:tab/>
          </w:r>
          <w:r w:rsidR="003B7DD6">
            <w:fldChar w:fldCharType="begin"/>
          </w:r>
          <w:r w:rsidR="003B7DD6">
            <w:instrText xml:space="preserve"> PAGEREF _yqzn9dglakd \h </w:instrText>
          </w:r>
          <w:r w:rsidR="003B7DD6">
            <w:fldChar w:fldCharType="separate"/>
          </w:r>
          <w:r w:rsidR="003B7DD6">
            <w:rPr>
              <w:color w:val="000000"/>
            </w:rPr>
            <w:t>51</w:t>
          </w:r>
          <w:r w:rsidR="003B7DD6">
            <w:fldChar w:fldCharType="end"/>
          </w:r>
        </w:p>
        <w:p w:rsidR="00BF5384" w:rsidRDefault="00D77CF4">
          <w:pPr>
            <w:tabs>
              <w:tab w:val="right" w:pos="9360"/>
            </w:tabs>
            <w:spacing w:before="60" w:line="240" w:lineRule="auto"/>
            <w:ind w:left="720"/>
            <w:rPr>
              <w:color w:val="000000"/>
            </w:rPr>
          </w:pPr>
          <w:hyperlink w:anchor="_6p22r76uw7yf">
            <w:r w:rsidR="003B7DD6">
              <w:rPr>
                <w:color w:val="000000"/>
              </w:rPr>
              <w:t>2. Research Actions for Recommendation #2: Recommend a taxonomy of retraction categories/classifications and corresponding retraction metadata that can be adopted by all stakeholders.</w:t>
            </w:r>
          </w:hyperlink>
          <w:r w:rsidR="003B7DD6">
            <w:rPr>
              <w:color w:val="000000"/>
            </w:rPr>
            <w:tab/>
          </w:r>
          <w:r w:rsidR="003B7DD6">
            <w:fldChar w:fldCharType="begin"/>
          </w:r>
          <w:r w:rsidR="003B7DD6">
            <w:instrText xml:space="preserve"> PAGEREF _6p22r76uw7yf \h </w:instrText>
          </w:r>
          <w:r w:rsidR="003B7DD6">
            <w:fldChar w:fldCharType="separate"/>
          </w:r>
          <w:r w:rsidR="003B7DD6">
            <w:rPr>
              <w:color w:val="000000"/>
            </w:rPr>
            <w:t>51</w:t>
          </w:r>
          <w:r w:rsidR="003B7DD6">
            <w:fldChar w:fldCharType="end"/>
          </w:r>
        </w:p>
        <w:p w:rsidR="00BF5384" w:rsidRDefault="00D77CF4">
          <w:pPr>
            <w:tabs>
              <w:tab w:val="right" w:pos="9360"/>
            </w:tabs>
            <w:spacing w:before="60" w:line="240" w:lineRule="auto"/>
            <w:ind w:left="720"/>
            <w:rPr>
              <w:color w:val="000000"/>
            </w:rPr>
          </w:pPr>
          <w:hyperlink w:anchor="_rnecvtc8118q">
            <w:r w:rsidR="003B7DD6">
              <w:rPr>
                <w:color w:val="000000"/>
              </w:rPr>
              <w:t>3. Research Actions for Recommendation #3: Develop best practices for coordinating the retraction process to enable timely, high-quality outcomes.</w:t>
            </w:r>
          </w:hyperlink>
          <w:r w:rsidR="003B7DD6">
            <w:rPr>
              <w:color w:val="000000"/>
            </w:rPr>
            <w:tab/>
          </w:r>
          <w:r w:rsidR="003B7DD6">
            <w:fldChar w:fldCharType="begin"/>
          </w:r>
          <w:r w:rsidR="003B7DD6">
            <w:instrText xml:space="preserve"> PAGEREF _rnecvtc8118q \h </w:instrText>
          </w:r>
          <w:r w:rsidR="003B7DD6">
            <w:fldChar w:fldCharType="separate"/>
          </w:r>
          <w:r w:rsidR="003B7DD6">
            <w:rPr>
              <w:color w:val="000000"/>
            </w:rPr>
            <w:t>52</w:t>
          </w:r>
          <w:r w:rsidR="003B7DD6">
            <w:fldChar w:fldCharType="end"/>
          </w:r>
        </w:p>
        <w:p w:rsidR="00BF5384" w:rsidRDefault="00D77CF4">
          <w:pPr>
            <w:tabs>
              <w:tab w:val="right" w:pos="9360"/>
            </w:tabs>
            <w:spacing w:before="60" w:line="240" w:lineRule="auto"/>
            <w:ind w:left="720"/>
            <w:rPr>
              <w:color w:val="000000"/>
            </w:rPr>
          </w:pPr>
          <w:hyperlink w:anchor="_fcmk2tfkexn3">
            <w:r w:rsidR="003B7DD6">
              <w:rPr>
                <w:color w:val="000000"/>
              </w:rPr>
              <w:t>4. Research Actions for Recommendation #4: Educate stakeholders about publication correction processes including retraction and about pre- and post-publication stewardship of the scholarly record.</w:t>
            </w:r>
          </w:hyperlink>
          <w:r w:rsidR="003B7DD6">
            <w:rPr>
              <w:color w:val="000000"/>
            </w:rPr>
            <w:tab/>
          </w:r>
          <w:r w:rsidR="003B7DD6">
            <w:fldChar w:fldCharType="begin"/>
          </w:r>
          <w:r w:rsidR="003B7DD6">
            <w:instrText xml:space="preserve"> PAGEREF _fcmk2tfkexn3 \h </w:instrText>
          </w:r>
          <w:r w:rsidR="003B7DD6">
            <w:fldChar w:fldCharType="separate"/>
          </w:r>
          <w:r w:rsidR="003B7DD6">
            <w:rPr>
              <w:color w:val="000000"/>
            </w:rPr>
            <w:t>53</w:t>
          </w:r>
          <w:r w:rsidR="003B7DD6">
            <w:fldChar w:fldCharType="end"/>
          </w:r>
        </w:p>
        <w:p w:rsidR="00BF5384" w:rsidRDefault="00D77CF4">
          <w:pPr>
            <w:tabs>
              <w:tab w:val="right" w:pos="9360"/>
            </w:tabs>
            <w:spacing w:before="200" w:line="240" w:lineRule="auto"/>
            <w:rPr>
              <w:b/>
              <w:color w:val="000000"/>
            </w:rPr>
          </w:pPr>
          <w:hyperlink w:anchor="_dcdekzchq15">
            <w:r w:rsidR="003B7DD6">
              <w:rPr>
                <w:b/>
                <w:color w:val="000000"/>
              </w:rPr>
              <w:t>CONCLUSIONS</w:t>
            </w:r>
          </w:hyperlink>
          <w:r w:rsidR="003B7DD6">
            <w:rPr>
              <w:b/>
              <w:color w:val="000000"/>
            </w:rPr>
            <w:tab/>
          </w:r>
          <w:r w:rsidR="003B7DD6">
            <w:fldChar w:fldCharType="begin"/>
          </w:r>
          <w:r w:rsidR="003B7DD6">
            <w:instrText xml:space="preserve"> PAGEREF _dcdekzchq15 \h </w:instrText>
          </w:r>
          <w:r w:rsidR="003B7DD6">
            <w:fldChar w:fldCharType="separate"/>
          </w:r>
          <w:r w:rsidR="003B7DD6">
            <w:rPr>
              <w:b/>
              <w:color w:val="000000"/>
            </w:rPr>
            <w:t>55</w:t>
          </w:r>
          <w:r w:rsidR="003B7DD6">
            <w:fldChar w:fldCharType="end"/>
          </w:r>
        </w:p>
        <w:p w:rsidR="00BF5384" w:rsidRDefault="00D77CF4">
          <w:pPr>
            <w:tabs>
              <w:tab w:val="right" w:pos="9360"/>
            </w:tabs>
            <w:spacing w:before="200" w:line="240" w:lineRule="auto"/>
            <w:rPr>
              <w:b/>
              <w:color w:val="000000"/>
            </w:rPr>
          </w:pPr>
          <w:hyperlink w:anchor="_cypswx44xi51">
            <w:r w:rsidR="003B7DD6">
              <w:rPr>
                <w:b/>
                <w:color w:val="000000"/>
              </w:rPr>
              <w:t>LIST OF APPENDICES</w:t>
            </w:r>
          </w:hyperlink>
          <w:r w:rsidR="003B7DD6">
            <w:rPr>
              <w:b/>
              <w:color w:val="000000"/>
            </w:rPr>
            <w:tab/>
          </w:r>
          <w:r w:rsidR="003B7DD6">
            <w:fldChar w:fldCharType="begin"/>
          </w:r>
          <w:r w:rsidR="003B7DD6">
            <w:instrText xml:space="preserve"> PAGEREF _cypswx44xi51 \h </w:instrText>
          </w:r>
          <w:r w:rsidR="003B7DD6">
            <w:fldChar w:fldCharType="separate"/>
          </w:r>
          <w:r w:rsidR="003B7DD6">
            <w:rPr>
              <w:b/>
              <w:color w:val="000000"/>
            </w:rPr>
            <w:t>57</w:t>
          </w:r>
          <w:r w:rsidR="003B7DD6">
            <w:fldChar w:fldCharType="end"/>
          </w:r>
        </w:p>
        <w:p w:rsidR="00BF5384" w:rsidRDefault="00D77CF4">
          <w:pPr>
            <w:tabs>
              <w:tab w:val="right" w:pos="9360"/>
            </w:tabs>
            <w:spacing w:before="200" w:after="80" w:line="240" w:lineRule="auto"/>
            <w:rPr>
              <w:b/>
              <w:color w:val="000000"/>
            </w:rPr>
          </w:pPr>
          <w:hyperlink w:anchor="_ixc537uqaueo">
            <w:r w:rsidR="003B7DD6">
              <w:rPr>
                <w:b/>
                <w:color w:val="000000"/>
              </w:rPr>
              <w:t>BIBLIOGRAPHY</w:t>
            </w:r>
          </w:hyperlink>
          <w:r w:rsidR="003B7DD6">
            <w:rPr>
              <w:b/>
              <w:color w:val="000000"/>
            </w:rPr>
            <w:tab/>
          </w:r>
          <w:r w:rsidR="003B7DD6">
            <w:fldChar w:fldCharType="begin"/>
          </w:r>
          <w:r w:rsidR="003B7DD6">
            <w:instrText xml:space="preserve"> PAGEREF _ixc537uqaueo \h </w:instrText>
          </w:r>
          <w:r w:rsidR="003B7DD6">
            <w:fldChar w:fldCharType="separate"/>
          </w:r>
          <w:r w:rsidR="003B7DD6">
            <w:rPr>
              <w:b/>
              <w:color w:val="000000"/>
            </w:rPr>
            <w:t>57</w:t>
          </w:r>
          <w:r w:rsidR="003B7DD6">
            <w:fldChar w:fldCharType="end"/>
          </w:r>
          <w:r w:rsidR="003B7DD6">
            <w:fldChar w:fldCharType="end"/>
          </w:r>
        </w:p>
      </w:sdtContent>
    </w:sdt>
    <w:p w:rsidR="00BF5384" w:rsidRDefault="00BF5384"/>
    <w:p w:rsidR="00BF5384" w:rsidRDefault="003B7DD6">
      <w:pPr>
        <w:pStyle w:val="Heading1"/>
      </w:pPr>
      <w:bookmarkStart w:id="1" w:name="_912t6fuppv35" w:colFirst="0" w:colLast="0"/>
      <w:bookmarkEnd w:id="1"/>
      <w:r>
        <w:br w:type="page"/>
      </w:r>
      <w:r>
        <w:lastRenderedPageBreak/>
        <w:t>EXECUTIVE SUMMARY</w:t>
      </w:r>
    </w:p>
    <w:p w:rsidR="00BF5384" w:rsidRDefault="003B7DD6">
      <w:r>
        <w:t xml:space="preserve">Retraction is a mechanism for alerting readers to unreliable material, effectively removing from the published scientific and scholarly record articles that are deemed to be unreliable or seriously flawed whether due to misconduct or honest error. As noted in the Committee on Publication Ethics (COPE) Retraction Guidelines, retractions may also be used to address, “redundant publication, plagiarism, peer review manipulation, reuse of material or data without authorisation, copyright infringement or some other legal issue (e.g., libel, privacy, illegality), unethical research, and/or a failure to disclose a major competing interest that would have unduly influenced interpretations or recommendations” </w:t>
      </w:r>
      <w:r>
        <w:fldChar w:fldCharType="begin"/>
      </w:r>
      <w:r w:rsidR="0039057D">
        <w:instrText xml:space="preserve"> ADDIN ZOTERO_ITEM CSL_CITATION {"citationID":"a1ipjtsmf0o","properties":{"formattedCitation":"(COPE Council, 2019)","plainCitation":"(COPE Council, 2019)","noteIndex":0},"citationItems":[{"id":21130,"uris":["http://zotero.org/groups/2276220/items/22AHWD76"],"uri":["http://zotero.org/groups/2276220/items/22AHWD76"],"itemData":{"id":21130,"type":"report","note":"DOI: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r>
        <w:t xml:space="preserve">. Retracted papers insinuate themselves into the scientific publication network via citations both before and after retraction, which inadvertently propagates potentially faked data, fundamental errors, and unreproducible results, or can lead to misattribution of results or ideas (e.g., in cases of retraction due to dual publication, plagiarism, or ownership). Research over the past decade has identified a number of factors contributing to the unintentional spread of retracted research. Many retracted papers are not marked as retracted on publisher and aggregator sites, and retracted articles may still be found in readers’ PDF libraries, including in reference management systems such as Zotero, EndNote, and Mendeley. Most publishers do not systematically surveil bibliographies of submitted manuscripts, and most editors do not query whether a citation to a retracted paper is justified. When citing retracted papers, authors frequently do not indicate retraction status in bibliographies or in-text citations. Collaboration across diverse stakeholders in the academic publishing ecosystem is needed to reduce the inadvertent spread of retracted science. This is a critical moment for stakeholder dialogue: There is growing concern about the quality and reliability of scientific and scholarly information both within the research enterprise and in the broader public discourse; and the data needed to identify retracted research has become available, particularly from the Retraction Watch Database. </w:t>
      </w:r>
    </w:p>
    <w:p w:rsidR="00BF5384" w:rsidRDefault="00BF5384"/>
    <w:p w:rsidR="00BF5384" w:rsidRDefault="003B7DD6">
      <w:r>
        <w:t xml:space="preserve">The goal of the Reducing the Inadvertent Spread of Retracted Science: Shaping a Research and Implementation Agenda (RISRS) project is to develop an actionable agenda for reducing the inadvertent spread of retracted science. This includes identifying how the gatekeepers of scientific publications can monitor and disseminate retraction status and determining what other actions are feasible and relevant. Herein the term, </w:t>
      </w:r>
      <w:r>
        <w:rPr>
          <w:i/>
        </w:rPr>
        <w:t>paper</w:t>
      </w:r>
      <w:r>
        <w:t xml:space="preserve">, is used for the published item that is retracted. We focus on whole, published items such as journal articles, conference papers, book chapters, and monographs. Except where otherwise stated, we exclude items that are posted as opposed to published such as preprints or data deposits as well as specific objects within a publication such as figures and images. The RISRS process included an exploratory environment scan, a scoping review of empirical literature, and successive rounds of stakeholder consultation, culminating in a 3-part online workshop that brought together a diverse body of 70 stakeholders to engage in collaborative problem solving and dialogue. Workshop discussions were seeded by materials derived from stakeholder interviews and short original discussion pieces contributed by stakeholders. The online workshop resulted in a set of recommendations to address the complexities of retracted research throughout the scholarly communications ecosystem. </w:t>
      </w:r>
    </w:p>
    <w:p w:rsidR="00BF5384" w:rsidRDefault="00BF5384"/>
    <w:p w:rsidR="00BF5384" w:rsidRDefault="003B7DD6">
      <w:r>
        <w:lastRenderedPageBreak/>
        <w:t xml:space="preserve">The recommendations below are being circulated for further refinement (e.g., through the draft you are now reading) with the aim of producing final recommendations in June 2021. The RISRS team will continue to solicit feedback from across the scholarly communications ecosystem, through discussions about a NISO Work Item and presentations this spring to the Society for Scholarly Publishing and other groups. We welcome your feedback to refine the recommendations and the implementation agenda. For instance, you might help form a professional working group to further develop or refine these recommendations; present about retraction and related issues at professional and academic meetings; take on an implementation or policy project; or outline further research to be conducted. </w:t>
      </w:r>
    </w:p>
    <w:p w:rsidR="00BF5384" w:rsidRDefault="003B7DD6">
      <w:pPr>
        <w:pStyle w:val="Heading2"/>
        <w:rPr>
          <w:color w:val="000000"/>
        </w:rPr>
      </w:pPr>
      <w:bookmarkStart w:id="2" w:name="_fot7xu67xtpx" w:colFirst="0" w:colLast="0"/>
      <w:bookmarkEnd w:id="2"/>
      <w:r>
        <w:rPr>
          <w:color w:val="000000"/>
        </w:rPr>
        <w:t>Recommendations</w:t>
      </w:r>
    </w:p>
    <w:p w:rsidR="00BF5384" w:rsidRDefault="00BF5384"/>
    <w:p w:rsidR="00BF5384" w:rsidRDefault="003B7DD6">
      <w:pPr>
        <w:numPr>
          <w:ilvl w:val="0"/>
          <w:numId w:val="7"/>
        </w:numPr>
      </w:pPr>
      <w:r>
        <w:t>Develop a systematic cross-industry approach to ensure the public availability of high-quality, consistent and timely information about retractions.</w:t>
      </w:r>
    </w:p>
    <w:p w:rsidR="00BF5384" w:rsidRDefault="00BF5384">
      <w:pPr>
        <w:ind w:left="720"/>
        <w:rPr>
          <w:b/>
        </w:rPr>
      </w:pPr>
    </w:p>
    <w:p w:rsidR="00BF5384" w:rsidRDefault="003B7DD6">
      <w:pPr>
        <w:numPr>
          <w:ilvl w:val="0"/>
          <w:numId w:val="7"/>
        </w:numPr>
      </w:pPr>
      <w:r>
        <w:t xml:space="preserve">Recommend a taxonomy of retraction categories/classifications and corresponding retraction metadata that can be adopted by all stakeholders. </w:t>
      </w:r>
    </w:p>
    <w:p w:rsidR="00BF5384" w:rsidRDefault="00BF5384">
      <w:pPr>
        <w:ind w:left="720"/>
      </w:pPr>
    </w:p>
    <w:p w:rsidR="00BF5384" w:rsidRDefault="003B7DD6">
      <w:pPr>
        <w:numPr>
          <w:ilvl w:val="0"/>
          <w:numId w:val="7"/>
        </w:numPr>
      </w:pPr>
      <w:r>
        <w:t xml:space="preserve">Develop best practices for coordinating the retraction process to enable timely, high-quality outcomes. </w:t>
      </w:r>
    </w:p>
    <w:p w:rsidR="00BF5384" w:rsidRDefault="00BF5384">
      <w:pPr>
        <w:ind w:left="720"/>
      </w:pPr>
    </w:p>
    <w:p w:rsidR="00BF5384" w:rsidRDefault="003B7DD6">
      <w:pPr>
        <w:numPr>
          <w:ilvl w:val="0"/>
          <w:numId w:val="7"/>
        </w:numPr>
      </w:pPr>
      <w:r>
        <w:t>Educate stakeholders about publication correction processes including retraction and about pre- and post-publication stewardship of the scholarly record.</w:t>
      </w:r>
    </w:p>
    <w:p w:rsidR="00BF5384" w:rsidRDefault="00BF5384">
      <w:pPr>
        <w:ind w:left="720"/>
      </w:pPr>
    </w:p>
    <w:p w:rsidR="00BF5384" w:rsidRDefault="00BF5384">
      <w:pPr>
        <w:rPr>
          <w:b/>
        </w:rPr>
      </w:pPr>
    </w:p>
    <w:p w:rsidR="00BF5384" w:rsidRDefault="00BF5384"/>
    <w:p w:rsidR="00BF5384" w:rsidRDefault="00BF5384"/>
    <w:p w:rsidR="00BF5384" w:rsidRDefault="00BF5384"/>
    <w:p w:rsidR="00BF5384" w:rsidRDefault="00BF5384"/>
    <w:p w:rsidR="00BF5384" w:rsidRDefault="00BF5384"/>
    <w:p w:rsidR="00BF5384" w:rsidRDefault="00BF5384"/>
    <w:p w:rsidR="00BF5384" w:rsidRDefault="00BF5384"/>
    <w:p w:rsidR="00BF5384" w:rsidRDefault="003B7DD6">
      <w:pPr>
        <w:pStyle w:val="Heading1"/>
      </w:pPr>
      <w:bookmarkStart w:id="3" w:name="_tjqj2graz4lp" w:colFirst="0" w:colLast="0"/>
      <w:bookmarkEnd w:id="3"/>
      <w:r>
        <w:br w:type="page"/>
      </w:r>
    </w:p>
    <w:p w:rsidR="00BF5384" w:rsidRDefault="003B7DD6">
      <w:pPr>
        <w:pStyle w:val="Heading1"/>
      </w:pPr>
      <w:bookmarkStart w:id="4" w:name="_rjtva2n19no6" w:colFirst="0" w:colLast="0"/>
      <w:bookmarkEnd w:id="4"/>
      <w:r>
        <w:lastRenderedPageBreak/>
        <w:t xml:space="preserve">INTRODUCTION </w:t>
      </w:r>
    </w:p>
    <w:p w:rsidR="00BF5384" w:rsidRDefault="003B7DD6">
      <w:r>
        <w:t xml:space="preserve">Retracted research is research that is withdrawn from the scholarly record. An article may be retracted due to the unreliability of the reported research or due to issues such as duplicate publication, plagiarism, unethical research, peer review manipulation, or use of data without permission, as well as due to honest error. Retracting research is intended to stop its continued citation and use, but many retracted papers continue to be used. </w:t>
      </w:r>
    </w:p>
    <w:p w:rsidR="00BF5384" w:rsidRDefault="00BF5384"/>
    <w:p w:rsidR="00BF5384" w:rsidRDefault="003B7DD6">
      <w:r>
        <w:t xml:space="preserve">Retracted papers may be perpetuated into the scientific publication network via citations both before and after retraction, which inadvertently propagates the reliance on articles that have been deemed as problematic. In many cases, this can lead to continued use or referencing of potentially faked data, fundamental errors, and unreproducible results. Between 2003 and 2009, hundreds of thousands of people were put at risk of life-threatening side effects from taking two blood pressure medications in combination, after a fraudulent trial reported that the combination was better than either drug alone </w:t>
      </w:r>
      <w:r>
        <w:fldChar w:fldCharType="begin"/>
      </w:r>
      <w:r w:rsidR="0039057D">
        <w:instrText xml:space="preserve"> ADDIN ZOTERO_ITEM CSL_CITATION {"citationID":"a4sfbj7au0","properties":{"formattedCitation":"(Naik, 2011; Steen, 2011)","plainCitation":"(Naik, 2011; Steen, 2011)","noteIndex":0},"citationItems":[{"id":19383,"uris":["http://zotero.org/groups/2398941/items/WR5GM3FN"],"uri":["http://zotero.org/groups/2398941/items/WR5GM3FN"],"itemData":{"id":19383,"type":"article-journal","abstract":"BackgroundClinicapl aperssoflawedthat theyare eventuallyretractedmayput patientsat risk.Patientrisk couldariseina retractedprimarystudyorinanysecondary studythatdrawsideasorinspiratiofnroma primarystudy. several papers which claimed that aneuploidy is a prognostic marker for oral leukoplakia 8; anecdotal evidence suggests that some patients underwent more extensive excisional surgery than normal, g_steen_medicc@yahoo.com MethodsTo determinehowmanypatientswereput at believing themselves to be at high risk of progresDataSharingStatementI: am willingto sharewith anyonethe listof 788papersretractedfrom PubMedfrom 2000to 2010, risk,we evaluated788retractedEnglish-languapgaepers publishedfrom 2000to 2010,describingnew research with humansor freshlyderivedhumanmaterial.These primarypapers-togetherwith all secondarystudies sion to cancer.9 Professor Woo Suk Hwang, a stem cell biologist at Seoul National University, fabricated data in several papers, 10 but may not have harmed patients as his work was not in the literawith publishinginformation citingthem-were evaluatedusingISi Web of andfull abstracts.Fora copy of thesedocumentsc,ontact me at KnowledgeE. xcludefdromstudywere468basicscience papersnot studyingfreshhumanmaterial;88 reviews g_steen_medicc@yahoo.com. presentingolderdata;22 casereports;7 papers ture long enough to affect practice. 11 Yet Hwang is alleged to have committed ethical violations that did harm to people, including pressuring female co-workers to donate eggs for research 12; 16 donors retractedfor journalerrorand23 papersunavailabloen are said to have required hospitalisation for adverse Received10 February2011 Revised6 April2011 Accepted14 April2011 PublishedOnlineFirst 17 May 2011 Web of KnowledgeO. verall,180retractedprimary papers(22.8%)met the inclusioncriteria.Subjects enrolledandpatientstreatedin 180primarystudiesand 851 secondarystudieswere combined. events following the egg-donation procedure. 13 Harm from a retracted study could arise by influencing the ways in which patients are treated. Harm to patients could occur in the context of the\nResultsRetractedpaperswere citedover5000times, retracted ('primary') study or from any of the with 93%of citationsbeingresearchrelated,suggesting secondary studies that drew ideas or inspiration that ideaspromulgatedin retractedpaperscaninfluence from the primary study. We will assume that subsequenrtesearchO. ver28000 subjectswere a retracted primary paper puts patients at risk if it enrolled-and 9189patientsweretreated-in 180 influences the treatment patterns of clinicians. retractedprimarystudies.Over400000subjectswere Therefore, if a new paper cites a retracted primary enrolled-and 70501patientswere treated-in 851 paper, that new paper is secondary to the retracted secondarystudieswhichciteda retractedpaper.Papers paper and may also have put patients at risk. retractedfor fraud(n=70) treatedmorepatientsper Clearly, such 'harm by influence' can be subtle. study(p&lt;0.01)thanpapersretractedfor error(n= 110). Many patients were enrolled in clinical trials of\nConclusionMs anypatientsare putat riskby retracted postoperative COX-2 inhibitors that cited Reuben; studies.Theseare conservativestimatesa, s only","container-title":"Journal of Medical Ethics","DOI":"10.1136/jme.2011.043133","ISSN":"0306-6800","issue":"11","language":"en","page":"688-692","source":"Crossref","title":"Retractions in the medical literature: how many patients are put at risk by flawed research?","title-short":"Retractions in the medical literature","URL":"http://jme.bmj.com/cgi/doi/10.1136/jme.2011.043133","volume":"37","author":[{"family":"Steen","given":"R Grant"}],"accessed":{"date-parts":[["2019",11,10]]},"issued":{"date-parts":[["2011",11,1]]}}},{"id":18897,"uris":["http://zotero.org/groups/2276220/items/SVC885AH"],"uri":["http://zotero.org/groups/2276220/items/SVC885AH"],"itemData":{"id":18897,"type":"article-newspaper","abstract":"Recent years have seen a steep rise in retractions of published scientific papers, signaling wasted research efforts and, in the case of medicine, ill-served patients.","container-title":"Wall Street Journal","ISSN":"0099-9660","language":"en-US","section":"Business","source":"www.wsj.com","title":"Mistakes in scientific studies surge","URL":"https://www.wsj.com/articles/SB10001424052702303627104576411850666582080","author":[{"family":"Naik","given":"Gautam"}],"accessed":{"date-parts":[["2019",11,3]]},"issued":{"date-parts":[["2011",8,10]]}}}],"schema":"https://github.com/citation-style-language/schema/raw/master/csl-citation.json"} </w:instrText>
      </w:r>
      <w:r>
        <w:fldChar w:fldCharType="separate"/>
      </w:r>
      <w:r w:rsidR="0039057D">
        <w:t>(Naik, 2011; Steen, 2011)</w:t>
      </w:r>
      <w:r>
        <w:fldChar w:fldCharType="end"/>
      </w:r>
      <w:r>
        <w:t xml:space="preserve">. The retracted paper is still in the top 1% of most cited articles with 932 citations in Scopus as of January 2021. Its pre-retraction citations include a 1-page journal club summary published by a US top society for primary care physicians </w:t>
      </w:r>
      <w:r>
        <w:fldChar w:fldCharType="begin"/>
      </w:r>
      <w:r w:rsidR="0039057D">
        <w:instrText xml:space="preserve"> ADDIN ZOTERO_ITEM CSL_CITATION {"citationID":"a20b9ohp0gq","properties":{"formattedCitation":"(Weise, 2003)","plainCitation":"(Weise, 2003)","noteIndex":0},"citationItems":[{"id":89782,"uris":["http://zotero.org/groups/2276220/items/E277QVTH"],"uri":["http://zotero.org/groups/2276220/items/E277QVTH"],"itemData":{"id":89782,"type":"article-journal","container-title":"ACP Journal Club","issue":"2","page":"40","title":"Combination ACE inhibitor and angiotensin receptor blocker therapy was better than monotherapy in non-diabetic renal disease","volume":"139","author":[{"family":"Weise","given":"W. J."}],"issued":{"date-parts":[["2003"]]}}}],"schema":"https://github.com/citation-style-language/schema/raw/master/csl-citation.json"} </w:instrText>
      </w:r>
      <w:r>
        <w:fldChar w:fldCharType="separate"/>
      </w:r>
      <w:r w:rsidR="0039057D">
        <w:t>(Weise, 2003)</w:t>
      </w:r>
      <w:r>
        <w:fldChar w:fldCharType="end"/>
      </w:r>
      <w:r>
        <w:t xml:space="preserve">; despite being prominent in search engine results, the journal club page has not been updated to reflect the retraction. Post-retraction citation accounts for 18% (173) of the citations, including 59 reviews, and 30 articles in or after 2015. For instance, a 2014 Cochrane review </w:t>
      </w:r>
      <w:r>
        <w:fldChar w:fldCharType="begin"/>
      </w:r>
      <w:r w:rsidR="0039057D">
        <w:instrText xml:space="preserve"> ADDIN ZOTERO_ITEM CSL_CITATION {"citationID":"a2qmgp61e9p","properties":{"formattedCitation":"(Li et al., 2014)","plainCitation":"(Li et al., 2014)","noteIndex":0},"citationItems":[{"id":81388,"uris":["http://zotero.org/groups/2276220/items/G74S7EKG"],"uri":["http://zotero.org/groups/2276220/items/G74S7EKG"],"itemData":{"id":81388,"type":"article-journal","container-title":"Cochrane Database of Systematic Reviews","DOI":"10.1002/14651858.CD009096.pub2","ISSN":"1465-1858","issue":"8","language":"en","note":"publisher: John Wiley &amp; Sons, Ltd","source":"www.cochranelibrary.com","title":"Angiotensin converting enzyme (ACE) inhibitors versus angiotensin receptor blockers for primary hypertension","URL":"https://www.cochranelibrary.com/cdsr/doi/10.1002/14651858.CD009096.pub2/related-content","author":[{"family":"Li","given":"Edmond CK"},{"family":"Heran","given":"Balraj S."},{"family":"Wright","given":"James M."}],"accessed":{"date-parts":[["2021",2,2]]},"issued":{"date-parts":[["2014"]]}}}],"schema":"https://github.com/citation-style-language/schema/raw/master/csl-citation.json"} </w:instrText>
      </w:r>
      <w:r>
        <w:fldChar w:fldCharType="separate"/>
      </w:r>
      <w:r w:rsidR="0039057D">
        <w:t>(Li et al., 2014)</w:t>
      </w:r>
      <w:r>
        <w:fldChar w:fldCharType="end"/>
      </w:r>
      <w:r>
        <w:t xml:space="preserve">, which has been integrated into current UK and Australian clinical guidelines </w:t>
      </w:r>
      <w:r>
        <w:fldChar w:fldCharType="begin"/>
      </w:r>
      <w:r w:rsidR="0039057D">
        <w:instrText xml:space="preserve"> ADDIN ZOTERO_ITEM CSL_CITATION {"citationID":"an6n6nn9dp","properties":{"formattedCitation":"(National Heart Foundation of Australia &amp; National Blood Pressure and Vascular Disease Advisory Committee, 2016; National Institute for Health and Care Excellence, 2019)","plainCitation":"(National Heart Foundation of Australia &amp; National Blood Pressure and Vascular Disease Advisory Committee, 2016; National Institute for Health and Care Excellence, 2019)","noteIndex":0},"citationItems":[{"id":81430,"uris":["http://zotero.org/groups/2532495/items/L7HZQAIX"],"uri":["http://zotero.org/groups/2532495/items/L7HZQAIX"],"itemData":{"id":81430,"type":"book","event-place":"Melbourne, Australia","ISBN":"978-1-74345-110-6","language":"en","note":"OCLC: 970693159","publisher":"National Heart Foundation of Australia","publisher-place":"Melbourne, Australia","source":"Open WorldCat","title":"Guideline for the Diagnosis and Management of Hypertension in Adults","author":[{"literal":"National Heart Foundation of Australia"},{"literal":"National Blood Pressure and Vascular Disease Advisory Committee"}],"issued":{"date-parts":[["2016"]]}}},{"id":81425,"uris":["http://zotero.org/groups/2532495/items/44MDEATB"],"uri":["http://zotero.org/groups/2532495/items/44MDEATB"],"itemData":{"id":81425,"type":"report","event-place":"UK","genre":"NICE guideline","language":"eng","note":"publisher: NICE","number":"NG136","publisher":"National Institute for Health and Care Excellence","publisher-place":"UK","title":"Hypertension in adults: diagnosis and management","title-short":"Overview | Hypertension in adults","URL":"https://www.nice.org.uk/guidance/ng136","author":[{"literal":"National Institute for Health and Care Excellence"}],"accessed":{"date-parts":[["2021",2,2]]},"issued":{"date-parts":[["2019"]]}}}],"schema":"https://github.com/citation-style-language/schema/raw/master/csl-citation.json"} </w:instrText>
      </w:r>
      <w:r>
        <w:fldChar w:fldCharType="separate"/>
      </w:r>
      <w:r w:rsidR="0039057D">
        <w:t>(National Heart Foundation of Australia &amp; National Blood Pressure and Vascular Disease Advisory Committee, 2016; National Institute for Health and Care Excellence, 2019)</w:t>
      </w:r>
      <w:r>
        <w:fldChar w:fldCharType="end"/>
      </w:r>
      <w:r>
        <w:t xml:space="preserve">, uses the retracted paper’s published data without mentioning its 2009 retraction </w:t>
      </w:r>
      <w:r>
        <w:fldChar w:fldCharType="begin"/>
      </w:r>
      <w:r w:rsidR="0039057D">
        <w:instrText xml:space="preserve"> ADDIN ZOTERO_ITEM CSL_CITATION {"citationID":"a22v60bqfe5","properties":{"formattedCitation":"(The Editors of The Lancet, 2009)","plainCitation":"(The Editors of The Lancet, 2009)","noteIndex":0},"citationItems":[{"id":81400,"uris":["http://zotero.org/groups/2398941/items/7USARWSN"],"uri":["http://zotero.org/groups/2398941/items/7USARWSN"],"itemData":{"id":81400,"type":"article-journal","abstract":"After a letter of concern,1 which arose when Regina Kunz and colleagues attempted\nto include the data from COOPERATE into a meta-analysis, we have now received the\nconclusions of an institutional investigation into the COOPERATE trial.2 The investigation\ncommittee led by Yutuka Sanada, the President of Showa University Fujigaoka Hospital,\nmet seven times, questioned the lead author, Naoyuki Nakao, directly, and examined\nthe original medical records of his patients at Gen Gen-Do Kimitsu Hospital, where\nthe trial was conducted.","container-title":"The Lancet","DOI":"10.1016/S0140-6736(09)61768-2","ISSN":"0140-6736, 1474-547X","issue":"9697","journalAbbreviation":"The Lancet","language":"English","note":"publisher: Elsevier\nPMID: 19819378","page":"1226","source":"www.thelancet.com","title":"Retraction—Combination treatment of angiotensin-II receptor blocker and angiotensin-converting-enzyme inhibitor in non-diabetic renal disease (COOPERATE): a randomised controlled trial","title-short":"Retraction—Combination treatment of angiotensin-II receptor blocker and angiotensin-converting-enzyme inhibitor in non-diabetic renal disease (COOPERATE)","URL":"https://www.thelancet.com/journals/lancet/article/PIIS0140-6736(09)61768-2/abstract","volume":"374","author":[{"literal":"The Editors of The Lancet"}],"accessed":{"date-parts":[["2021",2,2]]},"issued":{"date-parts":[["2009",10,10]]}}}],"schema":"https://github.com/citation-style-language/schema/raw/master/csl-citation.json"} </w:instrText>
      </w:r>
      <w:r>
        <w:fldChar w:fldCharType="separate"/>
      </w:r>
      <w:r w:rsidR="0039057D">
        <w:t>(The Editors of The Lancet, 2009)</w:t>
      </w:r>
      <w:r>
        <w:fldChar w:fldCharType="end"/>
      </w:r>
      <w:r>
        <w:t>.</w:t>
      </w:r>
    </w:p>
    <w:p w:rsidR="00BF5384" w:rsidRDefault="00BF5384"/>
    <w:p w:rsidR="00BF5384" w:rsidRDefault="003B7DD6">
      <w:r>
        <w:t xml:space="preserve">In another case, Dutch social psychologist Diederik Stapel was found to have fabricated data, resulting in 58 retracted papers </w:t>
      </w:r>
      <w:r>
        <w:fldChar w:fldCharType="begin"/>
      </w:r>
      <w:r w:rsidR="0039057D">
        <w:instrText xml:space="preserve"> ADDIN ZOTERO_ITEM CSL_CITATION {"citationID":"a1u31fmi5ek","properties":{"formattedCitation":"(Palus, 2015)","plainCitation":"(Palus, 2015)","noteIndex":0},"citationItems":[{"id":89158,"uris":["http://zotero.org/groups/2276220/items/8AGIB4BW"],"uri":["http://zotero.org/groups/2276220/items/8AGIB4BW"],"itemData":{"id":89158,"type":"post-weblog","abstract":"Social psychologist Diederik Stapel has notched his 58th retraction, after admitting he fabricated data in yet another article. He’s holding onto his 4th place spot on our leaderboard. This l…","container-title":"Retraction Watch","language":"en-US","title":"Diederik Stapel now has 58 retractions","URL":"https://retractionwatch.com/2015/12/08/diederik-stapel-now-has-58-retractions/","author":[{"family":"Palus","given":"Author Shannon"}],"accessed":{"date-parts":[["2021",3,4]]},"issued":{"date-parts":[["2015",12,8]]}}}],"schema":"https://github.com/citation-style-language/schema/raw/master/csl-citation.json"} </w:instrText>
      </w:r>
      <w:r>
        <w:fldChar w:fldCharType="separate"/>
      </w:r>
      <w:r w:rsidR="0039057D">
        <w:t>(Palus, 2015)</w:t>
      </w:r>
      <w:r>
        <w:fldChar w:fldCharType="end"/>
      </w:r>
      <w:r>
        <w:t xml:space="preserve">. While the number of citations to Stapel’s top 20 papers decreased after retraction, and even began to decrease prior to retraction due to media coverage, they were cited 102 times after their retraction, with the majority (78.4%) citing Stapel’s research positively—that is, not referencing the fact that it was based on fraudulent data </w:t>
      </w:r>
      <w:r>
        <w:fldChar w:fldCharType="begin"/>
      </w:r>
      <w:r w:rsidR="0039057D">
        <w:instrText xml:space="preserve"> ADDIN ZOTERO_ITEM CSL_CITATION {"citationID":"akavtkguid","properties":{"formattedCitation":"(Fern\\uc0\\u225{}ndez &amp; Vadillo, 2019)","plainCitation":"(Fernández &amp; Vadillo, 2019)","noteIndex":0},"citationItems":[{"id":89156,"uris":["http://zotero.org/groups/2276220/items/88K24WLZ"],"uri":["http://zotero.org/groups/2276220/items/88K24WLZ"],"itemData":{"id":89156,"type":"report","abstract":"Self-correction is a defining feature of science. However, science’s ability to correct itself is far from optimal as shown, for instance, by the persistent influence of papers that have been retracted due to faulty methods or research misconduct. In this study, we track citations to the retracted work of Diederik Stapel. These citations provide a powerful indicative of the enduring influence of flawed science, as the (admittedly fabricated) data reported in these retracted papers provide no evidence for or against any hypothesis and this case of fraud was widely known due to the extensive media coverage of the scandal. Our data show that Stapel’s papers are still cited in a favorable way within and without the psychological literature. To ameliorate this problem, we propose that papers should be screened during the review process to monitor citations to retracted papers.","note":"DOI: 10.31234/osf.io/cszpy\ntype: article","publisher":"PsyArXiv","source":"OSF Preprints","title":"Retracted papers die hard: Diederik Stapel and the enduring influence of flawed science","title-short":"Retracted papers die hard","URL":"https://psyarxiv.com/cszpy/","author":[{"family":"Fernández","given":"Luis Morís"},{"family":"Vadillo","given":"Miguel A."}],"accessed":{"date-parts":[["2021",3,4]]},"issued":{"date-parts":[["2019",6,19]]}}}],"schema":"https://github.com/citation-style-language/schema/raw/master/csl-citation.json"} </w:instrText>
      </w:r>
      <w:r>
        <w:fldChar w:fldCharType="separate"/>
      </w:r>
      <w:r w:rsidR="0039057D" w:rsidRPr="0039057D">
        <w:t>(Fernández &amp; Vadillo, 2019)</w:t>
      </w:r>
      <w:r>
        <w:fldChar w:fldCharType="end"/>
      </w:r>
      <w:r>
        <w:t>.</w:t>
      </w:r>
    </w:p>
    <w:p w:rsidR="00BF5384" w:rsidRDefault="00BF5384"/>
    <w:p w:rsidR="00BF5384" w:rsidRDefault="003B7DD6">
      <w:r>
        <w:t xml:space="preserve">A more recent example is illustrated by the significant role retracted research has played in the COVID-19 pandemic. In June 2020, two top tier medical journals, the Lancet and the New England Journal of Medicine, made high profile retractions of COVID-19-related research published the previous month </w:t>
      </w:r>
      <w:r>
        <w:fldChar w:fldCharType="begin"/>
      </w:r>
      <w:r w:rsidR="0039057D">
        <w:instrText xml:space="preserve"> ADDIN ZOTERO_ITEM CSL_CITATION {"citationID":"akqgshft92","properties":{"formattedCitation":"(Piller, 2021)","plainCitation":"(Piller, 2021)","noteIndex":0},"citationItems":[{"id":81387,"uris":["http://zotero.org/groups/2276220/items/D7R6LS9H"],"uri":["http://zotero.org/groups/2276220/items/D7R6LS9H"],"itemData":{"id":81387,"type":"article-journal","abstract":"Journal mentions of studies based on disputed data from Surgisphere often fail to clearly flag retractions.\nJournal mentions of studies based on disputed data from Surgisphere often fail to clearly flag retractions.","container-title":"Science","DOI":"10.1126/science.371.6527.331","ISSN":"0036-8075, 1095-9203","issue":"6527","language":"en","note":"publisher: American Association for the Advancement of Science\nsection: In Depth\nPMID: 33479130","page":"331-332","source":"science.sciencemag.org","title":"Disgraced COVID-19 studies are still routinely cited","URL":"https://science.sciencemag.org/content/371/6527/331","volume":"371","author":[{"family":"Piller","given":"Charles"}],"accessed":{"date-parts":[["2021",2,2]]},"issued":{"date-parts":[["2021",1,22]]}}}],"schema":"https://github.com/citation-style-language/schema/raw/master/csl-citation.json"} </w:instrText>
      </w:r>
      <w:r>
        <w:fldChar w:fldCharType="separate"/>
      </w:r>
      <w:r w:rsidR="0039057D">
        <w:t>(Piller, 2021)</w:t>
      </w:r>
      <w:r>
        <w:fldChar w:fldCharType="end"/>
      </w:r>
      <w:r>
        <w:t xml:space="preserve">. Although both articles were retracted, they continue to have wide dissemination, with each receiving 981 and 816 citations, respectively, in Google Scholar as of March 2021. Science Magazine analyzed a sample of 200 papers, finding that over half of the citing papers did not mention the retraction; many publishers and editors do not systematically check for retraction or post-publication corrections </w:t>
      </w:r>
      <w:r>
        <w:fldChar w:fldCharType="begin"/>
      </w:r>
      <w:r w:rsidR="0039057D">
        <w:instrText xml:space="preserve"> ADDIN ZOTERO_ITEM CSL_CITATION {"citationID":"3FtOJKRY","properties":{"formattedCitation":"(Piller, 2021)","plainCitation":"(Piller, 2021)","noteIndex":0},"citationItems":[{"id":81387,"uris":["http://zotero.org/groups/2276220/items/D7R6LS9H"],"uri":["http://zotero.org/groups/2276220/items/D7R6LS9H"],"itemData":{"id":81387,"type":"article-journal","abstract":"Journal mentions of studies based on disputed data from Surgisphere often fail to clearly flag retractions.\nJournal mentions of studies based on disputed data from Surgisphere often fail to clearly flag retractions.","container-title":"Science","DOI":"10.1126/science.371.6527.331","ISSN":"0036-8075, 1095-9203","issue":"6527","language":"en","note":"publisher: American Association for the Advancement of Science\nsection: In Depth\nPMID: 33479130","page":"331-332","source":"science.sciencemag.org","title":"Disgraced COVID-19 studies are still routinely cited","URL":"https://science.sciencemag.org/content/371/6527/331","volume":"371","author":[{"family":"Piller","given":"Charles"}],"accessed":{"date-parts":[["2021",2,2]]},"issued":{"date-parts":[["2021",1,22]]}}}],"schema":"https://github.com/citation-style-language/schema/raw/master/csl-citation.json"} </w:instrText>
      </w:r>
      <w:r>
        <w:fldChar w:fldCharType="separate"/>
      </w:r>
      <w:r w:rsidR="0039057D">
        <w:t>(Piller, 2021)</w:t>
      </w:r>
      <w:r>
        <w:fldChar w:fldCharType="end"/>
      </w:r>
      <w:r>
        <w:t xml:space="preserve">. These examples demonstrate the urgency of organized efforts to limit the continued spread of retracted science, and to mitigate the outsized impact retracted research has on the public confidence in science, the use of scientific information in evidence-based decision-making and actions, and on the </w:t>
      </w:r>
      <w:r>
        <w:lastRenderedPageBreak/>
        <w:t xml:space="preserve">careers of researchers. </w:t>
      </w:r>
      <w:r>
        <w:br/>
      </w:r>
    </w:p>
    <w:p w:rsidR="00BF5384" w:rsidRDefault="003B7DD6">
      <w:r>
        <w:t>Although retraction is relatively rare</w:t>
      </w:r>
      <w:r>
        <w:rPr>
          <w:sz w:val="21"/>
          <w:szCs w:val="21"/>
          <w:shd w:val="clear" w:color="auto" w:fill="FDFDFD"/>
        </w:rPr>
        <w:t>—</w:t>
      </w:r>
      <w:r>
        <w:t xml:space="preserve">about 4 papers are retracted out of every 10,000 published </w:t>
      </w:r>
      <w:r>
        <w:fldChar w:fldCharType="begin"/>
      </w:r>
      <w:r w:rsidR="0039057D">
        <w:instrText xml:space="preserve"> ADDIN ZOTERO_ITEM CSL_CITATION {"citationID":"acp3iicrv9","properties":{"formattedCitation":"(Brainard &amp; You, 2018)","plainCitation":"(Brainard &amp; You, 2018)","noteIndex":0},"citationItems":[{"id":89960,"uris":["http://zotero.org/groups/2276220/items/NIFPEK5P"],"uri":["http://zotero.org/groups/2276220/items/NIFPEK5P"],"itemData":{"id":89960,"type":"article-journal","container-title":"Science","DOI":"10.1126/science.aav8384","ISSN":"0036-8075, 1095-9203","journalAbbreviation":"Science","source":"DOI.org (Crossref)","title":"What a massive database of retracted papers reveals about science publishing’s ‘death penalty’","URL":"https://www.sciencemag.org/news/2018/10/what-massive-database-retracted-papers-reveals-about-science-publishing-s-death-penalty","author":[{"family":"Brainard","given":"Jeffrey"},{"family":"You","given":"Jia"}],"accessed":{"date-parts":[["2021",3,12]]},"issued":{"date-parts":[["2018",10,25]]}}}],"schema":"https://github.com/citation-style-language/schema/raw/master/csl-citation.json"} </w:instrText>
      </w:r>
      <w:r>
        <w:fldChar w:fldCharType="separate"/>
      </w:r>
      <w:r w:rsidR="0039057D">
        <w:t>(Brainard &amp; You, 2018)</w:t>
      </w:r>
      <w:r>
        <w:fldChar w:fldCharType="end"/>
      </w:r>
      <w:r>
        <w:rPr>
          <w:sz w:val="21"/>
          <w:szCs w:val="21"/>
          <w:shd w:val="clear" w:color="auto" w:fill="FDFDFD"/>
        </w:rPr>
        <w:t>—</w:t>
      </w:r>
      <w:r>
        <w:t xml:space="preserve">it has an outsized impact. The COVID-19 examples demonstrate the urgency of organized efforts to limit the continued spread of retracted science, and to ensure that scientific findings used to inform evidence-based decision-making are not rooted in retracted research. </w:t>
      </w:r>
    </w:p>
    <w:p w:rsidR="00BF5384" w:rsidRDefault="00BF5384"/>
    <w:p w:rsidR="00BF5384" w:rsidRDefault="003B7DD6">
      <w:r>
        <w:t xml:space="preserve">Research over the past decade has identified a number of disparate factors contributing to the unintentional spread of retracted research. Many retracted papers are not marked as retracted on publisher and aggregator sites and many post-retraction PDFs are not watermarked </w:t>
      </w:r>
      <w:r>
        <w:fldChar w:fldCharType="begin"/>
      </w:r>
      <w:r w:rsidR="0039057D">
        <w:instrText xml:space="preserve"> ADDIN ZOTERO_ITEM CSL_CITATION {"citationID":"a1smvm4b9r7","properties":{"formattedCitation":"(Bakker &amp; Riegelman, 2018)","plainCitation":"(Bakker &amp; Riegelman, 2018)","noteIndex":0},"citationItems":[{"id":16120,"uris":["http://zotero.org/groups/2276220/items/W4YXRGHI"],"uri":["http://zotero.org/groups/2276220/items/W4YXRGHI"],"itemData":{"id":16120,"type":"article-journal","container-title":"Journal of Librarianship and Scholarly Communication","DOI":"10.7710/2162-3309.2199","ISSN":"21623309","issue":"General Issue","journalAbbreviation":"J. Librariansh. Sch. Commun.","language":"en","page":"eP2199","source":"DOI.org (Crossref)","title":"Retracted publications in mental health literature: Discovery across bibliographic platforms","title-short":"Retracted Publications in Mental Health Literature","URL":"http://jlsc-pub.org/articles/abstract/10.7710/2162-3309.2199/","volume":"6","author":[{"family":"Bakker","given":"Caitlin"},{"family":"Riegelman","given":"Amy"}],"accessed":{"date-parts":[["2019",9,22]]},"issued":{"date-parts":[["2018"]]}}}],"schema":"https://github.com/citation-style-language/schema/raw/master/csl-citation.json"} </w:instrText>
      </w:r>
      <w:r>
        <w:fldChar w:fldCharType="separate"/>
      </w:r>
      <w:r w:rsidR="0039057D">
        <w:t>(Bakker &amp; Riegelman, 2018)</w:t>
      </w:r>
      <w:r>
        <w:fldChar w:fldCharType="end"/>
      </w:r>
      <w:r>
        <w:t xml:space="preserve">; pre-retraction PDFs may be found in readers' PDF libraries including in reference management systems such as Zotero, EndNote, and Mendeley </w:t>
      </w:r>
      <w:r>
        <w:fldChar w:fldCharType="begin"/>
      </w:r>
      <w:r w:rsidR="0039057D">
        <w:instrText xml:space="preserve"> ADDIN ZOTERO_ITEM CSL_CITATION {"citationID":"afco7vipoe","properties":{"formattedCitation":"(Bar-Ilan &amp; Halevi, 2018; Davis, 2012)","plainCitation":"(Bar-Ilan &amp; Halevi, 2018; Davis, 2012)","noteIndex":0},"citationItems":[{"id":19474,"uris":["http://zotero.org/groups/2398941/items/86HJVTGC"],"uri":["http://zotero.org/groups/2398941/items/86HJVTGC"],"itemData":{"id":19474,"type":"article-journal","abstract":"There are three main reasons for retraction: (1) ethical misconduct (e.g. duplicate publication, plagiarism, missing credit, no IRB, ownership issues, authorship issues, interference in the review process, citation manipulation); (2) scientiﬁc distortion (e.g. data manipulation, fraudulent data, unsupported conclusions, questionable data validity, nonreplicability, data errors—even if unintended); (3) administrative error (e.g. article published in wrong issue, not the ﬁnal version published, publisher errors). The ﬁrst category, although highly deplorable has almost no effect on the advancement of science, the third category is relatively minor. The papers belonging to the second category are most troublesome from the scientiﬁc point of view, as they are misleading and have serious negative implications not only on science but also on society. In this paper, we explore some temporal characteristics of retracted articles, including time of publication, years to retract, growth of post retraction citations over time and social media attention by the three major categories. The data set comprises 995 retracted articles retrieved in October 2014 from Elsevier’s ScienceDirect. Citations and Mendeley reader counts were retrieved four times within 4 years, which allowed us to examine post-retraction longitudinal trends not only for citations, but also for Mendeley reader counts. The major ﬁndings are that both citation counts and Mendeley reader counts continue to grow after retraction.","container-title":"Scientometrics","DOI":"10.1007/s11192-018-2802-y","ISSN":"0138-9130, 1588-2861","issue":"3","language":"en","page":"1771-1783","source":"Crossref","title":"Temporal characteristics of retracted articles","URL":"http://link.springer.com/10.1007/s11192-018-2802-y","volume":"116","author":[{"family":"Bar-Ilan","given":"Judit"},{"family":"Halevi","given":"Gali"}],"accessed":{"date-parts":[["2019",11,10]]},"issued":{"date-parts":[["2018",9]]}}},{"id":19454,"uris":["http://zotero.org/groups/2398941/items/ZCKS4VIJ"],"uri":["http://zotero.org/groups/2398941/items/ZCKS4VIJ"],"itemData":{"id":19454,"type":"article-journal","container-title":"Journal of the Medical Library Association : JMLA","DOI":"10.3163/1536-5050.100.3.008","ISSN":"1536-5050, 1558-9439","issue":"3","language":"en","page":"184-189","source":"Crossref","title":"The persistence of error: a study of retracted articles on the Internet and in personal libraries","title-short":"The persistence of error","URL":"http://www.ncbi.nlm.nih.gov/pmc/articles/PMC3411255/","volume":"100","author":[{"family":"Davis","given":"Philip M."}],"accessed":{"date-parts":[["2019",11,10]]},"issued":{"date-parts":[["2012",7]]}}}],"schema":"https://github.com/citation-style-language/schema/raw/master/csl-citation.json"} </w:instrText>
      </w:r>
      <w:r>
        <w:fldChar w:fldCharType="separate"/>
      </w:r>
      <w:r w:rsidR="0039057D">
        <w:t>(Bar-Ilan &amp; Halevi, 2018; Davis, 2012)</w:t>
      </w:r>
      <w:r>
        <w:fldChar w:fldCharType="end"/>
      </w:r>
      <w:r>
        <w:t xml:space="preserve">. Most publishers do not systematically surveil bibliographies of submitted manuscripts, even though technology is emerging (including scite.ai's Reference Check for manuscripts) </w:t>
      </w:r>
      <w:r>
        <w:fldChar w:fldCharType="begin"/>
      </w:r>
      <w:r w:rsidR="0039057D">
        <w:instrText xml:space="preserve"> ADDIN ZOTERO_ITEM CSL_CITATION {"citationID":"a1rvkhlmqd1","properties":{"formattedCitation":"(Piller, 2021)","plainCitation":"(Piller, 2021)","noteIndex":0},"citationItems":[{"id":81387,"uris":["http://zotero.org/groups/2276220/items/D7R6LS9H"],"uri":["http://zotero.org/groups/2276220/items/D7R6LS9H"],"itemData":{"id":81387,"type":"article-journal","abstract":"Journal mentions of studies based on disputed data from Surgisphere often fail to clearly flag retractions.\nJournal mentions of studies based on disputed data from Surgisphere often fail to clearly flag retractions.","container-title":"Science","DOI":"10.1126/science.371.6527.331","ISSN":"0036-8075, 1095-9203","issue":"6527","language":"en","note":"publisher: American Association for the Advancement of Science\nsection: In Depth\nPMID: 33479130","page":"331-332","source":"science.sciencemag.org","title":"Disgraced COVID-19 studies are still routinely cited","URL":"https://science.sciencemag.org/content/371/6527/331","volume":"371","author":[{"family":"Piller","given":"Charles"}],"accessed":{"date-parts":[["2021",2,2]]},"issued":{"date-parts":[["2021",1,22]]}}}],"schema":"https://github.com/citation-style-language/schema/raw/master/csl-citation.json"} </w:instrText>
      </w:r>
      <w:r>
        <w:fldChar w:fldCharType="separate"/>
      </w:r>
      <w:r w:rsidR="0039057D">
        <w:t>(Piller, 2021)</w:t>
      </w:r>
      <w:r>
        <w:fldChar w:fldCharType="end"/>
      </w:r>
      <w:r>
        <w:t xml:space="preserve">. When citing retracted papers, authors are not required to identify retraction status in bibliographies or in-text citations. Current mitigators such as Crossmark “Check for updates” buttons </w:t>
      </w:r>
      <w:r>
        <w:fldChar w:fldCharType="begin"/>
      </w:r>
      <w:r w:rsidR="0039057D">
        <w:instrText xml:space="preserve"> ADDIN ZOTERO_ITEM CSL_CITATION {"citationID":"a28s7n4o5ac","properties":{"formattedCitation":"({\\i{}Crossmark}, n.d.)","plainCitation":"(Crossmark, n.d.)","noteIndex":0},"citationItems":[{"id":19298,"uris":["http://zotero.org/groups/2276220/items/4RG8ID6Z"],"uri":["http://zotero.org/groups/2276220/items/4RG8ID6Z"],"itemData":{"id":19298,"type":"webpage","abstract":"Read the factsheet in your language: español, العربية, Bahasa Indonesia, Brazilian Portuguese; or in English by clicking the image above.\nCrossmark gives readers quick and easy access to the current status of an item of content. With one click, you can see if content has been updated, corrected or retracted and access valuable additional metadata provided by the publisher.\nWatch the introductory animation in your language: français; español; português do Brasil; </w:instrText>
      </w:r>
      <w:r w:rsidR="0039057D">
        <w:rPr>
          <w:rFonts w:ascii="Microsoft JhengHei" w:eastAsia="Microsoft JhengHei" w:hAnsi="Microsoft JhengHei" w:cs="Microsoft JhengHei" w:hint="eastAsia"/>
        </w:rPr>
        <w:instrText>简</w:instrText>
      </w:r>
      <w:r w:rsidR="0039057D">
        <w:rPr>
          <w:rFonts w:ascii="MS Gothic" w:eastAsia="MS Gothic" w:hAnsi="MS Gothic" w:cs="MS Gothic" w:hint="eastAsia"/>
        </w:rPr>
        <w:instrText>体中文</w:instrText>
      </w:r>
      <w:r w:rsidR="0039057D">
        <w:instrText xml:space="preserve">; </w:instrText>
      </w:r>
      <w:r w:rsidR="0039057D">
        <w:rPr>
          <w:rFonts w:ascii="MS Gothic" w:eastAsia="MS Gothic" w:hAnsi="MS Gothic" w:cs="MS Gothic" w:hint="eastAsia"/>
        </w:rPr>
        <w:instrText>日本語</w:instrText>
      </w:r>
      <w:r w:rsidR="0039057D">
        <w:instrText xml:space="preserve">; </w:instrText>
      </w:r>
      <w:r w:rsidR="0039057D">
        <w:rPr>
          <w:rFonts w:ascii="Malgun Gothic" w:eastAsia="Malgun Gothic" w:hAnsi="Malgun Gothic" w:cs="Malgun Gothic" w:hint="eastAsia"/>
        </w:rPr>
        <w:instrText>한국어</w:instrText>
      </w:r>
      <w:r w:rsidR="0039057D">
        <w:instrText xml:space="preserve">; العربية; Bahasa Indonesia; or English below.","container-title":"Crossref","language":"en","title":"Crossmark","URL":"https://www.crossref.org/services/crossmark/","accessed":{"date-parts":[["2019",11,11]]}}}],"schema":"https://github.com/citation-style-language/schema/raw/master/csl-citation.json"} </w:instrText>
      </w:r>
      <w:r>
        <w:fldChar w:fldCharType="separate"/>
      </w:r>
      <w:r w:rsidR="0039057D" w:rsidRPr="0039057D">
        <w:t>(</w:t>
      </w:r>
      <w:r w:rsidR="0039057D" w:rsidRPr="0039057D">
        <w:rPr>
          <w:i/>
          <w:iCs/>
        </w:rPr>
        <w:t>Crossmark</w:t>
      </w:r>
      <w:r w:rsidR="0039057D" w:rsidRPr="0039057D">
        <w:t>, n.d.)</w:t>
      </w:r>
      <w:r>
        <w:fldChar w:fldCharType="end"/>
      </w:r>
      <w:r>
        <w:t xml:space="preserve"> and a Zotero retraction flagging system </w:t>
      </w:r>
      <w:r>
        <w:fldChar w:fldCharType="begin"/>
      </w:r>
      <w:r w:rsidR="0039057D">
        <w:instrText xml:space="preserve"> ADDIN ZOTERO_ITEM CSL_CITATION {"citationID":"ad26lsaq0v","properties":{"formattedCitation":"(Stillman, 2019)","plainCitation":"(Stillman, 2019)","noteIndex":0},"citationItems":[{"id":14538,"uris":["http://zotero.org/groups/2276220/items/AAF2PCAN"],"uri":["http://zotero.org/groups/2276220/items/AAF2PCAN"],"itemData":{"id":14538,"type":"post-weblog","abstract":"Zotero is a free, easy-to-use tool to help you collect, organize, cite, and share research.","container-title":"Zotero Blog","language":"en","title":"Retracted item notifications with Retraction Watch integration","URL":"https://www.zotero.org/blog/retracted-item-notifications/","author":[{"family":"Stillman","given":"Dan"}],"accessed":{"date-parts":[["2019",9,29]]},"issued":{"date-parts":[["2019",6,14]]}}}],"schema":"https://github.com/citation-style-language/schema/raw/master/csl-citation.json"} </w:instrText>
      </w:r>
      <w:r>
        <w:fldChar w:fldCharType="separate"/>
      </w:r>
      <w:r w:rsidR="0039057D">
        <w:t>(Stillman, 2019)</w:t>
      </w:r>
      <w:r>
        <w:fldChar w:fldCharType="end"/>
      </w:r>
      <w:r>
        <w:t xml:space="preserve"> provide partial relief for individuals. In 2020, new tools for manuscript submission systems became available, particularly Reference Check from the startup scite, which checks bibliographies against data from Crossref and Retraction Watch during submission and review, so far integrated into Manuscript Manager, with integration coming in early 2021 for Aries (Editorial Manager) and Scholar One.</w:t>
      </w:r>
      <w:r>
        <w:rPr>
          <w:vertAlign w:val="superscript"/>
        </w:rPr>
        <w:footnoteReference w:id="1"/>
      </w:r>
      <w:r>
        <w:t xml:space="preserve"> A comprehensive solution requires interventions at multiple points: before reading, before writing, and before publishing </w:t>
      </w:r>
      <w:r>
        <w:fldChar w:fldCharType="begin"/>
      </w:r>
      <w:r w:rsidR="0039057D">
        <w:instrText xml:space="preserve"> ADDIN ZOTERO_ITEM CSL_CITATION {"citationID":"a1qgdqce0bb","properties":{"formattedCitation":"(Davis, 2012)","plainCitation":"(Davis, 2012)","noteIndex":0},"citationItems":[{"id":19454,"uris":["http://zotero.org/groups/2398941/items/ZCKS4VIJ"],"uri":["http://zotero.org/groups/2398941/items/ZCKS4VIJ"],"itemData":{"id":19454,"type":"article-journal","container-title":"Journal of the Medical Library Association : JMLA","DOI":"10.3163/1536-5050.100.3.008","ISSN":"1536-5050, 1558-9439","issue":"3","language":"en","page":"184-189","source":"Crossref","title":"The persistence of error: a study of retracted articles on the Internet and in personal libraries","title-short":"The persistence of error","URL":"http://www.ncbi.nlm.nih.gov/pmc/articles/PMC3411255/","volume":"100","author":[{"family":"Davis","given":"Philip M."}],"accessed":{"date-parts":[["2019",11,10]]},"issued":{"date-parts":[["2012",7]]}}}],"schema":"https://github.com/citation-style-language/schema/raw/master/csl-citation.json"} </w:instrText>
      </w:r>
      <w:r>
        <w:fldChar w:fldCharType="separate"/>
      </w:r>
      <w:r w:rsidR="0039057D">
        <w:t>(Davis, 2012)</w:t>
      </w:r>
      <w:r>
        <w:fldChar w:fldCharType="end"/>
      </w:r>
      <w:r>
        <w:t xml:space="preserve">. </w:t>
      </w:r>
    </w:p>
    <w:p w:rsidR="00BF5384" w:rsidRDefault="003B7DD6">
      <w:pPr>
        <w:pStyle w:val="Heading2"/>
        <w:rPr>
          <w:color w:val="000000"/>
        </w:rPr>
      </w:pPr>
      <w:bookmarkStart w:id="5" w:name="_2tgy3xebagge" w:colFirst="0" w:colLast="0"/>
      <w:bookmarkEnd w:id="5"/>
      <w:r>
        <w:rPr>
          <w:color w:val="000000"/>
        </w:rPr>
        <w:t xml:space="preserve">RISRS Project Goals </w:t>
      </w:r>
    </w:p>
    <w:p w:rsidR="00BF5384" w:rsidRDefault="003B7DD6">
      <w:r>
        <w:t xml:space="preserve">The goal of the Reducing the Inadvertent Spread of Retracted Science: Shaping a Research and Implementation Agenda (RISRS) project is to develop an agenda for reducing the inadvertent spread of retracted science. This includes identifying how the gatekeepers of scientific publications can monitor and disseminate the retraction status of a paper, and determining what other actions are feasible and relevant to support cross-sector collaboration. </w:t>
      </w:r>
    </w:p>
    <w:p w:rsidR="00BF5384" w:rsidRDefault="00BF5384"/>
    <w:p w:rsidR="00BF5384" w:rsidRDefault="003B7DD6">
      <w:r>
        <w:t>Our inquiry was initially structured around the following questions:</w:t>
      </w:r>
    </w:p>
    <w:p w:rsidR="00BF5384" w:rsidRDefault="00BF5384"/>
    <w:p w:rsidR="00BF5384" w:rsidRDefault="003B7DD6">
      <w:pPr>
        <w:numPr>
          <w:ilvl w:val="0"/>
          <w:numId w:val="13"/>
        </w:numPr>
      </w:pPr>
      <w:r>
        <w:t>What is the actual harm associated with retracted research?</w:t>
      </w:r>
    </w:p>
    <w:p w:rsidR="00BF5384" w:rsidRDefault="003B7DD6">
      <w:pPr>
        <w:numPr>
          <w:ilvl w:val="0"/>
          <w:numId w:val="13"/>
        </w:numPr>
      </w:pPr>
      <w:r>
        <w:t xml:space="preserve">What are the intervention points for stopping the spread of retraction? Which gatekeepers can intervene and/or disseminate retraction status? </w:t>
      </w:r>
    </w:p>
    <w:p w:rsidR="00BF5384" w:rsidRDefault="003B7DD6">
      <w:pPr>
        <w:numPr>
          <w:ilvl w:val="0"/>
          <w:numId w:val="13"/>
        </w:numPr>
      </w:pPr>
      <w:r>
        <w:t>What are the classes of retracted papers? (What classes of retracted papers can be considered citable, and in what context?)</w:t>
      </w:r>
    </w:p>
    <w:p w:rsidR="00BF5384" w:rsidRDefault="003B7DD6">
      <w:pPr>
        <w:numPr>
          <w:ilvl w:val="0"/>
          <w:numId w:val="13"/>
        </w:numPr>
      </w:pPr>
      <w:r>
        <w:lastRenderedPageBreak/>
        <w:t>What are the impediments to open access dissemination of retraction statuses and retraction notices?</w:t>
      </w:r>
    </w:p>
    <w:p w:rsidR="00BF5384" w:rsidRDefault="00BF5384"/>
    <w:p w:rsidR="00BF5384" w:rsidRDefault="003B7DD6">
      <w:r>
        <w:t>To address these questions, the RISRS process included an exploratory environment scan, a scoping review of empirical literature, and successive rounds of stakeholder consultation, culminating in a 3-part online workshop fostering collaborative problem solving and dialogue among a diverse body of 70 stakeholders from research institutions, government agencies, funding bodies, publishing houses, libraries, technology companies, and vendors. Workshop discussions were seeded by materials derived from stakeholder interviews and short original discussion pieces contributed by stakeholders. The online workshop resulted in a set of recommendations to address the complexities of retracted research throughout the scholarly communications ecosystem.</w:t>
      </w:r>
    </w:p>
    <w:p w:rsidR="00BF5384" w:rsidRDefault="003B7DD6">
      <w:pPr>
        <w:pStyle w:val="Heading2"/>
        <w:rPr>
          <w:color w:val="000000"/>
        </w:rPr>
      </w:pPr>
      <w:bookmarkStart w:id="6" w:name="_hhvtdwljvvs9" w:colFirst="0" w:colLast="0"/>
      <w:bookmarkEnd w:id="6"/>
      <w:r>
        <w:rPr>
          <w:color w:val="000000"/>
        </w:rPr>
        <w:t>Framing the Problem</w:t>
      </w:r>
    </w:p>
    <w:p w:rsidR="00BF5384" w:rsidRDefault="003B7DD6">
      <w:r>
        <w:t xml:space="preserve">To reduce the inadvertent spread of retracted science, collaboration is needed across diverse stakeholders in the academic publishing ecosystem. Yet such collaboration across major stakeholder groups is challenged by lack of common agreement about the scope of the problem, or the efficacy of strategies to address the issue. For example, retracted research is sometimes framed as an issue of individual misconduct or accountability. Likewise the continued citation of retracted research may be framed in terms of breakdowns in editing and publishing processes. </w:t>
      </w:r>
    </w:p>
    <w:p w:rsidR="00BF5384" w:rsidRDefault="00BF5384"/>
    <w:p w:rsidR="00BF5384" w:rsidRDefault="003B7DD6">
      <w:r>
        <w:t xml:space="preserve">There are a set of incommensurate priorities. At the first day of the RISRS workshop this arose as a set of contrasting imperatives: Are we trying to clean up the literature? Or… are we trying to reform science? Or… are we trying to reform science publishing? The importance of retraction as a means of “cleaning up the literature,” stresses post-publication corrections of the scholarly record as a routine part of scientific progress. Alternately, retraction shows the urgency of the need and opportunity to reform science, with better research training, better methods, more transparency, and better ethical training to alleviate errors, </w:t>
      </w:r>
      <w:r>
        <w:rPr>
          <w:i/>
        </w:rPr>
        <w:t>before</w:t>
      </w:r>
      <w:r>
        <w:t xml:space="preserve"> research is published. </w:t>
      </w:r>
    </w:p>
    <w:p w:rsidR="00BF5384" w:rsidRDefault="00BF5384"/>
    <w:p w:rsidR="00BF5384" w:rsidRDefault="003B7DD6">
      <w:r>
        <w:t>Such differences in aim and perspective lead to some tension about what is needed, and what is possible. On the one hand, many call for substantive reform of the scientific publishing ecosystem itself and its role in scientific careers. On the other hand, others call for fine-tuning current practices and processes, in effect to optimize the retraction process, and clarify the role of retraction in stewarding the scientific record. This unresolved tension limits efforts to build the will and capacity to address the outsized impact of retracted research.</w:t>
      </w:r>
    </w:p>
    <w:p w:rsidR="00BF5384" w:rsidRDefault="00BF5384"/>
    <w:p w:rsidR="00BF5384" w:rsidRDefault="003B7DD6">
      <w:r>
        <w:t>An additional challenge is that proposed solutions to the problems posed by retractions are often pitched in terms of one sector, workflow, or sphere of responsibility. To the extent that solutions are developed, they are often introduced in sector-specific ways. The RISRS team believes that increasing contact between stakeholders can help identify areas where collaboration is necessary and could be effective, in part by increasing stakeholders' familiarity with each others' work contexts.</w:t>
      </w:r>
    </w:p>
    <w:p w:rsidR="00BF5384" w:rsidRDefault="00BF5384"/>
    <w:p w:rsidR="00BF5384" w:rsidRDefault="003B7DD6">
      <w:r>
        <w:t xml:space="preserve">The continued circulation of retracted research is just one of many interrelated problems relating to retracted research. We recognize that there are a multitude of areas impacted by the circulation of retracted science, but which fall outside of the immediate scope of the study’s recommendations. The reform of science, or of scholarly publishing falls outside of this scope, as does broad reform of the education of researchers, and editors. Similarly, we have not taken up in a direct way the organization of relationships between editors, funders, and research institutions. Each of these proposals involve a different focus, and specialized recommendations beyond our present focus. </w:t>
      </w:r>
    </w:p>
    <w:p w:rsidR="00BF5384" w:rsidRDefault="00BF5384"/>
    <w:p w:rsidR="00BF5384" w:rsidRDefault="003B7DD6">
      <w:r>
        <w:t>Many of the frameworks and themes that we observed in the stakeholder consultation interviews speak to issues that fall outside of the scope of the RISRS project, which is focused narrowly on the citation and reuse of retracted work. However, other issues regarding trust in science, or broad attitudes towards the best model of reform are important insofar as they identify background assumptions that shape questions of viability and implementation.</w:t>
      </w:r>
    </w:p>
    <w:p w:rsidR="00BF5384" w:rsidRDefault="00BF5384"/>
    <w:p w:rsidR="00BF5384" w:rsidRDefault="003B7DD6">
      <w:r>
        <w:t xml:space="preserve">The recommendations and plans in this document will ultimately become a resource for aligning sector-specific problem-solving with cross-sectoral collaborations or partnerships. Ultimately, the implementation agenda will present a comprehensive map of possible implementation pathways. Likewise, the research agenda will point to priority areas for future research. </w:t>
      </w:r>
    </w:p>
    <w:p w:rsidR="00BF5384" w:rsidRDefault="003B7DD6">
      <w:pPr>
        <w:pStyle w:val="Heading2"/>
        <w:rPr>
          <w:color w:val="000000"/>
        </w:rPr>
      </w:pPr>
      <w:bookmarkStart w:id="7" w:name="_ndhdes8e03u8" w:colFirst="0" w:colLast="0"/>
      <w:bookmarkEnd w:id="7"/>
      <w:r>
        <w:rPr>
          <w:color w:val="000000"/>
        </w:rPr>
        <w:t>Scope of this Document</w:t>
      </w:r>
    </w:p>
    <w:p w:rsidR="00BF5384" w:rsidRDefault="003B7DD6">
      <w:r>
        <w:t xml:space="preserve">This document focuses on the continued citation and use of retracted research. It is composed of four parts. First we present our process and the background: an environment scan based on literature review and stakeholder interviews. Second, we outline four general recommendations. We then detail implementation actions and a research agenda, aimed at the broad community of scholarly communication and researchers of scholarly communication. </w:t>
      </w:r>
    </w:p>
    <w:p w:rsidR="00BF5384" w:rsidRDefault="00BF5384"/>
    <w:p w:rsidR="00BF5384" w:rsidRDefault="003B7DD6">
      <w:r>
        <w:rPr>
          <w:i/>
        </w:rPr>
        <w:t>Recommendations</w:t>
      </w:r>
      <w:r>
        <w:t xml:space="preserve"> function at the level of policy and/or practice, and require inter-sectoral collaboration between multiple stakeholders communities.</w:t>
      </w:r>
    </w:p>
    <w:p w:rsidR="00BF5384" w:rsidRDefault="00BF5384"/>
    <w:p w:rsidR="00BF5384" w:rsidRDefault="003B7DD6">
      <w:r>
        <w:rPr>
          <w:i/>
        </w:rPr>
        <w:t>Implementation Actions</w:t>
      </w:r>
      <w:r>
        <w:t xml:space="preserve"> provide more discrete actions that help enact the recommendations and make them tangible over the long term. Some may be suitable for independent action by a single stakeholder group.</w:t>
      </w:r>
    </w:p>
    <w:p w:rsidR="00BF5384" w:rsidRDefault="00BF5384"/>
    <w:p w:rsidR="00BF5384" w:rsidRDefault="003B7DD6">
      <w:r>
        <w:t xml:space="preserve">The </w:t>
      </w:r>
      <w:r>
        <w:rPr>
          <w:i/>
        </w:rPr>
        <w:t>Research Agenda</w:t>
      </w:r>
      <w:r>
        <w:t xml:space="preserve"> outlines areas for ongoing evaluation and further research. Research related to retraction is carried out in a wider range of fields, and the empirical literature on retraction reviewed for this study is incredibly heterogeneous. Significant future work is needed to fully synthesize this research, and to share insights between different research domains. Continued research about retraction, and its citation and use, can provide factual evidence, evaluate test implementations of innovations in scholarly communication, and suggest new approaches to be tested in practice. This research agenda cannot be completed by a single group, or even a small number of researchers: different methods, expertise in different scholarly communities, and insights about different geographic areas are required. We present the </w:t>
      </w:r>
      <w:r>
        <w:lastRenderedPageBreak/>
        <w:t>research agenda for uptake by the meta-research community, in the hopes of consolidating an explicit research program on the topic of retraction, retracted research, and the problem of its continued citation.</w:t>
      </w:r>
    </w:p>
    <w:p w:rsidR="00BF5384" w:rsidRDefault="00BF5384"/>
    <w:p w:rsidR="00BF5384" w:rsidRDefault="003B7DD6">
      <w:r>
        <w:t xml:space="preserve">Our scope is primarily, but not exclusively the continued citation and use of retracted research. In particular, our environment scan of literature and stakeholder perspectives at times strays beyond </w:t>
      </w:r>
      <w:r>
        <w:rPr>
          <w:i/>
        </w:rPr>
        <w:t>citation</w:t>
      </w:r>
      <w:r>
        <w:t xml:space="preserve"> and </w:t>
      </w:r>
      <w:r>
        <w:rPr>
          <w:i/>
        </w:rPr>
        <w:t xml:space="preserve">use </w:t>
      </w:r>
      <w:r>
        <w:t xml:space="preserve">alone. That is because, for many of the sources and people we consulted, citation and use are intertwined with a much broader frame of reference, including the goals, purpose, and meaning of retraction, expectations regarding its implementation, and so forth. Part of the work of this project has been to move from the widespread view of retraction as a social problem to a common stakeholder agenda specifying the range of problems associated with retracted research and its continued citation. </w:t>
      </w:r>
    </w:p>
    <w:p w:rsidR="00BF5384" w:rsidRDefault="003B7DD6">
      <w:pPr>
        <w:pStyle w:val="Heading2"/>
        <w:rPr>
          <w:color w:val="000000"/>
        </w:rPr>
      </w:pPr>
      <w:bookmarkStart w:id="8" w:name="_anz8frsjw8bh" w:colFirst="0" w:colLast="0"/>
      <w:bookmarkEnd w:id="8"/>
      <w:r>
        <w:rPr>
          <w:color w:val="000000"/>
        </w:rPr>
        <w:t>Call to Action</w:t>
      </w:r>
    </w:p>
    <w:p w:rsidR="00BF5384" w:rsidRDefault="003B7DD6">
      <w:r>
        <w:t xml:space="preserve">The recommendations below are being circulated for further refinement (e.g. through the draft you are now reading) with the aim of producing a final document in June 2021. The RISRS team will continue to solicit feedback from across the scholarly communications ecosystem this spring, through discussions about a NISO Work Item and presentations to the Society for Scholarly Publishing and other groups. </w:t>
      </w:r>
    </w:p>
    <w:p w:rsidR="00BF5384" w:rsidRDefault="00BF5384"/>
    <w:p w:rsidR="00BF5384" w:rsidRDefault="003B7DD6">
      <w:r>
        <w:t xml:space="preserve">We welcome your feedback to refine the recommendations and the implementation and research agenda. For instance, you might help form a professional working group to further develop or refine these recommendations; present about retraction and related issues at professional and academic meetings; take on an implementation or policy project; or outline further research to be conducted. Based on your feedback we will continue to engage in the work of synthesis as we add to or refine recommendations. </w:t>
      </w:r>
    </w:p>
    <w:p w:rsidR="00BF5384" w:rsidRDefault="00BF5384"/>
    <w:p w:rsidR="00BF5384" w:rsidRDefault="003B7DD6">
      <w:pPr>
        <w:rPr>
          <w:i/>
        </w:rPr>
      </w:pPr>
      <w:r>
        <w:rPr>
          <w:i/>
        </w:rPr>
        <w:t>The proposed schedule for ongoing feedback is:</w:t>
      </w:r>
    </w:p>
    <w:p w:rsidR="00BF5384" w:rsidRDefault="00BF5384">
      <w:pPr>
        <w:rPr>
          <w:i/>
        </w:rPr>
      </w:pPr>
    </w:p>
    <w:p w:rsidR="00BF5384" w:rsidRDefault="003B7DD6">
      <w:pPr>
        <w:widowControl w:val="0"/>
        <w:rPr>
          <w:i/>
        </w:rPr>
      </w:pPr>
      <w:r>
        <w:rPr>
          <w:i/>
        </w:rPr>
        <w:t xml:space="preserve">Apr 27 </w:t>
      </w:r>
      <w:r>
        <w:rPr>
          <w:i/>
        </w:rPr>
        <w:tab/>
      </w:r>
      <w:r>
        <w:rPr>
          <w:i/>
        </w:rPr>
        <w:tab/>
        <w:t>Version 3 circulated publicly for last look</w:t>
      </w:r>
    </w:p>
    <w:p w:rsidR="00BF5384" w:rsidRDefault="003B7DD6">
      <w:pPr>
        <w:widowControl w:val="0"/>
        <w:rPr>
          <w:i/>
        </w:rPr>
      </w:pPr>
      <w:r>
        <w:rPr>
          <w:i/>
        </w:rPr>
        <w:t xml:space="preserve">May 28 </w:t>
      </w:r>
      <w:r>
        <w:rPr>
          <w:i/>
        </w:rPr>
        <w:tab/>
        <w:t>Deadline for comments, suggestions</w:t>
      </w:r>
    </w:p>
    <w:p w:rsidR="00BF5384" w:rsidRDefault="00BF5384">
      <w:pPr>
        <w:widowControl w:val="0"/>
        <w:rPr>
          <w:i/>
        </w:rPr>
      </w:pPr>
    </w:p>
    <w:p w:rsidR="00BF5384" w:rsidRDefault="003B7DD6">
      <w:pPr>
        <w:widowControl w:val="0"/>
        <w:rPr>
          <w:i/>
          <w:shd w:val="clear" w:color="auto" w:fill="FFF2CC"/>
        </w:rPr>
      </w:pPr>
      <w:r>
        <w:rPr>
          <w:i/>
        </w:rPr>
        <w:t>June 15</w:t>
      </w:r>
      <w:r>
        <w:rPr>
          <w:i/>
        </w:rPr>
        <w:tab/>
        <w:t>Recommendations completed</w:t>
      </w:r>
    </w:p>
    <w:p w:rsidR="00BF5384" w:rsidRDefault="00BF5384">
      <w:pPr>
        <w:widowControl w:val="0"/>
      </w:pPr>
    </w:p>
    <w:p w:rsidR="00BF5384" w:rsidRDefault="003B7DD6">
      <w:pPr>
        <w:widowControl w:val="0"/>
      </w:pPr>
      <w:r>
        <w:t xml:space="preserve">We invite you to provide additional feedback to help shape the scope of the recommendations. This version is being circulated publicly as a preprint to maximize the feedback we receive. We would appreciate feedback in the Google Docs linked from the project website </w:t>
      </w:r>
      <w:hyperlink r:id="rId7">
        <w:r>
          <w:rPr>
            <w:u w:val="single"/>
          </w:rPr>
          <w:t>https://infoqualitylab.org/projects/risrs2020/</w:t>
        </w:r>
      </w:hyperlink>
      <w:r>
        <w:t xml:space="preserve"> or by email to jodi@illinois.edu. </w:t>
      </w:r>
    </w:p>
    <w:p w:rsidR="00BF5384" w:rsidRDefault="003B7DD6">
      <w:pPr>
        <w:pStyle w:val="Heading1"/>
      </w:pPr>
      <w:bookmarkStart w:id="9" w:name="_h2htcjto1wzn" w:colFirst="0" w:colLast="0"/>
      <w:bookmarkEnd w:id="9"/>
      <w:r>
        <w:t>THE RISRS PROCESS</w:t>
      </w:r>
    </w:p>
    <w:p w:rsidR="00BF5384" w:rsidRDefault="003B7DD6">
      <w:r>
        <w:t xml:space="preserve">The RISRS project has derived recommendations through a cross-sectoral consultation process. This section describes the process itself. </w:t>
      </w:r>
    </w:p>
    <w:p w:rsidR="00BF5384" w:rsidRDefault="00BF5384"/>
    <w:p w:rsidR="00BF5384" w:rsidRDefault="003B7DD6">
      <w:r>
        <w:lastRenderedPageBreak/>
        <w:t>Stakeholders came from research institutions, government agencies, funding bodies, publishing houses, journals, libraries, technology companies, research infrastructure organizations, and vendors. By building up a body of engaged stakeholders, this project has worked to create opportunities to bridge the gaps between differing stakeholder perspectives, looking beyond the published literature to understand how the problem of retracted science and its continued citation is understood in multiple, often divergent, stakeholder contexts. These ongoing efforts at synthesis culminated in a 3-part online workshop. The workshop built upon a series of discussions resulting in a set of ecosystem scale recommendations. Post-workshop activities will disseminate the RISRS draft recommendations widely throughout the scholarly communications industry, to integrate these recommendations into an implementation and research agenda, and to enlarge participation among a wider group of stakeholders.</w:t>
      </w:r>
    </w:p>
    <w:p w:rsidR="00BF5384" w:rsidRDefault="003B7DD6">
      <w:pPr>
        <w:pStyle w:val="Heading2"/>
        <w:rPr>
          <w:color w:val="000000"/>
        </w:rPr>
      </w:pPr>
      <w:bookmarkStart w:id="10" w:name="_g54yavll7w6z" w:colFirst="0" w:colLast="0"/>
      <w:bookmarkEnd w:id="10"/>
      <w:r>
        <w:rPr>
          <w:color w:val="000000"/>
        </w:rPr>
        <w:t>Scoping Literature Review</w:t>
      </w:r>
    </w:p>
    <w:p w:rsidR="00BF5384" w:rsidRDefault="003B7DD6">
      <w:pPr>
        <w:rPr>
          <w:highlight w:val="white"/>
        </w:rPr>
      </w:pPr>
      <w:r>
        <w:rPr>
          <w:highlight w:val="white"/>
        </w:rPr>
        <w:t xml:space="preserve">The scoping review was designed to systematically identify the literature on retraction, identify what we know about retraction from the empirical research literature, and to clarify what has been studied, and how it has been studied. We are particularly interested in understanding inconsistencies in methods, topics and assumptions across the body of literature. </w:t>
      </w:r>
    </w:p>
    <w:p w:rsidR="00BF5384" w:rsidRDefault="00BF5384">
      <w:pPr>
        <w:rPr>
          <w:highlight w:val="white"/>
        </w:rPr>
      </w:pPr>
    </w:p>
    <w:p w:rsidR="00BF5384" w:rsidRDefault="003B7DD6">
      <w:pPr>
        <w:rPr>
          <w:highlight w:val="white"/>
        </w:rPr>
      </w:pPr>
      <w:r>
        <w:rPr>
          <w:highlight w:val="white"/>
        </w:rPr>
        <w:t xml:space="preserve">To identify articles, we formally searched the literature in July 2019 and again in April of 2020, using a combination of systematic search in the PubMed, Scopus, and Web of Science databases and a text and citation update tool we developed for Scopus </w:t>
      </w:r>
      <w:r>
        <w:fldChar w:fldCharType="begin"/>
      </w:r>
      <w:r w:rsidR="0039057D">
        <w:instrText xml:space="preserve"> ADDIN ZOTERO_ITEM CSL_CITATION {"citationID":"a1hoqok4m3g","properties":{"formattedCitation":"(Sarol et al., 2018)","plainCitation":"(Sarol et al., 2018)","noteIndex":0},"citationItems":[{"id":15197,"uris":["http://zotero.org/groups/2276220/items/L9VVM4QB"],"uri":["http://zotero.org/groups/2276220/items/L9VVM4QB"],"itemData":{"id":15197,"type":"paper-conference","abstract":"We propose a citation- and text-based framework to conduct literature review searches. Given a small set of articles included in a literature review (i.e. seed articles), the ﬁrst step of the framework retrieves articles that are connected to the seed articles in the citation network. The next step ﬁlters these retrieved articles using a hybrid citation and text-based criteria. In this paper, we evaluate a ﬁrst implementation of this framework (code available at https://github.com/janinaj/ lit-review-search) by comparing it to the conventional search methods for retrieving the included studies of 6 published systematic reviews. Using di</w:instrText>
      </w:r>
      <w:r w:rsidR="0039057D">
        <w:rPr>
          <w:rFonts w:ascii="Cambria Math" w:hAnsi="Cambria Math" w:cs="Cambria Math"/>
        </w:rPr>
        <w:instrText>ﬀ</w:instrText>
      </w:r>
      <w:r w:rsidR="0039057D">
        <w:instrText xml:space="preserve">erent combinations of 3 seed articles, on average we retrieved 71.2% of the total included studies in the published reviews and 82.33% of the studies available in the search database (Scopus). Our best combinations retrieved 87% of the total included studies, which comprised 100% of the studies available in Scopus. In 5 of the 6 reviews, we reduced the number of results by 34–88%, which in practice would save reviewers signiﬁcant time, since the overall number of search results that need to be manually screened is substantially reduced. These results suggest that our framework is a promising approach to improving the literature review search process.","container-title":"Proceedings of the 7th International Workshop on Bibliometric-enhanced Information Retrieval (BIR 2018) co-located with the 40th European Conference on Information Retrieval (ECIR 2018)","event-place":"Grenoble, France","language":"en","page":"22-33","publisher-place":"Grenoble, France","source":"Zotero","title":"Testing a citation and text-based framework for retrieving publications for literature reviews","URL":"http://ceur-ws.org/Vol-2080/paper3.pdf","author":[{"family":"Sarol","given":"M Janina"},{"family":"Liu","given":"Linxi"},{"family":"Schneider","given":"Jodi"}],"issued":{"date-parts":[["2018"]]}}}],"schema":"https://github.com/citation-style-language/schema/raw/master/csl-citation.json"} </w:instrText>
      </w:r>
      <w:r>
        <w:fldChar w:fldCharType="separate"/>
      </w:r>
      <w:r w:rsidR="0039057D">
        <w:rPr>
          <w:highlight w:val="white"/>
        </w:rPr>
        <w:t>(Sarol et al., 2018)</w:t>
      </w:r>
      <w:r>
        <w:rPr>
          <w:highlight w:val="white"/>
        </w:rPr>
        <w:fldChar w:fldCharType="end"/>
      </w:r>
      <w:r>
        <w:rPr>
          <w:highlight w:val="white"/>
        </w:rPr>
        <w:t xml:space="preserve">(see Appendix: Search Strategy). We supplemented these formal searches with a database of materials we had collected ad-hoc during 2017-2019. We iteratively developed inclusion criteria (See Appendix: Inclusion Criteria), focusing on identifying empirical research related to retraction. </w:t>
      </w:r>
    </w:p>
    <w:p w:rsidR="00BF5384" w:rsidRDefault="00BF5384">
      <w:pPr>
        <w:rPr>
          <w:highlight w:val="white"/>
        </w:rPr>
      </w:pPr>
    </w:p>
    <w:p w:rsidR="00BF5384" w:rsidRDefault="003B7DD6">
      <w:pPr>
        <w:rPr>
          <w:highlight w:val="white"/>
        </w:rPr>
      </w:pPr>
      <w:r>
        <w:rPr>
          <w:highlight w:val="white"/>
        </w:rPr>
        <w:t xml:space="preserve">Following our screening, to date, we have identified 162 central papers. We have shared this bibliography to enable its wider use, especially given the wide dispersion of this literature across multiple disciplines and diverse publication venues. (See </w:t>
      </w:r>
      <w:hyperlink r:id="rId8">
        <w:r>
          <w:rPr>
            <w:u w:val="single"/>
          </w:rPr>
          <w:t xml:space="preserve">https://infoqualitylab.org/projects/risrs2020/bibliography/ </w:t>
        </w:r>
      </w:hyperlink>
      <w:r>
        <w:t xml:space="preserve">). </w:t>
      </w:r>
      <w:r>
        <w:rPr>
          <w:highlight w:val="white"/>
        </w:rPr>
        <w:t xml:space="preserve">All of our preliminary synthesis in the Literature Review and Current Awareness section below draws almost exclusively on this set of 162 articles. </w:t>
      </w:r>
      <w:r>
        <w:t xml:space="preserve">There are several limitations to this set. First, </w:t>
      </w:r>
      <w:r>
        <w:rPr>
          <w:highlight w:val="white"/>
        </w:rPr>
        <w:t xml:space="preserve">so far the review has processed only the most central articles: Our count of 162 omits 96 papers that may use retracted research (e.g. papers studying misconduct; papers seeking to identify problematic research; tools to handle retracted research) or that have limited empirical data (e.g. a single table, a listing of retracted articles in a field, etc.). Further, we have not yet formally reviewed articles that have appeared subsequent to the April 2020 search; ad-hoc literature scanning suggests about 60 new articles that are likely relevant. In our synthesis prior to the workshop, we prioritized areas with direct and obvious relevance to the RISRS problems, such as citation and visibility of retraction status. </w:t>
      </w:r>
    </w:p>
    <w:p w:rsidR="00BF5384" w:rsidRDefault="00BF5384">
      <w:pPr>
        <w:rPr>
          <w:highlight w:val="white"/>
        </w:rPr>
      </w:pPr>
    </w:p>
    <w:p w:rsidR="00BF5384" w:rsidRDefault="003B7DD6">
      <w:pPr>
        <w:rPr>
          <w:highlight w:val="white"/>
        </w:rPr>
      </w:pPr>
      <w:r>
        <w:rPr>
          <w:highlight w:val="white"/>
        </w:rPr>
        <w:t xml:space="preserve">In February 2021 we began a formal search update; in addition to systematic search in databases we are screening Scopus citations to the currently included 162 articles where </w:t>
      </w:r>
      <w:r>
        <w:rPr>
          <w:highlight w:val="white"/>
        </w:rPr>
        <w:lastRenderedPageBreak/>
        <w:t xml:space="preserve">available. Following further analysis of this literature, we are targeting a journal publication to the </w:t>
      </w:r>
      <w:r>
        <w:rPr>
          <w:i/>
          <w:highlight w:val="white"/>
        </w:rPr>
        <w:t>Journal of the Association for Information Science</w:t>
      </w:r>
      <w:r>
        <w:rPr>
          <w:highlight w:val="white"/>
        </w:rPr>
        <w:t xml:space="preserve">. </w:t>
      </w:r>
    </w:p>
    <w:p w:rsidR="00BF5384" w:rsidRDefault="003B7DD6">
      <w:pPr>
        <w:pStyle w:val="Heading2"/>
        <w:rPr>
          <w:color w:val="000000"/>
        </w:rPr>
      </w:pPr>
      <w:bookmarkStart w:id="11" w:name="_a4w6anpkvvn7" w:colFirst="0" w:colLast="0"/>
      <w:bookmarkEnd w:id="11"/>
      <w:r>
        <w:rPr>
          <w:color w:val="000000"/>
        </w:rPr>
        <w:t>Interviews</w:t>
      </w:r>
    </w:p>
    <w:p w:rsidR="00BF5384" w:rsidRDefault="003B7DD6">
      <w:r>
        <w:t xml:space="preserve">Stakeholders from across the scholarly communications ecosystem were invited to participate in semi-structured interviews. This process of consultation helped to further refine our scan of the problem terrain and to identify and incorporate different stakeholder perspectives. Interviewees discussed problems associated with retracted research, classes of retracted papers, their role in the publishing industry, and any opinions they may hold regarding the harms associated with retracted research. In addition, participants described the role retracted research plays in their professions and occupations, gatekeepers who might intervene in productive ways, and possible points of intervention to stop the spread of retracted research. </w:t>
      </w:r>
    </w:p>
    <w:p w:rsidR="00BF5384" w:rsidRDefault="00BF5384"/>
    <w:p w:rsidR="00BF5384" w:rsidRDefault="003B7DD6">
      <w:r>
        <w:t>Interviews were subsequently analyzed to identify major themes, divergent points of view, common framings or assumptions, and points of agreement. The resulting analysis was used to design materials, such as the agenda, problem solving cases and discussion scaffolding, to structure participation in the stakeholder workshop. (See Appendix D: Stakeholder Consultation Process)</w:t>
      </w:r>
    </w:p>
    <w:p w:rsidR="00BF5384" w:rsidRDefault="003B7DD6">
      <w:pPr>
        <w:pStyle w:val="Heading2"/>
        <w:rPr>
          <w:color w:val="000000"/>
        </w:rPr>
      </w:pPr>
      <w:bookmarkStart w:id="12" w:name="_k66k8v9wyuli" w:colFirst="0" w:colLast="0"/>
      <w:bookmarkEnd w:id="12"/>
      <w:r>
        <w:rPr>
          <w:color w:val="000000"/>
        </w:rPr>
        <w:t>Workshop, Dissemination and Implementation</w:t>
      </w:r>
    </w:p>
    <w:p w:rsidR="00BF5384" w:rsidRDefault="003B7DD6">
      <w:r>
        <w:t>Organized as a cross-sectoral meeting with participants from across the scholarly communications ecosystem, the three-part workshop facilitated a series of frank, confidential discussions of retraction as a complex problem. In three four-hour online meetings, participants collaborated in a mix of plenary and small working groups to interactively define problems, challenge and reframe expectations, and proposed viable solutions. (see Appendix: Stakeholder Consultation Process) The workshop has resulted in a series of cross-cutting recommendations (see Recommendations) for introducing changes to the way retracted research is framed, characterized, and coordinated amongst a variety of actors in the scholarly publishing ecosystem.</w:t>
      </w:r>
    </w:p>
    <w:p w:rsidR="00BF5384" w:rsidRDefault="003B7DD6">
      <w:pPr>
        <w:pStyle w:val="Heading1"/>
      </w:pPr>
      <w:bookmarkStart w:id="13" w:name="_q481m67mjzrh" w:colFirst="0" w:colLast="0"/>
      <w:bookmarkEnd w:id="13"/>
      <w:r>
        <w:t xml:space="preserve">LITERATURE REVIEW &amp; CURRENT AWARENESS </w:t>
      </w:r>
    </w:p>
    <w:p w:rsidR="00BF5384" w:rsidRDefault="003B7DD6">
      <w:pPr>
        <w:pStyle w:val="Heading2"/>
        <w:rPr>
          <w:color w:val="000000"/>
        </w:rPr>
      </w:pPr>
      <w:bookmarkStart w:id="14" w:name="_9knz8052cpz8" w:colFirst="0" w:colLast="0"/>
      <w:bookmarkEnd w:id="14"/>
      <w:r>
        <w:rPr>
          <w:color w:val="000000"/>
        </w:rPr>
        <w:t>Reasons for Retraction</w:t>
      </w:r>
    </w:p>
    <w:p w:rsidR="00BF5384" w:rsidRDefault="003B7DD6">
      <w:pPr>
        <w:rPr>
          <w:shd w:val="clear" w:color="auto" w:fill="FCE5CD"/>
        </w:rPr>
      </w:pPr>
      <w:r>
        <w:t xml:space="preserve">The practice of retraction of scholarly literature emerged as a response to falsification and fabrication of research and research findings, with high profile cases in biomedical research </w:t>
      </w:r>
      <w:r>
        <w:fldChar w:fldCharType="begin"/>
      </w:r>
      <w:r w:rsidR="0039057D">
        <w:instrText xml:space="preserve"> ADDIN ZOTERO_ITEM CSL_CITATION {"citationID":"a1vqa899g3c","properties":{"formattedCitation":"(Steen et al., 2013)","plainCitation":"(Steen et al., 2013)","noteIndex":0},"citationItems":[{"id":19508,"uris":["http://zotero.org/groups/2398941/items/BLGAHT5K"],"uri":["http://zotero.org/groups/2398941/items/BLGAHT5K"],"itemData":{"id":19508,"type":"article-journal","abstract":"Background: The number of retracted scientific publications has risen sharply, but it is unclear whether this reflects an increase in publication of flawed articles or an increase in the rate at which flawed articles are withdrawn.\nMethods and Findings: We examined the interval between publication and retraction for 2,047 retracted articles indexed in PubMed. Time-to-retraction (from publication of article to publication of retraction) averaged 32.91 months. Among 714 retracted articles published in or before 2002, retraction required 49.82 months; among 1,333 retracted articles published after 2002, retraction required 23.82 months (p,0.0001). This suggests that journals are retracting papers more quickly than in the past, although recent articles requiring retraction may not have been recognized yet. To test the hypothesis that time-to-retraction is shorter for articles that receive careful scrutiny, time-to-retraction was correlated with journal impact factor (IF). Time-to-retraction was significantly shorter for high-IF journals, but only ,1% of the variance in time-toretraction was explained by increased scrutiny. The first article retracted for plagiarism was published in 1979 and the first for duplicate publication in 1990, showing that articles are now retracted for reasons not cited in the past. The proportional impact of authors with multiple retractions was greater in 1972–1992 than in the current era (p,0.001). From 1972–1992, 46.0% of retracted papers were written by authors with a single retraction; from 1993 to 2012, 63.1% of retracted papers were written by single-retraction authors (p,0.001).\nConclusions: The increase in retracted articles appears to reflect changes in the behavior of both authors and institutions. Lower barriers to publication of flawed articles are seen in the increase in number and proportion of retractions by authors with a single retraction. Lower barriers to retraction are apparent in an increase in retraction for ‘‘new’’ offenses such as plagiarism and a decrease in the time-to-retraction of flawed work.","container-title":"PLOS ONE","issue":"7","language":"en","page":"9","source":"Zotero","title":"Why has the number of scientific retractions increased?","volume":"8","author":[{"family":"Steen","given":"R Grant"},{"family":"Casadevall","given":"Arturo"},{"family":"Fang","given":"Ferric C"}],"issued":{"date-parts":[["2013"]]}}}],"schema":"https://github.com/citation-style-language/schema/raw/master/csl-citation.json"} </w:instrText>
      </w:r>
      <w:r>
        <w:fldChar w:fldCharType="separate"/>
      </w:r>
      <w:r w:rsidR="0039057D">
        <w:t>(Steen et al., 2013)</w:t>
      </w:r>
      <w:r>
        <w:fldChar w:fldCharType="end"/>
      </w:r>
      <w:r>
        <w:t xml:space="preserve">. However, its use has expanded over time. Currently, according to COPE, “Retraction is a mechanism for correcting the literature and alerting readers to articles that contain such seriously flawed or erroneous content or data that their findings and conclusions cannot be relied upon. Unreliable content or data may result from honest error, naïve mistakes, or research misconduct” </w:t>
      </w:r>
      <w:r>
        <w:fldChar w:fldCharType="begin"/>
      </w:r>
      <w:r w:rsidR="0039057D">
        <w:instrText xml:space="preserve"> ADDIN ZOTERO_ITEM CSL_CITATION {"citationID":"av0kfi6srr","properties":{"formattedCitation":"(COPE Council, 2019)","plainCitation":"(COPE Council, 2019)","noteIndex":0},"citationItems":[{"id":21130,"uris":["http://zotero.org/groups/2276220/items/22AHWD76"],"uri":["http://zotero.org/groups/2276220/items/22AHWD76"],"itemData":{"id":21130,"type":"report","note":"DOI: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r>
        <w:t xml:space="preserve">. COPE provides editors with guidelines for when they should consider retracting a publication, and adds that “Retractions may be used to alert readers to cases of redundant publication, plagiarism, peer review manipulation, reuse of </w:t>
      </w:r>
      <w:r>
        <w:lastRenderedPageBreak/>
        <w:t xml:space="preserve">material or data without authorisation, copyright infringement or some other legal issue (eg, libel, privacy, illegality), unethical research, and/or a failure to disclose a major competing interest that would have unduly influenced interpretations or recommendations” </w:t>
      </w:r>
      <w:r>
        <w:fldChar w:fldCharType="begin"/>
      </w:r>
      <w:r w:rsidR="0039057D">
        <w:instrText xml:space="preserve"> ADDIN ZOTERO_ITEM CSL_CITATION {"citationID":"ix6BsvUd","properties":{"formattedCitation":"(COPE Council, 2019)","plainCitation":"(COPE Council, 2019)","noteIndex":0},"citationItems":[{"id":21130,"uris":["http://zotero.org/groups/2276220/items/22AHWD76"],"uri":["http://zotero.org/groups/2276220/items/22AHWD76"],"itemData":{"id":21130,"type":"report","note":"DOI: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r>
        <w:t>.</w:t>
      </w:r>
    </w:p>
    <w:p w:rsidR="00BF5384" w:rsidRDefault="00BF5384">
      <w:pPr>
        <w:rPr>
          <w:shd w:val="clear" w:color="auto" w:fill="FCE5CD"/>
        </w:rPr>
      </w:pPr>
    </w:p>
    <w:p w:rsidR="00BF5384" w:rsidRDefault="003B7DD6">
      <w:r>
        <w:t xml:space="preserve">Several publishing and peer review issues may lead to retraction. In redundant publication, substantially similar work by the same author is published, particularly without cross reference </w:t>
      </w:r>
      <w:r>
        <w:fldChar w:fldCharType="begin"/>
      </w:r>
      <w:r w:rsidR="0039057D">
        <w:instrText xml:space="preserve"> ADDIN ZOTERO_ITEM CSL_CITATION {"citationID":"a2qaak1n8il","properties":{"formattedCitation":"({\\i{}Redundant Publication}, n.d.)","plainCitation":"(Redundant Publication, n.d.)","noteIndex":0},"citationItems":[{"id":93923,"uris":["http://zotero.org/groups/2276220/items/AYYFWJAF"],"uri":["http://zotero.org/groups/2276220/items/AYYFWJAF"],"itemData":{"id":93923,"type":"webpage","container-title":"COPE: Committee on Publication Ethics","title":"Redundant publication","URL":"https://publicationethics.org/case/redundant-publication-1","accessed":{"date-parts":[["2021",4,23]]}}}],"schema":"https://github.com/citation-style-language/schema/raw/master/csl-citation.json"} </w:instrText>
      </w:r>
      <w:r>
        <w:fldChar w:fldCharType="separate"/>
      </w:r>
      <w:r w:rsidR="0039057D" w:rsidRPr="0039057D">
        <w:t>(</w:t>
      </w:r>
      <w:r w:rsidR="0039057D" w:rsidRPr="0039057D">
        <w:rPr>
          <w:i/>
          <w:iCs/>
        </w:rPr>
        <w:t>Redundant Publication</w:t>
      </w:r>
      <w:r w:rsidR="0039057D" w:rsidRPr="0039057D">
        <w:t>, n.d.)</w:t>
      </w:r>
      <w:r>
        <w:fldChar w:fldCharType="end"/>
      </w:r>
      <w:r>
        <w:t xml:space="preserve">. Faked peer review and the more general compromised peer review refer to problems in receiving unbiased independent reviews from qualified researchers; for example authors or their friends may create fake or assumed identities (often from non-institutional email accounts) and impersonate peer reviewers in order to provide glowing reviews quickly </w:t>
      </w:r>
      <w:r>
        <w:fldChar w:fldCharType="begin"/>
      </w:r>
      <w:r w:rsidR="0039057D">
        <w:instrText xml:space="preserve"> ADDIN ZOTERO_ITEM CSL_CITATION {"citationID":"aomg6cno41","properties":{"formattedCitation":"(Callaway, 2015; Chawla, 2019; {\\i{}Compromised Peer Review System in Published Papers}, n.d.; {\\i{}Compromised Peer Review (Unpublished)}, n.d.; Ferguson et al., 2014)","plainCitation":"(Callaway, 2015; Chawla, 2019; Compromised Peer Review System in Published Papers, n.d.; Compromised Peer Review (Unpublished), n.d.; Ferguson et al., 2014)","noteIndex":0},"citationItems":[{"id":93833,"uris":["http://zotero.org/groups/2276220/items/Z32RE8R2"],"uri":["http://zotero.org/groups/2276220/items/Z32RE8R2"],"itemData":{"id":93833,"type":"article-journal","abstract":"The cull follows a similar discovery earlier this year.","container-title":"Nature News","DOI":"10.1038/nature.2015.18202","language":"en","note":"section: News","source":"www.nature.com","title":"Faked peer reviews prompt 64 retractions","URL":"http://www.nature.com/news/faked-peer-reviews-prompt-64-retractions-1.18202","author":[{"family":"Callaway","given":"Ewen"}],"accessed":{"date-parts":[["2021",4,23]]},"issued":{"date-parts":[["2015",8,18]]}}},{"id":93943,"uris":["http://zotero.org/groups/2276220/items/PCK4KTZI"],"uri":["http://zotero.org/groups/2276220/items/PCK4KTZI"],"itemData":{"id":93943,"type":"article-journal","abstract":"Some funders and publishers call it unethical, for others, it's par for the course","container-title":"Nature Index","title":"Don’t let researchers recommend who reviews their work","URL":"https://www.natureindex.com/news-blog/dont-let-researchers-choose-who-peer-reviews-their-work","author":[{"family":"Chawla","given":"Dalmeet Singh"}],"accessed":{"date-parts":[["2021",4,24]]},"issued":{"date-parts":[["2019"]]}}},{"id":93946,"uris":["http://zotero.org/groups/2276220/items/FBU9D2LR"],"uri":["http://zotero.org/groups/2276220/items/FBU9D2LR"],"itemData":{"id":93946,"type":"webpage","container-title":"COPE: Committee on Publication Ethics","title":"Compromised peer review system in published papers","URL":"https://publicationethics.org/case/compromised-peer-review-system-published-papers","accessed":{"date-parts":[["2021",4,24]]}}},{"id":93945,"uris":["http://zotero.org/groups/2276220/items/9AWYW8XS"],"uri":["http://zotero.org/groups/2276220/items/9AWYW8XS"],"itemData":{"id":93945,"type":"webpage","container-title":"COPE: Committee on Publication Ethics","title":"Compromised peer review (unpublished)","URL":"https://publicationethics.org/case/compromised-peer-review-unpublished","accessed":{"date-parts":[["2021",4,24]]}}},{"id":93944,"uris":["http://zotero.org/groups/2276220/items/NG29YSKS"],"uri":["http://zotero.org/groups/2276220/items/NG29YSKS"],"itemData":{"id":93944,"type":"article-journal","abstract":"When a handful of authors were caught reviewing their own papers, it exposed weaknesses in modern publishing systems. Editors are trying to plug the holes.","container-title":"Nature News","DOI":"10.1038/515480a","issue":"7528","language":"en","note":"section: News Feature","page":"480","source":"www.nature.com","title":"Publishing: The peer-review scam","title-short":"Publishing","URL":"http://www.nature.com/news/publishing-the-peer-review-scam-1.16400","volume":"515","author":[{"family":"Ferguson","given":"Cat"},{"family":"Marcus","given":"Adam"},{"family":"Oransky","given":"Ivan"}],"accessed":{"date-parts":[["2021",4,24]]},"issued":{"date-parts":[["2014",11,27]]}}}],"schema":"https://github.com/citation-style-language/schema/raw/master/csl-citation.json"} </w:instrText>
      </w:r>
      <w:r>
        <w:fldChar w:fldCharType="separate"/>
      </w:r>
      <w:r w:rsidR="0039057D" w:rsidRPr="0039057D">
        <w:t xml:space="preserve">(Callaway, 2015; Chawla, 2019; </w:t>
      </w:r>
      <w:r w:rsidR="0039057D" w:rsidRPr="0039057D">
        <w:rPr>
          <w:i/>
          <w:iCs/>
        </w:rPr>
        <w:t>Compromised Peer Review System in Published Papers</w:t>
      </w:r>
      <w:r w:rsidR="0039057D" w:rsidRPr="0039057D">
        <w:t xml:space="preserve">, n.d.; </w:t>
      </w:r>
      <w:r w:rsidR="0039057D" w:rsidRPr="0039057D">
        <w:rPr>
          <w:i/>
          <w:iCs/>
        </w:rPr>
        <w:t>Compromised Peer Review (Unpublished)</w:t>
      </w:r>
      <w:r w:rsidR="0039057D" w:rsidRPr="0039057D">
        <w:t>, n.d.; Ferguson et al., 2014)</w:t>
      </w:r>
      <w:r>
        <w:fldChar w:fldCharType="end"/>
      </w:r>
      <w:r>
        <w:t xml:space="preserve">. </w:t>
      </w:r>
      <w:r>
        <w:rPr>
          <w:i/>
        </w:rPr>
        <w:t>Citation manipulation</w:t>
      </w:r>
      <w:r>
        <w:t xml:space="preserve"> “is a problem when references do not contribute to the scholarly content of the article, and are included solely to increase citations” </w:t>
      </w:r>
      <w:r>
        <w:fldChar w:fldCharType="begin"/>
      </w:r>
      <w:r w:rsidR="0039057D">
        <w:instrText xml:space="preserve"> ADDIN ZOTERO_ITEM CSL_CITATION {"citationID":"a2d1e81oe9n","properties":{"formattedCitation":"({\\i{}COPE Discussion Document}, 2019)","plainCitation":"(COPE Discussion Document, 2019)","noteIndex":0},"citationItems":[{"id":93961,"uris":["http://zotero.org/groups/2276220/items/JWRCSYQW"],"uri":["http://zotero.org/groups/2276220/items/JWRCSYQW"],"itemData":{"id":93961,"type":"report","note":"DOI: 10.24318/cope.2019.3.1","publisher":"Committee on Publication Ethics","source":"DOI.org (Crossref)","title":"COPE Discussion Document: Citation Manipulation","title-short":"COPE Discussion Document","URL":"https://publicationethics.org/node/44351","accessed":{"date-parts":[["2021",4,23]]},"issued":{"date-parts":[["2019",1,1]]}}}],"schema":"https://github.com/citation-style-language/schema/raw/master/csl-citation.json"} </w:instrText>
      </w:r>
      <w:r>
        <w:fldChar w:fldCharType="separate"/>
      </w:r>
      <w:r w:rsidR="0039057D" w:rsidRPr="0039057D">
        <w:t>(</w:t>
      </w:r>
      <w:r w:rsidR="0039057D" w:rsidRPr="0039057D">
        <w:rPr>
          <w:i/>
          <w:iCs/>
        </w:rPr>
        <w:t>COPE Discussion Document</w:t>
      </w:r>
      <w:r w:rsidR="0039057D" w:rsidRPr="0039057D">
        <w:t>, 2019)</w:t>
      </w:r>
      <w:r>
        <w:fldChar w:fldCharType="end"/>
      </w:r>
      <w:r>
        <w:t xml:space="preserve">; publications may be retracted due to deliberate, large-scale manipulation by so-called citation cartels </w:t>
      </w:r>
      <w:r>
        <w:fldChar w:fldCharType="begin"/>
      </w:r>
      <w:r w:rsidR="0039057D">
        <w:instrText xml:space="preserve"> ADDIN ZOTERO_ITEM CSL_CITATION {"citationID":"a16okjbnqms","properties":{"formattedCitation":"(Oransky, 2012, 2014)","plainCitation":"(Oransky, 2012, 2014)","noteIndex":0},"citationItems":[{"id":93960,"uris":["http://zotero.org/groups/2276220/items/MP2CUGA6"],"uri":["http://zotero.org/groups/2276220/items/MP2CUGA6"],"itemData":{"id":93960,"type":"post-weblog","abstract":"In what appears to be a first, two papers have been retracted for including citations designed to help another journal improve its impact factor rankings. The articles in The Scientific World Journ…","container-title":"Retraction Watch","language":"en-US","title":"A first? Papers retracted for citation manipulation","title-short":"A first?","URL":"https://retractionwatch.com/2012/07/05/a-first-papers-retracted-for-citation-manipulation/","author":[{"family":"Oransky","given":"Ivan"}],"accessed":{"date-parts":[["2021",4,24]]},"issued":{"date-parts":[["2012",7,5]]}}},{"id":93959,"uris":["http://zotero.org/groups/2276220/items/HWXRY33S"],"uri":["http://zotero.org/groups/2276220/items/HWXRY33S"],"itemData":{"id":93959,"type":"post-weblog","abstract":"This one deserves a “wow.” SAGE Publishers is retracting 60 articles from the Journal of Vibration and Control after an investigation revealed a “peer review and citation ring&amp;#82…","container-title":"Retraction Watch","language":"en-US","title":"SAGE Publications busts “peer review and citation ring,” 60 papers retracted","URL":"https://retractionwatch.com/2014/07/08/sage-publications-busts-peer-review-and-citation-ring-60-papers-retracted/","author":[{"family":"Oransky","given":"Ivan"}],"accessed":{"date-parts":[["2021",4,24]]},"issued":{"date-parts":[["2014",7,8]]}}}],"schema":"https://github.com/citation-style-language/schema/raw/master/csl-citation.json"} </w:instrText>
      </w:r>
      <w:r>
        <w:fldChar w:fldCharType="separate"/>
      </w:r>
      <w:r w:rsidR="0039057D">
        <w:t>(Oransky, 2012, 2014)</w:t>
      </w:r>
      <w:r>
        <w:fldChar w:fldCharType="end"/>
      </w:r>
      <w:r>
        <w:t xml:space="preserve">, self-citation, coercive citation, etc. </w:t>
      </w:r>
      <w:r>
        <w:fldChar w:fldCharType="begin"/>
      </w:r>
      <w:r w:rsidR="0039057D">
        <w:instrText xml:space="preserve"> ADDIN ZOTERO_ITEM CSL_CITATION {"citationID":"a1gdr6cbmok","properties":{"formattedCitation":"({\\i{}Citation Manipulation}, n.d.)","plainCitation":"(Citation Manipulation, n.d.)","noteIndex":0},"citationItems":[{"id":93958,"uris":["http://zotero.org/groups/2276220/items/JNYXUN8C"],"uri":["http://zotero.org/groups/2276220/items/JNYXUN8C"],"itemData":{"id":93958,"type":"webpage","abstract":"Posts about citation manipulation written by Richard Phelps, Ivan Oransky, Nandita Quaderi, Adam Marcus, and Alison McCook","container-title":"Retraction Watch","language":"en-US","title":"citation manipulation","URL":"https://retractionwatch.com/category/by-reason-for-retraction/citation-manipulation/","accessed":{"date-parts":[["2021",4,24]]}}}],"schema":"https://github.com/citation-style-language/schema/raw/master/csl-citation.json"} </w:instrText>
      </w:r>
      <w:r>
        <w:fldChar w:fldCharType="separate"/>
      </w:r>
      <w:r w:rsidR="0039057D" w:rsidRPr="0039057D">
        <w:t>(</w:t>
      </w:r>
      <w:r w:rsidR="0039057D" w:rsidRPr="0039057D">
        <w:rPr>
          <w:i/>
          <w:iCs/>
        </w:rPr>
        <w:t>Citation Manipulation</w:t>
      </w:r>
      <w:r w:rsidR="0039057D" w:rsidRPr="0039057D">
        <w:t>, n.d.)</w:t>
      </w:r>
      <w:r>
        <w:fldChar w:fldCharType="end"/>
      </w:r>
      <w:r>
        <w:t xml:space="preserve">. Systematic manipulation and falsification of bibliography items themselves can also lead to retraction </w:t>
      </w:r>
      <w:r>
        <w:fldChar w:fldCharType="begin"/>
      </w:r>
      <w:r w:rsidR="0039057D">
        <w:instrText xml:space="preserve"> ADDIN ZOTERO_ITEM CSL_CITATION {"citationID":"afli72pkl0","properties":{"formattedCitation":"({\\i{}Falsified References}, n.d.)","plainCitation":"(Falsified References, n.d.)","noteIndex":0},"citationItems":[{"id":93957,"uris":["http://zotero.org/groups/2276220/items/BE3WEJ2L"],"uri":["http://zotero.org/groups/2276220/items/BE3WEJ2L"],"itemData":{"id":93957,"type":"webpage","container-title":"COPE: Committee on Publication Ethics","title":"Falsified references","URL":"https://publicationethics.org/case/falsified-references","accessed":{"date-parts":[["2021",4,24]]}}}],"schema":"https://github.com/citation-style-language/schema/raw/master/csl-citation.json"} </w:instrText>
      </w:r>
      <w:r>
        <w:fldChar w:fldCharType="separate"/>
      </w:r>
      <w:r w:rsidR="0039057D" w:rsidRPr="0039057D">
        <w:t>(</w:t>
      </w:r>
      <w:r w:rsidR="0039057D" w:rsidRPr="0039057D">
        <w:rPr>
          <w:i/>
          <w:iCs/>
        </w:rPr>
        <w:t>Falsified References</w:t>
      </w:r>
      <w:r w:rsidR="0039057D" w:rsidRPr="0039057D">
        <w:t>, n.d.)</w:t>
      </w:r>
      <w:r>
        <w:fldChar w:fldCharType="end"/>
      </w:r>
      <w:r>
        <w:t>.</w:t>
      </w:r>
    </w:p>
    <w:p w:rsidR="00BF5384" w:rsidRDefault="00BF5384"/>
    <w:p w:rsidR="00BF5384" w:rsidRDefault="003B7DD6">
      <w:r>
        <w:t xml:space="preserve">Another set of reasons for retraction relate to legal, ownership, and approval issues. </w:t>
      </w:r>
      <w:r>
        <w:rPr>
          <w:i/>
        </w:rPr>
        <w:t>Legal</w:t>
      </w:r>
      <w:r>
        <w:t xml:space="preserve"> issues may include copyright infringement, breach of confidentiality, and defamation </w:t>
      </w:r>
      <w:r>
        <w:fldChar w:fldCharType="begin"/>
      </w:r>
      <w:r w:rsidR="0039057D">
        <w:instrText xml:space="preserve"> ADDIN ZOTERO_ITEM CSL_CITATION {"citationID":"aejg052q4h","properties":{"formattedCitation":"(McLean, 2013)","plainCitation":"(McLean, 2013)","noteIndex":0},"citationItems":[{"id":93956,"uris":["http://zotero.org/groups/2276220/items/P29KJHTZ"],"uri":["http://zotero.org/groups/2276220/items/P29KJHTZ"],"itemData":{"id":93956,"type":"speech","event":"COPE Asia Pacific Seminar","language":"en","title":"Legal Issues in Retractions &amp; Corrections","author":[{"family":"McLean","given":"Helen"}],"issued":{"date-parts":[["2013"]]}}}],"schema":"https://github.com/citation-style-language/schema/raw/master/csl-citation.json"} </w:instrText>
      </w:r>
      <w:r>
        <w:fldChar w:fldCharType="separate"/>
      </w:r>
      <w:r w:rsidR="0039057D">
        <w:t>(McLean, 2013)</w:t>
      </w:r>
      <w:r>
        <w:fldChar w:fldCharType="end"/>
      </w:r>
      <w:r>
        <w:t xml:space="preserve">. Ownership issues such as </w:t>
      </w:r>
      <w:r>
        <w:rPr>
          <w:i/>
        </w:rPr>
        <w:t>data ownership</w:t>
      </w:r>
      <w:r>
        <w:t xml:space="preserve"> </w:t>
      </w:r>
      <w:r>
        <w:fldChar w:fldCharType="begin"/>
      </w:r>
      <w:r w:rsidR="0039057D">
        <w:instrText xml:space="preserve"> ADDIN ZOTERO_ITEM CSL_CITATION {"citationID":"a5u3anpi58","properties":{"formattedCitation":"({\\i{}Author Dispute Concerning Ownership of Data}, n.d.; {\\i{}Misattributed Authorship and Unauthorized Use of Data}, n.d.)","plainCitation":"(Author Dispute Concerning Ownership of Data, n.d.; Misattributed Authorship and Unauthorized Use of Data, n.d.)","noteIndex":0},"citationItems":[{"id":93955,"uris":["http://zotero.org/groups/2276220/items/JMDDWYV9"],"uri":["http://zotero.org/groups/2276220/items/JMDDWYV9"],"itemData":{"id":93955,"type":"webpage","container-title":"COPE: Committee on Publication Ethics","title":"Author dispute concerning ownership of data","URL":"https://publicationethics.org/case/author-dispute-concerning-ownership-data","accessed":{"date-parts":[["2021",4,24]]}}},{"id":93954,"uris":["http://zotero.org/groups/2276220/items/GRE4HNP6"],"uri":["http://zotero.org/groups/2276220/items/GRE4HNP6"],"itemData":{"id":93954,"type":"webpage","container-title":"COPE: Committee on Publication Ethics","title":"Misattributed authorship and unauthorized use of data","URL":"https://publicationethics.org/case/misattributed-authorship-and-unauthorized-use-data","accessed":{"date-parts":[["2021",4,24]]}}}],"schema":"https://github.com/citation-style-language/schema/raw/master/csl-citation.json"} </w:instrText>
      </w:r>
      <w:r>
        <w:fldChar w:fldCharType="separate"/>
      </w:r>
      <w:r w:rsidR="0039057D" w:rsidRPr="0039057D">
        <w:t>(</w:t>
      </w:r>
      <w:r w:rsidR="0039057D" w:rsidRPr="0039057D">
        <w:rPr>
          <w:i/>
          <w:iCs/>
        </w:rPr>
        <w:t>Author Dispute Concerning Ownership of Data</w:t>
      </w:r>
      <w:r w:rsidR="0039057D" w:rsidRPr="0039057D">
        <w:t xml:space="preserve">, n.d.; </w:t>
      </w:r>
      <w:r w:rsidR="0039057D" w:rsidRPr="0039057D">
        <w:rPr>
          <w:i/>
          <w:iCs/>
        </w:rPr>
        <w:t>Misattributed Authorship and Unauthorized Use of Data</w:t>
      </w:r>
      <w:r w:rsidR="0039057D" w:rsidRPr="0039057D">
        <w:t>, n.d.)</w:t>
      </w:r>
      <w:r>
        <w:fldChar w:fldCharType="end"/>
      </w:r>
      <w:r>
        <w:t xml:space="preserve"> and </w:t>
      </w:r>
      <w:r>
        <w:rPr>
          <w:i/>
        </w:rPr>
        <w:t xml:space="preserve">authorship disputes </w:t>
      </w:r>
      <w:r>
        <w:fldChar w:fldCharType="begin"/>
      </w:r>
      <w:r w:rsidR="0039057D">
        <w:instrText xml:space="preserve"> ADDIN ZOTERO_ITEM CSL_CITATION {"citationID":"a18bt7q6i12","properties":{"formattedCitation":"({\\i{}How to Recognise Potential Authorship Problems}, 2018)","plainCitation":"(How to Recognise Potential Authorship Problems, 2018)","noteIndex":0},"citationItems":[{"id":93953,"uris":["http://zotero.org/groups/2276220/items/87UJR4A4"],"uri":["http://zotero.org/groups/2276220/items/87UJR4A4"],"itemData":{"id":93953,"type":"report","note":"DOI: 10.24318/cope.2019.2.22","publisher":"Committee on Publication Ethics","source":"DOI.org (Crossref)","title":"How to recognise potential authorship problems","URL":"https://publicationethics.org/node/39531","accessed":{"date-parts":[["2021",4,24]]},"issued":{"date-parts":[["2018",11,1]]}}}],"schema":"https://github.com/citation-style-language/schema/raw/master/csl-citation.json"} </w:instrText>
      </w:r>
      <w:r>
        <w:fldChar w:fldCharType="separate"/>
      </w:r>
      <w:r w:rsidR="0039057D" w:rsidRPr="0039057D">
        <w:t>(</w:t>
      </w:r>
      <w:r w:rsidR="0039057D" w:rsidRPr="0039057D">
        <w:rPr>
          <w:i/>
          <w:iCs/>
        </w:rPr>
        <w:t>How to Recognise Potential Authorship Problems</w:t>
      </w:r>
      <w:r w:rsidR="0039057D" w:rsidRPr="0039057D">
        <w:t>, 2018)</w:t>
      </w:r>
      <w:r>
        <w:fldChar w:fldCharType="end"/>
      </w:r>
      <w:r>
        <w:t xml:space="preserve"> may be intertwined. </w:t>
      </w:r>
      <w:r>
        <w:rPr>
          <w:i/>
        </w:rPr>
        <w:t xml:space="preserve">Lack of ethical approval </w:t>
      </w:r>
      <w:r>
        <w:fldChar w:fldCharType="begin"/>
      </w:r>
      <w:r w:rsidR="0039057D">
        <w:instrText xml:space="preserve"> ADDIN ZOTERO_ITEM CSL_CITATION {"citationID":"a4f6mt4bbi","properties":{"formattedCitation":"({\\i{}Lack of IRB Approval}, n.d.)","plainCitation":"(Lack of IRB Approval, n.d.)","noteIndex":0},"citationItems":[{"id":93952,"uris":["http://zotero.org/groups/2276220/items/645TIF9U"],"uri":["http://zotero.org/groups/2276220/items/645TIF9U"],"itemData":{"id":93952,"type":"webpage","abstract":"Posts about lack of IRB approval written by Adam Marcus, Alison Abritis, Andrew P. Han, Victoria Stern, and Alison McCook","container-title":"Retraction Watch","language":"en-US","title":"lack of IRB approval","URL":"https://retractionwatch.com/category/by-reason-for-retraction/lack-of-irb-approval/","accessed":{"date-parts":[["2021",4,24]]}}}],"schema":"https://github.com/citation-style-language/schema/raw/master/csl-citation.json"} </w:instrText>
      </w:r>
      <w:r>
        <w:fldChar w:fldCharType="separate"/>
      </w:r>
      <w:r w:rsidR="0039057D" w:rsidRPr="0039057D">
        <w:t>(</w:t>
      </w:r>
      <w:r w:rsidR="0039057D" w:rsidRPr="0039057D">
        <w:rPr>
          <w:i/>
          <w:iCs/>
        </w:rPr>
        <w:t>Lack of IRB Approval</w:t>
      </w:r>
      <w:r w:rsidR="0039057D" w:rsidRPr="0039057D">
        <w:t>, n.d.)</w:t>
      </w:r>
      <w:r>
        <w:fldChar w:fldCharType="end"/>
      </w:r>
      <w:r>
        <w:t xml:space="preserve">, may also lead to retraction. </w:t>
      </w:r>
    </w:p>
    <w:p w:rsidR="00BF5384" w:rsidRDefault="00BF5384"/>
    <w:p w:rsidR="00BF5384" w:rsidRDefault="003B7DD6">
      <w:r>
        <w:t xml:space="preserve">Mistakes in the editorial, publishing, and production processes can also lead to retraction. Examples include mistaken publication of the same article twice </w:t>
      </w:r>
      <w:r>
        <w:fldChar w:fldCharType="begin"/>
      </w:r>
      <w:r w:rsidR="0039057D">
        <w:instrText xml:space="preserve"> ADDIN ZOTERO_ITEM CSL_CITATION {"citationID":"a2l0ntll6mc","properties":{"formattedCitation":"(Abritis, 2016; Koziol, 2016)","plainCitation":"(Abritis, 2016; Koziol, 2016)","noteIndex":0},"citationItems":[{"id":93951,"uris":["http://zotero.org/groups/2276220/items/88XD8C8K"],"uri":["http://zotero.org/groups/2276220/items/88XD8C8K"],"itemData":{"id":93951,"type":"post-weblog","abstract":"When our co-founders launched the site in 2010, they wondered whether there would be enough retractions to write about on a regular basis. Five+ years and three full-time staffers later, and we sim…","container-title":"Retraction Watch","language":"en-US","title":"You’ve been dupe’d: Meet authors who like their work so much, they publish it twice","title-short":"You’ve been dupe’d","URL":"https://retractionwatch.com/2016/01/22/youve-been-duped-again/","author":[{"family":"Abritis","given":"Alison"}],"accessed":{"date-parts":[["2021",4,24]]},"issued":{"date-parts":[["2016",1,22]]}}},{"id":93950,"uris":["http://zotero.org/groups/2276220/items/NIFAE93Z"],"uri":["http://zotero.org/groups/2276220/items/NIFAE93Z"],"itemData":{"id":93950,"type":"post-weblog","abstract":"With so many retraction notices pouring in, from time to time we compile a handful of straight-forward retractions. Once again, this list focuses on duplications — but unlike other duplicatio…","container-title":"Retraction Watch","language":"en-US","title":"You’ve been dupe’d: Results so nice, journals published them twice","title-short":"You’ve been dupe’d","URL":"https://retractionwatch.com/2016/08/10/youve-been-duped-results-so-nice-the-journals-published-them-twice/","author":[{"family":"Koziol","given":"Michael"}],"accessed":{"date-parts":[["2021",4,24]]},"issued":{"date-parts":[["2016",8,10]]}}}],"schema":"https://github.com/citation-style-language/schema/raw/master/csl-citation.json"} </w:instrText>
      </w:r>
      <w:r>
        <w:fldChar w:fldCharType="separate"/>
      </w:r>
      <w:r w:rsidR="0039057D">
        <w:t>(Abritis, 2016; Koziol, 2016)</w:t>
      </w:r>
      <w:r>
        <w:fldChar w:fldCharType="end"/>
      </w:r>
      <w:r>
        <w:t xml:space="preserve">, accidental publication of rejected manuscripts </w:t>
      </w:r>
      <w:r>
        <w:fldChar w:fldCharType="begin"/>
      </w:r>
      <w:r w:rsidR="0039057D">
        <w:instrText xml:space="preserve"> ADDIN ZOTERO_ITEM CSL_CITATION {"citationID":"a9v4nnudgh","properties":{"formattedCitation":"(Chawla, 2016; V. Stern, 2017)","plainCitation":"(Chawla, 2016; V. Stern, 2017)","noteIndex":0},"citationItems":[{"id":93949,"uris":["http://zotero.org/groups/2276220/items/VKFF4S5Q"],"uri":["http://zotero.org/groups/2276220/items/VKFF4S5Q"],"itemData":{"id":93949,"type":"post-weblog","abstract":"Journals published by Springer have retracted three articles in different disciplines, noting in all instances the articles were published by mistake. A Springer spokesperson told us all three pape…","container-title":"Retraction Watch","language":"en-US","title":"Oops — Springer journals retract three articles published by accident","URL":"https://retractionwatch.com/2016/11/21/oops-springer-journals-retract-three-articles-published-by-accident/","author":[{"family":"Chawla","given":"Dalmeet Singh"}],"accessed":{"date-parts":[["2021",4,24]]},"issued":{"date-parts":[["2016",11,21]]}}},{"id":93948,"uris":["http://zotero.org/groups/2276220/items/YSRTSHX6"],"uri":["http://zotero.org/groups/2276220/items/YSRTSHX6"],"itemData":{"id":93948,"type":"post-weblog","abstract":"The Annals of Surgery has retracted two papers it never intended to publish. According to journal’s editor, Keith Lillemoe, the papers—published in 2015, two months apart—had undergone full peer re…","container-title":"Retraction Watch","language":"en-US","title":"Surgery journal retracts two papers it didn’t mean to publish","URL":"https://retractionwatch.com/2017/09/21/surgery-journal-retracts-two-papers-didnt-mean-publish/","author":[{"family":"Stern","given":"Victoria"}],"accessed":{"date-parts":[["2021",4,24]]},"issued":{"date-parts":[["2017",9,21]]}}}],"schema":"https://github.com/citation-style-language/schema/raw/master/csl-citation.json"} </w:instrText>
      </w:r>
      <w:r>
        <w:fldChar w:fldCharType="separate"/>
      </w:r>
      <w:r w:rsidR="0039057D">
        <w:t>(Chawla, 2016; V. Stern, 2017)</w:t>
      </w:r>
      <w:r>
        <w:fldChar w:fldCharType="end"/>
      </w:r>
      <w:r>
        <w:t xml:space="preserve">, and unintentional publication of conference proceedings </w:t>
      </w:r>
      <w:r>
        <w:fldChar w:fldCharType="begin"/>
      </w:r>
      <w:r w:rsidR="0039057D">
        <w:instrText xml:space="preserve"> ADDIN ZOTERO_ITEM CSL_CITATION {"citationID":"a2qekcrpp3i","properties":{"formattedCitation":"(McCook, 2017)","plainCitation":"(McCook, 2017)","noteIndex":0},"citationItems":[{"id":93947,"uris":["http://zotero.org/groups/2276220/items/8PR77437"],"uri":["http://zotero.org/groups/2276220/items/8PR77437"],"itemData":{"id":93947,"type":"post-weblog","abstract":"Publishing giant Elsevier has retracted an entire issue of one of its journals because the contents — abstracts from a conference about child neurology — were never supposed to make it …","container-title":"Retraction Watch","language":"en-US","title":"Elsevier retracts entire issue after mistakenly publishing it online","URL":"https://retractionwatch.com/2017/08/09/elsevier-retracts-entire-issue-mistakenly-publishing-online/","author":[{"family":"McCook","given":"Alison"}],"accessed":{"date-parts":[["2021",4,24]]},"issued":{"date-parts":[["2017",8,9]]}}}],"schema":"https://github.com/citation-style-language/schema/raw/master/csl-citation.json"} </w:instrText>
      </w:r>
      <w:r>
        <w:fldChar w:fldCharType="separate"/>
      </w:r>
      <w:r w:rsidR="0039057D">
        <w:t>(McCook, 2017)</w:t>
      </w:r>
      <w:r>
        <w:fldChar w:fldCharType="end"/>
      </w:r>
      <w:r>
        <w:t xml:space="preserve">. </w:t>
      </w:r>
    </w:p>
    <w:p w:rsidR="00BF5384" w:rsidRDefault="00BF5384"/>
    <w:p w:rsidR="00BF5384" w:rsidRDefault="003B7DD6">
      <w:r>
        <w:t xml:space="preserve">Honest error can lead researchers to retract their own work </w:t>
      </w:r>
      <w:r>
        <w:fldChar w:fldCharType="begin"/>
      </w:r>
      <w:r w:rsidR="0039057D">
        <w:instrText xml:space="preserve"> ADDIN ZOTERO_ITEM CSL_CITATION {"citationID":"a1h5b0o3anr","properties":{"formattedCitation":"({\\i{}Doing the Right Thing}, n.d.; Gewin, 2014)","plainCitation":"(Doing the Right Thing, n.d.; Gewin, 2014)","noteIndex":0},"citationItems":[{"id":89252,"uris":["http://zotero.org/groups/2276220/items/ZGWAP84I"],"uri":["http://zotero.org/groups/2276220/items/ZGWAP84I"],"itemData":{"id":89252,"type":"webpage","abstract":"Posts about doing the right thing written by Adam Marcus and Leto Sapunar","container-title":"Retraction Watch","language":"en-US","title":"doing the right thing","URL":"https://retractionwatch.com/category/by-reason-for-retraction/doing-the-right-thing/","accessed":{"date-parts":[["2021",3,5]]}}},{"id":94040,"uris":["http://zotero.org/groups/2276220/items/J3SJ5B3K"],"uri":["http://zotero.org/groups/2276220/items/J3SJ5B3K"],"itemData":{"id":94040,"type":"article-journal","abstract":"Mistakes are part of science. But setting the record straight promptly and clearly can help to avoid a career blot.","container-title":"Nature","DOI":"10.1038/nj7492-389a","ISSN":"1476-4687","issue":"7492","language":"en","note":"number: 7492\npublisher: Nature Publishing Group","page":"389-391","source":"www.nature.com","title":"Retractions: A clean slate","title-short":"Retractions","URL":"https://www.nature.com/articles/nj7492-389a","volume":"507","author":[{"family":"Gewin","given":"Virginia"}],"accessed":{"date-parts":[["2021",4,25]]},"issued":{"date-parts":[["2014",3]]}}}],"schema":"https://github.com/citation-style-language/schema/raw/master/csl-citation.json"} </w:instrText>
      </w:r>
      <w:r>
        <w:fldChar w:fldCharType="separate"/>
      </w:r>
      <w:r w:rsidR="0039057D" w:rsidRPr="0039057D">
        <w:t>(</w:t>
      </w:r>
      <w:r w:rsidR="0039057D" w:rsidRPr="0039057D">
        <w:rPr>
          <w:i/>
          <w:iCs/>
        </w:rPr>
        <w:t>Doing the Right Thing</w:t>
      </w:r>
      <w:r w:rsidR="0039057D" w:rsidRPr="0039057D">
        <w:t>, n.d.; Gewin, 2014)</w:t>
      </w:r>
      <w:r>
        <w:fldChar w:fldCharType="end"/>
      </w:r>
      <w:r>
        <w:t xml:space="preserve">. However, there are perceived disincentives for self-retraction </w:t>
      </w:r>
      <w:r>
        <w:fldChar w:fldCharType="begin"/>
      </w:r>
      <w:r w:rsidR="0039057D">
        <w:instrText xml:space="preserve"> ADDIN ZOTERO_ITEM CSL_CITATION {"citationID":"a246cf2475","properties":{"formattedCitation":"(Fanelli, 2016)","plainCitation":"(Fanelli, 2016)","noteIndex":0},"citationItems":[{"id":15218,"uris":["http://zotero.org/groups/2276220/items/G7MK56H6"],"uri":["http://zotero.org/groups/2276220/items/G7MK56H6"],"itemData":{"id":15218,"type":"article-journal","container-title":"Nature","DOI":"10.1038/531415a","ISSN":"0028-0836, 1476-4687","issue":"7595","language":"en","page":"415-415","source":"Crossref","title":"Set up a ‘self-retraction’ system for honest errors","URL":"http://www.nature.com/doifinder/10.1038/531415a","volume":"531","author":[{"family":"Fanelli","given":"Daniele"}],"accessed":{"date-parts":[["2019",3,27]]},"issued":{"date-parts":[["2016",3,22]]}}}],"schema":"https://github.com/citation-style-language/schema/raw/master/csl-citation.json"} </w:instrText>
      </w:r>
      <w:r>
        <w:fldChar w:fldCharType="separate"/>
      </w:r>
      <w:r w:rsidR="0039057D">
        <w:t>(Fanelli, 2016)</w:t>
      </w:r>
      <w:r>
        <w:fldChar w:fldCharType="end"/>
      </w:r>
      <w:r>
        <w:t xml:space="preserve">. In particular, reputational harm is also a significant concern: “The thought of having to retract an article can instill fear into the heart of scientists, who see it as equivalent to being named and shamed” </w:t>
      </w:r>
      <w:r>
        <w:fldChar w:fldCharType="begin"/>
      </w:r>
      <w:r w:rsidR="0039057D">
        <w:instrText xml:space="preserve"> ADDIN ZOTERO_ITEM CSL_CITATION {"citationID":"a1tp0k31o36","properties":{"formattedCitation":"(Bishop, 2018)","plainCitation":"(Bishop, 2018)","noteIndex":0},"citationItems":[{"id":92407,"uris":["http://zotero.org/groups/2276220/items/MCM2C6GL"],"uri":["http://zotero.org/groups/2276220/items/MCM2C6GL"],"itemData":{"id":92407,"type":"article-journal","container-title":"Advances in Methods and Practices in Psychological Science","DOI":"10.1177/2515245918776632","ISSN":"2515-2459","issue":"3","journalAbbreviation":"Advances in Methods and Practices in Psychological Science","language":"en","note":"publisher: SAGE Publications Inc","page":"432-438","source":"SAGE Journals","title":"Fallibility in science: responding to errors in the work of oneself and others","title-short":"Fallibility in science","URL":"https://doi.org/10.1177/2515245918776632","volume":"1","author":[{"family":"Bishop","given":"D. V. M."}],"accessed":{"date-parts":[["2021",4,14]]},"issued":{"date-parts":[["2018",9,1]]}}}],"schema":"https://github.com/citation-style-language/schema/raw/master/csl-citation.json"} </w:instrText>
      </w:r>
      <w:r>
        <w:fldChar w:fldCharType="separate"/>
      </w:r>
      <w:r w:rsidR="0039057D">
        <w:t>(Bishop, 2018)</w:t>
      </w:r>
      <w:r>
        <w:fldChar w:fldCharType="end"/>
      </w:r>
      <w:r>
        <w:t xml:space="preserve">. Scientometric research suggests that honest and dishonest retractions lead to different career impacts, as measured by the citation of other, non-retracted papers the authors had previously published </w:t>
      </w:r>
      <w:r>
        <w:fldChar w:fldCharType="begin"/>
      </w:r>
      <w:r w:rsidR="0039057D">
        <w:instrText xml:space="preserve"> ADDIN ZOTERO_ITEM CSL_CITATION {"citationID":"a1cjk72mv72","properties":{"formattedCitation":"(Azoulay et al., 2017; Lu et al., 2013)","plainCitation":"(Azoulay et al., 2017; Lu et al., 2013)","noteIndex":0},"citationItems":[{"id":15844,"uris":["http://zotero.org/groups/2276220/items/KLPWNWRF"],"uri":["http://zotero.org/groups/2276220/items/KLPWNWRF"],"itemData":{"id":15844,"type":"article-journal","abstract":"We investigate how the scientific community's perception of a scientist's prior work changes when one of his articles is retracted. Relative to non-retracted control authors, faculty members who experience a retraction see the citation rate to their earlier, non-retracted articles drop by 10% on average, consistent with the Bayesian intuition that the market inferred their work was mediocre all along. We then investigate whether the eminence of the retracted author and the cause of the retraction (fraud vs. mistake) shape the magnitude of the penalty. We find that eminent scientists are more harshly penalized than their less distinguished peers in the wake of a retraction, but only in cases involving fraud or misconduct. When the retraction event had its source in “honest mistakes,” we find no evidence of differential stigma between high- and low-status faculty members.","container-title":"Research Policy","title":"The career effects of scandal: Evidence from scientific retractions","author":[{"family":"Azoulay","given":"Pierre"},{"family":"Bonatti","given":"Alessandro"},{"family":"Krieger","given":"Joshua L"}],"issued":{"date-parts":[["2017"]]}}},{"id":19411,"uris":["http://zotero.org/groups/2398941/items/CCHJYYXA"],"uri":["http://zotero.org/groups/2398941/items/CCHJYYXA"],"itemData":{"id":19411,"type":"article-journal","container-title":"Scientific Reports","DOI":"10.1038/srep03146","ISSN":"2045-2322","language":"en","page":"3146","source":"Crossref","title":"The retraction penalty: Evidence from the Web of Science","title-short":"The Retraction Penalty","URL":"http://www.nature.com/articles/srep03146","volume":"3","author":[{"family":"Lu","given":"Susan Feng"},{"family":"Jin","given":"Ginger Zhe"},{"family":"Uzzi","given":"Brian"},{"family":"Jones","given":"Benjamin"}],"accessed":{"date-parts":[["2019",11,10]]},"issued":{"date-parts":[["2013",12]]}}}],"schema":"https://github.com/citation-style-language/schema/raw/master/csl-citation.json"} </w:instrText>
      </w:r>
      <w:r>
        <w:fldChar w:fldCharType="separate"/>
      </w:r>
      <w:r w:rsidR="0039057D">
        <w:t>(Azoulay et al., 2017; Lu et al., 2013)</w:t>
      </w:r>
      <w:r>
        <w:fldChar w:fldCharType="end"/>
      </w:r>
      <w:r>
        <w:t xml:space="preserve">. Those who self-retract concur: According to an interview study with 14 authors, “having to retract their own publication made them concerned for their scientific reputation and career, often causing considerable stress and anxiety,” </w:t>
      </w:r>
      <w:r>
        <w:fldChar w:fldCharType="begin"/>
      </w:r>
      <w:r w:rsidR="0039057D">
        <w:instrText xml:space="preserve"> ADDIN ZOTERO_ITEM CSL_CITATION {"citationID":"at1uru0pjc","properties":{"formattedCitation":"(Hosseini et al., 2018)","plainCitation":"(Hosseini et al., 2018)","noteIndex":0},"citationItems":[{"id":19421,"uris":["http://zotero.org/groups/2398941/items/XUAKXKXH"],"uri":["http://zotero.org/groups/2398941/items/XUAKXKXH"],"itemData":{"id":19421,"type":"article-journal","container-title":"Science and Engineering Ethics","DOI":"10.1007/s11948-017-9894-2","ISSN":"1353-3452, 1471-5546","issue":"1","language":"en","page":"189-206","source":"Crossref","title":"Doing the right thing: a qualitative investigation of retractions due to unintentional error","title-short":"Doing the right thing","URL":"http://link.springer.com/10.1007/s11948-017-9894-2","volume":"24","author":[{"family":"Hosseini","given":"Mohammad"},{"family":"Hilhorst","given":"Medard"},{"family":"Beaufort","given":"Inez","non-dropping-particle":"de"},{"family":"Fanelli","given":"Daniele"}],"accessed":{"date-parts":[["2019",11,10]]},"issued":{"date-parts":[["2018",2]]}}}],"schema":"https://github.com/citation-style-language/schema/raw/master/csl-citation.json"} </w:instrText>
      </w:r>
      <w:r>
        <w:fldChar w:fldCharType="separate"/>
      </w:r>
      <w:r w:rsidR="0039057D">
        <w:t>(Hosseini et al., 2018)</w:t>
      </w:r>
      <w:r>
        <w:fldChar w:fldCharType="end"/>
      </w:r>
      <w:r>
        <w:t xml:space="preserve">. Yet “contrary to the researchers' expectations,” their reputations were, if anything, improved following the self-retraction </w:t>
      </w:r>
      <w:r>
        <w:fldChar w:fldCharType="begin"/>
      </w:r>
      <w:r w:rsidR="0039057D">
        <w:instrText xml:space="preserve"> ADDIN ZOTERO_ITEM CSL_CITATION {"citationID":"a8qqn57kpo","properties":{"formattedCitation":"(Hosseini et al., 2018)","plainCitation":"(Hosseini et al., 2018)","noteIndex":0},"citationItems":[{"id":19421,"uris":["http://zotero.org/groups/2398941/items/XUAKXKXH"],"uri":["http://zotero.org/groups/2398941/items/XUAKXKXH"],"itemData":{"id":19421,"type":"article-journal","container-title":"Science and Engineering Ethics","DOI":"10.1007/s11948-017-9894-2","ISSN":"1353-3452, 1471-5546","issue":"1","language":"en","page":"189-206","source":"Crossref","title":"Doing the right thing: a qualitative investigation of retractions due to unintentional error","title-short":"Doing the right thing","URL":"http://link.springer.com/10.1007/s11948-017-9894-2","volume":"24","author":[{"family":"Hosseini","given":"Mohammad"},{"family":"Hilhorst","given":"Medard"},{"family":"Beaufort","given":"Inez","non-dropping-particle":"de"},{"family":"Fanelli","given":"Daniele"}],"accessed":{"date-parts":[["2019",11,10]]},"issued":{"date-parts":[["2018",2]]}}}],"schema":"https://github.com/citation-style-language/schema/raw/master/csl-citation.json"} </w:instrText>
      </w:r>
      <w:r>
        <w:fldChar w:fldCharType="separate"/>
      </w:r>
      <w:r w:rsidR="0039057D">
        <w:t>(Hosseini et al., 2018)</w:t>
      </w:r>
      <w:r>
        <w:fldChar w:fldCharType="end"/>
      </w:r>
      <w:r>
        <w:t xml:space="preserve">. These dynamics are reflected in experience reports collected for the RISRS project </w:t>
      </w:r>
      <w:r>
        <w:fldChar w:fldCharType="begin"/>
      </w:r>
      <w:r w:rsidR="0039057D">
        <w:instrText xml:space="preserve"> ADDIN ZOTERO_ITEM CSL_CITATION {"citationID":"a22jgm7m11t","properties":{"formattedCitation":"(Ronald, 2013; Strand, n.d.)","plainCitation":"(Ronald, 2013; Strand, n.d.)","noteIndex":0},"citationItems":[{"id":94046,"uris":["http://zotero.org/groups/2276220/items/WWVGYZQE"],"uri":["http://zotero.org/groups/2276220/items/WWVGYZQE"],"itemData":{"id":94046,"type":"webpage","abstract":"Scientists travel on the edge of the known world, exploring nature through observation, experimentation and repeated testing. Our building blocks are pieces of experimental evidence that are linked into coherent models of the universe.","container-title":"Scientific American Blog Network","language":"en","title":"Lab Life: The Anatomy of a Retraction","title-short":"Lab Life","URL":"https://blogs.scientificamerican.com/food-matters/lab-life-the-anatomy-of-a-retraction/","author":[{"family":"Ronald","given":"Pamela"}],"accessed":{"date-parts":[["2021",4,25]]},"issued":{"date-parts":[["2013"]]}}},{"id":94044,"uris":["http://zotero.org/groups/2398941/items/NA5I3LFV"],"uri":["http://zotero.org/groups/2398941/items/NA5I3LFV"],"itemData":{"id":94044,"type":"article","language":"en","note":"Copy of https://elemental.medium.com/when-science-needs-self-correcting-a130eacb4235","source":"Zotero","title":"When Science Needs Self-Correcting","URL":"http://hdl.handle.net/2142/108860","author":[{"family":"Strand","given":"Julia"}]}}],"schema":"https://github.com/citation-style-language/schema/raw/master/csl-citation.json"} </w:instrText>
      </w:r>
      <w:r>
        <w:fldChar w:fldCharType="separate"/>
      </w:r>
      <w:r w:rsidR="0039057D">
        <w:t xml:space="preserve">(Ronald, </w:t>
      </w:r>
      <w:r w:rsidR="0039057D">
        <w:lastRenderedPageBreak/>
        <w:t>2013; Strand, n.d.)</w:t>
      </w:r>
      <w:r>
        <w:fldChar w:fldCharType="end"/>
      </w:r>
      <w:r>
        <w:t xml:space="preserve"> as well as in conference reports </w:t>
      </w:r>
      <w:r>
        <w:fldChar w:fldCharType="begin"/>
      </w:r>
      <w:r w:rsidR="0039057D">
        <w:instrText xml:space="preserve"> ADDIN ZOTERO_ITEM CSL_CITATION {"citationID":"ameblmsmj3","properties":{"formattedCitation":"(Enserink, 2017; Mann, 2017)","plainCitation":"(Enserink, 2017; Mann, 2017)","noteIndex":0},"citationItems":[{"id":94055,"uris":["http://zotero.org/groups/2276220/items/RFZI3Q6A"],"uri":["http://zotero.org/groups/2276220/items/RFZI3Q6A"],"itemData":{"id":94055,"type":"webpage","abstract":"New terms would make it easier for researchers to correct the literature after an honest mistake","container-title":"Science | AAAS","language":"en","title":"How to avoid the stigma of a retracted paper? Don't call it a retraction","title-short":"How to avoid the stigma of a retracted paper?","URL":"https://www.sciencemag.org/news/2017/06/how-avoid-stigma-retracted-paper-dont-call-it-retraction","author":[{"family":"Enserink","given":"Martin"}],"accessed":{"date-parts":[["2021",4,25]]},"issued":{"date-parts":[["2017",6,7]]}}},{"id":94051,"uris":["http://zotero.org/groups/2276220/items/282KBC26"],"uri":["http://zotero.org/groups/2276220/items/282KBC26"],"itemData":{"id":94051,"type":"speech","event":"The World Conference on Research Integrity 2017","event-place":"Amsterdam","genre":"Oral Presentation","publisher-place":"Amsterdam","title":"Viewpoint from own experience of retraction","URL":"https://wcrif.org/images/2017/documents/1.%20Monday%20May%2029,%202017/1.%20Aula/R.%20Mann%20-%20Viewpoint%20from%20own%20experience%20of%20retraction.pdf","author":[{"family":"Mann","given":"Richard P."}],"issued":{"date-parts":[["2017"]]}}}],"schema":"https://github.com/citation-style-language/schema/raw/master/csl-citation.json"} </w:instrText>
      </w:r>
      <w:r>
        <w:fldChar w:fldCharType="separate"/>
      </w:r>
      <w:r w:rsidR="0039057D">
        <w:t>(Enserink, 2017; Mann, 2017)</w:t>
      </w:r>
      <w:r>
        <w:fldChar w:fldCharType="end"/>
      </w:r>
      <w:r>
        <w:t xml:space="preserve"> and published experience reports </w:t>
      </w:r>
      <w:r>
        <w:fldChar w:fldCharType="begin"/>
      </w:r>
      <w:r w:rsidR="0039057D">
        <w:instrText xml:space="preserve"> ADDIN ZOTERO_ITEM CSL_CITATION {"citationID":"as6bha124o","properties":{"formattedCitation":"(Kullgren &amp; Carter, 2015)","plainCitation":"(Kullgren &amp; Carter, 2015)","noteIndex":0},"citationItems":[{"id":93987,"uris":["http://zotero.org/groups/2276220/items/VDYYPBF9"],"uri":["http://zotero.org/groups/2276220/items/VDYYPBF9"],"itemData":{"id":93987,"type":"article-journal","abstract":"To further the science and practice of any discipline, avoidance of errors in collecting, analyzing, and reporting study data is paramount in supporting the evidence-base of our profession and poses a serious challenge to researchers and journal editors alike. And although retraction rates have risen in the research literature, there has been limited treatment of the process and procedures detailing how to prevent and ethically handle research errors. In response to their experience in the retraction of the “Inpatient Pediatric Psychology Consultation–Liaison Practice Survey” manuscript (Kullgren et al., 2015b), the authors make specific recommendations for the prevention, discovery, disclosure, and correction of errors in research and publication that are particularly applicable to busy clinician researchers. The authors focus on increasing awareness of risks for mistakes, ways to improve the research process, being mindful of research competencies, and creating a culture of integrity and honesty with colleagues and trainees, and provide suggestions for journal reviewers and editors. (PsycINFO Database Record (c) 2016 APA, all rights reserved) (Source: journal abstract)","container-title":"Clinical Practice in Pediatric Psychology","DOI":"10.1037/cpp0000120","ISSN":"2169-4826","issue":"4","language":"English","note":"number-of-pages: 352-357\npublisher: Educational Publishing Foundation\n(US)","page":"352-357","source":"ProQuest","title":"Retraction experience, lessons learned, and recommendations for clinician researchers","URL":"http://www.proquest.com/docview/1749219102/abstract/28BC7A5F05454337PQ/1","volume":"3","author":[{"family":"Kullgren","given":"Kristin A."},{"family":"Carter","given":"Bryan D."}],"accessed":{"date-parts":[["2021",4,24]]},"issued":{"date-parts":[["2015",12]]}}}],"schema":"https://github.com/citation-style-language/schema/raw/master/csl-citation.json"} </w:instrText>
      </w:r>
      <w:r>
        <w:fldChar w:fldCharType="separate"/>
      </w:r>
      <w:r w:rsidR="0039057D">
        <w:t>(Kullgren &amp; Carter, 2015)</w:t>
      </w:r>
      <w:r>
        <w:fldChar w:fldCharType="end"/>
      </w:r>
      <w:r>
        <w:t xml:space="preserve">. Self-retraction is currently seen as “a heroic act” </w:t>
      </w:r>
      <w:r>
        <w:fldChar w:fldCharType="begin"/>
      </w:r>
      <w:r w:rsidR="0039057D">
        <w:instrText xml:space="preserve"> ADDIN ZOTERO_ITEM CSL_CITATION {"citationID":"a2fi3srr2ee","properties":{"formattedCitation":"(Vuong, 2020)","plainCitation":"(Vuong, 2020)","noteIndex":0},"citationItems":[{"id":21134,"uris":["http://zotero.org/groups/2398941/items/ZQBSLF43"],"uri":["http://zotero.org/groups/2398941/items/ZQBSLF43"],"itemData":{"id":21134,"type":"article-journal","abstract":"While researchers with retracted papers – publications that are withdrawn because of significant errors or scientific misconduct – carry a permanent stain on their publishing records, understanding the causes and initiators of such retractions can shed a different light on the matter. This paper, based on a random sample of 2,046 retracted papers, which were published between 1975 and 2019, extracted from Retraction Watch and the websites of major publishers, shows that 53% of the retraction notices do not specify who initiated the retraction. Nearly 10% of the retraction notes either omit or do not contain information related to reasons for retractions. Furthermore, most of the retracted papers in our sample have no limitation section; those who do are commonly unhelpful or irrelevant. The results carry three implications for scientific transparency: retraction notices need to be more informative; limitation sections ought to be a required and even an open section of all published articles; and finally, promoting ‘heroic acts’ in science can positively change the current publishing culture.","container-title":"Learned Publishing","DOI":"10.1002/leap.1282","ISSN":"1741-4857","issue":"2","language":"en","page":"119-130","source":"Wiley Online Library","title":"The limitations of retraction notices and the heroic acts of authors who correct the scholarly record: An analysis of retractions of papers published from 1975 to 2019","title-short":"The limitations of retraction notices and the heroic acts of authors who correct the scholarly record","URL":"https://onlinelibrary.wiley.com/doi/abs/10.1002/leap.1282","volume":"33","author":[{"family":"Vuong","given":"Quan-Hoang"}],"accessed":{"date-parts":[["2019",12,31]]},"issued":{"date-parts":[["2020"]]}}}],"schema":"https://github.com/citation-style-language/schema/raw/master/csl-citation.json"} </w:instrText>
      </w:r>
      <w:r>
        <w:fldChar w:fldCharType="separate"/>
      </w:r>
      <w:r w:rsidR="0039057D">
        <w:t>(Vuong, 2020)</w:t>
      </w:r>
      <w:r>
        <w:fldChar w:fldCharType="end"/>
      </w:r>
      <w:r>
        <w:t xml:space="preserve">; culture change and institutional support are needed to ensure that when “scientists detect and address flaws in work” it is seen as success, not failure </w:t>
      </w:r>
      <w:r>
        <w:fldChar w:fldCharType="begin"/>
      </w:r>
      <w:r w:rsidR="0039057D">
        <w:instrText xml:space="preserve"> ADDIN ZOTERO_ITEM CSL_CITATION {"citationID":"a1r8np0e5df","properties":{"formattedCitation":"(Alberts et al., 2015)","plainCitation":"(Alberts et al., 2015)","noteIndex":0},"citationItems":[{"id":16118,"uris":["http://zotero.org/groups/2276220/items/R87V2LTZ"],"uri":["http://zotero.org/groups/2276220/items/R87V2LTZ"],"itemData":{"id":16118,"type":"article-journal","container-title":"Science","DOI":"10.1126/science.aab3847","ISSN":"0036-8075, 1095-9203","issue":"6242","journalAbbreviation":"Science","language":"en","page":"1420-1422","source":"DOI.org (Crossref)","title":"Self-correction in science at work","URL":"http://www.sciencemag.org/cgi/doi/10.1126/science.aab3847","volume":"348","author":[{"family":"Alberts","given":"B."},{"family":"Cicerone","given":"R. J."},{"family":"Fienberg","given":"S. E."},{"family":"Kamb","given":"A."},{"family":"McNutt","given":"M."},{"family":"Nerem","given":"R. M."},{"family":"Schekman","given":"R."},{"family":"Shiffrin","given":"R."},{"family":"Stodden","given":"V."},{"family":"Suresh","given":"S."},{"family":"Zuber","given":"M. T."},{"family":"Pope","given":"B. K."},{"family":"Jamieson","given":"K. H."}],"accessed":{"date-parts":[["2019",10,8]]},"issued":{"date-parts":[["2015",6,26]]}}}],"schema":"https://github.com/citation-style-language/schema/raw/master/csl-citation.json"} </w:instrText>
      </w:r>
      <w:r>
        <w:fldChar w:fldCharType="separate"/>
      </w:r>
      <w:r w:rsidR="0039057D">
        <w:t>(Alberts et al., 2015)</w:t>
      </w:r>
      <w:r>
        <w:fldChar w:fldCharType="end"/>
      </w:r>
      <w:r>
        <w:t>.</w:t>
      </w:r>
    </w:p>
    <w:p w:rsidR="00BF5384" w:rsidRDefault="00BF5384"/>
    <w:p w:rsidR="00BF5384" w:rsidRDefault="003B7DD6">
      <w:r>
        <w:t xml:space="preserve">Finally, </w:t>
      </w:r>
      <w:r>
        <w:rPr>
          <w:i/>
        </w:rPr>
        <w:t>scientific issues</w:t>
      </w:r>
      <w:r>
        <w:t xml:space="preserve"> the author does not agree with can also lead to retraction. This can include major flaws with the study design or data analysis methods that were not addressed during peer review. “Distinguishing between misconduct and scientific disagreement can be difficult because scientific disagreement involves a dispute about the norms within one’s discipline or their application to a particular study.” </w:t>
      </w:r>
      <w:r>
        <w:fldChar w:fldCharType="begin"/>
      </w:r>
      <w:r w:rsidR="0039057D">
        <w:instrText xml:space="preserve"> ADDIN ZOTERO_ITEM CSL_CITATION {"citationID":"a2klhdb103m","properties":{"formattedCitation":"(Resnik, Jr. &amp; Stewart Jr., 2012)","plainCitation":"(Resnik, Jr. &amp; Stewart Jr., 2012)","noteIndex":0},"citationItems":[{"id":94070,"uris":["http://zotero.org/groups/2276220/items/I99794KR"],"uri":["http://zotero.org/groups/2276220/items/I99794KR"],"itemData":{"id":94070,"type":"article-journal","container-title":"Accountability in Research","DOI":"10.1080/08989621.2012.650948","ISSN":"08989621","issue":"1","journalAbbreviation":"Accountability in Research","language":"English","note":"56","page":"56-63","source":"EBSCOhost","title":"Misconduct versus honest error and scientific disagreement","URL":"http://www.library.illinois.edu/proxy/go.php?url=http://search.ebscohost.com/login.aspx?direct=true&amp;db=edselc&amp;AN=edselc.2-52.0-84856940898&amp;site=eds-live&amp;scope=site","volume":"19","author":[{"family":"Resnik, Jr.","given":"David B."},{"family":"Stewart Jr.","given":"Neal"}],"accessed":{"date-parts":[["2021",4,25]]},"issued":{"date-parts":[["2012"]],"season":"01"}}}],"schema":"https://github.com/citation-style-language/schema/raw/master/csl-citation.json"} </w:instrText>
      </w:r>
      <w:r>
        <w:fldChar w:fldCharType="separate"/>
      </w:r>
      <w:r w:rsidR="0039057D">
        <w:t>(Resnik, Jr. &amp; Stewart Jr., 2012)</w:t>
      </w:r>
      <w:r>
        <w:fldChar w:fldCharType="end"/>
      </w:r>
      <w:r>
        <w:t>. Issues of reproducibility, rigor, choices of materials, methods, and interpretations, may fall into this category.</w:t>
      </w:r>
    </w:p>
    <w:p w:rsidR="00BF5384" w:rsidRDefault="003B7DD6">
      <w:pPr>
        <w:pStyle w:val="Heading2"/>
        <w:rPr>
          <w:color w:val="000000"/>
        </w:rPr>
      </w:pPr>
      <w:bookmarkStart w:id="15" w:name="_f8drtiepxtc8" w:colFirst="0" w:colLast="0"/>
      <w:bookmarkEnd w:id="15"/>
      <w:r>
        <w:rPr>
          <w:color w:val="000000"/>
        </w:rPr>
        <w:t>Formats and Types for Retraction</w:t>
      </w:r>
    </w:p>
    <w:p w:rsidR="00BF5384" w:rsidRDefault="003B7DD6">
      <w:r>
        <w:t xml:space="preserve">Over the years, multiple types of retraction have been made. The first of these is </w:t>
      </w:r>
      <w:r>
        <w:rPr>
          <w:i/>
        </w:rPr>
        <w:t>full retraction</w:t>
      </w:r>
      <w:r>
        <w:t xml:space="preserve">, in which a paper is retracted in its entirety. Retracted articles are generally expected to remain available in public view, with specific exceptions </w:t>
      </w:r>
      <w:r>
        <w:fldChar w:fldCharType="begin"/>
      </w:r>
      <w:r w:rsidR="0039057D">
        <w:instrText xml:space="preserve"> ADDIN ZOTERO_ITEM CSL_CITATION {"citationID":"a2mhki8fv3d","properties":{"formattedCitation":"({\\i{}Wiley\\uc0\\u8217{}s Policy for Handling Retractions, Withdrawals, and Expressions of Concern}, n.d.)","plainCitation":"(Wiley’s Policy for Handling Retractions, Withdrawals, and Expressions of Concern, n.d.)","noteIndex":0},"citationItems":[{"id":92347,"uris":["http://zotero.org/groups/2276220/items/H6CQ7Q8Q"],"uri":["http://zotero.org/groups/2276220/items/H6CQ7Q8Q"],"itemData":{"id":92347,"type":"webpage","title":"Wiley's Policy for Handling Retractions, Withdrawals, and Expressions of Concern","URL":"https://authorservices.wiley.com/ethics-guidelines/retractions-and-expressions-of-concern.html","accessed":{"date-parts":[["2021",4,13]]}}}],"schema":"https://github.com/citation-style-language/schema/raw/master/csl-citation.json"} </w:instrText>
      </w:r>
      <w:r>
        <w:fldChar w:fldCharType="separate"/>
      </w:r>
      <w:r w:rsidR="0039057D" w:rsidRPr="0039057D">
        <w:t>(</w:t>
      </w:r>
      <w:r w:rsidR="0039057D" w:rsidRPr="0039057D">
        <w:rPr>
          <w:i/>
          <w:iCs/>
        </w:rPr>
        <w:t>Wiley’s Policy for Handling Retractions, Withdrawals, and Expressions of Concern</w:t>
      </w:r>
      <w:r w:rsidR="0039057D" w:rsidRPr="0039057D">
        <w:t>, n.d.)</w:t>
      </w:r>
      <w:r>
        <w:fldChar w:fldCharType="end"/>
      </w:r>
    </w:p>
    <w:p w:rsidR="00BF5384" w:rsidRDefault="00BF5384"/>
    <w:p w:rsidR="00BF5384" w:rsidRDefault="003B7DD6">
      <w:r>
        <w:t xml:space="preserve">Second, a publication may be </w:t>
      </w:r>
      <w:r>
        <w:rPr>
          <w:i/>
        </w:rPr>
        <w:t>retracted and republished</w:t>
      </w:r>
      <w:r>
        <w:rPr>
          <w:vertAlign w:val="superscript"/>
        </w:rPr>
        <w:footnoteReference w:id="2"/>
      </w:r>
      <w:r>
        <w:t xml:space="preserve">, meaning that a new version, with changes incorporated, receives a different DOI </w:t>
      </w:r>
      <w:r>
        <w:fldChar w:fldCharType="begin"/>
      </w:r>
      <w:r w:rsidR="0039057D">
        <w:instrText xml:space="preserve"> ADDIN ZOTERO_ITEM CSL_CITATION {"citationID":"a1vc99puca1","properties":{"formattedCitation":"(Cagney et al., 2016)","plainCitation":"(Cagney et al., 2016)","noteIndex":0},"citationItems":[{"id":94057,"uris":["http://zotero.org/groups/2276220/items/5I5Z7E7M"],"uri":["http://zotero.org/groups/2276220/items/5I5Z7E7M"],"itemData":{"id":94057,"type":"article-journal","abstract":"Mistakes in the scientific literature are reasonably common; however, the available methods to communicate corrections to published articles or retract unreliable findings do not always meet the needs of readers, authors, editors, and publishers. In this article, we propose an innovative process of retraction and republication: the purpose of this instrument is to correct the scientific literature for situations in which a published article is realized to contain pervasive error, but still contains important scientific findings. We present two case studies of its use in The Lancet and The Lancet Respiratory Medicine.","container-title":"European Science Editing","language":"en","page":"5","source":"Zotero","title":"Retraction and republication—a new tool for correcting the scientific record?","author":[{"family":"Cagney","given":"Hannah"},{"family":"Horton","given":"Richard"},{"family":"James","given":"Astrid"},{"family":"Kleinert","given":"Sabine"},{"family":"Nyakoojo","given":"Zena"},{"family":"Pryce","given":"Laura"},{"family":"Grainger","given":"Emma"},{"family":"Stanley","given":"Diana"},{"family":"Wang","given":"Helena"}],"issued":{"date-parts":[["2016",2,3]]}}}],"schema":"https://github.com/citation-style-language/schema/raw/master/csl-citation.json"} </w:instrText>
      </w:r>
      <w:r>
        <w:fldChar w:fldCharType="separate"/>
      </w:r>
      <w:r w:rsidR="0039057D">
        <w:t>(Cagney et al., 2016)</w:t>
      </w:r>
      <w:r>
        <w:fldChar w:fldCharType="end"/>
      </w:r>
      <w:r>
        <w:t xml:space="preserve">. The original article remains available but clearly marked as retracted, and the two versions are interlinked. Science Magazine notes that “JAMA Psychiatry in 2015 introduced the concept of "retracting and replacing," </w:t>
      </w:r>
      <w:r>
        <w:fldChar w:fldCharType="begin"/>
      </w:r>
      <w:r w:rsidR="0039057D">
        <w:instrText xml:space="preserve"> ADDIN ZOTERO_ITEM CSL_CITATION {"citationID":"a1f3egs7574","properties":{"formattedCitation":"(Heckers et al., 2015)","plainCitation":"(Heckers et al., 2015)","noteIndex":0},"citationItems":[{"id":94058,"uris":["http://zotero.org/groups/2276220/items/EVNTMWJH"],"uri":["http://zotero.org/groups/2276220/items/EVNTMWJH"],"itemData":{"id":94058,"type":"article-journal","container-title":"JAMA Psychiatry","DOI":"10.1001/jamapsychiatry.2015.2278","ISSN":"2168-622X","issue":"12","journalAbbreviation":"JAMA Psychiatry","language":"en","page":"1170","source":"DOI.org (Crossref)","title":"Retracting, replacing, and correcting the literature for pervasive error in which the results change but the underlying science is still reliable","URL":"http://archpsyc.jamanetwork.com/article.aspx?doi=10.1001/jamapsychiatry.2015.2278","volume":"72","author":[{"family":"Heckers","given":"Stephan"},{"family":"Bauchner","given":"Howard"},{"family":"Flanagin","given":"Annette"}],"accessed":{"date-parts":[["2021",4,25]]},"issued":{"date-parts":[["2015",12,1]]}}}],"schema":"https://github.com/citation-style-language/schema/raw/master/csl-citation.json"} </w:instrText>
      </w:r>
      <w:r>
        <w:fldChar w:fldCharType="separate"/>
      </w:r>
      <w:r w:rsidR="0039057D">
        <w:t>(Heckers et al., 2015)</w:t>
      </w:r>
      <w:r>
        <w:fldChar w:fldCharType="end"/>
      </w:r>
      <w:r>
        <w:t xml:space="preserve"> for a paper about a clinical trial that had pervasive errors but, once corrected, was still worth publishing. Editors at The Lancet and The Lancet Respiratory Medicine have instituted "retraction and republication". </w:t>
      </w:r>
      <w:r>
        <w:fldChar w:fldCharType="begin"/>
      </w:r>
      <w:r w:rsidR="0039057D">
        <w:instrText xml:space="preserve"> ADDIN ZOTERO_ITEM CSL_CITATION {"citationID":"a1091da21c2","properties":{"formattedCitation":"(Lancet, 2015)","plainCitation":"(Lancet, 2015)","noteIndex":0},"citationItems":[{"id":94056,"uris":["http://zotero.org/groups/2276220/items/TLBSCYX4"],"uri":["http://zotero.org/groups/2276220/items/TLBSCYX4"],"itemData":{"id":94056,"type":"article-journal","abstract":"This week we publish a comment with the unusual heading “Retraction and republication…..”\nlinked to the China PEACE study. For the first time, we retract a version of a paper\nthat was published online in June last year and republish a corrected version in print\ntogether with a supplementary appendix that clearly highlights the discrepancies.\nWe made this decision because the paper needed substantive corrections of its findings.\nThe authors had pointed out this error to us shortly after publication.","container-title":"The Lancet","DOI":"10.1016/S0140-6736(15)60137-4","ISSN":"0140-6736, 1474-547X","issue":"9966","journalAbbreviation":"The Lancet","language":"English","note":"publisher: Elsevier\nPMID: 25706962","page":"394","source":"www.thelancet.com","title":"Correcting the scientific literature: retraction and republication","title-short":"Correcting the scientific literature","URL":"https://www.thelancet.com/journals/lancet/article/PIIS0140-6736(15)60137-4/abstract","volume":"385","author":[{"family":"Lancet","given":"The"}],"accessed":{"date-parts":[["2021",4,25]]},"issued":{"date-parts":[["2015",1,31]]}}}],"schema":"https://github.com/citation-style-language/schema/raw/master/csl-citation.json"} </w:instrText>
      </w:r>
      <w:r>
        <w:fldChar w:fldCharType="separate"/>
      </w:r>
      <w:r w:rsidR="0039057D">
        <w:t>(Lancet, 2015)</w:t>
      </w:r>
      <w:r>
        <w:fldChar w:fldCharType="end"/>
      </w:r>
      <w:r>
        <w:t xml:space="preserve">” </w:t>
      </w:r>
      <w:r>
        <w:fldChar w:fldCharType="begin"/>
      </w:r>
      <w:r w:rsidR="0039057D">
        <w:instrText xml:space="preserve"> ADDIN ZOTERO_ITEM CSL_CITATION {"citationID":"aq1clhuj2j","properties":{"formattedCitation":"(Enserink, 2017)","plainCitation":"(Enserink, 2017)","noteIndex":0},"citationItems":[{"id":94055,"uris":["http://zotero.org/groups/2276220/items/RFZI3Q6A"],"uri":["http://zotero.org/groups/2276220/items/RFZI3Q6A"],"itemData":{"id":94055,"type":"webpage","abstract":"New terms would make it easier for researchers to correct the literature after an honest mistake","container-title":"Science | AAAS","language":"en","title":"How to avoid the stigma of a retracted paper? Don't call it a retraction","title-short":"How to avoid the stigma of a retracted paper?","URL":"https://www.sciencemag.org/news/2017/06/how-avoid-stigma-retracted-paper-dont-call-it-retraction","author":[{"family":"Enserink","given":"Martin"}],"accessed":{"date-parts":[["2021",4,25]]},"issued":{"date-parts":[["2017",6,7]]}}}],"schema":"https://github.com/citation-style-language/schema/raw/master/csl-citation.json"} </w:instrText>
      </w:r>
      <w:r>
        <w:fldChar w:fldCharType="separate"/>
      </w:r>
      <w:r w:rsidR="0039057D">
        <w:t>(Enserink, 2017)</w:t>
      </w:r>
      <w:r>
        <w:fldChar w:fldCharType="end"/>
      </w:r>
      <w:r>
        <w:t xml:space="preserve">. </w:t>
      </w:r>
    </w:p>
    <w:p w:rsidR="00BF5384" w:rsidRDefault="00BF5384"/>
    <w:p w:rsidR="00BF5384" w:rsidRDefault="003B7DD6">
      <w:r>
        <w:t xml:space="preserve">A related, but problematic form of retraction is when a new version, with changes incorporated, receives the same DOI as a retracted, previous version. In this case, the original retracted article does not remain available on the publisher website and cannot be distinguished by DOI from the new one. The terminology does not seem to be consistent </w:t>
      </w:r>
      <w:r>
        <w:fldChar w:fldCharType="begin"/>
      </w:r>
      <w:r w:rsidR="0039057D">
        <w:instrText xml:space="preserve"> ADDIN ZOTERO_ITEM CSL_CITATION {"citationID":"a1aqd2dp60o","properties":{"formattedCitation":"(Marasovi\\uc0\\u263{} et al., 2018)","plainCitation":"(Marasović et al., 2018)","noteIndex":0},"citationItems":[{"id":94000,"uris":["http://zotero.org/groups/2276220/items/MWY7FL9P"],"uri":["http://zotero.org/groups/2276220/items/MWY7FL9P"],"itemData":{"id":94000,"type":"article-journal","container-title":"The Lancet","DOI":"10.1016/S0140-6736(18)30487-2","ISSN":"01406736","issue":"10127","journalAbbreviation":"The Lancet","language":"en","page":"1244-1245","source":"DOI.org (Crossref)","title":"Transparency of retracting and replacing articles","URL":"https://linkinghub.elsevier.com/retrieve/pii/S0140673618304872","volume":"391","author":[{"family":"Marasović","given":"Tea"},{"family":"Utrobiĉić","given":"Ana"},{"family":"Maruŝić","given":"Ana"}],"accessed":{"date-parts":[["2021",4,24]]},"issued":{"date-parts":[["2018",3]]}}}],"schema":"https://github.com/citation-style-language/schema/raw/master/csl-citation.json"} </w:instrText>
      </w:r>
      <w:r>
        <w:fldChar w:fldCharType="separate"/>
      </w:r>
      <w:r w:rsidR="0039057D" w:rsidRPr="0039057D">
        <w:t>(Marasović et al., 2018)</w:t>
      </w:r>
      <w:r>
        <w:fldChar w:fldCharType="end"/>
      </w:r>
      <w:r>
        <w:t>.</w:t>
      </w:r>
    </w:p>
    <w:p w:rsidR="00BF5384" w:rsidRDefault="00BF5384"/>
    <w:p w:rsidR="00BF5384" w:rsidRDefault="003B7DD6">
      <w:r>
        <w:rPr>
          <w:i/>
        </w:rPr>
        <w:lastRenderedPageBreak/>
        <w:t>Partial retraction</w:t>
      </w:r>
      <w:r>
        <w:t xml:space="preserve"> (not including corrections and errata) is no longer considered good practice. The US National Library of Medicine says “Corrections, corrigenda, addenda, and partial retractions (such as for a single graph, statement, table or image) for previously published articles are all uniformly considered by NLM to be errata” </w:t>
      </w:r>
      <w:r>
        <w:fldChar w:fldCharType="begin"/>
      </w:r>
      <w:r w:rsidR="0039057D">
        <w:instrText xml:space="preserve"> ADDIN ZOTERO_ITEM CSL_CITATION {"citationID":"a10jijkmn0c","properties":{"formattedCitation":"({\\i{}Errata, Retractions, and Other Linked Citations in PubMed}, n.d.)","plainCitation":"(Errata, Retractions, and Other Linked Citations in PubMed, n.d.)","noteIndex":0},"citationItems":[{"id":94054,"uris":["http://zotero.org/groups/2276220/items/IRQK62FE"],"uri":["http://zotero.org/groups/2276220/items/IRQK62FE"],"itemData":{"id":94054,"type":"webpage","genre":"FAQs, Help Files, Pocket Cards","language":"eng","note":"publisher: U.S. National Library of Medicine","title":"Errata, Retractions, and Other Linked Citations in PubMed","URL":"https://www.nlm.nih.gov/bsd/policy/errata.html","accessed":{"date-parts":[["2021",4,25]]}}}],"schema":"https://github.com/citation-style-language/schema/raw/master/csl-citation.json"} </w:instrText>
      </w:r>
      <w:r>
        <w:fldChar w:fldCharType="separate"/>
      </w:r>
      <w:r w:rsidR="0039057D" w:rsidRPr="0039057D">
        <w:t>(</w:t>
      </w:r>
      <w:r w:rsidR="0039057D" w:rsidRPr="0039057D">
        <w:rPr>
          <w:i/>
          <w:iCs/>
        </w:rPr>
        <w:t>Errata, Retractions, and Other Linked Citations in PubMed</w:t>
      </w:r>
      <w:r w:rsidR="0039057D" w:rsidRPr="0039057D">
        <w:t>, n.d.)</w:t>
      </w:r>
      <w:r>
        <w:fldChar w:fldCharType="end"/>
      </w:r>
      <w:r>
        <w:t>.</w:t>
      </w:r>
    </w:p>
    <w:p w:rsidR="00BF5384" w:rsidRDefault="00BF5384"/>
    <w:p w:rsidR="00BF5384" w:rsidRDefault="003B7DD6">
      <w:r>
        <w:t>Finally, withdrawal is closely related to retraction, and may be alternately distinguished from it or considered as a subtype of retraction. Withdrawal may include removing the article entirely, exceptionally. Currently practice around articles in press is inconsistent; for instance, Elsevier takes down articles in press not only for administrative reasons but also for failures in publication ethics</w:t>
      </w:r>
      <w:r>
        <w:rPr>
          <w:vertAlign w:val="superscript"/>
        </w:rPr>
        <w:footnoteReference w:id="3"/>
      </w:r>
      <w:r>
        <w:t>, and Wiley suggests that early versions of articles with DOIs but without full bibliographic may not yet constitute the Version of Record.</w:t>
      </w:r>
      <w:r>
        <w:rPr>
          <w:vertAlign w:val="superscript"/>
        </w:rPr>
        <w:footnoteReference w:id="4"/>
      </w:r>
      <w:r>
        <w:t xml:space="preserve"> Yet COPE guidelines</w:t>
      </w:r>
      <w:r>
        <w:rPr>
          <w:vertAlign w:val="superscript"/>
        </w:rPr>
        <w:footnoteReference w:id="5"/>
      </w:r>
      <w:r>
        <w:t xml:space="preserve"> suggest that articles in press be handled in the same way as other articles being retracted. Lag time between online publication and formal publication in an issue varies, but is generally measured in months </w:t>
      </w:r>
      <w:r>
        <w:fldChar w:fldCharType="begin"/>
      </w:r>
      <w:r w:rsidR="0039057D">
        <w:instrText xml:space="preserve"> ADDIN ZOTERO_ITEM CSL_CITATION {"citationID":"ab22ih2aa0","properties":{"formattedCitation":"(Tort et al., 2012)","plainCitation":"(Tort et al., 2012)","noteIndex":0},"citationItems":[{"id":94006,"uris":["http://zotero.org/groups/2276220/items/X96F22M5"],"uri":["http://zotero.org/groups/2276220/items/X96F22M5"],"itemData":{"id":94006,"type":"article-journal","abstract":"Journal impact factors have become an important criterion to judge the quality of scientific publications over the years, influencing the evaluation of institutions and individual researchers worldwide. However, they are also subject to a number of criticisms. Here we point out that the calculation of a journal’s impact factor is mainly based on the date of publication of its articles in print form, despite the fact that most journals now make their articles available online before that date. We analyze 61 neuroscience journals and show that delays between online and print publication of articles increased steadily over the last decade. Importantly, such a practice varies widely among journals, as some of them have no delays, while for others this period is longer than a year. Using a modified impact factor based on online rather than print publication dates, we demonstrate that online-to-print delays can artificially raise a journal’s impact factor, and that this inflation is greater for longer publication lags. We also show that correcting the effect of publication delay on impact factors changes journal rankings based on this metric. We thus suggest that indexing of articles in citation databases and calculation of citation metrics should be based on the date of an article’s online appearance, rather than on that of its publication in print.","container-title":"PLOS ONE","DOI":"10.1371/journal.pone.0053374","ISSN":"1932-6203","issue":"12","journalAbbreviation":"PLOS ONE","language":"en","note":"publisher: Public Library of Science","page":"e53374","source":"PLoS Journals","title":"Rising publication delays inflate journal impact factors","URL":"https://journals.plos.org/plosone/article?id=10.1371/journal.pone.0053374","volume":"7","author":[{"family":"Tort","given":"Adriano B. L."},{"family":"Targino","given":"Zé H."},{"family":"Amaral","given":"Olavo B."}],"accessed":{"date-parts":[["2021",4,24]]},"issued":{"date-parts":[["2012",12,31]]}}}],"schema":"https://github.com/citation-style-language/schema/raw/master/csl-citation.json"} </w:instrText>
      </w:r>
      <w:r>
        <w:fldChar w:fldCharType="separate"/>
      </w:r>
      <w:r w:rsidR="0039057D">
        <w:t>(Tort et al., 2012)</w:t>
      </w:r>
      <w:r>
        <w:fldChar w:fldCharType="end"/>
      </w:r>
      <w:r>
        <w:t xml:space="preserve"> and sometimes more than a year </w:t>
      </w:r>
      <w:r>
        <w:fldChar w:fldCharType="begin"/>
      </w:r>
      <w:r w:rsidR="0039057D">
        <w:instrText xml:space="preserve"> ADDIN ZOTERO_ITEM CSL_CITATION {"citationID":"ag5rrd215u","properties":{"formattedCitation":"(Al &amp; Soydal, 2017)","plainCitation":"(Al &amp; Soydal, 2017)","noteIndex":0},"citationItems":[{"id":94009,"uris":["http://zotero.org/groups/2276220/items/LUFTCR27"],"uri":["http://zotero.org/groups/2276220/items/LUFTCR27"],"itemData":{"id":94009,"type":"article-journal","abstract":"Purpose A major problem in today’s scholarly publishing process is the long tails for the assignment of volume and issue numbers for approved articles. The purpose of this paper is to investigate the extent to which information science journals offer early view features and the effects of these features.Design/methodology/approach The study addresses three basic questions: Do the articles approved for publication in information science journals appear in the online platforms of these journals before the assignment of volume and issue numbers? How long do the articles wait in the online platforms before they get the volume and issue numbers? Is there a statistically significant relationship between the online accessing numbers of the articles before they are published and bibliometric indicators?Findings More than half of the information science journals complete the editorial process in reasonable durations and share new articles with their readers before publishing them. In some journals, there are articles that wait for more than a year to be assigned volume and issue numbers after the completion of the editorial process. There are statistically significant differences, in terms of both their impact factor and immediacy index values, between the journals that offer early view features and those that do not. Both the impact factor and the immediacy index values of the journals that provide early view are higher than the others.Practical implications Adopting the early view policy may significantly help increase the impact factor and immediacy index values of the journals, as well as the visibility of their contentsOriginality/value The answers to this study’s research questions offer a new perspective to overcome the challenges in the processes through which scientific products meet with their users.","container-title":"Aslib Journal of Information Management","DOI":"10.1108/AJIM-12-2016-0200","ISSN":"2050-3806","issue":"2","note":"publisher: Emerald Publishing Limited","page":"118-130","source":"Emerald Insight","title":"Publication lag and early view effects in information science journals","URL":"https://doi.org/10.1108/AJIM-12-2016-0200","volume":"69","author":[{"family":"Al","given":"Umut"},{"family":"Soydal","given":"Irem"}],"accessed":{"date-parts":[["2021",4,24]]},"issued":{"date-parts":[["2017",1,1]]}}}],"schema":"https://github.com/citation-style-language/schema/raw/master/csl-citation.json"} </w:instrText>
      </w:r>
      <w:r>
        <w:fldChar w:fldCharType="separate"/>
      </w:r>
      <w:r w:rsidR="0039057D">
        <w:t>(Al &amp; Soydal, 2017)</w:t>
      </w:r>
      <w:r>
        <w:fldChar w:fldCharType="end"/>
      </w:r>
      <w:r>
        <w:rPr>
          <w:vertAlign w:val="superscript"/>
        </w:rPr>
        <w:footnoteReference w:id="6"/>
      </w:r>
      <w:r>
        <w:t xml:space="preserve">. Articles in press, like preprints, may be read and cited before they are assigned an issue </w:t>
      </w:r>
      <w:r>
        <w:fldChar w:fldCharType="begin"/>
      </w:r>
      <w:r w:rsidR="0039057D">
        <w:instrText xml:space="preserve"> ADDIN ZOTERO_ITEM CSL_CITATION {"citationID":"a27ur7kmb40","properties":{"formattedCitation":"(Haustein et al., 2015)","plainCitation":"(Haustein et al., 2015)","noteIndex":0},"citationItems":[{"id":94028,"uris":["http://zotero.org/groups/2276220/items/4JHC6FG2"],"uri":["http://zotero.org/groups/2276220/items/4JHC6FG2"],"itemData":{"id":94028,"type":"paper-conference","abstract":"With the acceleration of scholarly communication in the digital era, the publication year is no longer a sufficient level of time aggregation for bibliometric and social media indicators. Papers are increasingly cited before they have been officially published in a journal issue and mentioned on Twitter within days of online availability. In order to find a suitable proxy for the day of online publication allowing for the computation of more accurate benchmarks and fine-grained citation and social media event windows, various dates are compared for a set of 58,896 papers published by Nature Publishing Group, PLOS, Springer and Wiley-Blackwell in 2012. Dates include the online date provided by the publishers, the month of the journal issue, the Web of Science indexing date, the date of the first tweet mentioning the paper as well as the Altmetric.com publication and first seen dates. Comparing these dates, the analysis reveals that large differences exist between publishers, leading to the conclusion that more transparency and standardization is needed in the reporting of publication dates. The date on which the fixed journal article (Version of Record) is first made available on the publisher’s website is proposed as a consistent definition of the online date.","container-title":"Proceedings of ISSI 2015 Istanbul: 15th International Society of Scientometrics and Informetrics Conference, Istanbul, Turkey, 29 June to 3 July, 2015","event":"ISSI","language":"en","page":"1170-1179","publisher":"Bogaziçi University Printhouse","source":"Zotero","title":"When is an article actually published? An analysis of online availability, publication, and indexation dates","URL":"https://www.issi-society.org/proceedings/issi_2015/1170.pdf","author":[{"family":"Haustein","given":"Stefanie"},{"family":"Bowman","given":"Timothy D"},{"family":"Costas","given":"Rodrigo"}],"issued":{"date-parts":[["2015"]]}}}],"schema":"https://github.com/citation-style-language/schema/raw/master/csl-citation.json"} </w:instrText>
      </w:r>
      <w:r>
        <w:fldChar w:fldCharType="separate"/>
      </w:r>
      <w:r w:rsidR="0039057D">
        <w:t>(Haustein et al., 2015)</w:t>
      </w:r>
      <w:r>
        <w:fldChar w:fldCharType="end"/>
      </w:r>
      <w:r>
        <w:t xml:space="preserve">. </w:t>
      </w:r>
    </w:p>
    <w:p w:rsidR="00BF5384" w:rsidRDefault="003B7DD6">
      <w:pPr>
        <w:pStyle w:val="Heading2"/>
        <w:rPr>
          <w:color w:val="000000"/>
        </w:rPr>
      </w:pPr>
      <w:bookmarkStart w:id="16" w:name="_35gcr2hnocb8" w:colFirst="0" w:colLast="0"/>
      <w:bookmarkEnd w:id="16"/>
      <w:r>
        <w:rPr>
          <w:color w:val="000000"/>
        </w:rPr>
        <w:t>Field Variation</w:t>
      </w:r>
    </w:p>
    <w:p w:rsidR="00BF5384" w:rsidRDefault="003B7DD6">
      <w:pPr>
        <w:spacing w:after="160"/>
      </w:pPr>
      <w:bookmarkStart w:id="17" w:name="_gjdgxs" w:colFirst="0" w:colLast="0"/>
      <w:bookmarkEnd w:id="17"/>
      <w:r>
        <w:t xml:space="preserve">Retraction and its implications have been studied within several different fields or disciplines. Such papers provide information about the prevalence of retraction, the rate of post-retraction citation, the obstacles to preventing the spread of retracted science, retraction policies, and many other pieces of information that may differ from discipline to discipline. Almost half of our </w:t>
      </w:r>
      <w:r>
        <w:lastRenderedPageBreak/>
        <w:t>162 included publications study domain-specific aspects of retraction, offering a variety of information on the subject. However, there are also gaps where future research may be useful.</w:t>
      </w:r>
    </w:p>
    <w:p w:rsidR="00BF5384" w:rsidRDefault="003B7DD6">
      <w:pPr>
        <w:spacing w:after="160"/>
        <w:rPr>
          <w:sz w:val="18"/>
          <w:szCs w:val="18"/>
        </w:rPr>
      </w:pPr>
      <w:r>
        <w:rPr>
          <w:b/>
          <w:sz w:val="18"/>
          <w:szCs w:val="18"/>
        </w:rPr>
        <w:t>Table 1</w:t>
      </w:r>
      <w:r>
        <w:rPr>
          <w:sz w:val="18"/>
          <w:szCs w:val="18"/>
        </w:rPr>
        <w:t>: Disciplines studied in retraction research</w:t>
      </w:r>
    </w:p>
    <w:tbl>
      <w:tblPr>
        <w:tblStyle w:val="a"/>
        <w:tblW w:w="7180" w:type="dxa"/>
        <w:tblLayout w:type="fixed"/>
        <w:tblLook w:val="0400" w:firstRow="0" w:lastRow="0" w:firstColumn="0" w:lastColumn="0" w:noHBand="0" w:noVBand="1"/>
      </w:tblPr>
      <w:tblGrid>
        <w:gridCol w:w="4880"/>
        <w:gridCol w:w="2300"/>
      </w:tblGrid>
      <w:tr w:rsidR="00BF5384">
        <w:trPr>
          <w:trHeight w:val="315"/>
        </w:trPr>
        <w:tc>
          <w:tcPr>
            <w:tcW w:w="4880" w:type="dxa"/>
            <w:tcBorders>
              <w:top w:val="nil"/>
              <w:left w:val="nil"/>
              <w:bottom w:val="nil"/>
              <w:right w:val="nil"/>
            </w:tcBorders>
            <w:shd w:val="clear" w:color="auto" w:fill="auto"/>
            <w:vAlign w:val="bottom"/>
          </w:tcPr>
          <w:p w:rsidR="00BF5384" w:rsidRDefault="003B7DD6">
            <w:pPr>
              <w:rPr>
                <w:sz w:val="18"/>
                <w:szCs w:val="18"/>
              </w:rPr>
            </w:pPr>
            <w:r>
              <w:rPr>
                <w:sz w:val="18"/>
                <w:szCs w:val="18"/>
              </w:rPr>
              <w:t>Medicine/Biomedicine/Health and Life Sciences</w:t>
            </w:r>
          </w:p>
        </w:tc>
        <w:tc>
          <w:tcPr>
            <w:tcW w:w="230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61</w:t>
            </w:r>
          </w:p>
        </w:tc>
      </w:tr>
      <w:tr w:rsidR="00BF5384">
        <w:trPr>
          <w:trHeight w:val="315"/>
        </w:trPr>
        <w:tc>
          <w:tcPr>
            <w:tcW w:w="4880" w:type="dxa"/>
            <w:tcBorders>
              <w:top w:val="nil"/>
              <w:left w:val="nil"/>
              <w:bottom w:val="nil"/>
              <w:right w:val="nil"/>
            </w:tcBorders>
            <w:shd w:val="clear" w:color="auto" w:fill="auto"/>
            <w:vAlign w:val="bottom"/>
          </w:tcPr>
          <w:p w:rsidR="00BF5384" w:rsidRDefault="003B7DD6">
            <w:pPr>
              <w:rPr>
                <w:sz w:val="18"/>
                <w:szCs w:val="18"/>
              </w:rPr>
            </w:pPr>
            <w:r>
              <w:rPr>
                <w:sz w:val="18"/>
                <w:szCs w:val="18"/>
              </w:rPr>
              <w:t>Business/Finance/Economics/Management</w:t>
            </w:r>
          </w:p>
        </w:tc>
        <w:tc>
          <w:tcPr>
            <w:tcW w:w="230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3</w:t>
            </w:r>
          </w:p>
        </w:tc>
      </w:tr>
      <w:tr w:rsidR="00BF5384">
        <w:trPr>
          <w:trHeight w:val="315"/>
        </w:trPr>
        <w:tc>
          <w:tcPr>
            <w:tcW w:w="4880" w:type="dxa"/>
            <w:tcBorders>
              <w:top w:val="nil"/>
              <w:left w:val="nil"/>
              <w:bottom w:val="nil"/>
              <w:right w:val="nil"/>
            </w:tcBorders>
            <w:shd w:val="clear" w:color="auto" w:fill="auto"/>
            <w:vAlign w:val="bottom"/>
          </w:tcPr>
          <w:p w:rsidR="00BF5384" w:rsidRDefault="003B7DD6">
            <w:pPr>
              <w:rPr>
                <w:sz w:val="18"/>
                <w:szCs w:val="18"/>
              </w:rPr>
            </w:pPr>
            <w:r>
              <w:rPr>
                <w:sz w:val="18"/>
                <w:szCs w:val="18"/>
              </w:rPr>
              <w:t>Engineering</w:t>
            </w:r>
          </w:p>
        </w:tc>
        <w:tc>
          <w:tcPr>
            <w:tcW w:w="230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2</w:t>
            </w:r>
          </w:p>
        </w:tc>
      </w:tr>
      <w:tr w:rsidR="00BF5384">
        <w:trPr>
          <w:trHeight w:val="315"/>
        </w:trPr>
        <w:tc>
          <w:tcPr>
            <w:tcW w:w="4880" w:type="dxa"/>
            <w:tcBorders>
              <w:top w:val="nil"/>
              <w:left w:val="nil"/>
              <w:bottom w:val="nil"/>
              <w:right w:val="nil"/>
            </w:tcBorders>
            <w:shd w:val="clear" w:color="auto" w:fill="auto"/>
            <w:vAlign w:val="bottom"/>
          </w:tcPr>
          <w:p w:rsidR="00BF5384" w:rsidRDefault="003B7DD6">
            <w:pPr>
              <w:rPr>
                <w:sz w:val="18"/>
                <w:szCs w:val="18"/>
              </w:rPr>
            </w:pPr>
            <w:r>
              <w:rPr>
                <w:sz w:val="18"/>
                <w:szCs w:val="18"/>
              </w:rPr>
              <w:t>Library and Information Science</w:t>
            </w:r>
          </w:p>
        </w:tc>
        <w:tc>
          <w:tcPr>
            <w:tcW w:w="230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2</w:t>
            </w:r>
          </w:p>
        </w:tc>
      </w:tr>
      <w:tr w:rsidR="00BF5384">
        <w:trPr>
          <w:trHeight w:val="315"/>
        </w:trPr>
        <w:tc>
          <w:tcPr>
            <w:tcW w:w="4880" w:type="dxa"/>
            <w:tcBorders>
              <w:top w:val="nil"/>
              <w:left w:val="nil"/>
              <w:bottom w:val="nil"/>
              <w:right w:val="nil"/>
            </w:tcBorders>
            <w:shd w:val="clear" w:color="auto" w:fill="auto"/>
            <w:vAlign w:val="bottom"/>
          </w:tcPr>
          <w:p w:rsidR="00BF5384" w:rsidRDefault="003B7DD6">
            <w:pPr>
              <w:rPr>
                <w:sz w:val="18"/>
                <w:szCs w:val="18"/>
              </w:rPr>
            </w:pPr>
            <w:r>
              <w:rPr>
                <w:sz w:val="18"/>
                <w:szCs w:val="18"/>
              </w:rPr>
              <w:t>Computer Science</w:t>
            </w:r>
          </w:p>
        </w:tc>
        <w:tc>
          <w:tcPr>
            <w:tcW w:w="230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1</w:t>
            </w:r>
          </w:p>
        </w:tc>
      </w:tr>
      <w:tr w:rsidR="00BF5384">
        <w:trPr>
          <w:trHeight w:val="315"/>
        </w:trPr>
        <w:tc>
          <w:tcPr>
            <w:tcW w:w="4880" w:type="dxa"/>
            <w:tcBorders>
              <w:top w:val="nil"/>
              <w:left w:val="nil"/>
              <w:bottom w:val="nil"/>
              <w:right w:val="nil"/>
            </w:tcBorders>
            <w:shd w:val="clear" w:color="auto" w:fill="auto"/>
            <w:vAlign w:val="bottom"/>
          </w:tcPr>
          <w:p w:rsidR="00BF5384" w:rsidRDefault="003B7DD6">
            <w:pPr>
              <w:rPr>
                <w:sz w:val="18"/>
                <w:szCs w:val="18"/>
              </w:rPr>
            </w:pPr>
            <w:r>
              <w:rPr>
                <w:sz w:val="18"/>
                <w:szCs w:val="18"/>
              </w:rPr>
              <w:t>Humanities</w:t>
            </w:r>
          </w:p>
        </w:tc>
        <w:tc>
          <w:tcPr>
            <w:tcW w:w="230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1</w:t>
            </w:r>
          </w:p>
        </w:tc>
      </w:tr>
      <w:tr w:rsidR="00BF5384">
        <w:trPr>
          <w:trHeight w:val="315"/>
        </w:trPr>
        <w:tc>
          <w:tcPr>
            <w:tcW w:w="4880" w:type="dxa"/>
            <w:tcBorders>
              <w:top w:val="single" w:sz="4" w:space="0" w:color="8EA9DB"/>
              <w:left w:val="nil"/>
              <w:bottom w:val="nil"/>
              <w:right w:val="nil"/>
            </w:tcBorders>
            <w:shd w:val="clear" w:color="auto" w:fill="D9E1F2"/>
            <w:vAlign w:val="bottom"/>
          </w:tcPr>
          <w:p w:rsidR="00BF5384" w:rsidRDefault="003B7DD6">
            <w:pPr>
              <w:rPr>
                <w:b/>
                <w:sz w:val="18"/>
                <w:szCs w:val="18"/>
              </w:rPr>
            </w:pPr>
            <w:r>
              <w:rPr>
                <w:b/>
                <w:sz w:val="18"/>
                <w:szCs w:val="18"/>
              </w:rPr>
              <w:t>Grand Total</w:t>
            </w:r>
          </w:p>
        </w:tc>
        <w:tc>
          <w:tcPr>
            <w:tcW w:w="2300" w:type="dxa"/>
            <w:tcBorders>
              <w:top w:val="single" w:sz="4" w:space="0" w:color="8EA9DB"/>
              <w:left w:val="nil"/>
              <w:bottom w:val="nil"/>
              <w:right w:val="nil"/>
            </w:tcBorders>
            <w:shd w:val="clear" w:color="auto" w:fill="D9E1F2"/>
            <w:vAlign w:val="bottom"/>
          </w:tcPr>
          <w:p w:rsidR="00BF5384" w:rsidRDefault="003B7DD6">
            <w:pPr>
              <w:jc w:val="right"/>
              <w:rPr>
                <w:b/>
                <w:sz w:val="18"/>
                <w:szCs w:val="18"/>
              </w:rPr>
            </w:pPr>
            <w:r>
              <w:rPr>
                <w:b/>
                <w:sz w:val="18"/>
                <w:szCs w:val="18"/>
              </w:rPr>
              <w:t>70</w:t>
            </w:r>
          </w:p>
        </w:tc>
      </w:tr>
    </w:tbl>
    <w:p w:rsidR="00BF5384" w:rsidRDefault="00BF5384">
      <w:pPr>
        <w:spacing w:after="160"/>
      </w:pPr>
    </w:p>
    <w:p w:rsidR="00BF5384" w:rsidRDefault="003B7DD6">
      <w:pPr>
        <w:spacing w:after="160"/>
      </w:pPr>
      <w:r>
        <w:t>Table 1 shows the fields that were explored. In the study of retraction, the broad category of Medicine/Biomedicine/Health and Life Sciences is by far the most researched area. This fact is intertwined with the prevalence of PubMed and MEDLINE as data sources in these studies, and some studies used MEDLINE as a data source without any other restrictions by discipline, resulting in a broad definition of biomedical research. While some researchers may have selected PubMed because they sought to study the biomedical field, others may have used it because it is freely available, large in scope, and easy to use. In addition, multi-disciplinary comparisons, discussed below, have also found Medicine/Biomedicine/Health and Life Sciences to be a field with a relatively high proportion of retracted articles.</w:t>
      </w:r>
    </w:p>
    <w:p w:rsidR="00BF5384" w:rsidRDefault="003B7DD6">
      <w:pPr>
        <w:spacing w:after="160"/>
      </w:pPr>
      <w:r>
        <w:t xml:space="preserve">Other possible reasons for the prevalence of research on retraction in the biomedical field are high-profile cases of retraction in this area, such as Wakefield, Reuben and the more recent case of Harvard researcher Piero Anversa </w:t>
      </w:r>
      <w:r>
        <w:fldChar w:fldCharType="begin"/>
      </w:r>
      <w:r w:rsidR="0039057D">
        <w:instrText xml:space="preserve"> ADDIN ZOTERO_ITEM CSL_CITATION {"citationID":"i8DET2u4","properties":{"formattedCitation":"(\\uc0\\u8220{}Harvard and the Brigham Call for 31 Retractions of Cardiac Stem Cell Research,\\uc0\\u8221{} 2018)","plainCitation":"(“Harvard and the Brigham Call for 31 Retractions of Cardiac Stem Cell Research,” 2018)","noteIndex":0},"citationItems":[{"id":92332,"uris":["http://zotero.org/groups/2276220/items/MABCF5PE"],"uri":["http://zotero.org/groups/2276220/items/MABCF5PE"],"itemData":{"id":92332,"type":"post-weblog","abstract":"Harvard Medical School and Brigham and Women’s Hospital have recommended that 31 papers from a former lab director be retracted from medical journals.","container-title":"STAT","language":"en-US","title":"Harvard and the Brigham call for 31 retractions of cardiac stem cell research","URL":"https://www.statnews.com/2018/10/14/harvard-brigham-retractions-stem-cell/","accessed":{"date-parts":[["2021",4,12]]},"issued":{"date-parts":[["2018",10,14]]}}}],"schema":"https://github.com/citation-style-language/schema/raw/master/csl-citation.json"} </w:instrText>
      </w:r>
      <w:r>
        <w:fldChar w:fldCharType="separate"/>
      </w:r>
      <w:r w:rsidR="0039057D" w:rsidRPr="0039057D">
        <w:t>(“Harvard and the Brigham Call for 31 Retractions of Cardiac Stem Cell Research,” 2018)</w:t>
      </w:r>
      <w:r>
        <w:fldChar w:fldCharType="end"/>
      </w:r>
      <w:r>
        <w:t xml:space="preserve">, as well as the obvious consequences that can result from medical treatments influenced by fraudulent or incorrect data. These consequences are demonstrated by the case of German anaesthetist Joachim Boldt, who authored about 90 retracted articles that included fabricated results that downplayed the dangers of a substance that is “probably killing between 200 and 300 people every year in the UK” </w:t>
      </w:r>
      <w:r>
        <w:fldChar w:fldCharType="begin"/>
      </w:r>
      <w:r w:rsidR="0039057D">
        <w:instrText xml:space="preserve"> ADDIN ZOTERO_ITEM CSL_CITATION {"citationID":"a1f1nh1e67e","properties":{"formattedCitation":"(Wise, 2013)","plainCitation":"(Wise, 2013)","noteIndex":0},"citationItems":[{"id":92333,"uris":["http://zotero.org/groups/2276220/items/LCIFHGGN"],"uri":["http://zotero.org/groups/2276220/items/LCIFHGGN"],"itemData":{"id":92333,"type":"article-journal","abstract":"&lt;p&gt;The withdrawal of almost 90 fraudulent studies by a German anaesthetist is one of the biggest medical research scandals of recent time. &lt;b&gt;Jacqui Wise&lt;/b&gt; examines what happened and what lessons have been learnt&lt;/p&gt;","container-title":"BMJ","DOI":"10.1136/bmj.f1738","ISSN":"1756-1833","journalAbbreviation":"BMJ","language":"en","note":"publisher: British Medical Journal Publishing Group\nsection: Feature\nPMID: 23512099","page":"f1738","source":"www.bmj.com","title":"Boldt: the great pretender","title-short":"Boldt","URL":"https://www.bmj.com/content/346/bmj.f1738","volume":"346","author":[{"family":"Wise","given":"Jacqui"}],"accessed":{"date-parts":[["2021",4,12]]},"issued":{"date-parts":[["2013",3,19]]}}}],"schema":"https://github.com/citation-style-language/schema/raw/master/csl-citation.json"} </w:instrText>
      </w:r>
      <w:r>
        <w:fldChar w:fldCharType="separate"/>
      </w:r>
      <w:r w:rsidR="0039057D">
        <w:t>(Wise, 2013)</w:t>
      </w:r>
      <w:r>
        <w:fldChar w:fldCharType="end"/>
      </w:r>
      <w:r>
        <w:t xml:space="preserve">. Steen </w:t>
      </w:r>
      <w:r>
        <w:fldChar w:fldCharType="begin"/>
      </w:r>
      <w:r w:rsidR="0039057D">
        <w:instrText xml:space="preserve"> ADDIN ZOTERO_ITEM CSL_CITATION {"citationID":"ap098lamc5","properties":{"formattedCitation":"(2011)","plainCitation":"(2011)","noteIndex":0},"citationItems":[{"id":19383,"uris":["http://zotero.org/groups/2398941/items/WR5GM3FN"],"uri":["http://zotero.org/groups/2398941/items/WR5GM3FN"],"itemData":{"id":19383,"type":"article-journal","abstract":"BackgroundClinicapl aperssoflawedthat theyare eventuallyretractedmayput patientsat risk.Patientrisk couldariseina retractedprimarystudyorinanysecondary studythatdrawsideasorinspiratiofnroma primarystudy. several papers which claimed that aneuploidy is a prognostic marker for oral leukoplakia 8; anecdotal evidence suggests that some patients underwent more extensive excisional surgery than normal, g_steen_medicc@yahoo.com MethodsTo determinehowmanypatientswereput at believing themselves to be at high risk of progresDataSharingStatementI: am willingto sharewith anyonethe listof 788papersretractedfrom PubMedfrom 2000to 2010, risk,we evaluated788retractedEnglish-languapgaepers publishedfrom 2000to 2010,describingnew research with humansor freshlyderivedhumanmaterial.These primarypapers-togetherwith all secondarystudies sion to cancer.9 Professor Woo Suk Hwang, a stem cell biologist at Seoul National University, fabricated data in several papers, 10 but may not have harmed patients as his work was not in the literawith publishinginformation citingthem-were evaluatedusingISi Web of andfull abstracts.Fora copy of thesedocumentsc,ontact me at KnowledgeE. xcludefdromstudywere468basicscience papersnot studyingfreshhumanmaterial;88 reviews g_steen_medicc@yahoo.com. presentingolderdata;22 casereports;7 papers ture long enough to affect practice. 11 Yet Hwang is alleged to have committed ethical violations that did harm to people, including pressuring female co-workers to donate eggs for research 12; 16 donors retractedfor journalerrorand23 papersunavailabloen are said to have required hospitalisation for adverse Received10 February2011 Revised6 April2011 Accepted14 April2011 PublishedOnlineFirst 17 May 2011 Web of KnowledgeO. verall,180retractedprimary papers(22.8%)met the inclusioncriteria.Subjects enrolledandpatientstreatedin 180primarystudiesand 851 secondarystudieswere combined. events following the egg-donation procedure. 13 Harm from a retracted study could arise by influencing the ways in which patients are treated. Harm to patients could occur in the context of the\nResultsRetractedpaperswere citedover5000times, retracted ('primary') study or from any of the with 93%of citationsbeingresearchrelated,suggesting secondary studies that drew ideas or inspiration that ideaspromulgatedin retractedpaperscaninfluence from the primary study. We will assume that subsequenrtesearchO. ver28000 subjectswere a retracted primary paper puts patients at risk if it enrolled-and 9189patientsweretreated-in 180 influences the treatment patterns of clinicians. retractedprimarystudies.Over400000subjectswere Therefore, if a new paper cites a retracted primary enrolled-and 70501patientswere treated-in 851 paper, that new paper is secondary to the retracted secondarystudieswhichciteda retractedpaper.Papers paper and may also have put patients at risk. retractedfor fraud(n=70) treatedmorepatientsper Clearly, such 'harm by influence' can be subtle. study(p&lt;0.01)thanpapersretractedfor error(n= 110). Many patients were enrolled in clinical trials of\nConclusionMs anypatientsare putat riskby retracted postoperative COX-2 inhibitors that cited Reuben; studies.Theseare conservativestimatesa, s only","container-title":"Journal of Medical Ethics","DOI":"10.1136/jme.2011.043133","ISSN":"0306-6800","issue":"11","language":"en","page":"688-692","source":"Crossref","title":"Retractions in the medical literature: how many patients are put at risk by flawed research?","title-short":"Retractions in the medical literature","URL":"http://jme.bmj.com/cgi/doi/10.1136/jme.2011.043133","volume":"37","author":[{"family":"Steen","given":"R Grant"}],"accessed":{"date-parts":[["2019",11,10]]},"issued":{"date-parts":[["2011",11,1]]}},"suppress-author":true}],"schema":"https://github.com/citation-style-language/schema/raw/master/csl-citation.json"} </w:instrText>
      </w:r>
      <w:r>
        <w:fldChar w:fldCharType="separate"/>
      </w:r>
      <w:r w:rsidR="0039057D">
        <w:t>(2011)</w:t>
      </w:r>
      <w:r>
        <w:fldChar w:fldCharType="end"/>
      </w:r>
      <w:r>
        <w:t xml:space="preserve"> explored the consequences of the use of retracted studies in medicine, finding that 180 retracted studies involved the treatment of 9189 patients while 70,501 additional patients received treatment in secondary studies that cited those retracted studies. Steen notes that fraud can be harmful both in its impact on treatments and in public trust. In a related study, Steen </w:t>
      </w:r>
      <w:r>
        <w:fldChar w:fldCharType="begin"/>
      </w:r>
      <w:r w:rsidR="0039057D">
        <w:instrText xml:space="preserve"> ADDIN ZOTERO_ITEM CSL_CITATION {"citationID":"apa4irdjq2","properties":{"formattedCitation":"(2012)","plainCitation":"(2012)","noteIndex":0},"citationItems":[{"id":19510,"uris":["http://zotero.org/groups/2398941/items/WDN4PI3Y"],"uri":["http://zotero.org/groups/2398941/items/WDN4PI3Y"],"itemData":{"id":19510,"type":"article-journal","abstract":"Background Medical research so flawed as to be However, COOPERATE was eventually retracted retracted may put patients at risk by influencing treatments. because, \"the trial had not been approved by the ethics committee... the involvement of a statisti\nObjective To explore hypotheses that more patients are cian could not be verified... [and] the trial was put at risk if a retracted paper appears in a journal with not a double-blind study, because [the principal a high impact factor (IF) so that the paper is widely read; investigator] knew the treatment allocation\"6 is written by a 'repeat offender' author who has Despite early indications that the COOPERATE produced other retracted research; or is a clinical trial. trial might be flawed, combination therapy was\nMethods English language papers (n=788) retracted widely accepted by expert clinicians.7 Yet problems from the PubMed database between 2000 and 2010 eventually cropped up; another RCT concluded that were evaluated. Only those papers retracting research combination therapy can be associated with more with humans or freshly derived human material were included; 180 retracted primary papers (22.8%) met frequent adverse events than monotherapy, with no increase in patient benefit.8 Combination inclusion criteria. Subjects enrolled and patients treated therapy to prevent kidney failure may reduce were tallied, both in the retracted primary studies and in proteinuria more than monotherapy, but may also 851 secondary studies that cited a retracted primary worsen major renal outcomes.9 Diabetics with paper. stage 1 hypertension fared worse with combination\nResults Retracted papers published in high-IF journals therapy than monotherapy,10 and patients with left were cited more often (p=0.0004) than those in low-IF ventricular dysfunction had an increased risk of journals, but there was no difference between high- and adverse events on combination therapy, relative to low-IF papers in subjects enrolled or patients treated. ACE inhibitor therapy alone, with no survival Retracted papers published by 'repeat offender' authors benefit.11 Nevertheless, a recent population-based did not enrol more subjects or treat more patients than papers by one-time offenders, nor was there a difference in number of citations. However, retracted clinical trials treated more patients (p=0.0002) and inspired study found that elderly patients with no risk factors are still being prescribed combination therapy, though these patients may have an increased risk of adverse renal outcomes.12 The Wall secondary studies that put more patients at risk (p=0.0019) than did other kinds of medical research. Street Journal recently estimated that well over 100000 patients have received combination\nConclusions If the goal is to minimise risk to patients, the appropriate focus is on clinical trials. Clinical trials form the foundation of evidence-based medicine; hence,","container-title":"Journal of Medical Ethics","issue":"4","language":"en","page":"228-232","source":"Zotero","title":"Retractions in the medical literature: how can patients be protected from risk?","URL":"http://www.jstor.org/stable/23215468","volume":"38","author":[{"family":"Steen","given":"R Grant"}],"issued":{"date-parts":[["2012"]]}},"suppress-author":true}],"schema":"https://github.com/citation-style-language/schema/raw/master/csl-citation.json"} </w:instrText>
      </w:r>
      <w:r>
        <w:fldChar w:fldCharType="separate"/>
      </w:r>
      <w:r w:rsidR="0039057D">
        <w:t>(2012)</w:t>
      </w:r>
      <w:r>
        <w:fldChar w:fldCharType="end"/>
      </w:r>
      <w:r>
        <w:t xml:space="preserve"> found that retracted clinical trials directly involved more patients and influenced more secondary studies than other types of studies, suggesting that clinical research has a high potential for harm when data is fraudulent. </w:t>
      </w:r>
    </w:p>
    <w:p w:rsidR="00BF5384" w:rsidRDefault="003B7DD6">
      <w:pPr>
        <w:spacing w:after="160"/>
      </w:pPr>
      <w:r>
        <w:t>While many researchers studied Medicine/Biomedicine/Health and Life Sciences broadly, others narrowed their research to specific subfields as shown in Table 2. Cancer/Oncology, Clinical research, and Dentistry are the most researched, with several other fields being researched in one or two articles. Surgical fields are well-represented, with two articles on surgery broadly, one on neurosurgery, and one on plastic surgery.</w:t>
      </w:r>
    </w:p>
    <w:p w:rsidR="00BF5384" w:rsidRDefault="00BF5384">
      <w:pPr>
        <w:spacing w:after="160"/>
        <w:rPr>
          <w:b/>
          <w:sz w:val="18"/>
          <w:szCs w:val="18"/>
        </w:rPr>
      </w:pPr>
    </w:p>
    <w:p w:rsidR="00BF5384" w:rsidRDefault="003B7DD6">
      <w:pPr>
        <w:spacing w:after="160"/>
        <w:rPr>
          <w:sz w:val="18"/>
          <w:szCs w:val="18"/>
        </w:rPr>
      </w:pPr>
      <w:r>
        <w:rPr>
          <w:b/>
          <w:sz w:val="18"/>
          <w:szCs w:val="18"/>
        </w:rPr>
        <w:lastRenderedPageBreak/>
        <w:t>Table 2</w:t>
      </w:r>
      <w:r>
        <w:rPr>
          <w:sz w:val="18"/>
          <w:szCs w:val="18"/>
        </w:rPr>
        <w:t>: Subfields represented in retraction research within Medicine/Biomedicine/Health and Life Sciences</w:t>
      </w:r>
    </w:p>
    <w:tbl>
      <w:tblPr>
        <w:tblStyle w:val="a0"/>
        <w:tblW w:w="4540" w:type="dxa"/>
        <w:tblLayout w:type="fixed"/>
        <w:tblLook w:val="0400" w:firstRow="0" w:lastRow="0" w:firstColumn="0" w:lastColumn="0" w:noHBand="0" w:noVBand="1"/>
      </w:tblPr>
      <w:tblGrid>
        <w:gridCol w:w="3000"/>
        <w:gridCol w:w="1540"/>
      </w:tblGrid>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Cancer/Oncology</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5</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Clinical</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5</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Dentistry</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4</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Mental Disorders</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2</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Orthopaedics</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2</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Radiology</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2</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Surgery</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2</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Anesthesiology</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1</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Drug Therapy</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1</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Emergency Medicine</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1</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Genetics</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1</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Neurosurgery</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1</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Nursing Science</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1</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Plastic Surgery</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1</w:t>
            </w:r>
          </w:p>
        </w:tc>
      </w:tr>
      <w:tr w:rsidR="00BF5384">
        <w:trPr>
          <w:trHeight w:val="315"/>
        </w:trPr>
        <w:tc>
          <w:tcPr>
            <w:tcW w:w="3000" w:type="dxa"/>
            <w:tcBorders>
              <w:top w:val="nil"/>
              <w:left w:val="nil"/>
              <w:bottom w:val="nil"/>
              <w:right w:val="nil"/>
            </w:tcBorders>
            <w:shd w:val="clear" w:color="auto" w:fill="auto"/>
            <w:vAlign w:val="bottom"/>
          </w:tcPr>
          <w:p w:rsidR="00BF5384" w:rsidRDefault="003B7DD6">
            <w:pPr>
              <w:rPr>
                <w:sz w:val="18"/>
                <w:szCs w:val="18"/>
              </w:rPr>
            </w:pPr>
            <w:r>
              <w:rPr>
                <w:sz w:val="18"/>
                <w:szCs w:val="18"/>
              </w:rPr>
              <w:t>Urology</w:t>
            </w:r>
          </w:p>
        </w:tc>
        <w:tc>
          <w:tcPr>
            <w:tcW w:w="1540" w:type="dxa"/>
            <w:tcBorders>
              <w:top w:val="nil"/>
              <w:left w:val="nil"/>
              <w:bottom w:val="nil"/>
              <w:right w:val="nil"/>
            </w:tcBorders>
            <w:shd w:val="clear" w:color="auto" w:fill="auto"/>
            <w:vAlign w:val="bottom"/>
          </w:tcPr>
          <w:p w:rsidR="00BF5384" w:rsidRDefault="003B7DD6">
            <w:pPr>
              <w:jc w:val="right"/>
              <w:rPr>
                <w:sz w:val="18"/>
                <w:szCs w:val="18"/>
              </w:rPr>
            </w:pPr>
            <w:r>
              <w:rPr>
                <w:sz w:val="18"/>
                <w:szCs w:val="18"/>
              </w:rPr>
              <w:t>1</w:t>
            </w:r>
          </w:p>
        </w:tc>
      </w:tr>
      <w:tr w:rsidR="00BF5384">
        <w:trPr>
          <w:trHeight w:val="315"/>
        </w:trPr>
        <w:tc>
          <w:tcPr>
            <w:tcW w:w="3000" w:type="dxa"/>
            <w:tcBorders>
              <w:top w:val="single" w:sz="4" w:space="0" w:color="8EA9DB"/>
              <w:left w:val="nil"/>
              <w:bottom w:val="nil"/>
              <w:right w:val="nil"/>
            </w:tcBorders>
            <w:shd w:val="clear" w:color="auto" w:fill="D9E1F2"/>
            <w:vAlign w:val="bottom"/>
          </w:tcPr>
          <w:p w:rsidR="00BF5384" w:rsidRDefault="003B7DD6">
            <w:pPr>
              <w:rPr>
                <w:b/>
                <w:sz w:val="18"/>
                <w:szCs w:val="18"/>
              </w:rPr>
            </w:pPr>
            <w:r>
              <w:rPr>
                <w:b/>
                <w:sz w:val="18"/>
                <w:szCs w:val="18"/>
              </w:rPr>
              <w:t>Grand Total</w:t>
            </w:r>
          </w:p>
        </w:tc>
        <w:tc>
          <w:tcPr>
            <w:tcW w:w="1540" w:type="dxa"/>
            <w:tcBorders>
              <w:top w:val="single" w:sz="4" w:space="0" w:color="8EA9DB"/>
              <w:left w:val="nil"/>
              <w:bottom w:val="nil"/>
              <w:right w:val="nil"/>
            </w:tcBorders>
            <w:shd w:val="clear" w:color="auto" w:fill="D9E1F2"/>
            <w:vAlign w:val="bottom"/>
          </w:tcPr>
          <w:p w:rsidR="00BF5384" w:rsidRDefault="003B7DD6">
            <w:pPr>
              <w:jc w:val="right"/>
              <w:rPr>
                <w:b/>
                <w:sz w:val="18"/>
                <w:szCs w:val="18"/>
              </w:rPr>
            </w:pPr>
            <w:r>
              <w:rPr>
                <w:b/>
                <w:sz w:val="18"/>
                <w:szCs w:val="18"/>
              </w:rPr>
              <w:t>30</w:t>
            </w:r>
          </w:p>
        </w:tc>
      </w:tr>
    </w:tbl>
    <w:p w:rsidR="00BF5384" w:rsidRDefault="00BF5384">
      <w:pPr>
        <w:spacing w:after="160"/>
      </w:pPr>
    </w:p>
    <w:p w:rsidR="00BF5384" w:rsidRDefault="003B7DD6">
      <w:pPr>
        <w:spacing w:after="160"/>
      </w:pPr>
      <w:r>
        <w:t xml:space="preserve">Fewer articles—only 9—focus on specific disciplines outside of medicine and biomedicine. Subjects explored include Business/Finance/Economics/Management, Computer Science, Engineering, Humanities, Library and Information Science (including one focused specifically on medical libraries). </w:t>
      </w:r>
    </w:p>
    <w:p w:rsidR="00BF5384" w:rsidRDefault="003B7DD6">
      <w:pPr>
        <w:spacing w:after="160"/>
      </w:pPr>
      <w:r>
        <w:t xml:space="preserve">In addition to publications studying retraction within a particular field or fields, some study retraction trends across different fields. It is important to note that greater rates of retraction do not necessarily indicate greater rates of fraud in a particular field. A greater number of retractions can instead indicate greater attention to scientific integrity and validity, as the scholarly community devotes greater attention to removing errors and fraud from the literature </w:t>
      </w:r>
      <w:r>
        <w:fldChar w:fldCharType="begin"/>
      </w:r>
      <w:r w:rsidR="0039057D">
        <w:instrText xml:space="preserve"> ADDIN ZOTERO_ITEM CSL_CITATION {"citationID":"a1pkn6kq6ts","properties":{"formattedCitation":"(Brainard &amp; You, 2018; Fanelli, 2013)","plainCitation":"(Brainard &amp; You, 2018; Fanelli, 2013)","noteIndex":0},"citationItems":[{"id":89960,"uris":["http://zotero.org/groups/2276220/items/NIFPEK5P"],"uri":["http://zotero.org/groups/2276220/items/NIFPEK5P"],"itemData":{"id":89960,"type":"article-journal","container-title":"Science","DOI":"10.1126/science.aav8384","ISSN":"0036-8075, 1095-9203","journalAbbreviation":"Science","source":"DOI.org (Crossref)","title":"What a massive database of retracted papers reveals about science publishing’s ‘death penalty’","URL":"https://www.sciencemag.org/news/2018/10/what-massive-database-retracted-papers-reveals-about-science-publishing-s-death-penalty","author":[{"family":"Brainard","given":"Jeffrey"},{"family":"You","given":"Jia"}],"accessed":{"date-parts":[["2021",3,12]]},"issued":{"date-parts":[["2018",10,25]]}}},{"id":19437,"uris":["http://zotero.org/groups/2398941/items/K5P8DIG5"],"uri":["http://zotero.org/groups/2398941/items/K5P8DIG5"],"itemData":{"id":19437,"type":"article-journal","abstract":"Points N Corrections to scientific papers have been published for much longer than retractions, and show little sign of a recent increase.","container-title":"PLoS Medicine","DOI":"10.1371/journal.pmed.1001563","ISSN":"1549-1676","issue":"12","language":"en","page":"e1001563","source":"Crossref","title":"Why growing retractions are (mostly) a good sign","URL":"http://dx.plos.org/10.1371/journal.pmed.1001563","volume":"10","author":[{"family":"Fanelli","given":"Daniele"}],"accessed":{"date-parts":[["2019",11,10]]},"issued":{"date-parts":[["2013",12,3]]}}}],"schema":"https://github.com/citation-style-language/schema/raw/master/csl-citation.json"} </w:instrText>
      </w:r>
      <w:r>
        <w:fldChar w:fldCharType="separate"/>
      </w:r>
      <w:r w:rsidR="0039057D">
        <w:t>(Brainard &amp; You, 2018; Fanelli, 2013)</w:t>
      </w:r>
      <w:r>
        <w:fldChar w:fldCharType="end"/>
      </w:r>
      <w:r>
        <w:t xml:space="preserve">. The integrity issues that are easiest to surface, notably straightforwardly plagiarized text </w:t>
      </w:r>
      <w:r>
        <w:fldChar w:fldCharType="begin"/>
      </w:r>
      <w:r w:rsidR="0039057D">
        <w:instrText xml:space="preserve"> ADDIN ZOTERO_ITEM CSL_CITATION {"citationID":"akue4vebv5","properties":{"formattedCitation":"(Dougherty, 2020; Folt\\uc0\\u253{}nek et al., 2019)","plainCitation":"(Dougherty, 2020; Foltýnek et al., 2019)","noteIndex":0},"citationItems":[{"id":92351,"uris":["http://zotero.org/groups/2276220/items/NCCIXSDG"],"uri":["http://zotero.org/groups/2276220/items/NCCIXSDG"],"itemData":{"id":92351,"type":"chapter","abstract":"This chapter introduces a book-length study of under-recognized forms of disguised plagiarism that mar humanities disciplines. All forms of disguised plagiarism involve some additional concealment beyond the mere copying of words with inadequate attribution. The various kinds of secondary concealment create a further distance between the source text and the plagiarizing text that renders the plagiarism more difficult to identify. This book defends a typology of disguised plagiarism consisting of six principal forms. Using cases from the disciplines of philosophy, history, theology, and political science, I argue that the proposed typology is useful for understanding the precise ways that plagiarizing books and articles contaminate the body of published research literature in humanities disciplines. Since academic plagiarists in humanities often combine forms of disguised plagiarism, a precise evaluation of the inauthenticity of a given work presupposes an understanding of the distinct kinds of disguised plagiarism.","collection-title":"Research Ethics Forum","container-title":"Disguised Academic Plagiarism: A Typology and Case Studies for Researchers and Editors","event-place":"Cham","ISBN":"978-3-030-46711-1","language":"en","note":"DOI: 10.1007/978-3-030-46711-1_1","page":"1-11","publisher":"Springer International Publishing","publisher-place":"Cham","source":"Springer Link","title":"Introduction","URL":"https://doi.org/10.1007/978-3-030-46711-1_1","author":[{"family":"Dougherty","given":"M. V."}],"editor":[{"family":"Dougherty","given":"M. V."}],"accessed":{"date-parts":[["2021",4,13]]},"issued":{"date-parts":[["2020"]]}}},{"id":92353,"uris":["http://zotero.org/groups/2276220/items/R8ZAXAW2"],"uri":["http://zotero.org/groups/2276220/items/R8ZAXAW2"],"itemData":{"id":92353,"type":"article-journal","abstract":"This article summarizes the research on computational methods to detect academic plagiarism by systematically reviewing 239 research papers published between 2013 and 2018. To structure the presentation of the research contributions, we propose novel technically oriented typologies for plagiarism prevention and detection efforts, the forms of academic plagiarism, and computational plagiarism detection methods. We show that academic plagiarism detection is a highly active research field. Over the period we review, the field has seen major advances regarding the automated detection of strongly obfuscated and thus hard-to-identify forms of academic plagiarism. These improvements mainly originate from better semantic text analysis methods, the investigation of non-textual content features, and the application of machine learning. We identify a research gap in the lack of methodologically thorough performance evaluations of plagiarism detection systems. Concluding from our analysis, we see the integration of heterogeneous analysis methods for textual and non-textual content features using machine learning as the most promising area for future research contributions to improve the detection of academic plagiarism further.","container-title":"ACM Computing Surveys","DOI":"10.1145/3345317","ISSN":"0360-0300","issue":"6","journalAbbreviation":"ACM Comput. Surv.","page":"112:1–112:42","source":"January 2020","title":"Academic plagiarism detection: a systematic literature review","title-short":"Academic plagiarism detection","URL":"https://doi.org/10.1145/3345317","volume":"52","author":[{"family":"Foltýnek","given":"Tomáš"},{"family":"Meuschke","given":"Norman"},{"family":"Gipp","given":"Bela"}],"accessed":{"date-parts":[["2021",4,13]]},"issued":{"date-parts":[["2019",10,16]]}}}],"schema":"https://github.com/citation-style-language/schema/raw/master/csl-citation.json"} </w:instrText>
      </w:r>
      <w:r>
        <w:fldChar w:fldCharType="separate"/>
      </w:r>
      <w:r w:rsidR="0039057D" w:rsidRPr="0039057D">
        <w:t>(Dougherty, 2020; Foltýnek et al., 2019)</w:t>
      </w:r>
      <w:r>
        <w:fldChar w:fldCharType="end"/>
      </w:r>
      <w:r>
        <w:t xml:space="preserve">, problematic images </w:t>
      </w:r>
      <w:r>
        <w:fldChar w:fldCharType="begin"/>
      </w:r>
      <w:r w:rsidR="0039057D">
        <w:instrText xml:space="preserve"> ADDIN ZOTERO_ITEM CSL_CITATION {"citationID":"a157r6f9r48","properties":{"formattedCitation":"(Abbott, 2019; Bik et al., 2016, 2018; Fanelli et al., 2019)","plainCitation":"(Abbott, 2019; Bik et al., 2016, 2018; Fanelli et al., 2019)","noteIndex":0},"citationItems":[{"id":92356,"uris":["http://zotero.org/groups/2276220/items/UFCUYP2W"],"uri":["http://zotero.org/groups/2276220/items/UFCUYP2W"],"itemData":{"id":92356,"type":"article-journal","abstract":"Some researchers have their manuscripts screened for errors before they go to journals.","container-title":"Nature","DOI":"10.1038/d41586-019-03529-w","issue":"7783","language":"en","note":"number: 7783\npublisher: Nature Publishing Group","page":"430-433","source":"www.nature.com","title":"The science institutions hiring integrity inspectors to vet their papers","URL":"https://www.nature.com/articles/d41586-019-03529-w","volume":"575","author":[{"family":"Abbott","given":"Alison"}],"accessed":{"date-parts":[["2021",4,13]]},"issued":{"date-parts":[["2019",11,19]]}}},{"id":85637,"uris":["http://zotero.org/groups/2276220/items/U8UAWZDV"],"uri":["http://zotero.org/groups/2276220/items/U8UAWZDV"],"itemData":{"id":85637,"type":"article-journal","abstract":"© 2016 Bik et al.Inaccurate data in scientific papers can result from honest error or intentional falsification. This study attempted to determine the percentage of published papers that contain inappropriate image duplication, a specific type of inaccurate data. The images from a total of 20,621 papers published in 40 scientific journals from 1995 to 2014 were visually screened. Overall, 3.8% of published papers contained problematic figures, with at least half exhibiting features suggestive of deliberate manipulation. The prevalence of papers with problematic images has risen markedly during the past decade. Additional papers written by authors of papers with problematic images had an increased likelihood of containing problematic images as well. As this analysis focused only on one type of data, it is likely that the actual prevalence of inaccurate data in the published literature is higher. The marked variation in the frequency of problematic images among journals suggests that journal practices, such as prepublication image screening, influence the quality of the scientific literature.","container-title":"mBio","DOI":"10.1128/mBio.00809-16","issue":"3","language":"eng","title":"The prevalence of inappropriate image duplication in biomedical research publications","URL":"https://www.scopus.com/inward/record.uri?partnerID=HzOxMe3b&amp;scp=84979030917&amp;origin=inward","volume":"7","author":[{"family":"Bik","given":"Elisabeth M"},{"literal":"Casadevall A."},{"literal":"Fang F.C."}],"issued":{"date-parts":[["2016"]]}}},{"id":19123,"uris":["http://zotero.org/groups/2398941/items/HYB9GI84"],"uri":["http://zotero.org/groups/2398941/items/HYB9GI84"],"itemData":{"id":19123,"type":"article-journal","abstract":"We analyzed 960 papers published in Molecular and Cellular Biology (MCB) from 2009 to 2016 and found 59 (6.1%) to contain inappropriately duplicated images. The 59 instances of inappropriate image duplication led to 41 corrections, 5 retractions, and 13 instances in which no action was taken. Our experience suggests that the majority of inappropriate image duplications result from errors during ﬁgure preparation that can be remedied by correction. Nevertheless, ϳ10% of papers with inappropriate image duplications in MCB were retracted (ϳ0.5% of total). If this proportion is representative, then as many as 35,000 papers in the literature are candidates for retraction due to inappropriate image duplication. The resolution of inappropriate image duplication concerns after publication required an average of 6 h of journal staff time per published paper. MCB instituted a pilot program to screen images of accepted papers prior to publication that identiﬁed 12 manuscripts (14.5% out of 83) with image concerns in 2 months. The screening and correction of papers before publication required an average of 30 min of staff time per problematic paper. Image screening can identify papers with problematic images prior to publication, reduces postpublication problems, and requires less staff time than the correction of problems after publication.","container-title":"Molecular and Cellular Biology","DOI":"10.1128/MCB.00309-18","issue":"20","language":"en","page":"e00309-18","source":"Zotero","title":"Analysis and correction of inappropriate image duplication: The molecular and cellular biology experience","volume":"38","author":[{"family":"Bik","given":"Elisabeth M"},{"family":"Fang","given":"Ferric C"},{"family":"Kullas","given":"Amy L"},{"family":"Davis","given":"Roger J"},{"family":"Casadevall","given":"Arturo"}],"issued":{"date-parts":[["2018"]]}}},{"id":92352,"uris":["http://zotero.org/groups/2276220/items/I94LFETH"],"uri":["http://zotero.org/groups/2276220/items/I94LFETH"],"itemData":{"id":92352,"type":"article-journal","abstract":"It is commonly hypothesized that scientists are more likely to engage in data falsification and fabrication when they are subject to pressures to publish, when they are not restrained by forms of social control, when they work in countries lacking policies to tackle scientific misconduct, and when they are male. Evidence to test these hypotheses, however, is inconclusive due to the difficulties of obtaining unbiased data. Here we report a pre-registered test of these four hypotheses, conducted on papers that were identified in a previous study as containing problematic image duplications through a systematic screening of the journal PLoS ONE. Image duplications were classified into three categories based on their complexity, with category 1 being most likely to reflect unintentional error and category 3 being most likely to reflect intentional fabrication. We tested multiple parameters connected to the hypotheses above with a matched-control paradigm, by collecting two controls for each paper containing duplications. Category 1 duplications were mostly not associated with any of the parameters tested, as was predicted based on the assumption that these duplications were mostly not due to misconduct. Categories 2 and 3, however, exhibited numerous statistically significant associations. Results of univariable and multivariable analyses support the hypotheses that academic culture, peer control, cash-based publication incentives and national misconduct policies might affect scientific integrity. No clear support was found for the “pressures to publish” hypothesis. Female authors were found to be equally likely to publish duplicated images compared to males. Country-level parameters generally exhibited stronger effects than individual-level parameters, because developing countries were significantly more likely to produce problematic image duplications. This suggests that promoting good research practices in all countries should be a priority for the international research integrity agenda.","container-title":"Science and Engineering Ethics","DOI":"10.1007/s11948-018-0023-7","ISSN":"1471-5546","issue":"3","journalAbbreviation":"Sci Eng Ethics","language":"en","page":"771-789","source":"Springer Link","title":"Testing hypotheses on risk factors for scientific misconduct via matched-control analysis of papers containing problematic image duplications","URL":"https://doi.org/10.1007/s11948-018-0023-7","volume":"25","author":[{"family":"Fanelli","given":"Daniele"},{"family":"Costas","given":"Rodrigo"},{"family":"Fang","given":"Ferric C."},{"family":"Casadevall","given":"Arturo"},{"family":"Bik","given":"Elisabeth M."}],"accessed":{"date-parts":[["2021",4,13]]},"issued":{"date-parts":[["2019",6,1]]}}}],"schema":"https://github.com/citation-style-language/schema/raw/master/csl-citation.json"} </w:instrText>
      </w:r>
      <w:r>
        <w:fldChar w:fldCharType="separate"/>
      </w:r>
      <w:r w:rsidR="0039057D">
        <w:t>(Abbott, 2019; Bik et al., 2016, 2018; Fanelli et al., 2019)</w:t>
      </w:r>
      <w:r>
        <w:fldChar w:fldCharType="end"/>
      </w:r>
      <w:r>
        <w:t xml:space="preserve">, and statistically impossible or improbable data </w:t>
      </w:r>
      <w:r>
        <w:fldChar w:fldCharType="begin"/>
      </w:r>
      <w:r w:rsidR="0039057D">
        <w:instrText xml:space="preserve"> ADDIN ZOTERO_ITEM CSL_CITATION {"citationID":"a1a9ug1gq9n","properties":{"formattedCitation":"(Carlisle, 2012, 2017; Horton et al., 2020; Pandit, 2012)","plainCitation":"(Carlisle, 2012, 2017; Horton et al., 2020; Pandit, 2012)","noteIndex":0},"citationItems":[{"id":14881,"uris":["http://zotero.org/groups/2276220/items/C78LS3VX"],"uri":["http://zotero.org/groups/2276220/items/C78LS3VX"],"itemData":{"id":14881,"type":"article-journal","abstract":"The purpose of this study was to use some statistical methods to assess if randomised controlled trials (RCTs) published by one particular author (Fujii) contained data of unusual consistency. I searched seven electronic databases, retrieving 168 RCTs published by this author between 1991 and July 2011. I extracted rates for categorical variables and means (SDs) for continuous variables, and compared these published distributions with distributions that would be expected by chance. The published distributions of 28 ⁄ 33 variables (85%) were inconsistent with the expected distributions, such that the likelihood of their occurring ranged from 1 in 25 to less than 1 in 1 000 000 000 000 000 000 000 000 000 000 000 (1 in 1033), equivalent to p values of 0.04 to &lt; 1 · 10)33, respectively. In 141 human studies, 13 ⁄ 13 published continuous variable distributions were inconsistent with expected, their likelihoods being: weight &lt; 1 in 1033; age &lt; 1 in 1033; height &lt; 1 in 1033; last menstrual period 1 in 4.5 · 1015; baseline blood pressure 1 in 4.2 · 105; gestational age 1 in 28; operation time &lt; 1 in 1033; anaesthetic time &lt; 1 in 1033; fentanyl dose 1 in 6.3 · 108; operative blood loss 1 in 5.6 · 109; propofol dose 1 in 7.7 · 107; paracetamol dose 1 in 4.4 · 102; uterus extrusion time 1 in 33. The published distributions of 7 ⁄ 11 categorical variables in these 141 studies were inconsistent with the expected, their likelihoods being: previous postoperative nausea and vomiting 1 in 2.5 · 106; motion sickness 1 in 1.0 · 104; male or female 1 in 140; antihypertensive drug 1 in 25; postoperative headache 1 in 7.1 · 1010; postoperative dizziness 1 in 1.6 · 106; postoperative drowsiness 1 in 3.8 · 104. Distributions for individual RCTs were inconsistent with the expected in 96 ⁄ 134 human studies by Fujii et al. that reported more than two continuous variables, their likelihood ranging from 1 in 22 to 1 in 140 000 000 000 (1 in 1.4 · 1011), compared with 12 ⁄ 139 RCTs by other authors. In 26 canine studies, the distributions of 8 ⁄ 9 continuous variables were inconsistent with the expected, their likelihoods being: right atrial pressure &lt; 1 in 1033; diaphragmatic stimulation (100 Hz) &lt; 1 in 1033; pulmonary artery occlusion pressure &lt; 1 in 1033; diaphragmatic stimulation (20 Hz) &lt; 1 in 1033; heart rate 1 in 6.3 · 1010; mean pulmonary artery pressure 1 in 2.2 · 1014; mean arterial pressure 1 in 6.3 · 107; cardiac output 1 in 110. Distributions were inconsistent with the expected in 21 ⁄ 24 individual canine studies that reported more than two continuous variables, their likelihood ranging from 1 in 345 to 1 in 51 000 000 000 000 (1 in 5.1 · 1013).","container-title":"Anaesthesia","DOI":"10.1111/j.1365-2044.2012.07128.x","ISSN":"00032409","issue":"5","language":"en","page":"521-537","source":"Crossref","title":"The analysis of 168 randomised controlled trials to test data integrity: Analysis of 168 randomised controlled trials to test data integrity","title-short":"The analysis of 168 randomised controlled trials to test data integrity","URL":"http://doi.wiley.com/10.1111/j.1365-2044.2012.07128.x","volume":"67","author":[{"family":"Carlisle","given":"J. B."}],"accessed":{"date-parts":[["2019",1,21]]},"issued":{"date-parts":[["2012",5]]}}},{"id":14928,"uris":["http://zotero.org/groups/2276220/items/XIYND72S"],"uri":["http://zotero.org/groups/2276220/items/XIYND72S"],"itemData":{"id":14928,"type":"article-journal","abstract":"Randomised, controlled trials have been retracted after publication because of data fabrication and inadequate ethical approval. Fabricated data have included baseline variables, for instance, age, height or weight. Statistical tests can determine the probability of the distribution of means, given their standard deviation and the number of participants in each group. Randomised, controlled trials have been retracted after the data distributions have been calculated as improbable. Most retracted trials have been written by anaesthetists and published by specialist anaesthetic journals. I wanted to explore whether the distribution of baseline data in trials was consistent with the expected distribution. I wanted to determine whether trials retracted after publication had distributions different to trials that have not been retracted. I wanted to determine whether data distributions in trials published in specialist anaesthetic journals have been different to distributions in non-specialist medical journals. I analysed the distribution of 72,261 means of 29,789 variables in 5087 randomised, controlled trials published in eight journals between January 2000 and December 2015: Anaesthesia (399); Anesthesia and Analgesia (1288); Anesthesiology (541); British Journal of Anaesthesia (618); Canadian Journal of Anesthesia (384); European Journal of Anaesthesiology (404); Journal of the American Medical Association (518) and New England Journal of Medicine (935). I chose these journals as I had electronic access to the full text. Trial p values were distorted by an excess of baseline means that were similar and an excess that were dissimilar: 763/ 5015 (15.2%) trials that had not been retracted from publication had p values that were within 0.05 of 0 or 1 (expected 10%), that is, a 5.2% excess, p = 1.2 9 10À7. The p values of 31/72 (43%) trials that had been retracted after publication were within 0.05 of 0 or 1, a rate different to that for unretracted trials, p = 1.03 9 10À10. The difference between the distributions of these two subgroups was conﬁrmed by comparison of their overall distributions, p = 5.3 9 10À15. Each journal exhibited the same abnormal distribution of baseline means. There was no difference in distributions of baseline means for 1453 trials in non-anaesthetic journals and 3634 trials in anaesthetic journals, p = 0.30. The rate of retractions from JAMA and NEJM, 6/1453 or 1 in 242, was one-quarter the rate from the six anaesthetic journals, 66/ 3634 or 1 in 55, relative risk (99%CI) 0.23 (0.08–0.68), p = 0.00022. A probability threshold of 1 in 10,000 identiﬁed 8/72 (11%) retracted trials (7 by Fujii et al.) and 82/5015 (1.6%) unretracted trials. Some p values were so extreme that the baseline data could not be correct: for instance, for 43/5015 unretracted trials the probability was less than 1 in 1015 (equivalent to one drop of water in 20,000 Olympic-sized swimming pools). A probability threshold of 1 in 100 for two or more trials by the same author identiﬁed three authors of retracted trials (Boldt, Fujii and Reuben) and 21 ﬁrst or corresponding authors of 65 unretracted trials. Fraud, unintentional error, correlation, stratiﬁed allocation and poor methodology might have contributed to the excess of randomised, controlled trials with similar or dissimilar means, a pattern that was common to all the surveyed journals. It is likely that this work will lead to the identiﬁcation, correction and retraction of hitherto unretracted randomised, controlled trials.","container-title":"Anaesthesia","DOI":"10.1111/anae.13938","ISSN":"00032409","issue":"8","language":"en","page":"944-952","source":"Crossref","title":"Data fabrication and other reasons for non-random sampling in 5087 randomised, controlled trials in anaesthetic and general medical journals","URL":"http://doi.wiley.com/10.1111/anae.13938","volume":"72","author":[{"family":"Carlisle","given":"J. B."}],"accessed":{"date-parts":[["2019",1,21]]},"issued":{"date-parts":[["2017",8]]}}},{"id":78970,"uris":["http://zotero.org/groups/2398941/items/NSCXV4ZI"],"uri":["http://zotero.org/groups/2398941/items/NSCXV4ZI"],"itemData":{"id":78970,"type":"article-journal","abstract":"We investigate whether Benford's Law can be used to differentiate retracted academic papers that have employed fraudulent/manipulated data from other academic papers that have not been retracted. We use the case of Professor James Hunton who had 37 of his articles retracted because there were grave concerns that they contained mis-stated or fabricated datasets. We construct several Benford conformity measures, based on first significant digits contained in the articles, to determine whether Hunton's retracted papers differ significantly from a control group of non-retracted articles by competing authors. Our results clearly indicate that Hunton's retracted papers significantly deviate from Benford Law, relative to the control group of papers. In additional analysis we also find these results are generalisable to other authors with retracted papers. Our findings suggest that potentially both co-authors and journals could consider implementing a data analytical tool which employs Benford Law to highlight potential ‘red flag’ papers, with a view to decreasing the risk of fraudulent activity and thereby enhancing the credibility of academic papers and journals.","container-title":"Research Policy","DOI":"10.1016/j.respol.2020.104084","ISSN":"0048-7333","issue":"8","journalAbbreviation":"Research Policy","language":"en","page":"104084","source":"ScienceDirect","title":"Detecting academic fraud using Benford law: The case of Professor James Hunton","title-short":"Detecting academic fraud using Benford law","URL":"http://www.sciencedirect.com/science/article/pii/S0048733320301621","volume":"49","author":[{"family":"Horton","given":"Joanne"},{"family":"Krishna Kumar","given":"Dhanya"},{"family":"Wood","given":"Anthony"}],"accessed":{"date-parts":[["2020",12,26]]},"issued":{"date-parts":[["2020",10,1]]}}},{"id":93690,"uris":["http://zotero.org/groups/2276220/items/BWLHRGJ9"],"uri":["http://zotero.org/groups/2276220/items/BWLHRGJ9"],"itemData":{"id":93690,"type":"article-journal","container-title":"Anaesthesia","DOI":"10.1111/j.1365-2044.2012.07114.x","ISSN":"0003-2409","issue":"5","journalAbbreviation":"Anaesthesia","note":"publisher: John Wiley &amp; Sons, Ltd","page":"456-462","source":"associationofanaesthetists-publications-onlinelibrary-wiley-com.proxy2.library.illinois.edu (Atypon)","title":"On statistical methods to test if sampling in trials is genuinely random","URL":"https://associationofanaesthetists-publications-onlinelibrary-wiley-com.proxy2.library.illinois.edu/doi/full/10.1111/j.1365-2044.2012.07114.x","volume":"67","author":[{"family":"Pandit","given":"J. J."}],"accessed":{"date-parts":[["2021",4,20]]},"issued":{"date-parts":[["2012",5,1]]}}}],"schema":"https://github.com/citation-style-language/schema/raw/master/csl-citation.json"} </w:instrText>
      </w:r>
      <w:r>
        <w:fldChar w:fldCharType="separate"/>
      </w:r>
      <w:r w:rsidR="0039057D">
        <w:t>(Carlisle, 2012, 2017; Horton et al., 2020; Pandit, 2012)</w:t>
      </w:r>
      <w:r>
        <w:fldChar w:fldCharType="end"/>
      </w:r>
      <w:r>
        <w:t xml:space="preserve"> have received the most attention, especially when data availability </w:t>
      </w:r>
      <w:r>
        <w:fldChar w:fldCharType="begin"/>
      </w:r>
      <w:r w:rsidR="0039057D">
        <w:instrText xml:space="preserve"> ADDIN ZOTERO_ITEM CSL_CITATION {"citationID":"acpgsk9ma6","properties":{"formattedCitation":"(Dafoe, 2014)","plainCitation":"(Dafoe, 2014)","noteIndex":0},"citationItems":[{"id":92359,"uris":["http://zotero.org/groups/2276220/items/ZUC4YEII"],"uri":["http://zotero.org/groups/2276220/items/ZUC4YEII"],"itemData":{"id":92359,"type":"article-journal","abstract":"In April 2013, a controversy arose when a working paper (Herndon, Ash, and Pollin 2013) claimed to show serious errors in a highly cited and influential economics paper by Carmen Reinhart and Kenneth Rogoff (2010). The Reinhart and Rogoff paper had come to serve as authoritative evidence in elite conversations (Krugman 2013) that high levels of debt, especially above the “90 percent [debt/GDP] threshold” (Reinhart and Rogoff 2010, 577), posed a risk to economic growth. Much of the coverage of this controversy focused on an error that was a “perfect made-for-TV mistake” (Stevenson and Wolfers 2013) involving a simple error in the formula used in their Excel calculations. The real story here, however, is that it took three years for this error and other issues to be discovered because replication files were not publicly available, nor were they provided to scholars when asked. If professional norms or the American Economic Review had required that authors publish replication files, this debate would be advanced by three years and discussions about austerity policies would have been based on a more clear-sighted appraisal of the evidence.","container-title":"PS: Political Science &amp; Politics","DOI":"10.1017/S104909651300173X","ISSN":"1049-0965, 1537-5935","issue":"1","language":"en","note":"publisher: Cambridge University Press","page":"60-66","source":"Cambridge University Press","title":"Science deserves better: the imperative to share complete replication files","title-short":"Science deserves better","URL":"https://www.cambridge.org/core/journals/ps-political-science-and-politics/article/abs/science-deserves-better-the-imperative-to-share-complete-replication-files/C19AE087642810DD9C0C83BF8D0908A9","volume":"47","author":[{"family":"Dafoe","given":"Allan"}],"accessed":{"date-parts":[["2021",4,13]]},"issued":{"date-parts":[["2014",1]]}}}],"schema":"https://github.com/citation-style-language/schema/raw/master/csl-citation.json"} </w:instrText>
      </w:r>
      <w:r>
        <w:fldChar w:fldCharType="separate"/>
      </w:r>
      <w:r w:rsidR="0039057D">
        <w:t>(Dafoe, 2014)</w:t>
      </w:r>
      <w:r>
        <w:fldChar w:fldCharType="end"/>
      </w:r>
      <w:r>
        <w:t xml:space="preserve"> and publication file formats </w:t>
      </w:r>
      <w:r>
        <w:fldChar w:fldCharType="begin"/>
      </w:r>
      <w:r w:rsidR="0039057D">
        <w:instrText xml:space="preserve"> ADDIN ZOTERO_ITEM CSL_CITATION {"citationID":"a2lm74974cm","properties":{"formattedCitation":"(Labb\\uc0\\u233{} et al., 2020)","plainCitation":"(Labbé et al., 2020)","noteIndex":0},"citationItems":[{"id":91444,"uris":["http://zotero.org/groups/2276220/items/8P49YZDW"],"uri":["http://zotero.org/groups/2276220/items/8P49YZDW"],"itemData":{"id":91444,"type":"article-journal","abstract":"In an idealised vision of science the scientific literature is error-free. Errors reported during peer review are supposed to be corrected prior to publication, as further research establishes new knowledge based on the body of literature. It happens, however, that errors pass through peer review, and a minority of cases errata and retractions follow. Automated screening software can be applied to detect errors in manuscripts and publications. The contribution of this paper is twofold. First, we designed the erroneous reagent checking (ERC) benchmark to assess the accuracy of fact-checkers screening biomedical publications for dubious mentions of nucleotide sequence reagents. It comes with a test collection comprised of 1679 nucleotide sequence reagents that were curated by biomedical experts. Second, we benchmarked our own screening software called Seek&amp;Blastn with three input formats to assess the extent of performance loss when operating on various publication formats. Our findings stress the superiority of markup formats (a 79% detection rate on XML and HTML) over the prominent PDF format (a 69% detection rate at most) regarding an error flagging task. This is the first published baseline on error detection involving reagents reported in biomedical scientific publications. The ERC benchmark is designed to facilitate the development and validation of software bricks to enhance the reliability of the peer review process.","container-title":"Scientometrics","DOI":"10.1007/s11192-020-03463-z","ISSN":"1588-2861","issue":"2","journalAbbreviation":"Scientometrics","language":"en","page":"1139-1156","source":"Springer Link","title":"Flagging incorrect nucleotide sequence reagents in biomedical papers: To what extent does the leading publication format impede automatic error detection?","title-short":"Flagging incorrect nucleotide sequence reagents in biomedical papers","URL":"https://doi.org/10.1007/s11192-020-03463-z","volume":"124","author":[{"family":"Labbé","given":"Cyril"},{"family":"Cabanac","given":"Guillaume"},{"family":"West","given":"Rachael A."},{"family":"Gautier","given":"Thierry"},{"family":"Favier","given":"Bertrand"},{"family":"Byrne","given":"Jennifer A."}],"accessed":{"date-parts":[["2021",3,24]]},"issued":{"date-parts":[["2020",8,1]]}}}],"schema":"https://github.com/citation-style-language/schema/raw/master/csl-citation.json"} </w:instrText>
      </w:r>
      <w:r>
        <w:fldChar w:fldCharType="separate"/>
      </w:r>
      <w:r w:rsidR="0039057D" w:rsidRPr="0039057D">
        <w:t>(Labbé et al., 2020)</w:t>
      </w:r>
      <w:r>
        <w:fldChar w:fldCharType="end"/>
      </w:r>
      <w:r>
        <w:t xml:space="preserve"> impact the ease of detection. Yet some known problems in the literature, such as cell line misidentifications </w:t>
      </w:r>
      <w:r>
        <w:fldChar w:fldCharType="begin"/>
      </w:r>
      <w:r w:rsidR="0039057D">
        <w:instrText xml:space="preserve"> ADDIN ZOTERO_ITEM CSL_CITATION {"citationID":"asdkutkhun","properties":{"formattedCitation":"(Casadevall et al., 2014; Horbach &amp; Halffman, 2017; Vaughan et al., 2017)","plainCitation":"(Casadevall et al., 2014; Horbach &amp; Halffman, 2017; Vaughan et al., 2017)","noteIndex":0},"citationItems":[{"id":19459,"uris":["http://zotero.org/groups/2398941/items/K5R6K9J6"],"uri":["http://zotero.org/groups/2398941/items/K5R6K9J6"],"itemData":{"id":19459,"type":"article-journal","container-title":"The FASEB Journal","DOI":"10.1096/fj.14-256735","ISSN":"0892-6638, 1530-6860","issue":"9","language":"en","page":"3847-3855","source":"Crossref","title":"Sources of error in the retracted scientific literature","URL":"http://www.fasebj.org/doi/10.1096/fj.14-256735","volume":"28","author":[{"family":"Casadevall","given":"Arturo"},{"family":"Steen","given":"R. Grant"},{"family":"Fang","given":"Ferric C."}],"accessed":{"date-parts":[["2019",11,10]]},"issued":{"date-parts":[["2014",9]]}}},{"id":91827,"uris":["http://zotero.org/groups/2276220/items/247IIDVR"],"uri":["http://zotero.org/groups/2276220/items/247IIDVR"],"itemData":{"id":91827,"type":"article-journal","abstract":"While problems with cell line misidentification have been known for decades, an unknown number of published papers remains in circulation reporting on the wrong cells without warning or correction. Here we attempt to make a conservative estimate of this ‘contaminated’ literature. We found 32,755 articles reporting on research with misidentified cells, in turn cited by an estimated half a million other papers. The contamination of the literature is not decreasing over time and is anything but restricted to countries in the periphery of global science. The decades-old and often contentious attempts to stop misidentification of cell lines have proven to be insufficient. The contamination of the literature calls for a fair and reasonable notification system, warning users and readers to interpret these papers with appropriate care.","container-title":"PLOS ONE","DOI":"10.1371/journal.pone.0186281","ISSN":"1932-6203","issue":"10","journalAbbreviation":"PLoS ONE","language":"en","page":"e0186281","source":"DOI.org (Crossref)","title":"The ghosts of HeLa: How cell line misidentification contaminates the scientific literature","title-short":"The ghosts of HeLa","URL":"https://dx.plos.org/10.1371/journal.pone.0186281","volume":"12","author":[{"family":"Horbach","given":"Serge P. J. M."},{"family":"Halffman","given":"Willem"}],"editor":[{"family":"Glanzel","given":"Wolfgang"}],"accessed":{"date-parts":[["2021",4,1]]},"issued":{"date-parts":[["2017",10,12]]}}},{"id":91881,"uris":["http://zotero.org/groups/2276220/items/9X7M3YPL"],"uri":["http://zotero.org/groups/2276220/items/9X7M3YPL"],"itemData":{"id":91881,"type":"article-journal","abstract":"Continuous cell lines are widely used, but can result in invalid, irreproducible research data. Cell line misidentification is a common problem that can be detected by authentication testing; however, misidentified cell lines continue to be used in publications. Here we explore the impact of one misidentified cell line, KB (HeLa), on the scientific literature. We identified 574 articles between 2000 and 2014 that provided an incorrect attribution for KB, in accordance with its false identity as oral epidermoid carcinoma, but only 57 articles that provided a correct attribution for KB, as HeLa or cervical adenocarcinoma. Statistical analysis of 57 correct and 171 incorrect articles showed that the number of citations to these articles increased over time. Content analysis of 200 citing articles showed there was a tendency to describe the cell line in accordance with the description in the cited paper. Analysis of journal impact factor showed no significant difference between correct and incorrect groups. Articles using KB or citing that usage were most frequently published in the subject areas of pharmacology, pharmacy, oncology, and medicinal chemistry. These findings are important for science policy and support the need for journals to require authentication testing as a condition of publication. Cancer Res; 77(11); 2784–8. ©2017 AACR.","container-title":"Cancer Research","DOI":"10.1158/0008-5472.CAN-16-2258","ISSN":"0008-5472, 1538-7445","issue":"11","journalAbbreviation":"Cancer Res","language":"en","note":"publisher: American Association for Cancer Research\nsection: Perspective\nPMID: 28455420","page":"2784-2788","source":"cancerres.aacrjournals.org","title":"Widespread use of misidentified cell line KB (HeLa): incorrect attribution and its impact revealed through mining the scientific literature","title-short":"Widespread use of misidentified cell line kb (hela)","URL":"https://cancerres.aacrjournals.org/content/77/11/2784","volume":"77","author":[{"family":"Vaughan","given":"Liwen"},{"family":"Glänzel","given":"Wolfgang"},{"family":"Korch","given":"Christopher"},{"family":"Capes-Davis","given":"Amanda"}],"accessed":{"date-parts":[["2021",4,2]]},"issued":{"date-parts":[["2017",6,1]]}}}],"schema":"https://github.com/citation-style-language/schema/raw/master/csl-citation.json"} </w:instrText>
      </w:r>
      <w:r>
        <w:fldChar w:fldCharType="separate"/>
      </w:r>
      <w:r w:rsidR="0039057D">
        <w:t>(Casadevall et al., 2014; Horbach &amp; Halffman, 2017; Vaughan et al., 2017)</w:t>
      </w:r>
      <w:r>
        <w:fldChar w:fldCharType="end"/>
      </w:r>
      <w:r>
        <w:t xml:space="preserve">, rarely result in retractions. Detecting other known irregularities, such as citation cartels </w:t>
      </w:r>
      <w:r>
        <w:fldChar w:fldCharType="begin"/>
      </w:r>
      <w:r w:rsidR="0039057D">
        <w:instrText xml:space="preserve"> ADDIN ZOTERO_ITEM CSL_CITATION {"citationID":"a1ucagd3sj8","properties":{"formattedCitation":"(Chakraborty et al., n.d., 2018; Fister et al., 2016; Jolly et al., 2020)","plainCitation":"(Chakraborty et al., n.d., 2018; Fister et al., 2016; Jolly et al., 2020)","noteIndex":0},"citationItems":[{"id":93916,"uris":["http://zotero.org/groups/2276220/items/HKF7DJ36"],"uri":["http://zotero.org/groups/2276220/items/HKF7DJ36"],"itemData":{"id":93916,"type":"article-journal","abstract":"Recent studies report that few journals are adopting unethical citation practices to inflate Impact Factor (IF) artificially. “Clarivate Analytics” has started to blacklist such journals since 2006. As reported in the literature, evaluation of journals individually, to detect anomalies from vast and dynamically changing citation network is not efficient. The primary purpose of this work is to define a diverse feature set that can identify such cases of extreme outliers and reason them. The sample size is narrowed down using an unsupervised clustering algorithm in the absence of a labeled training dataset. Next, time-series IF data is analyzed to detect point outliers. Furthermore, microscopic features are identified to reason them. Results reflected from the F-value after ANOVA analysis reveals that geometrical patterns (self-loop, pairwise and group mutual-citation) among journals, an abrupt increase in the paper count of donor and corresponding IF inflation of recipient are some of the essential features. Microscopic features include social factor (calculation of revised IF after removing directed self or mutual-citation), impact of the field of study, impact of publication house and author factor that includes author self and mutual-citation. The significance of this work is to ensure that the quality of a journal is withheld without compromising research integrity by controlling or auditing individual features periodically.","container-title":"Expert Systems","DOI":"https://doi.org/10.1111/exsy.12561","ISSN":"1468-0394","issue":"n/a","language":"en","note":"_eprint: https://onlinelibrary.wiley.com/doi/pdf/10.1111/exsy.12561","page":"e12561","source":"Wiley Online Library","title":"On the identification and analysis of citation pattern irregularities among journals","URL":"https://onlinelibrary.wiley.com/doi/abs/10.1111/exsy.12561","volume":"n/a","author":[{"family":"Chakraborty","given":"Joyita"},{"family":"Pradhan","given":"Dinesh K."},{"family":"Nandi","given":"Subrata"}],"accessed":{"date-parts":[["2021",4,23]]}}},{"id":93913,"uris":["http://zotero.org/groups/2276220/items/TWWKEQPI"],"uri":["http://zotero.org/groups/2276220/items/TWWKEQPI"],"itemData":{"id":93913,"type":"article-journal","abstract":"Scientific journals are an important choice of publication venue for most authors. Publishing in prestigious journal plays a decisive role for authors in hiring and promotions. In last decade, citation pressure has become intact for all scientific entities more than ever before. Unethical publication practices has started to manipulate widely used performance metric such as \"impact factor\" for journals and citation based indices for authors. This threatens the integrity of scientific quality and takes away deserved credit of legitimate authors and their authentic publications. In this paper we extract all possible anomalous citation patterns between journals from a Computer Science bibliographic dataset which contains more than 2,500 journals. Apart from excessive self-citations, we mostly focus on finding several patterns between two or more journals such as bi-directional mutual citations, chains, triangles, mesh, cartel relationships. On a macroscopic scale, the motivation is to understand the nature of these patterns by modeling how journals mutually interact through citations. On microscopic level, we differentiate between possible intentions (good or bad) behind such patterns. We see whether such patterns prevail for long period or during any specific time duration. For abnormal citation behavior, we study the nature of sudden inflation in impact factor of journals on a time basis which may occur due to addition of irrelevant and superfluous citations in such closed pattern interaction. We also study possible influences such as abrupt increase in paper count due to the presence of self-referential papers or duplicate manuscripts, author self-citation, author co-authorship network, author-editor network, publication houses etc. The entire study is done to question the reliability of existing bibliometrics, and hence, it is an urgent need to curtail their usage or redefine them.","language":"en","source":"arxiv.org","title":"On Good and Bad Intentions behind Anomalous Citation Patterns among Journals in Computer Sciences","URL":"https://arxiv.org/abs/1807.10804v1","author":[{"family":"Chakraborty","given":"Joyita"},{"family":"Pradhan","given":"Dinesh"},{"family":"Dutta","given":"Hridoy Sankar"},{"family":"Nandi","given":"Subrata"},{"family":"Chakraborty","given":"Tanmoy"}],"accessed":{"date-parts":[["2021",4,23]]},"issued":{"date-parts":[["2018",7,27]]}}},{"id":75436,"uris":["http://zotero.org/groups/2276220/items/UT24MXFU"],"uri":["http://zotero.org/groups/2276220/items/UT24MXFU"],"itemData":{"id":75436,"type":"article-journal","abstract":"In this perspective, our goal is to present and elucidate a thus far largely overlooked problem that is arising in scientific publishing, namely the identification and discovery of citation cartels in citation networks. Taking from the well-known definition of a community in the realm of network science, namely that people within a community share significantly more links with each other as they do outside of this community, we propose that citation cartels are defined as groups of authors that cite each other disproportionately more than they do other groups of authors that work on the same subject. Evidently, the identification of citation cartels is somewhat different, although similar to the identification of communities in networks. We systematically expose the problem, provide theoretical examples, and outline an algorithmic guide on how to approach the subject.","container-title":"Frontiers in Physics","DOI":"10.3389/fphy.2016.00049","ISSN":"2296-424X","journalAbbreviation":"Front. Phys.","language":"English","note":"publisher: Frontiers","source":"Frontiers","title":"Toward the discovery of citation cartels in citation networks","URL":"https://www.frontiersin.org/articles/10.3389/fphy.2016.00049/full?s_campaign=theweek","volume":"4","author":[{"family":"Fister","given":"Iztok Jr"},{"family":"Fister","given":"Iztok"},{"family":"Perc","given":"Matjaž"}],"accessed":{"date-parts":[["2020",7,30]]},"issued":{"date-parts":[["2016"]]}}},{"id":75711,"uris":["http://zotero.org/groups/2276220/items/7KFJRFAY"],"uri":["http://zotero.org/groups/2276220/items/7KFJRFAY"],"itemData":{"id":75711,"type":"paper-conference","abstract":"Journal Impact Factor is a popular metric for determining the quality of a journal in academia. The number of citations received by a journal is a crucial factor in determining the impact factor, which may be misused in multiple ways. Therefore, it is crucial to detect citation anomalies for further identifying manipulation and inflation of impact factor. Citation network models the citation relationship between journals in terms of a directed graph. Detecting anomalies in the citation network is a challenging task which has several applications in spotting citation cartels and citation stack and understanding the intentions behind the citations. In this paper, we present a novel approach to detect the anomalies in a journal-level scientific citation network and compare the results with the existing graph anomaly detection algorithms. Due to the lack of proper ground-truth, we introduce a journal-level citation anomaly dataset which consists of synthetically injected citation anomalies and use it to evaluate our methodology. Our method is able to predict the anomalous citation pairs with a precision of 100% and an F1-score of 86%. We further categorize the detected anomalies into various types and reason out possible causes. We also analyze our model on the Microsoft Academic Search dataset - a real-world citation dataset and interpret our results using a case study, wherein our results resemble the citations and SCImago Journal Rank (SJR) rating-change charts, thus indicating the usefulness of our method. We further design 'Journal Citation Analysis Tool', an interactive web portal which, given the citation network as an input, shows the journal-level anomalous citation patterns and helps users analyze citation patterns of a given journal over the years.","collection-title":"JCDL '20","container-title":"Proceedings of the ACM/IEEE Joint Conference on Digital Libraries in 2020","DOI":"10.1145/3383583.3398531","event-place":"Virtual Event, China","ISBN":"978-1-4503-7585-6","page":"27–36","publisher":"Association for Computing Machinery","publisher-place":"Virtual Event, China","source":"ACM Digital Library","title":"Unsupervised anomaly detection in journal-level citation networks","URL":"https://doi.org/10.1145/3383583.3398531","author":[{"family":"Jolly","given":"Baani Leen Kaur"},{"family":"Jain","given":"Lavina"},{"family":"Bera","given":"Debajyoti"},{"family":"Chakraborty","given":"Tanmoy"}],"accessed":{"date-parts":[["2020",8,3]]},"issued":{"date-parts":[["2020",8,1]]}}}],"schema":"https://github.com/citation-style-language/schema/raw/master/csl-citation.json"} </w:instrText>
      </w:r>
      <w:r>
        <w:fldChar w:fldCharType="separate"/>
      </w:r>
      <w:r w:rsidR="0039057D">
        <w:t>(Chakraborty et al., n.d., 2018; Fister et al., 2016; Jolly et al., 2020)</w:t>
      </w:r>
      <w:r>
        <w:fldChar w:fldCharType="end"/>
      </w:r>
      <w:r>
        <w:t>, are ongoing areas of research. Variances in policies and attention to scientific integrity, not just underlying rates of fraud and error, factor into which fields produce the most retractions.</w:t>
      </w:r>
    </w:p>
    <w:p w:rsidR="00BF5384" w:rsidRDefault="003B7DD6">
      <w:pPr>
        <w:spacing w:after="160"/>
        <w:rPr>
          <w:i/>
        </w:rPr>
      </w:pPr>
      <w:r>
        <w:t>That being said, many studies have found that retraction is most common in medical and biological fields.</w:t>
      </w:r>
      <w:r>
        <w:rPr>
          <w:i/>
        </w:rPr>
        <w:t xml:space="preserve"> </w:t>
      </w:r>
      <w:r>
        <w:t xml:space="preserve">For example, He </w:t>
      </w:r>
      <w:r>
        <w:fldChar w:fldCharType="begin"/>
      </w:r>
      <w:r w:rsidR="0039057D">
        <w:instrText xml:space="preserve"> ADDIN ZOTERO_ITEM CSL_CITATION {"citationID":"a2g1s7v98dk","properties":{"formattedCitation":"(2013)","plainCitation":"(2013)","noteIndex":0},"citationItems":[{"id":19422,"uris":["http://zotero.org/groups/2398941/items/NKIDAYE4"],"uri":["http://zotero.org/groups/2398941/items/NKIDAYE4"],"itemData":{"id":19422,"type":"article-journal","abstract":"Retraction is a self-cleaning activity done in the global science community. In this study, the retraction of global scientiﬁc publications from 2001 to 2010 was quantitatively analyzed by using the Science Citation Index Expanded. The results indicated that the number of retractions increased faster compared to the number of global scientiﬁc publications. Three very different patterns of retraction existed in each ﬁeld. In the multidisciplinary category and in the life sciences, retraction was relatively active. The impact factor strongly correlated with the number of retractions, but did not signiﬁcantly correlate with the rate of retraction. Although the increases in the number of publications in China, India, and South Korea were faster, their retraction activities were higher than the worldwide average level.","container-title":"Scientometrics","DOI":"10.1007/s11192-012-0906-3","ISSN":"0138-9130, 1588-2861","issue":"2","language":"en","page":"555-561","source":"Crossref","title":"Retraction of global scientific publications from 2001 to 2010","URL":"http://link.springer.com/10.1007/s11192-012-0906-3","volume":"96","author":[{"family":"He","given":"Tianwei"}],"accessed":{"date-parts":[["2019",11,10]]},"issued":{"date-parts":[["2013",8]]}},"suppress-author":true}],"schema":"https://github.com/citation-style-language/schema/raw/master/csl-citation.json"} </w:instrText>
      </w:r>
      <w:r>
        <w:fldChar w:fldCharType="separate"/>
      </w:r>
      <w:r w:rsidR="0039057D">
        <w:t>(2013)</w:t>
      </w:r>
      <w:r>
        <w:fldChar w:fldCharType="end"/>
      </w:r>
      <w:r>
        <w:t xml:space="preserve"> analyzed science subfields in SCIE of Web of Science, finding that the highest number of retractions were in the multi-disciplinary sciences category, </w:t>
      </w:r>
      <w:r>
        <w:lastRenderedPageBreak/>
        <w:t>though the vast majority of the retractions in that category came from three high impact factor journals (</w:t>
      </w:r>
      <w:r>
        <w:rPr>
          <w:i/>
        </w:rPr>
        <w:t>Nature</w:t>
      </w:r>
      <w:r>
        <w:t xml:space="preserve">, </w:t>
      </w:r>
      <w:r>
        <w:rPr>
          <w:i/>
        </w:rPr>
        <w:t>Science</w:t>
      </w:r>
      <w:r>
        <w:t xml:space="preserve">, and </w:t>
      </w:r>
      <w:r>
        <w:rPr>
          <w:i/>
        </w:rPr>
        <w:t>PNAS [Proceedings of the National Academy of Sciences of the United States of America]</w:t>
      </w:r>
      <w:r>
        <w:t xml:space="preserve">); He notes that factors such as the higher level of scrutiny on publications in these journals could affect retraction rates. The categories with the next most retractions were biosciences, biomedical research, and clinical and experimental medicine. </w:t>
      </w:r>
    </w:p>
    <w:p w:rsidR="00BF5384" w:rsidRDefault="003B7DD6">
      <w:pPr>
        <w:spacing w:after="160"/>
      </w:pPr>
      <w:r>
        <w:t xml:space="preserve">Similarly, Lu et al. </w:t>
      </w:r>
      <w:r>
        <w:fldChar w:fldCharType="begin"/>
      </w:r>
      <w:r w:rsidR="0039057D">
        <w:instrText xml:space="preserve"> ADDIN ZOTERO_ITEM CSL_CITATION {"citationID":"a1glgbeuvoq","properties":{"formattedCitation":"(2013)","plainCitation":"(2013)","noteIndex":0},"citationItems":[{"id":19411,"uris":["http://zotero.org/groups/2398941/items/CCHJYYXA"],"uri":["http://zotero.org/groups/2398941/items/CCHJYYXA"],"itemData":{"id":19411,"type":"article-journal","container-title":"Scientific Reports","DOI":"10.1038/srep03146","ISSN":"2045-2322","language":"en","page":"3146","source":"Crossref","title":"The retraction penalty: Evidence from the Web of Science","title-short":"The Retraction Penalty","URL":"http://www.nature.com/articles/srep03146","volume":"3","author":[{"family":"Lu","given":"Susan Feng"},{"family":"Jin","given":"Ginger Zhe"},{"family":"Uzzi","given":"Brian"},{"family":"Jones","given":"Benjamin"}],"accessed":{"date-parts":[["2019",11,10]]},"issued":{"date-parts":[["2013",12]]}},"suppress-author":true}],"schema":"https://github.com/citation-style-language/schema/raw/master/csl-citation.json"} </w:instrText>
      </w:r>
      <w:r>
        <w:fldChar w:fldCharType="separate"/>
      </w:r>
      <w:r w:rsidR="0039057D">
        <w:t>(2013)</w:t>
      </w:r>
      <w:r>
        <w:fldChar w:fldCharType="end"/>
      </w:r>
      <w:r>
        <w:t xml:space="preserve"> found that the most retractions occurred in the “hard sciences”, particularly in biomedical and multidisciplinary journals. They found lower retraction rates in the social sciences and arts and humanities, believing this to be either because of lower occurrences of error in these fields, or because of lower occurrences of the detection of error. </w:t>
      </w:r>
    </w:p>
    <w:p w:rsidR="00BF5384" w:rsidRDefault="003B7DD6">
      <w:pPr>
        <w:spacing w:after="160"/>
      </w:pPr>
      <w:r>
        <w:t xml:space="preserve">A study by Halevi </w:t>
      </w:r>
      <w:r>
        <w:fldChar w:fldCharType="begin"/>
      </w:r>
      <w:r w:rsidR="0039057D">
        <w:instrText xml:space="preserve"> ADDIN ZOTERO_ITEM CSL_CITATION {"citationID":"a1u9rf5tto2","properties":{"formattedCitation":"(2020)","plainCitation":"(2020)","noteIndex":0},"citationItems":[{"id":"7qMDpcLq/41yaaCls","uris":["http://zotero.org/groups/2276220/items/K6ZUWZNN"],"uri":["http://zotero.org/groups/2276220/items/K6ZUWZNN"],"itemData":{"id":28939,"type":"article-journal","container-title":"Publishing Research Quarterly","DOI":"10.1007/s12109-019-09699-9","ISSN":"1936-4792","journalAbbreviation":"Pub Res Q","language":"en","page":"55-62","source":"Springer Link","title":"Why articles in arts and humanities are being retracted?","volume":"36","author":[{"family":"Halevi","given":"Gali"}],"issued":{"date-parts":[["2020"]]}},"suppress-author":true}],"schema":"https://github.com/citation-style-language/schema/raw/master/csl-citation.json"} </w:instrText>
      </w:r>
      <w:r>
        <w:fldChar w:fldCharType="separate"/>
      </w:r>
      <w:r w:rsidR="0039057D">
        <w:t>(2020)</w:t>
      </w:r>
      <w:r>
        <w:fldChar w:fldCharType="end"/>
      </w:r>
      <w:r>
        <w:t xml:space="preserve"> suggests that within these three topics, plagiarism is the most common in Arts and Humanities. The study cites the “essay-like” nature of works in this field as a possible reason for the prevalence of plagiarism, comparing the ease of copying and pasting content into an essay with the ease of manipulating data in the sciences.</w:t>
      </w:r>
    </w:p>
    <w:p w:rsidR="00BF5384" w:rsidRDefault="003B7DD6">
      <w:pPr>
        <w:spacing w:after="160"/>
      </w:pPr>
      <w:r>
        <w:t xml:space="preserve">Shuai et al. </w:t>
      </w:r>
      <w:r>
        <w:fldChar w:fldCharType="begin"/>
      </w:r>
      <w:r w:rsidR="0039057D">
        <w:instrText xml:space="preserve"> ADDIN ZOTERO_ITEM CSL_CITATION {"citationID":"a5pon2upd7","properties":{"formattedCitation":"(2017)","plainCitation":"(2017)","noteIndex":0},"citationItems":[{"id":19493,"uris":["http://zotero.org/groups/2398941/items/AV9CBVIQ"],"uri":["http://zotero.org/groups/2398941/items/AV9CBVIQ"],"itemData":{"id":19493,"type":"article-journal","container-title":"Journal of the Association for Information Science and Technology","DOI":"10.1002/asi.23826","ISSN":"23301635","issue":"9","language":"en","page":"2225-2236","source":"Crossref","title":"A multidimensional investigation of the effects of publication retraction on scholarly impact","URL":"http://doi.wiley.com/10.1002/asi.23826","volume":"68","author":[{"family":"Shuai","given":"Xin"},{"family":"Rollins","given":"Jason"},{"family":"Moulinier","given":"Isabelle"},{"family":"Custis","given":"Tonya"},{"family":"Edmunds","given":"Mathilda"},{"family":"Schilder","given":"Frank"}],"accessed":{"date-parts":[["2019",11,10]]},"issued":{"date-parts":[["2017",9]]}},"suppress-author":true}],"schema":"https://github.com/citation-style-language/schema/raw/master/csl-citation.json"} </w:instrText>
      </w:r>
      <w:r>
        <w:fldChar w:fldCharType="separate"/>
      </w:r>
      <w:r w:rsidR="0039057D">
        <w:t>(2017)</w:t>
      </w:r>
      <w:r>
        <w:fldChar w:fldCharType="end"/>
      </w:r>
      <w:r>
        <w:t>, also studying data from Web of Science, found the highest rates of retraction in medical or biological fields. In an analysis of more specific topics, they found that the most retracted papers discussed gene expressions and regulation of gene expressions.</w:t>
      </w:r>
    </w:p>
    <w:p w:rsidR="00BF5384" w:rsidRDefault="003B7DD6">
      <w:r>
        <w:t xml:space="preserve">Other studies note medicine and biology as fields with high retraction rates, but also draw attention to other fields to watch. Interestingly, while Vuong et al. </w:t>
      </w:r>
      <w:r>
        <w:fldChar w:fldCharType="begin"/>
      </w:r>
      <w:r w:rsidR="0039057D">
        <w:instrText xml:space="preserve"> ADDIN ZOTERO_ITEM CSL_CITATION {"citationID":"a6d12epa","properties":{"formattedCitation":"(2020)","plainCitation":"(2020)","noteIndex":0},"citationItems":[{"id":22516,"uris":["http://zotero.org/groups/2398941/items/CI6TTDUA"],"uri":["http://zotero.org/groups/2398941/items/CI6TTDUA"],"itemData":{"id":22516,"type":"article-journal","abstract":"Purpose: Although retractions are commonly considered to be negative, the fact remains that they play a positive role in the academic community. For instance, retractions help scientific enterprise perform its self-correcting function and provide lessons for future researchers; furthermore, they represent the fulfillment of social responsibilities, and they enable scientific communities to offer better monitoring services to keep problematic studies in check. This study aims to provide a thorough overview of the practice of retraction in scientific publishing from the first incident to the present.Methods: We built a database using SQL Server 2016 and homemade artificial intelligence tools to extract and classify data sources including RetractionWatch, official publishers’ archives, and online communities into ready-to-analyze groups and to scan them for new data. After data cleaning, a dataset of 18,603 retractions from 1,753 (when the first retracted paper was published) to February 2019, covering 127 research fields, was established.Results: Notable retraction events include the rise in retracted articles starting in 1999 and the unusual number of retractions in 2010. The Institute of Electrical and Electronics Engineers, Elsevier, and Springer account for nearly 60% of all retracted papers globally, with Institute of Electrical and Electronics Engineers contributing the most retractions, even though it is not the organization that publishes the most journals. Finally, reasons for retraction are diverse but the most common is “fake peer review”.Conclusion: This study suggests that the frequency of retraction has boomed in the past 20 years, and it underscores the importance of understanding and learning from the practice of retracting scientific articles.","container-title":"Science Editing","DOI":"10.6087/kcse.187","ISSN":"2288-8063, 2288-7474","issue":"1","journalAbbreviation":"Sci Ed","language":"en","page":"34-44","source":"DOI.org (Crossref)","title":"Characteristics of retracted articles based on retraction data from online sources through February 2019","URL":"http://escienceediting.org/journal/view.php?doi=10.6087/kcse.187","volume":"7","author":[{"family":"Vuong","given":"Quan-Hoang"},{"family":"La","given":"Viet-Phuong"},{"family":"Ho","given":"Manh-Tung"},{"family":"Vuong","given":"Thu-Trang"},{"family":"Ho","given":"Manh-Toan"}],"accessed":{"date-parts":[["2020",3,24]]},"issued":{"date-parts":[["2020",2,20]]}},"suppress-author":true}],"schema":"https://github.com/citation-style-language/schema/raw/master/csl-citation.json"} </w:instrText>
      </w:r>
      <w:r>
        <w:fldChar w:fldCharType="separate"/>
      </w:r>
      <w:r w:rsidR="0039057D">
        <w:t>(2020)</w:t>
      </w:r>
      <w:r>
        <w:fldChar w:fldCharType="end"/>
      </w:r>
      <w:r>
        <w:t xml:space="preserve"> found a large portion of retractions coming from physical sciences, basic life science, and the health sciences, they also list business and technology as a field with a significant number of retractions. However, we posit that the high number of business and technology retractions might be due to the high number of retractions by the Institute of Electrical and Electronics Engineers, who the study found to be the publisher with the most retractions.</w:t>
      </w:r>
    </w:p>
    <w:p w:rsidR="00BF5384" w:rsidRDefault="00BF5384"/>
    <w:p w:rsidR="00BF5384" w:rsidRDefault="003B7DD6">
      <w:pPr>
        <w:spacing w:after="160"/>
      </w:pPr>
      <w:r>
        <w:t xml:space="preserve">In a study drawing from 42 different databases, Grieneisen and Zhang </w:t>
      </w:r>
      <w:r>
        <w:fldChar w:fldCharType="begin"/>
      </w:r>
      <w:r w:rsidR="0039057D">
        <w:instrText xml:space="preserve"> ADDIN ZOTERO_ITEM CSL_CITATION {"citationID":"a1d4373c81g","properties":{"formattedCitation":"(2012)","plainCitation":"(2012)","noteIndex":0},"citationItems":[{"id":19432,"uris":["http://zotero.org/groups/2398941/items/TU3HJM43"],"uri":["http://zotero.org/groups/2398941/items/TU3HJM43"],"itemData":{"id":19432,"type":"article-journal","abstract":"Background: The number of retracted scholarly articles has risen precipitously in recent years. Past surveys of the retracted literature each limited their scope to articles in PubMed, though many retracted articles are not indexed in PubMed. To understand the scope and characteristics of retracted articles across the full spectrum of scholarly disciplines, we surveyed 42 of the largest bibliographic databases for major scholarly fields and publisher websites to identify retracted articles. This study examines various trends among them.\nResults: We found, 4,449 scholarly publications retracted from 1928–2011. Unlike Math, Physics, Engineering and Social Sciences, the percentages of retractions in Medicine, Life Science and Chemistry exceeded their percentages among Web of Science (WoS) records. Retractions due to alleged publishing misconduct (47%) outnumbered those due to alleged research misconduct (20%) or questionable data/interpretations (42%). This total exceeds 100% since multiple justifications were listed in some retraction notices. Retraction/WoS record ratios vary among author affiliation countries. Though widespread, only miniscule percentages of publications for individual years, countries, journals, or disciplines have been retracted. Fifteen prolific individuals accounted for more than half of all retractions due to alleged research misconduct, and strongly influenced all retraction characteristics. The number of articles retracted per year increased by a factor of 19.06 from 2001 to 2010, though excluding repeat offenders and adjusting for growth of the published literature decreases it to a factor of 11.36.\nConclusions: Retracted articles occur across the full spectrum of scholarly disciplines. Most retracted articles do not contain flawed data; and the authors of most retracted articles have not been accused of research misconduct. Despite recent increases, the proportion of published scholarly literature affected by retraction remains very small. Articles and editorials discussing retractions, or their relation to research integrity, should always consider individual cases in these broad contexts. However, better mechanisms are still needed for raising researchers’ awareness of the retracted literature in their field.","container-title":"PLoS ONE","DOI":"10.1371/journal.pone.0044118","ISSN":"1932-6203","issue":"10","language":"en","page":"e44118","source":"Crossref","title":"A comprehensive survey of retracted articles from the scholarly literature","URL":"http://dx.plos.org/10.1371/journal.pone.0044118","volume":"7","author":[{"family":"Grieneisen","given":"Michael L."},{"family":"Zhang","given":"Minghua"}],"editor":[{"family":"Elm","given":"Erik","non-dropping-particle":"von"}],"accessed":{"date-parts":[["2019",11,10]]},"issued":{"date-parts":[["2012",10,24]]}},"suppress-author":true}],"schema":"https://github.com/citation-style-language/schema/raw/master/csl-citation.json"} </w:instrText>
      </w:r>
      <w:r>
        <w:fldChar w:fldCharType="separate"/>
      </w:r>
      <w:r w:rsidR="0039057D">
        <w:t>(2012)</w:t>
      </w:r>
      <w:r>
        <w:fldChar w:fldCharType="end"/>
      </w:r>
      <w:r>
        <w:t xml:space="preserve"> found almost 4,500 papers retracted 1928–2011, with the highest rates of retraction in the field of Anesthesiology. They also suggest that retraction rates in Medicine, Chemistry, Life Sciences and Multidisciplinary Sciences are higher than those in Engineering &amp; Technology, Social Sciences, Mathematics, Physics, Agriculture, Earth &amp; Space Sciences, Ecology &amp; Natural Resources and Humanities. In another article, Zhang and Grieneisen </w:t>
      </w:r>
      <w:r>
        <w:fldChar w:fldCharType="begin"/>
      </w:r>
      <w:r w:rsidR="0039057D">
        <w:instrText xml:space="preserve"> ADDIN ZOTERO_ITEM CSL_CITATION {"citationID":"a2hofka5be3","properties":{"formattedCitation":"(2013)","plainCitation":"(2013)","noteIndex":0},"citationItems":[{"id":19384,"uris":["http://zotero.org/groups/2398941/items/BC8ISSI2"],"uri":["http://zotero.org/groups/2398941/items/BC8ISSI2"],"itemData":{"id":19384,"type":"article-journal","abstract":"Better understanding of research and publishing misconduct can improve strategies to mitigate their occurrence. In this study, we examine various trends among 2,375 articles retracted due to misconduct in all scholarly ﬁelds. Proportions of articles retracted due to ‘‘publication misconduct’’ (primarily plagiarism and duplicate publication) or ‘‘distrust data or interpretations’’ (primarily research artifacts and unexplained irreproducibility of data) differ signiﬁcantly between PubMed (35 and 59 %, respectively) and non-PubMed (56 and 27 %) articles and between English- and non-English-speaking author afﬁliation countries. Retraction rates due to any form of misconduct, adjusted for the size of the literature in different disciplines, vary from 0.22 per 100,000 articles in the Humanities to 7.58 in Medicine and 7.69 in Chemistry. The annual rate of article retractions due to misconduct has increased exponentially since 2001, and the percentage of all retractions involving misconduct allegations has grown from 18.5–29.2 % for each year from 1990–1993 to 55.8–71.9 % for each year from 2007–2010. Despite these increases, the prominence of research integrity in the news media has not changed appreciably over the past 20 years. Articles retracted due to misconduct are found in all major scholarly disciplines. The higher rate of plagiarism among authors from non-English speaking countries may diminish if institutions improved their support for the writing of English manuscripts by their scholars. The training of junior scholars on proper codes of research (and publishing) conduct should be embraced by all disciplines, not just by biomedical ﬁelds where the perception of misconduct is high.","container-title":"Scientometrics","DOI":"10.1007/s11192-012-0920-5","ISSN":"0138-9130, 1588-2861","issue":"2","language":"en","page":"573-587","source":"Crossref","title":"The impact of misconduct on the published medical and non-medical literature, and the news media","URL":"http://link.springer.com/10.1007/s11192-012-0920-5","volume":"96","author":[{"family":"Zhang","given":"Minghua"},{"family":"Grieneisen","given":"Michael L."}],"accessed":{"date-parts":[["2019",11,10]]},"issued":{"date-parts":[["2013",8]]}},"suppress-author":true}],"schema":"https://github.com/citation-style-language/schema/raw/master/csl-citation.json"} </w:instrText>
      </w:r>
      <w:r>
        <w:fldChar w:fldCharType="separate"/>
      </w:r>
      <w:r w:rsidR="0039057D">
        <w:t>(2013)</w:t>
      </w:r>
      <w:r>
        <w:fldChar w:fldCharType="end"/>
      </w:r>
      <w:r>
        <w:t xml:space="preserve"> note that rates of retraction due to misconduct in chemistry and non-medical life sciences were comparable to those in medical sciences.</w:t>
      </w:r>
    </w:p>
    <w:p w:rsidR="00BF5384" w:rsidRDefault="003B7DD6">
      <w:pPr>
        <w:spacing w:after="160"/>
      </w:pPr>
      <w:r>
        <w:t xml:space="preserve">There are challenges to studying field variation in retraction research, such as skewed data due to large numbers of retractions of works by individual authors or publishers in certain fields, differences in the availability of information on different fields, different publication rates, and different levels of attention and scrutiny on publications in different fields. Current research suggests that more retractions occur in the sciences, especially medicine and biology, than in other areas such as social sciences, arts, and humanities. However, existing research on retraction also favors biomedical and life sciences broadly, and more research into non-biomedical fields, specific biomedical subfields, and the reasons for field variation may prove </w:t>
      </w:r>
      <w:r>
        <w:lastRenderedPageBreak/>
        <w:t xml:space="preserve">useful to understanding the phenomenon of retraction and how it is handled in different disciplines. </w:t>
      </w:r>
    </w:p>
    <w:p w:rsidR="00BF5384" w:rsidRDefault="003B7DD6">
      <w:r>
        <w:t xml:space="preserve">Explaining field variation in retraction requires significant interpretation of existing studies, which generally either analyze the items that have been retracted or the authors with the most retractions. Retraction rates can vary for different parts of the same field (Zhang &amp; Grieneisen, 2013 Tables 4 &amp; 5). The extent to which work is empirically grounded in evidence directly reported is one difference between fields. For instance, the presentation of image data in the sciences (in article figures) provides a certain level of transparency/visibility, and also a point of research reporting where errors or alterations can be introduced. Issues pertaining to image data reporting are highly represented in retractions </w:t>
      </w:r>
      <w:r>
        <w:fldChar w:fldCharType="begin"/>
      </w:r>
      <w:r w:rsidR="0039057D">
        <w:instrText xml:space="preserve"> ADDIN ZOTERO_ITEM CSL_CITATION {"citationID":"a27btvdc5ma","properties":{"formattedCitation":"(Bik et al., 2016)","plainCitation":"(Bik et al., 2016)","noteIndex":0},"citationItems":[{"id":85637,"uris":["http://zotero.org/groups/2276220/items/U8UAWZDV"],"uri":["http://zotero.org/groups/2276220/items/U8UAWZDV"],"itemData":{"id":85637,"type":"article-journal","abstract":"© 2016 Bik et al.Inaccurate data in scientific papers can result from honest error or intentional falsification. This study attempted to determine the percentage of published papers that contain inappropriate image duplication, a specific type of inaccurate data. The images from a total of 20,621 papers published in 40 scientific journals from 1995 to 2014 were visually screened. Overall, 3.8% of published papers contained problematic figures, with at least half exhibiting features suggestive of deliberate manipulation. The prevalence of papers with problematic images has risen markedly during the past decade. Additional papers written by authors of papers with problematic images had an increased likelihood of containing problematic images as well. As this analysis focused only on one type of data, it is likely that the actual prevalence of inaccurate data in the published literature is higher. The marked variation in the frequency of problematic images among journals suggests that journal practices, such as prepublication image screening, influence the quality of the scientific literature.","container-title":"mBio","DOI":"10.1128/mBio.00809-16","issue":"3","language":"eng","title":"The prevalence of inappropriate image duplication in biomedical research publications","URL":"https://www.scopus.com/inward/record.uri?partnerID=HzOxMe3b&amp;scp=84979030917&amp;origin=inward","volume":"7","author":[{"family":"Bik","given":"Elisabeth M"},{"literal":"Casadevall A."},{"literal":"Fang F.C."}],"issued":{"date-parts":[["2016"]]}}}],"schema":"https://github.com/citation-style-language/schema/raw/master/csl-citation.json"} </w:instrText>
      </w:r>
      <w:r>
        <w:fldChar w:fldCharType="separate"/>
      </w:r>
      <w:r w:rsidR="0039057D">
        <w:t>(Bik et al., 2016)</w:t>
      </w:r>
      <w:r>
        <w:fldChar w:fldCharType="end"/>
      </w:r>
      <w:r>
        <w:t xml:space="preserve">. By contrast, another well-known problem, misidentified cell lines, is described as a widespread problem, but rarely results in retractions </w:t>
      </w:r>
      <w:r>
        <w:fldChar w:fldCharType="begin"/>
      </w:r>
      <w:r w:rsidR="0039057D">
        <w:instrText xml:space="preserve"> ADDIN ZOTERO_ITEM CSL_CITATION {"citationID":"a2qsjuaq4j2","properties":{"formattedCitation":"(Casadevall et al., 2014; Horbach &amp; Halffman, 2017; Vaughan et al., 2017)","plainCitation":"(Casadevall et al., 2014; Horbach &amp; Halffman, 2017; Vaughan et al., 2017)","noteIndex":0},"citationItems":[{"id":19459,"uris":["http://zotero.org/groups/2398941/items/K5R6K9J6"],"uri":["http://zotero.org/groups/2398941/items/K5R6K9J6"],"itemData":{"id":19459,"type":"article-journal","container-title":"The FASEB Journal","DOI":"10.1096/fj.14-256735","ISSN":"0892-6638, 1530-6860","issue":"9","language":"en","page":"3847-3855","source":"Crossref","title":"Sources of error in the retracted scientific literature","URL":"http://www.fasebj.org/doi/10.1096/fj.14-256735","volume":"28","author":[{"family":"Casadevall","given":"Arturo"},{"family":"Steen","given":"R. Grant"},{"family":"Fang","given":"Ferric C."}],"accessed":{"date-parts":[["2019",11,10]]},"issued":{"date-parts":[["2014",9]]}}},{"id":91827,"uris":["http://zotero.org/groups/2276220/items/247IIDVR"],"uri":["http://zotero.org/groups/2276220/items/247IIDVR"],"itemData":{"id":91827,"type":"article-journal","abstract":"While problems with cell line misidentification have been known for decades, an unknown number of published papers remains in circulation reporting on the wrong cells without warning or correction. Here we attempt to make a conservative estimate of this ‘contaminated’ literature. We found 32,755 articles reporting on research with misidentified cells, in turn cited by an estimated half a million other papers. The contamination of the literature is not decreasing over time and is anything but restricted to countries in the periphery of global science. The decades-old and often contentious attempts to stop misidentification of cell lines have proven to be insufficient. The contamination of the literature calls for a fair and reasonable notification system, warning users and readers to interpret these papers with appropriate care.","container-title":"PLOS ONE","DOI":"10.1371/journal.pone.0186281","ISSN":"1932-6203","issue":"10","journalAbbreviation":"PLoS ONE","language":"en","page":"e0186281","source":"DOI.org (Crossref)","title":"The ghosts of HeLa: How cell line misidentification contaminates the scientific literature","title-short":"The ghosts of HeLa","URL":"https://dx.plos.org/10.1371/journal.pone.0186281","volume":"12","author":[{"family":"Horbach","given":"Serge P. J. M."},{"family":"Halffman","given":"Willem"}],"editor":[{"family":"Glanzel","given":"Wolfgang"}],"accessed":{"date-parts":[["2021",4,1]]},"issued":{"date-parts":[["2017",10,12]]}}},{"id":91881,"uris":["http://zotero.org/groups/2276220/items/9X7M3YPL"],"uri":["http://zotero.org/groups/2276220/items/9X7M3YPL"],"itemData":{"id":91881,"type":"article-journal","abstract":"Continuous cell lines are widely used, but can result in invalid, irreproducible research data. Cell line misidentification is a common problem that can be detected by authentication testing; however, misidentified cell lines continue to be used in publications. Here we explore the impact of one misidentified cell line, KB (HeLa), on the scientific literature. We identified 574 articles between 2000 and 2014 that provided an incorrect attribution for KB, in accordance with its false identity as oral epidermoid carcinoma, but only 57 articles that provided a correct attribution for KB, as HeLa or cervical adenocarcinoma. Statistical analysis of 57 correct and 171 incorrect articles showed that the number of citations to these articles increased over time. Content analysis of 200 citing articles showed there was a tendency to describe the cell line in accordance with the description in the cited paper. Analysis of journal impact factor showed no significant difference between correct and incorrect groups. Articles using KB or citing that usage were most frequently published in the subject areas of pharmacology, pharmacy, oncology, and medicinal chemistry. These findings are important for science policy and support the need for journals to require authentication testing as a condition of publication. Cancer Res; 77(11); 2784–8. ©2017 AACR.","container-title":"Cancer Research","DOI":"10.1158/0008-5472.CAN-16-2258","ISSN":"0008-5472, 1538-7445","issue":"11","journalAbbreviation":"Cancer Res","language":"en","note":"publisher: American Association for Cancer Research\nsection: Perspective\nPMID: 28455420","page":"2784-2788","source":"cancerres.aacrjournals.org","title":"Widespread use of misidentified cell line KB (HeLa): incorrect attribution and its impact revealed through mining the scientific literature","title-short":"Widespread use of misidentified cell line kb (hela)","URL":"https://cancerres.aacrjournals.org/content/77/11/2784","volume":"77","author":[{"family":"Vaughan","given":"Liwen"},{"family":"Glänzel","given":"Wolfgang"},{"family":"Korch","given":"Christopher"},{"family":"Capes-Davis","given":"Amanda"}],"accessed":{"date-parts":[["2021",4,2]]},"issued":{"date-parts":[["2017",6,1]]}}}],"schema":"https://github.com/citation-style-language/schema/raw/master/csl-citation.json"} </w:instrText>
      </w:r>
      <w:r>
        <w:fldChar w:fldCharType="separate"/>
      </w:r>
      <w:r w:rsidR="0039057D">
        <w:t>(Casadevall et al., 2014; Horbach &amp; Halffman, 2017; Vaughan et al., 2017)</w:t>
      </w:r>
      <w:r>
        <w:fldChar w:fldCharType="end"/>
      </w:r>
      <w:r>
        <w:t xml:space="preserve">. Applied fields may gain scrutiny from a wider audience than more abstract ones. Field norms also vary, for instance, in mathematics, incorrect proofs of challenging problems such as the Four Color Theorem and Fermat's Last Theorem continue to be publicly discussed, despite their known incorrectness. Differences in the genre of publication (articles versus conference papers versus book chapters and books) may also make a difference. Whereas retraction gained publicity in the medical sciences in the early 1980's </w:t>
      </w:r>
      <w:r>
        <w:fldChar w:fldCharType="begin"/>
      </w:r>
      <w:r w:rsidR="0039057D">
        <w:instrText xml:space="preserve"> ADDIN ZOTERO_ITEM CSL_CITATION {"citationID":"a1f7ferb1ke","properties":{"formattedCitation":"(Kochan &amp; Budd, 1992)","plainCitation":"(Kochan &amp; Budd, 1992)","noteIndex":0},"citationItems":[{"id":19408,"uris":["http://zotero.org/groups/2398941/items/I6Y7R5FG"],"uri":["http://zotero.org/groups/2398941/items/I6Y7R5FG"],"itemData":{"id":19408,"type":"article-journal","container-title":"Journal of the American Society for Information Science","DOI":"10.1002/(SICI)1097-4571(199208)43:7&lt;488::AID-ASI3&gt;3.0.CO;2-7","ISSN":"0002-8231, 1097-4571","issue":"7","language":"en","page":"488-493","source":"Crossref","title":"The persistence of fraud in the literature: The Darsee case","title-short":"The persistence of fraud in the literature","URL":"http://doi.wiley.com/10.1002/%28SICI%291097-4571%28199208%2943%3A7%3C488%3A%3AAID-ASI3%3E3.0.CO%3B2-7","volume":"43","author":[{"family":"Kochan","given":"Carol Ann"},{"family":"Budd","given":"John M."}],"accessed":{"date-parts":[["2019",11,10]]},"issued":{"date-parts":[["1992",8]]}}}],"schema":"https://github.com/citation-style-language/schema/raw/master/csl-citation.json"} </w:instrText>
      </w:r>
      <w:r>
        <w:fldChar w:fldCharType="separate"/>
      </w:r>
      <w:r w:rsidR="0039057D">
        <w:t>(Kochan &amp; Budd, 1992)</w:t>
      </w:r>
      <w:r>
        <w:fldChar w:fldCharType="end"/>
      </w:r>
      <w:r>
        <w:t>, many fields have started to retract items only in the last decade or two.</w:t>
      </w:r>
    </w:p>
    <w:p w:rsidR="00BF5384" w:rsidRDefault="003B7DD6">
      <w:pPr>
        <w:pStyle w:val="Heading2"/>
        <w:rPr>
          <w:color w:val="000000"/>
        </w:rPr>
      </w:pPr>
      <w:bookmarkStart w:id="18" w:name="_tw7uwtti7812" w:colFirst="0" w:colLast="0"/>
      <w:bookmarkEnd w:id="18"/>
      <w:r>
        <w:rPr>
          <w:color w:val="000000"/>
        </w:rPr>
        <w:t>Continued Citation of Retracted Papers: What Went Wrong?</w:t>
      </w:r>
    </w:p>
    <w:p w:rsidR="00BF5384" w:rsidRDefault="003B7DD6">
      <w:pPr>
        <w:jc w:val="both"/>
      </w:pPr>
      <w:r>
        <w:t xml:space="preserve">Retracted papers may receive a considerable number of citations. A comprehensive survey of the 1,775 retracted articles in Web of Science as of March 30, 2012 found that retracted articles on average receive 22.29 citations (total, including both pre- and post-retraction) </w:t>
      </w:r>
      <w:r>
        <w:fldChar w:fldCharType="begin"/>
      </w:r>
      <w:r w:rsidR="0039057D">
        <w:instrText xml:space="preserve"> ADDIN ZOTERO_ITEM CSL_CITATION {"citationID":"5ls0jqN8","properties":{"formattedCitation":"(Chen et al., 2013)","plainCitation":"(Chen et al., 2013)","noteIndex":0},"citationItems":[{"id":19456,"uris":["http://zotero.org/groups/2398941/items/VWMSXRQ2"],"uri":["http://zotero.org/groups/2398941/items/VWMSXRQ2"],"itemData":{"id":19456,"type":"article-journal","container-title":"Journal of the American Society for Information Science and Technology","DOI":"10.1002/asi.22755","ISSN":"15322882","issue":"2","language":"en","page":"234-253","source":"Crossref","title":"A visual analytic study of retracted articles in scientific literature","URL":"http://doi.wiley.com/10.1002/asi.22755","volume":"64","author":[{"family":"Chen","given":"Chaomei"},{"family":"Hu","given":"Zhigang"},{"family":"Milbank","given":"Jared"},{"family":"Schultz","given":"Timothy"}],"accessed":{"date-parts":[["2019",11,10]]},"issued":{"date-parts":[["2013",2]]}}}],"schema":"https://github.com/citation-style-language/schema/raw/master/csl-citation.json"} </w:instrText>
      </w:r>
      <w:r>
        <w:fldChar w:fldCharType="separate"/>
      </w:r>
      <w:r w:rsidR="0039057D">
        <w:t>(Chen et al., 2013)</w:t>
      </w:r>
      <w:r>
        <w:fldChar w:fldCharType="end"/>
      </w:r>
      <w:r>
        <w:t xml:space="preserve">. Narrowing down to the biomedical field, one study found that a set of 4,871 retracted articles published from 1959 through 2018 were cited on average a total of 35 times each in Scopus </w:t>
      </w:r>
      <w:r>
        <w:fldChar w:fldCharType="begin"/>
      </w:r>
      <w:r w:rsidR="0039057D">
        <w:instrText xml:space="preserve"> ADDIN ZOTERO_ITEM CSL_CITATION {"citationID":"nNjbSSDC","properties":{"formattedCitation":"(Dinh et al., 2019)","plainCitation":"(Dinh et al., 2019)","noteIndex":0},"citationItems":[{"id":67219,"uris":["http://zotero.org/groups/2398941/items/TDEYTMV4"],"uri":["http://zotero.org/groups/2398941/items/TDEYTMV4"],"itemData":{"id":67219,"type":"article-journal","abstract":"Scientific retractions occur for a multitude of reasons. A growing body of research has studied the phenomenon of retraction through systematic analyses of the characteristics of retracted articles and their associated citations. In our study, we focus on the characteristics of articles that cite retracted articles, and the changes in citation dynamics pre- and post-retraction. We leverage descriptive statistics and ego-network methods to examine 4,871 retracted articles and their citations before and after retraction. Our retracted articles data was obtained from PubMed, Scopus, and Retraction Watch and their citing articles from Scopus. Our findings indicate a stark decrease in post-retraction citations and that most of these citations came from countries different from the retracted article's country of publication. Citation context analyses of a subset of retracted articles also reveal that post-retraction citations came from articles with disciplinary and geographical boundaries different from that of the retracted article.","container-title":"Proceedings of the Association for Information Science and Technology","DOI":"10.1002/pra2.35","ISSN":"2373-9231","issue":"1","language":"en","note":"_eprint: https://onlinelibrary.wiley.com/doi/pdf/10.1002/pra2.35","page":"390-394","source":"Wiley Online Library","title":"Systematic examination of pre- and post-retraction citations","URL":"http://asistdl.onlinelibrary.wiley.com/doi/abs/10.1002/pra2.35","volume":"56","author":[{"family":"Dinh","given":"Ly"},{"family":"Sarol","given":"Janina"},{"family":"Cheng","given":"Yi-Yun"},{"family":"Hsiao","given":"Tzu-Kun"},{"family":"Parulian","given":"Nikolaus"},{"family":"Schneider","given":"Jodi"}],"accessed":{"date-parts":[["2020",6,23]]},"issued":{"date-parts":[["2019"]]}}}],"schema":"https://github.com/citation-style-language/schema/raw/master/csl-citation.json"} </w:instrText>
      </w:r>
      <w:r>
        <w:fldChar w:fldCharType="separate"/>
      </w:r>
      <w:r w:rsidR="0039057D">
        <w:t>(Dinh et al., 2019)</w:t>
      </w:r>
      <w:r>
        <w:fldChar w:fldCharType="end"/>
      </w:r>
      <w:r>
        <w:t xml:space="preserve">. A similar number of average total citation counts, 35.1, in Web of Sciecne, was found in oncology, a subfield of biomedicine, for a set of 1572 oncology articles in PubMed published from 2000 to 2018 </w:t>
      </w:r>
      <w:r>
        <w:fldChar w:fldCharType="begin"/>
      </w:r>
      <w:r w:rsidR="0039057D">
        <w:instrText xml:space="preserve"> ADDIN ZOTERO_ITEM CSL_CITATION {"citationID":"Nc8p7MDT","properties":{"formattedCitation":"(Pantziarka &amp; Meheus, 2019)","plainCitation":"(Pantziarka &amp; Meheus, 2019)","noteIndex":0},"citationItems":[{"id":"7qMDpcLq/w5uD0Lq2","uris":["http://zotero.org/users/5453959/items/TADNCF8J"],"uri":["http://zotero.org/users/5453959/items/TADNCF8J"],"itemData":{"id":14832,"type":"article-journal","container-title":"Future Oncology","DOI":"10.2217/fon-2019-0233","ISSN":"1479-6694","issue":"31","journalAbbreviation":"Future Oncology","note":"publisher: Future Medicine","page":"3597-3608","title":"Journal retractions in oncology: a bibliometric study","volume":"15","author":[{"family":"Pantziarka","given":"Pan"},{"family":"Meheus","given":"Lydie"}],"issued":{"date-parts":[["2019",10,29]]}}}],"schema":"https://github.com/citation-style-language/schema/raw/master/csl-citation.json"} </w:instrText>
      </w:r>
      <w:r>
        <w:fldChar w:fldCharType="separate"/>
      </w:r>
      <w:r w:rsidR="0039057D">
        <w:t>(Pantziarka &amp; Meheus, 2019)</w:t>
      </w:r>
      <w:r>
        <w:fldChar w:fldCharType="end"/>
      </w:r>
      <w:r>
        <w:t>.</w:t>
      </w:r>
    </w:p>
    <w:p w:rsidR="00BF5384" w:rsidRDefault="00BF5384">
      <w:pPr>
        <w:jc w:val="both"/>
      </w:pPr>
    </w:p>
    <w:p w:rsidR="00BF5384" w:rsidRDefault="003B7DD6">
      <w:pPr>
        <w:jc w:val="both"/>
      </w:pPr>
      <w:r>
        <w:t xml:space="preserve">Papers continue to be cited after their retraction. A concerning observation is that retraction had </w:t>
      </w:r>
      <w:r>
        <w:rPr>
          <w:i/>
        </w:rPr>
        <w:t>no</w:t>
      </w:r>
      <w:r>
        <w:t xml:space="preserve"> impact on the total number of citations: Bolboacă et al. </w:t>
      </w:r>
      <w:r>
        <w:fldChar w:fldCharType="begin"/>
      </w:r>
      <w:r w:rsidR="0039057D">
        <w:instrText xml:space="preserve"> ADDIN ZOTERO_ITEM CSL_CITATION {"citationID":"a8g54qa6i3","properties":{"formattedCitation":"(2019)","plainCitation":"(2019)","noteIndex":0},"citationItems":[{"id":19148,"uris":["http://zotero.org/groups/2398941/items/L38ENRL4"],"uri":["http://zotero.org/groups/2398941/items/L38ENRL4"],"itemData":{"id":19148,"type":"article-journal","abstract":"Our study aimed to evaluate the trends of post retraction citations of articles reporting a radiology-imaging diagnostic method and to find if a different pattern exists between manuscripts reporting an ultrasound method and those reporting other radiology diagnostic methods. This study reviewed retractions stored in PubMed on the subject of radiologyimaging diagnosis to identify the motivation, time from publication to retraction, and citations before and after retraction. The PubMed database was searched on June 2017 to retrieve the retracted articles, and the Scopus database was screened to identify the post-retraction citations. The full text was screened to see the type of post-retraction citation (positive/negative) and whether the cited article appears or not as retracted. One hundred and two retractions were identified, representing 3.5% of the retracted articles indexed by PubMed, out of which 54 were included in the analysis. Half of the articles were retracted in the first 24 months after publication, and the number of post retraction citations was higher than the number of citations before retraction in 30 out of 54 cases (US methods: 9/20, other diagnostic methods 21/34, P-value = 0.2312). The plagiarism was the most common reason for retraction (31%), followed by repetitive publication (26%), and errors in data/manuscript (24%). In less than 2% of cases, the retracted articles appear as retracted in the text or reference list, while the negative citation is observed in 4.84% among manuscripts reporting an US diagnostic method and 0.32% among manuscripts reporting a diagnostic method other than US (P-value = 0.0004). No significant differences were observed when post retraction weighted citation index (WCI, no. of citations weighted by citation window) was compared to WCI prior retraction (P-value = 0.5972). In light of the reported results, we enumerated some recommendations that could potentially minimize the referral to retracted studies as valid.","container-title":"PLOS ONE","DOI":"10.1371/journal.pone.0217918","ISSN":"1932-6203","issue":"6","language":"en","page":"e0217918","source":"Crossref","title":"Post retraction citations among manuscripts reporting a radiology-imaging diagnostic method","URL":"http://dx.plos.org/10.1371/journal.pone.0217918","volume":"14","author":[{"family":"Bolboacă","given":"Sorana D."},{"family":"Buhai","given":"Diana-Victoria"},{"family":"Aluaș","given":"Maria"},{"family":"Bulboacă","given":"Adriana E."}],"editor":[{"family":"Glanzel","given":"Wolfgang"}],"accessed":{"date-parts":[["2019",11,7]]},"issued":{"date-parts":[["2019",6,13]]}},"suppress-author":true}],"schema":"https://github.com/citation-style-language/schema/raw/master/csl-citation.json"} </w:instrText>
      </w:r>
      <w:r>
        <w:fldChar w:fldCharType="separate"/>
      </w:r>
      <w:r w:rsidR="0039057D">
        <w:t>(2019)</w:t>
      </w:r>
      <w:r>
        <w:fldChar w:fldCharType="end"/>
      </w:r>
      <w:r>
        <w:t xml:space="preserve"> compared Weighted Citation Indices (the number of citations divided by the citation time window) </w:t>
      </w:r>
      <w:r>
        <w:rPr>
          <w:i/>
        </w:rPr>
        <w:t>before</w:t>
      </w:r>
      <w:r>
        <w:t xml:space="preserve"> and </w:t>
      </w:r>
      <w:r>
        <w:rPr>
          <w:i/>
        </w:rPr>
        <w:t>after</w:t>
      </w:r>
      <w:r>
        <w:t xml:space="preserve"> retraction of retracted radiology papers taken from PubMed and found no significant difference. Neale et al. </w:t>
      </w:r>
      <w:r>
        <w:fldChar w:fldCharType="begin"/>
      </w:r>
      <w:r w:rsidR="0039057D">
        <w:instrText xml:space="preserve"> ADDIN ZOTERO_ITEM CSL_CITATION {"citationID":"afl0i6hs58","properties":{"formattedCitation":"(2010)","plainCitation":"(2010)","noteIndex":0},"citationItems":[{"id":19401,"uris":["http://zotero.org/groups/2398941/items/Y8G6TNWR"],"uri":["http://zotero.org/groups/2398941/items/Y8G6TNWR"],"itemData":{"id":19401,"type":"article-journal","abstract":"We describe the ongoing citations to biomedical articles affected by scientiﬁc misconduct, and characterize the papers that cite these affected articles. The citations to 102 articles named in ofﬁcial ﬁndings of scientiﬁc misconduct during the period of 1993 and 2001 were identiﬁed through the Institute for Scientiﬁc Information Web of Science database. Using a stratiﬁed random sampling strategy, we performed a content analysis of 603 of the 5,393 citing papers to identify indications of awareness that the cited articles affected by scientiﬁc misconduct had validity issues, and to examine how the citing papers referred to the affected articles. Fewer than 5% of citing papers indicated any awareness that the cited article was retracted or named in a ﬁnding of misconduct. We also tested the hypothesis that affected articles would have fewer citations than a comparison sample; this was not supported. Most articles affected by misconduct were published in basic science journals, and we found little cause for concern that such articles may have affected clinical equipoise or clinical care.","container-title":"Science and Engineering Ethics","DOI":"10.1007/s11948-009-9151-4","ISSN":"1353-3452, 1471-5546","issue":"2","language":"en","page":"251-261","source":"Crossref","title":"Analysis of citations to biomedical articles affected by scientific misconduct","URL":"http://link.springer.com/10.1007/s11948-009-9151-4","volume":"16","author":[{"family":"Neale","given":"Anne Victoria"},{"family":"Dailey","given":"Rhonda K."},{"family":"Abrams","given":"Judith"}],"accessed":{"date-parts":[["2019",11,10]]},"issued":{"date-parts":[["2010",6]]}},"suppress-author":true}],"schema":"https://github.com/citation-style-language/schema/raw/master/csl-citation.json"} </w:instrText>
      </w:r>
      <w:r>
        <w:fldChar w:fldCharType="separate"/>
      </w:r>
      <w:r w:rsidR="0039057D">
        <w:t>(2010)</w:t>
      </w:r>
      <w:r>
        <w:fldChar w:fldCharType="end"/>
      </w:r>
      <w:r>
        <w:t xml:space="preserve"> compared citations of retracted papers with adjacent un-retracted ones and found no evidence that retracted papers received fewer citations. Moreover, post-retraction citations should document the retracted paper’s retraction status. A study of citations of Wakefield’s autism/MMR vaccine paper (partially retracted in 2004 and fully retracted in 2010) found a steady increase of the papers documenting the retraction status from 2005 (38.2%) to 2018 (88.5%) </w:t>
      </w:r>
      <w:r>
        <w:fldChar w:fldCharType="begin"/>
      </w:r>
      <w:r w:rsidR="0039057D">
        <w:instrText xml:space="preserve"> ADDIN ZOTERO_ITEM CSL_CITATION {"citationID":"xYdZQIRe","properties":{"formattedCitation":"(Suelzer et al., 2019)","plainCitation":"(Suelzer et al., 2019)","noteIndex":0},"citationItems":[{"id":19799,"uris":["http://zotero.org/groups/2398941/items/XFHQJDLZ"],"uri":["http://zotero.org/groups/2398941/items/XFHQJDLZ"],"itemData":{"id":19799,"type":"article-journal","abstract":"OBJECTIVES To examine the characteristics of citations from scholarly literature that reference the 1998 article by Wakefield et al and to investigate whether authors are accurately citing retracted references. DESIGN, SETTING, AND PARTICIPANTS In this cross-sectional bibliographic analysis of the scholarly publications that cited a 1998 article by Wakefield et al, cited references were collected from a Web of Science Core Collection search performed on March 11, 2019. A total of 1211 articles were identified, with 58 citing works excluded because they were non–English-language publications or the citation to the study by Wakefield et al could not be located by reviewers. Citing works consisted of books, research articles, letters, editorials, news items, and other scholarly literature. Citations to the article by Wakefield et al were identified and analyzed by 2 reviewers in a blinded screening. Reviewers assigned a characteristic to each citation and indicated whether the retraction was documented. MAIN OUTCOMES AND MEASURES The characteristics of citations to the article by Wakefield et al, were categorized as negative, affirmative, or contrastive; if not, persuasive; and if not, assumptive, perfunctory, methodologic, or conceptual. Whether the partial retraction or notice of retraction was included in the citing work was also documented.\nRESULTS Among the 1153 citing works included in this analysis, the most common citation characteristics were negative (838 [72.7%]) followed by perfunctory (106 [9.2%]) and affirmative (94 [8.2%]). A total of 123 of 322 citing works (38.2%) published between 2005 and 2010 documented the partial retraction. After the notice of retraction was published in 2010, the percentage of citing works that documented the partial retraction and/or notice of retraction between 2011 and 2018 increased to 360 of 502 (71.7%).\nCONCLUSIONS AND RELEVANCE Since the article by Wakefield et al was initially published, authors have mostly negated the findings of the study. A significant number of authors did not document retractions of the article by Wakefield et al. The findings suggest that improvements are needed from publishers, bibliographic databases, and citation management software to ensure that retracted articles are accurately documented.","container-title":"JAMA Network Open","DOI":"10.1001/jamanetworkopen.2019.15552","ISSN":"2574-3805","issue":"11","journalAbbreviation":"JAMA Netw Open","language":"en","page":"e1915552","source":"DOI.org (Crossref)","title":"Assessment of citations of the retracted article by Wakefield et al with fraudulent claims of an association between vaccination and autism","URL":"https://jamanetwork.com/journals/jamanetworkopen/fullarticle/2755486","volume":"2","author":[{"family":"Suelzer","given":"Elizabeth M."},{"family":"Deal","given":"Jennifer"},{"family":"Hanus","given":"Karen L."},{"family":"Ruggeri","given":"Barbara"},{"family":"Sieracki","given":"Rita"},{"family":"Witkowski","given":"Elizabeth"}],"accessed":{"date-parts":[["2019",11,17]]},"issued":{"date-parts":[["2019",11,15]]}}}],"schema":"https://github.com/citation-style-language/schema/raw/master/csl-citation.json"} </w:instrText>
      </w:r>
      <w:r>
        <w:fldChar w:fldCharType="separate"/>
      </w:r>
      <w:r w:rsidR="0039057D">
        <w:t>(Suelzer et al., 2019)</w:t>
      </w:r>
      <w:r>
        <w:fldChar w:fldCharType="end"/>
      </w:r>
      <w:r>
        <w:t xml:space="preserve">. </w:t>
      </w:r>
    </w:p>
    <w:p w:rsidR="00BF5384" w:rsidRDefault="00BF5384">
      <w:pPr>
        <w:jc w:val="both"/>
      </w:pPr>
    </w:p>
    <w:p w:rsidR="00BF5384" w:rsidRDefault="003B7DD6">
      <w:r>
        <w:t xml:space="preserve">Bibliometric researchers have long suggested that not all citations should count equally; for instance Eugene Garfield mentioned “Disclaiming work or ideas of others (negative claims)” as </w:t>
      </w:r>
      <w:r>
        <w:lastRenderedPageBreak/>
        <w:t xml:space="preserve">one purpose for citing </w:t>
      </w:r>
      <w:r>
        <w:fldChar w:fldCharType="begin"/>
      </w:r>
      <w:r w:rsidR="0039057D">
        <w:instrText xml:space="preserve"> ADDIN ZOTERO_ITEM CSL_CITATION {"citationID":"a485l7kmah","properties":{"formattedCitation":"(Garfield, 1965)","plainCitation":"(Garfield, 1965)","noteIndex":0},"citationItems":[{"id":19721,"uris":["http://zotero.org/groups/2276220/items/KBJAVX5Q"],"uri":["http://zotero.org/groups/2276220/items/KBJAVX5Q"],"itemData":{"id":19721,"type":"paper-conference","container-title":"Statistical Association Methods for Mechanized Documentation, Symposium Proceedings","page":"189–192","publisher":"National Bureau of Standards, Miscellaneous Publication 269, Washington, DC","source":"Google Scholar","title":"Can citation indexing be automated?","volume":"269","author":[{"family":"Garfield","given":"Eugene"}],"issued":{"date-parts":[["1965"]]}}}],"schema":"https://github.com/citation-style-language/schema/raw/master/csl-citation.json"} </w:instrText>
      </w:r>
      <w:r>
        <w:fldChar w:fldCharType="separate"/>
      </w:r>
      <w:r w:rsidR="0039057D">
        <w:t>(Garfield, 1965)</w:t>
      </w:r>
      <w:r>
        <w:fldChar w:fldCharType="end"/>
      </w:r>
      <w:r>
        <w:t xml:space="preserve">. The term ‘citation sentiment’ has been taken up, particularly in the natural language processing community, following sentiment analysis, dating at least to Athar </w:t>
      </w:r>
      <w:r>
        <w:fldChar w:fldCharType="begin"/>
      </w:r>
      <w:r w:rsidR="0039057D">
        <w:instrText xml:space="preserve"> ADDIN ZOTERO_ITEM CSL_CITATION {"citationID":"a10umsq1h1g","properties":{"formattedCitation":"(2011)","plainCitation":"(2011)","noteIndex":0},"citationItems":[{"id":15126,"uris":["http://zotero.org/groups/2276220/items/CLBTY8C3"],"uri":["http://zotero.org/groups/2276220/items/CLBTY8C3"],"itemData":{"id":15126,"type":"paper-conference","abstract":"Sentiment analysis of citations in scientiﬁc papers and articles is a new and interesting problem due to the many linguistic differences between scientiﬁc texts and other genres. In this paper, we focus on the problem of automatic identiﬁcation of positive and negative sentiment polarity in citations to scientiﬁc papers. Using a newly constructed annotated citation sentiment corpus, we explore the effectiveness of existing and novel features, including n-grams, specialised science-speciﬁc lexical features, dependency relations, sentence splitting and negation features. Our results show that 3-grams and dependencies perform best in this task; they outperform the sentence splitting, science lexicon and negation based features.","container-title":"Proceedings of the ACL-HLT 2011 Student Session","event":"Association for Computational Linguistics","event-place":"Portland, Oregon","language":"en","page":"81-87","publisher-place":"Portland, Oregon","source":"Zotero","title":"Sentiment analysis of citations using sentence structure-based features","author":[{"family":"Athar","given":"Awais"}],"issued":{"date-parts":[["2011",6,19]]}},"suppress-author":true}],"schema":"https://github.com/citation-style-language/schema/raw/master/csl-citation.json"} </w:instrText>
      </w:r>
      <w:r>
        <w:fldChar w:fldCharType="separate"/>
      </w:r>
      <w:r w:rsidR="0039057D">
        <w:t>(2011)</w:t>
      </w:r>
      <w:r>
        <w:fldChar w:fldCharType="end"/>
      </w:r>
      <w:r>
        <w:t xml:space="preserve">. In work on post-retraction citation, the definition from Suelzer et al. </w:t>
      </w:r>
      <w:r>
        <w:fldChar w:fldCharType="begin"/>
      </w:r>
      <w:r w:rsidR="0039057D">
        <w:instrText xml:space="preserve"> ADDIN ZOTERO_ITEM CSL_CITATION {"citationID":"a1t7u1s65ut","properties":{"formattedCitation":"(2019)","plainCitation":"(2019)","noteIndex":0},"citationItems":[{"id":19799,"uris":["http://zotero.org/groups/2398941/items/XFHQJDLZ"],"uri":["http://zotero.org/groups/2398941/items/XFHQJDLZ"],"itemData":{"id":19799,"type":"article-journal","abstract":"OBJECTIVES To examine the characteristics of citations from scholarly literature that reference the 1998 article by Wakefield et al and to investigate whether authors are accurately citing retracted references. DESIGN, SETTING, AND PARTICIPANTS In this cross-sectional bibliographic analysis of the scholarly publications that cited a 1998 article by Wakefield et al, cited references were collected from a Web of Science Core Collection search performed on March 11, 2019. A total of 1211 articles were identified, with 58 citing works excluded because they were non–English-language publications or the citation to the study by Wakefield et al could not be located by reviewers. Citing works consisted of books, research articles, letters, editorials, news items, and other scholarly literature. Citations to the article by Wakefield et al were identified and analyzed by 2 reviewers in a blinded screening. Reviewers assigned a characteristic to each citation and indicated whether the retraction was documented. MAIN OUTCOMES AND MEASURES The characteristics of citations to the article by Wakefield et al, were categorized as negative, affirmative, or contrastive; if not, persuasive; and if not, assumptive, perfunctory, methodologic, or conceptual. Whether the partial retraction or notice of retraction was included in the citing work was also documented.\nRESULTS Among the 1153 citing works included in this analysis, the most common citation characteristics were negative (838 [72.7%]) followed by perfunctory (106 [9.2%]) and affirmative (94 [8.2%]). A total of 123 of 322 citing works (38.2%) published between 2005 and 2010 documented the partial retraction. After the notice of retraction was published in 2010, the percentage of citing works that documented the partial retraction and/or notice of retraction between 2011 and 2018 increased to 360 of 502 (71.7%).\nCONCLUSIONS AND RELEVANCE Since the article by Wakefield et al was initially published, authors have mostly negated the findings of the study. A significant number of authors did not document retractions of the article by Wakefield et al. The findings suggest that improvements are needed from publishers, bibliographic databases, and citation management software to ensure that retracted articles are accurately documented.","container-title":"JAMA Network Open","DOI":"10.1001/jamanetworkopen.2019.15552","ISSN":"2574-3805","issue":"11","journalAbbreviation":"JAMA Netw Open","language":"en","page":"e1915552","source":"DOI.org (Crossref)","title":"Assessment of citations of the retracted article by Wakefield et al with fraudulent claims of an association between vaccination and autism","URL":"https://jamanetwork.com/journals/jamanetworkopen/fullarticle/2755486","volume":"2","author":[{"family":"Suelzer","given":"Elizabeth M."},{"family":"Deal","given":"Jennifer"},{"family":"Hanus","given":"Karen L."},{"family":"Ruggeri","given":"Barbara"},{"family":"Sieracki","given":"Rita"},{"family":"Witkowski","given":"Elizabeth"}],"accessed":{"date-parts":[["2019",11,17]]},"issued":{"date-parts":[["2019",11,15]]}},"suppress-author":true}],"schema":"https://github.com/citation-style-language/schema/raw/master/csl-citation.json"} </w:instrText>
      </w:r>
      <w:r>
        <w:fldChar w:fldCharType="separate"/>
      </w:r>
      <w:r w:rsidR="0039057D">
        <w:t>(2019)</w:t>
      </w:r>
      <w:r>
        <w:fldChar w:fldCharType="end"/>
      </w:r>
      <w:r>
        <w:t xml:space="preserve">, is typical: negative citation “disputes, corrects or questions, or negatively evaluates cited work”. Using that definition, the majority of the citations (72.7%) to the Wakefield paper are negative </w:t>
      </w:r>
      <w:r>
        <w:fldChar w:fldCharType="begin"/>
      </w:r>
      <w:r w:rsidR="0039057D">
        <w:instrText xml:space="preserve"> ADDIN ZOTERO_ITEM CSL_CITATION {"citationID":"9HZnbEeo","properties":{"formattedCitation":"(Suelzer et al., 2019)","plainCitation":"(Suelzer et al., 2019)","noteIndex":0},"citationItems":[{"id":19799,"uris":["http://zotero.org/groups/2398941/items/XFHQJDLZ"],"uri":["http://zotero.org/groups/2398941/items/XFHQJDLZ"],"itemData":{"id":19799,"type":"article-journal","abstract":"OBJECTIVES To examine the characteristics of citations from scholarly literature that reference the 1998 article by Wakefield et al and to investigate whether authors are accurately citing retracted references. DESIGN, SETTING, AND PARTICIPANTS In this cross-sectional bibliographic analysis of the scholarly publications that cited a 1998 article by Wakefield et al, cited references were collected from a Web of Science Core Collection search performed on March 11, 2019. A total of 1211 articles were identified, with 58 citing works excluded because they were non–English-language publications or the citation to the study by Wakefield et al could not be located by reviewers. Citing works consisted of books, research articles, letters, editorials, news items, and other scholarly literature. Citations to the article by Wakefield et al were identified and analyzed by 2 reviewers in a blinded screening. Reviewers assigned a characteristic to each citation and indicated whether the retraction was documented. MAIN OUTCOMES AND MEASURES The characteristics of citations to the article by Wakefield et al, were categorized as negative, affirmative, or contrastive; if not, persuasive; and if not, assumptive, perfunctory, methodologic, or conceptual. Whether the partial retraction or notice of retraction was included in the citing work was also documented.\nRESULTS Among the 1153 citing works included in this analysis, the most common citation characteristics were negative (838 [72.7%]) followed by perfunctory (106 [9.2%]) and affirmative (94 [8.2%]). A total of 123 of 322 citing works (38.2%) published between 2005 and 2010 documented the partial retraction. After the notice of retraction was published in 2010, the percentage of citing works that documented the partial retraction and/or notice of retraction between 2011 and 2018 increased to 360 of 502 (71.7%).\nCONCLUSIONS AND RELEVANCE Since the article by Wakefield et al was initially published, authors have mostly negated the findings of the study. A significant number of authors did not document retractions of the article by Wakefield et al. The findings suggest that improvements are needed from publishers, bibliographic databases, and citation management software to ensure that retracted articles are accurately documented.","container-title":"JAMA Network Open","DOI":"10.1001/jamanetworkopen.2019.15552","ISSN":"2574-3805","issue":"11","journalAbbreviation":"JAMA Netw Open","language":"en","page":"e1915552","source":"DOI.org (Crossref)","title":"Assessment of citations of the retracted article by Wakefield et al with fraudulent claims of an association between vaccination and autism","URL":"https://jamanetwork.com/journals/jamanetworkopen/fullarticle/2755486","volume":"2","author":[{"family":"Suelzer","given":"Elizabeth M."},{"family":"Deal","given":"Jennifer"},{"family":"Hanus","given":"Karen L."},{"family":"Ruggeri","given":"Barbara"},{"family":"Sieracki","given":"Rita"},{"family":"Witkowski","given":"Elizabeth"}],"accessed":{"date-parts":[["2019",11,17]]},"issued":{"date-parts":[["2019",11,15]]}}}],"schema":"https://github.com/citation-style-language/schema/raw/master/csl-citation.json"} </w:instrText>
      </w:r>
      <w:r>
        <w:fldChar w:fldCharType="separate"/>
      </w:r>
      <w:r w:rsidR="0039057D">
        <w:t>(Suelzer et al., 2019)</w:t>
      </w:r>
      <w:r>
        <w:fldChar w:fldCharType="end"/>
      </w:r>
      <w:r>
        <w:t xml:space="preserve">. Unfortunately, this does not apply to retracted papers in general. </w:t>
      </w:r>
    </w:p>
    <w:p w:rsidR="00BF5384" w:rsidRDefault="00BF5384">
      <w:pPr>
        <w:jc w:val="both"/>
      </w:pPr>
    </w:p>
    <w:p w:rsidR="00BF5384" w:rsidRDefault="003B7DD6">
      <w:pPr>
        <w:jc w:val="both"/>
      </w:pPr>
      <w:r>
        <w:t xml:space="preserve">A series of studies have shown the disturbing fact that negative citations and citations documenting the retraction status only account for a small fraction of post-retraction citations (Table 3). It is both important and interesting to investigate why post-retraction citations are predominantly positive (i.e., citing retracted work as if it were still valid). It is natural to think that low visibility of retraction status is the cause. However, studies that establish such causal relationships are still needed. By studying one retracted paper that has been repeatedly cited, Schneider et al. </w:t>
      </w:r>
      <w:r>
        <w:fldChar w:fldCharType="begin"/>
      </w:r>
      <w:r w:rsidR="0039057D">
        <w:instrText xml:space="preserve"> ADDIN ZOTERO_ITEM CSL_CITATION {"citationID":"a7qr9ehl4b","properties":{"formattedCitation":"(2020)","plainCitation":"(2020)","noteIndex":0},"citationItems":[{"id":"7qMDpcLq/8pKEy23F","uris":["http://zotero.org/groups/2276220/items/C5VBX5Q8"],"uri":["http://zotero.org/groups/2276220/items/C5VBX5Q8"],"itemData":{"id":"DnFoAn83/ZbV0oPID","type":"article-journal","container-title":"Scientometrics","DOI":"10.1007/s11192-020-03631-1","ISSN":"1588-2861","issue":"3","journalAbbreviation":"Scientometrics","language":"en","page":"2877-2913","source":"Springer Link","title":"Continued post-retraction citation of a fraudulent clinical trial report, 11 years after it was retracted for falsifying data","volume":"125","author":[{"family":"Schneider","given":"Jodi"},{"family":"Ye","given":"Di"},{"family":"Hill","given":"Alison M."},{"family":"Whitehorn","given":"Ashley S."}],"issued":{"date-parts":[["2020",12]]}},"suppress-author":true}],"schema":"https://github.com/citation-style-language/schema/raw/master/csl-citation.json"} </w:instrText>
      </w:r>
      <w:r>
        <w:fldChar w:fldCharType="separate"/>
      </w:r>
      <w:r w:rsidR="0039057D">
        <w:t>(2020)</w:t>
      </w:r>
      <w:r>
        <w:fldChar w:fldCharType="end"/>
      </w:r>
      <w:r>
        <w:t xml:space="preserve"> found that errors in database metadata and library link resolvers may have prevented users from seeing the retraction notice when they searched for this retracted paper. Balhara &amp; Mishra </w:t>
      </w:r>
      <w:r>
        <w:fldChar w:fldCharType="begin"/>
      </w:r>
      <w:r w:rsidR="0039057D">
        <w:instrText xml:space="preserve"> ADDIN ZOTERO_ITEM CSL_CITATION {"citationID":"a11qvvh6h5p","properties":{"formattedCitation":"(2014)","plainCitation":"(2014)","noteIndex":0},"citationItems":[{"id":19098,"uris":["http://zotero.org/groups/2398941/items/MZ3ELZDD"],"uri":["http://zotero.org/groups/2398941/items/MZ3ELZDD"],"itemData":{"id":19098,"type":"article-journal","abstract":"The current study is aimed at assessment of compliance of retraction notices for articles on mental disorders with COPE guidelines and impact of open access on post-retraction citation of retracted articles on mental disorders. A bibliometric search was carried out for retraction notices for articles on mental disorders using PubMed. Twenty-four (43.63%) articles were retracted in the year 2010 or later and 31 (56.36%) were retracted before 2010. A significantly higher proportion of articles cited at least once post-retraction were without a freely accessible retraction notice (chi square = 10.06, df = 1, P = 0.002). Open access status of the article did not influence the times (in months) to retraction after publication (U = 321.00, P = 0.73).","container-title":"Current Science","issue":"5","language":"en","page":"757–760","source":"Zotero","title":"Compliance of retraction notices for retracted articles on mental disorders with COPE guidelines on retraction","volume":"107","author":[{"family":"Balhara","given":"Yatan Pal Singh"},{"family":"Mishra","given":"Ashwani"}],"issued":{"date-parts":[["2014"]]}},"suppress-author":true}],"schema":"https://github.com/citation-style-language/schema/raw/master/csl-citation.json"} </w:instrText>
      </w:r>
      <w:r>
        <w:fldChar w:fldCharType="separate"/>
      </w:r>
      <w:r w:rsidR="0039057D">
        <w:t>(2014)</w:t>
      </w:r>
      <w:r>
        <w:fldChar w:fldCharType="end"/>
      </w:r>
      <w:r>
        <w:t xml:space="preserve"> assessed compliance of retracted publications with Committee on Publication Ethics (COPE) guidelines, comparing data from before the introduction of the COPE guidelines in 2009, and after. They found that the difference between pre-2010 and post-2010 retraction notices was small. They also found that the lack of a freely available retraction notice led to a “statistically significant” increase in post-retraction citations.</w:t>
      </w:r>
    </w:p>
    <w:p w:rsidR="00BF5384" w:rsidRDefault="00BF5384">
      <w:pPr>
        <w:jc w:val="both"/>
      </w:pPr>
    </w:p>
    <w:p w:rsidR="00BF5384" w:rsidRDefault="003B7DD6">
      <w:pPr>
        <w:jc w:val="center"/>
        <w:rPr>
          <w:b/>
        </w:rPr>
      </w:pPr>
      <w:r>
        <w:rPr>
          <w:b/>
        </w:rPr>
        <w:t>Table 3: Fraction of negative post-retraction citations and citations documenting retraction status reported by research articles</w:t>
      </w:r>
    </w:p>
    <w:p w:rsidR="00BF5384" w:rsidRDefault="00BF5384">
      <w:pPr>
        <w:jc w:val="center"/>
        <w:rPr>
          <w:b/>
        </w:rPr>
      </w:pPr>
    </w:p>
    <w:tbl>
      <w:tblPr>
        <w:tblStyle w:val="a1"/>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033"/>
        <w:gridCol w:w="1369"/>
        <w:gridCol w:w="1470"/>
        <w:gridCol w:w="1860"/>
        <w:gridCol w:w="1695"/>
      </w:tblGrid>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b/>
                <w:sz w:val="18"/>
                <w:szCs w:val="18"/>
              </w:rPr>
            </w:pPr>
            <w:r>
              <w:rPr>
                <w:b/>
                <w:sz w:val="18"/>
                <w:szCs w:val="18"/>
              </w:rPr>
              <w:t>Reference</w:t>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b/>
                <w:sz w:val="18"/>
                <w:szCs w:val="18"/>
              </w:rPr>
            </w:pPr>
            <w:r>
              <w:rPr>
                <w:b/>
                <w:sz w:val="18"/>
                <w:szCs w:val="18"/>
              </w:rPr>
              <w:t xml:space="preserve">Fraction of negative citations </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b/>
                <w:sz w:val="18"/>
                <w:szCs w:val="18"/>
              </w:rPr>
            </w:pPr>
            <w:r>
              <w:rPr>
                <w:b/>
                <w:sz w:val="18"/>
                <w:szCs w:val="18"/>
              </w:rPr>
              <w:t>Fraction of citations that documents the retraction</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b/>
                <w:sz w:val="18"/>
                <w:szCs w:val="18"/>
              </w:rPr>
            </w:pPr>
            <w:r>
              <w:rPr>
                <w:b/>
                <w:sz w:val="18"/>
                <w:szCs w:val="18"/>
              </w:rPr>
              <w:t>Total number of post-retraction citations studied</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b/>
                <w:sz w:val="18"/>
                <w:szCs w:val="18"/>
              </w:rPr>
            </w:pPr>
            <w:r>
              <w:rPr>
                <w:b/>
                <w:sz w:val="18"/>
                <w:szCs w:val="18"/>
              </w:rPr>
              <w:t>Sample taken from</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b/>
                <w:sz w:val="18"/>
                <w:szCs w:val="18"/>
              </w:rPr>
            </w:pPr>
            <w:r>
              <w:rPr>
                <w:b/>
                <w:sz w:val="18"/>
                <w:szCs w:val="18"/>
              </w:rPr>
              <w:t>Citations from</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{"citationID":"Bjj4g6Vq","properties":{"formattedCitation":"(Kochan &amp; Budd, 1992)","plainCitation":"(Kochan &amp; Budd, 1992)","noteIndex":0},"citationItems":[{"id":19408,"uris":["http://zotero.org/groups/2398941/items/I6Y7R5FG"],"uri":["http://zotero.org/groups/2398941/items/I6Y7R5FG"],"itemData":{"id":19408,"type":"article-journal","container-title":"Journal of the American Society for Information Science","DOI":"10.1002/(SICI)1097-4571(199208)43:7&lt;488::AID-ASI3&gt;3.0.CO;2-7","ISSN":"0002-8231, 1097-4571","issue":"7","language":"en","page":"488-493","source":"Crossref","title":"The persistence of fraud in the literature: The Darsee case","title-short":"The persistence of fraud in the literature","URL":"http://doi.wiley.com/10.1002/%28SICI%291097-4571%28199208%2943%3A7%3C488%3A%3AAID-ASI3%3E3.0.CO%3B2-7","volume":"43","author":[{"family":"Kochan","given":"Carol Ann"},{"family":"Budd","given":"John M."}],"accessed":{"date-parts":[["2019",11,10]]},"issued":{"date-parts":[["1992",8]]}}}],"schema":"https://github.com/citation-style-language/schema/raw/master/csl-citation.json"} </w:instrText>
            </w:r>
            <w:r>
              <w:fldChar w:fldCharType="separate"/>
            </w:r>
            <w:r w:rsidR="0039057D">
              <w:t>(Kochan &amp; Budd, 1992)</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8.4%</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5.7%</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298</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John Darsee's publications</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Science Citation Index</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{"citationID":"s8IkHqY9","properties":{"formattedCitation":"(Budd et al., 1999)","plainCitation":"(Budd et al., 1999)","noteIndex":0},"citationItems":[{"id":19470,"uris":["http://zotero.org/groups/2398941/items/A2IXWVEC"],"uri":["http://zotero.org/groups/2398941/items/A2IXWVEC"],"itemData":{"id":19470,"type":"article-journal","container-title":"Bulletin of the Medical Library Association","issue":"4","language":"en","page":"437–443","source":"Zotero","title":"Effects of article retraction on citation and practice in medicine","volume":"87","author":[{"family":"Budd","given":"John M"},{"family":"Sievert","given":"M"},{"family":"Schultz","given":"TR"},{"family":"Scoville","given":"C"}],"issued":{"date-parts":[["1999"]]}}}],"schema":"https://github.com/citation-style-language/schema/raw/master/csl-citation.json"} </w:instrText>
            </w:r>
            <w:r>
              <w:fldChar w:fldCharType="separate"/>
            </w:r>
            <w:r w:rsidR="0039057D">
              <w:t>(Budd et al., 1999)</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369"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6.4% (Abridged Index Medicus (AIM) citations) and 7.7% (non-AIM citation)</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AIM citations: 299; non-AIM citations: 1594</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MEDLINE</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Science Citation Index</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shd w:val="clear" w:color="auto" w:fill="DDDDDD"/>
              </w:rPr>
            </w:pPr>
            <w:r>
              <w:fldChar w:fldCharType="begin"/>
            </w:r>
            <w:r w:rsidR="0039057D">
              <w:instrText xml:space="preserve"> ADDIN ZOTERO_ITEM CSL_CITATION {"citationID":"a1asmq9logk","properties":{"formattedCitation":"(Neale et al., 2010)","plainCitation":"(Neale et al., 2010)","noteIndex":0},"citationItems":[{"id":19401,"uris":["http://zotero.org/groups/2398941/items/Y8G6TNWR"],"uri":["http://zotero.org/groups/2398941/items/Y8G6TNWR"],"itemData":{"id":19401,"type":"article-journal","abstract":"We describe the ongoing citations to biomedical articles affected by scientiﬁc misconduct, and characterize the papers that cite these affected articles. The citations to 102 articles named in ofﬁcial ﬁndings of scientiﬁc misconduct during the period of 1993 and 2001 were identiﬁed through the Institute for Scientiﬁc Information Web of Science database. Using a stratiﬁed random sampling strategy, we performed a content analysis of 603 of the 5,393 citing papers to identify indications of awareness that the cited articles affected by scientiﬁc misconduct had validity issues, and to examine how the citing papers referred to the affected articles. Fewer than 5% of citing papers indicated any awareness that the cited article was retracted or named in a ﬁnding of misconduct. We also tested the hypothesis that affected articles would have fewer citations than a comparison sample; this was not supported. Most articles affected by misconduct were published in basic science journals, and we found little cause for concern that such articles may have affected clinical equipoise or clinical care.","container-title":"Science and Engineering Ethics","DOI":"10.1007/s11948-009-9151-4","ISSN":"1353-3452, 1471-5546","issue":"2","language":"en","page":"251-261","source":"Crossref","title":"Analysis of citations to biomedical articles affected by scientific misconduct","URL":"http://link.springer.com/10.1007/s11948-009-9151-4","volume":"16","author":[{"family":"Neale","given":"Anne Victoria"},{"family":"Dailey","given":"Rhonda K."},{"family":"Abrams","given":"Judith"}],"accessed":{"date-parts":[["2019",11,10]]},"issued":{"date-parts":[["2010",6]]}}}],"schema":"https://github.com/citation-style-language/schema/raw/master/csl-citation.json"} </w:instrText>
            </w:r>
            <w:r>
              <w:fldChar w:fldCharType="separate"/>
            </w:r>
            <w:r w:rsidR="0039057D">
              <w:t>(Neale et al., 2010)</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.3%</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2.8%</w:t>
            </w:r>
            <w:r>
              <w:rPr>
                <w:sz w:val="18"/>
                <w:szCs w:val="18"/>
                <w:vertAlign w:val="superscript"/>
              </w:rPr>
              <w:footnoteReference w:id="7"/>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603</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 xml:space="preserve">102 papers named in official findings of scientific misconduct during the period of 1993 and 2001 </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Web of Science</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{"citationID":"gj8mDa2r","properties":{"formattedCitation":"(Budd et al., 2011)","plainCitation":"(Budd et al., 2011)","noteIndex":0},"citationItems":[{"id":19464,"uris":["http://zotero.org/groups/2398941/items/FBCD9NMP"],"uri":["http://zotero.org/groups/2398941/items/FBCD9NMP"],"itemData":{"id":19464,"type":"article-journal","container-title":"Association of College and Research Libraries Conference","language":"en","page":"390–395","source":"Zotero","title":"Retracted publications in biomedicine: Cause for concern","author":[{"family":"Budd","given":"John M"},{"family":"Coble","given":"Zach C"},{"family":"Anderson","given":"Katherine M"}],"issued":{"date-parts":[["2011"]]}}}],"schema":"https://github.com/citation-style-language/schema/raw/master/csl-citation.json"} </w:instrText>
            </w:r>
            <w:r>
              <w:fldChar w:fldCharType="separate"/>
            </w:r>
            <w:r w:rsidR="0039057D">
              <w:t xml:space="preserve">(Budd et al., </w:t>
            </w:r>
            <w:r w:rsidR="0039057D">
              <w:lastRenderedPageBreak/>
              <w:t>2011)</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lastRenderedPageBreak/>
              <w:t>--</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6%</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391</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PubMed</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Scopus</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{"citationID":"a2gp9b6gje6","properties":{"formattedCitation":"(Bornemann-Cimenti et al., 2016)","plainCitation":"(Bornemann-Cimenti et al., 2016)","noteIndex":0},"citationItems":[{"id":19467,"uris":["http://zotero.org/groups/2398941/items/QCVPXKVK"],"uri":["http://zotero.org/groups/2398941/items/QCVPXKVK"],"itemData":{"id":19467,"type":"article-journal","container-title":"Science and Engineering Ethics","DOI":"10.1007/s11948-015-9680-y","ISSN":"1353-3452, 1471-5546","issue":"4","language":"en","page":"1063-1072","source":"Crossref","title":"Perpetuation of retracted publications using the example of the Scott S. Reuben case: Incidences, reasons and possible improvements","title-short":"Perpetuation of retracted publications using the example of the scott s. reuben case","URL":"http://link.springer.com/10.1007/s11948-015-9680-y","volume":"22","author":[{"family":"Bornemann-Cimenti","given":"Helmar"},{"family":"Szilagyi","given":"Istvan S."},{"family":"Sandner-Kiesling","given":"Andreas"}],"accessed":{"date-parts":[["2019",11,10]]},"issued":{"date-parts":[["2016",8]]}}}],"schema":"https://github.com/citation-style-language/schema/raw/master/csl-citation.json"} </w:instrText>
            </w:r>
            <w:r>
              <w:fldChar w:fldCharType="separate"/>
            </w:r>
            <w:r w:rsidR="0039057D">
              <w:t>(Bornemann-Cimenti et al., 2016)</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25.8%</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267</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19 papers from the Scott Reuben case</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Web of Science Core Collection</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{"citationID":"a22h7fnno70","properties":{"formattedCitation":"(Budd et al., 2016)","plainCitation":"(Budd et al., 2016)","noteIndex":0},"citationItems":[{"id":19462,"uris":["http://zotero.org/groups/2398941/items/6FCMV3QD"],"uri":["http://zotero.org/groups/2398941/items/6FCMV3QD"],"itemData":{"id":19462,"type":"article-journal","abstract":"A major challenge to formal scientific communication is the retraction of published works. This study includes a detailed analysis of retracted articles in biomedical literature, including categorization of the reasons for retraction. The examination covers the years 2010 through 2014. Analysis also includes citations to articles retracted between 2001 and 2005. The totality of the investigation is couched within the context of communication in the biomedical sciences and, to a lesser extent, of the formulation of theories of citation.","container-title":"Proceedings of the Association for Information Science and Technology","DOI":"10.1002/pra2.2016.14505301055","ISSN":"23739231","issue":"1","language":"en","page":"1-9","source":"Crossref","title":"An investigation of retracted articles in the biomedical literature","title-short":"An investigation of retracted articles in the biomedical literature","URL":"http://doi.wiley.com/10.1002/pra2.2016.14505301055","volume":"53","author":[{"family":"Budd","given":"John M."},{"family":"Coble","given":"Zach"},{"family":"Abritis","given":"Alison"}],"accessed":{"date-parts":[["2019",11,10]]},"issued":{"date-parts":[["2016"]]}}}],"schema":"https://github.com/citation-style-language/schema/raw/master/csl-citation.json"} </w:instrText>
            </w:r>
            <w:r>
              <w:fldChar w:fldCharType="separate"/>
            </w:r>
            <w:r w:rsidR="0039057D">
              <w:t>(Budd et al., 2016)</w:t>
            </w:r>
            <w:r>
              <w:rPr>
                <w:sz w:val="18"/>
                <w:szCs w:val="18"/>
              </w:rPr>
              <w:fldChar w:fldCharType="end"/>
            </w:r>
            <w:r>
              <w:rPr>
                <w:sz w:val="18"/>
                <w:szCs w:val="18"/>
              </w:rPr>
              <w:t xml:space="preserve"> </w:t>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4.15%</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4,917</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MEDLINE OVID</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Scopus</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{"citationID":"TMzxUkey","properties":{"formattedCitation":"(Bar-Ilan &amp; Halevi, 2017)","plainCitation":"(Bar-Ilan &amp; Halevi, 2017)","noteIndex":0},"citationItems":[{"id":19468,"uris":["http://zotero.org/groups/2398941/items/6BFKMBFP"],"uri":["http://zotero.org/groups/2398941/items/6BFKMBFP"],"itemData":{"id":19468,"type":"article-journal","abstract":"This study examines the nature of citations to articles that were retracted in 2014. Out of 987 retracted articles found in ScienceDirect, an Elsevier full text database, we selected all articles that received more than 10 citations between January 2015 and March 2016. Since the retraction year was known for only about 83% of the retracted articles, we chose to concentrate on recent citations, that for certain appeared after the cited paper was retracted. Overall, we analyzed 238 citing documents and identiﬁed the context of each citation as positive, negative or neutral. Our results show that the vast majority of citations to retracted articles are positive despite of the clear retraction notice on the publisher’s platform and regardless of the reason for retraction. Positive citations can be also seen to articles that were retracted due to ethical misconduct, data fabrication and false reports. In light of these results, we listed some recommendations for publishers that could potentially minimize the referral to retracted studies as valid.","container-title":"Scientometrics","DOI":"10.1007/s11192-017-2242-0","ISSN":"0138-9130, 1588-2861","issue":"1","language":"en","page":"547-565","source":"Crossref","title":"Post retraction citations in context: a case study","title-short":"Post retraction citations in context","URL":"http://link.springer.com/10.1007/s11192-017-2242-0","volume":"113","author":[{"family":"Bar-Ilan","given":"Judit"},{"family":"Halevi","given":"Gali"}],"accessed":{"date-parts":[["2019",11,10]]},"issued":{"date-parts":[["2017",10]]}}}],"schema":"https://github.com/citation-style-language/schema/raw/master/csl-citation.json"} </w:instrText>
            </w:r>
            <w:r>
              <w:fldChar w:fldCharType="separate"/>
            </w:r>
            <w:r w:rsidR="0039057D">
              <w:t>(Bar-Ilan &amp; Halevi, 2017)</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5%</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238</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ScienceDirect</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Scopus</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{"citationID":"YKeUFDy8","properties":{"formattedCitation":"(Bolboac\\uc0\\u259{} et al., 2019)","plainCitation":"(Bolboacă et al., 2019)","noteIndex":0},"citationItems":[{"id":19148,"uris":["http://zotero.org/groups/2398941/items/L38ENRL4"],"uri":["http://zotero.org/groups/2398941/items/L38ENRL4"],"itemData":{"id":19148,"type":"article-journal","abstract":"Our study aimed to evaluate the trends of post retraction citations of articles reporting a radiology-imaging diagnostic method and to find if a different pattern exists between manuscripts reporting an ultrasound method and those reporting other radiology diagnostic methods. This study reviewed retractions stored in PubMed on the subject of radiologyimaging diagnosis to identify the motivation, time from publication to retraction, and citations before and after retraction. The PubMed database was searched on June 2017 to retrieve the retracted articles, and the Scopus database was screened to identify the post-retraction citations. The full text was screened to see the type of post-retraction citation (positive/negative) and whether the cited article appears or not as retracted. One hundred and two retractions were identified, representing 3.5% of the retracted articles indexed by PubMed, out of which 54 were included in the analysis. Half of the articles were retracted in the first 24 months after publication, and the number of post retraction citations was higher than the number of citations before retraction in 30 out of 54 cases (US methods: 9/20, other diagnostic methods 21/34, P-value = 0.2312). The plagiarism was the most common reason for retraction (31%), followed by repetitive publication (26%), and errors in data/manuscript (24%). In less than 2% of cases, the retracted articles appear as retracted in the text or reference list, while the negative citation is observed in 4.84% among manuscripts reporting an US diagnostic method and 0.32% among manuscripts reporting a diagnostic method other than US (P-value = 0.0004). No significant differences were observed when post retraction weighted citation index (WCI, no. of citations weighted by citation window) was compared to WCI prior retraction (P-value = 0.5972). In light of the reported results, we enumerated some recommendations that could potentially minimize the referral to retracted studies as valid.","container-title":"PLOS ONE","DOI":"10.1371/journal.pone.0217918","ISSN":"1932-6203","issue":"6","language":"en","page":"e0217918","source":"Crossref","title":"Post retraction citations among manuscripts reporting a radiology-imaging diagnostic method","URL":"http://dx.plos.org/10.1371/journal.pone.0217918","volume":"14","author":[{"family":"Bolboacă","given":"Sorana D."},{"family":"Buhai","given":"Diana-Victoria"},{"family":"Aluaș","given":"Maria"},{"family":"Bulboacă","given":"Adriana E."}],"editor":[{"family":"Glanzel","given":"Wolfgang"}],"accessed":{"date-parts":[["2019",11,7]]},"issued":{"date-parts":[["2019",6,13]]}}}],"schema":"https://github.com/citation-style-language/schema/raw/master/csl-citation.json"} </w:instrText>
            </w:r>
            <w:r>
              <w:fldChar w:fldCharType="separate"/>
            </w:r>
            <w:r w:rsidR="0039057D" w:rsidRPr="0039057D">
              <w:t>(Bolboacă et al., 2019)</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2.33%</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1.07%</w:t>
            </w:r>
          </w:p>
          <w:p w:rsidR="00BF5384" w:rsidRDefault="00BF5384">
            <w:pPr>
              <w:widowControl w:val="0"/>
              <w:spacing w:line="240" w:lineRule="auto"/>
              <w:rPr>
                <w:sz w:val="18"/>
                <w:szCs w:val="18"/>
              </w:rPr>
            </w:pP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559</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43 radiology diagnosis papers from PubMed</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Scopus</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{"citationID":"KN4fr0CN","properties":{"formattedCitation":"(Hamilton, 2019)","plainCitation":"(Hamilton, 2019)","noteIndex":0},"citationItems":[{"id":19160,"uris":["http://zotero.org/groups/2398941/items/GY8SCATM"],"uri":["http://zotero.org/groups/2398941/items/GY8SCATM"],"itemData":{"id":19160,"type":"article-journal","abstract":"Purpose: The purpose of this study was to quantify the number and explore the nature of citations of retracted articles in the radiation oncology literature occurring after publication of the retraction note.\nMethods and Materials: A list of previously identiﬁed retracted articles within the ﬁeld of radiation oncology was updated in June 2017. The number of publications citing retracted articles was quantiﬁed using Google Scholar, Web of Science, and Scopus. Studies citing retracted publications after publication of the retraction note were individually assessed to determine the nature of the reference.\nResults: Forty-seven retracted articles were identiﬁed for this study. Thirty-seven studies (79%) received 1017 citations before retraction, and 34 articles (72%) received 407 English and 169 foreign-language citations afterward. The average number of citations dropped from 22 to 11 after publication of the retraction note (95% conﬁdence interval, 0.3-21.0, P Z .043). Most postretraction citations occurred during the second year after the article’s retraction, originated from North America and Asia (N Z 124 each, 31%) and Europe (N Z 122, 30%), and featured in original articles (N Z 254, 62%) and reviews (N Z 73, 18%). Of the 358 individually evaluable citing studies, 92% referenced the retracted article as legitimate work. Three guidelines and 15 systematic reviews and meta-analyses were also identiﬁed that cited retracted articles as valid work.\nConclusions: Postretraction citations are an avoidable phenomenon. The results of the study emphasize the need for investigators to adhere to good research practices to mitigate the inﬂuence and propagation of ﬂawed and unethical research. Journal editors, peer reviewers, and the broader radiation oncology readership should remain diligent in ensuring that citations of retracted work are identiﬁed and removed before, during, and possibly even after publication. Ó 2018 Elsevier Inc. All rights reserved.","container-title":"International Journal of Radiation Oncology•Biology•Physics","DOI":"10.1016/j.ijrobp.2018.11.014","ISSN":"03603016","issue":"5","language":"en","page":"1036-1042","source":"Crossref","title":"Continued citation of retracted radiation oncology literature—Do we have a problem?","URL":"https://linkinghub.elsevier.com/retrieve/pii/S0360301618340008","volume":"103","author":[{"family":"Hamilton","given":"Daniel George"}],"accessed":{"date-parts":[["2019",11,7]]},"issued":{"date-parts":[["2019",4]]}}}],"schema":"https://github.com/citation-style-language/schema/raw/master/csl-citation.json"} </w:instrText>
            </w:r>
            <w:r>
              <w:fldChar w:fldCharType="separate"/>
            </w:r>
            <w:r w:rsidR="0039057D">
              <w:t>(Hamilton, 2019)</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8%</w:t>
            </w:r>
            <w:r>
              <w:rPr>
                <w:sz w:val="18"/>
                <w:szCs w:val="18"/>
                <w:vertAlign w:val="superscript"/>
              </w:rPr>
              <w:footnoteReference w:id="8"/>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358</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46 radiation oncology papers</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Web of Science, Scopus, and Google Scholar</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shd w:val="clear" w:color="auto" w:fill="DDDDDD"/>
              </w:rPr>
            </w:pPr>
            <w:r>
              <w:fldChar w:fldCharType="begin"/>
            </w:r>
            <w:r w:rsidR="0039057D">
              <w:instrText xml:space="preserve"> ADDIN ZOTERO_ITEM CSL_CITATION {"citationID":"akhp6dfts4","properties":{"formattedCitation":"(Suelzer et al., 2019)","plainCitation":"(Suelzer et al., 2019)","noteIndex":0},"citationItems":[{"id":19799,"uris":["http://zotero.org/groups/2398941/items/XFHQJDLZ"],"uri":["http://zotero.org/groups/2398941/items/XFHQJDLZ"],"itemData":{"id":19799,"type":"article-journal","abstract":"OBJECTIVES To examine the characteristics of citations from scholarly literature that reference the 1998 article by Wakefield et al and to investigate whether authors are accurately citing retracted references. DESIGN, SETTING, AND PARTICIPANTS In this cross-sectional bibliographic analysis of the scholarly publications that cited a 1998 article by Wakefield et al, cited references were collected from a Web of Science Core Collection search performed on March 11, 2019. A total of 1211 articles were identified, with 58 citing works excluded because they were non–English-language publications or the citation to the study by Wakefield et al could not be located by reviewers. Citing works consisted of books, research articles, letters, editorials, news items, and other scholarly literature. Citations to the article by Wakefield et al were identified and analyzed by 2 reviewers in a blinded screening. Reviewers assigned a characteristic to each citation and indicated whether the retraction was documented. MAIN OUTCOMES AND MEASURES The characteristics of citations to the article by Wakefield et al, were categorized as negative, affirmative, or contrastive; if not, persuasive; and if not, assumptive, perfunctory, methodologic, or conceptual. Whether the partial retraction or notice of retraction was included in the citing work was also documented.\nRESULTS Among the 1153 citing works included in this analysis, the most common citation characteristics were negative (838 [72.7%]) followed by perfunctory (106 [9.2%]) and affirmative (94 [8.2%]). A total of 123 of 322 citing works (38.2%) published between 2005 and 2010 documented the partial retraction. After the notice of retraction was published in 2010, the percentage of citing works that documented the partial retraction and/or notice of retraction between 2011 and 2018 increased to 360 of 502 (71.7%).\nCONCLUSIONS AND RELEVANCE Since the article by Wakefield et al was initially published, authors have mostly negated the findings of the study. A significant number of authors did not document retractions of the article by Wakefield et al. The findings suggest that improvements are needed from publishers, bibliographic databases, and citation management software to ensure that retracted articles are accurately documented.","container-title":"JAMA Network Open","DOI":"10.1001/jamanetworkopen.2019.15552","ISSN":"2574-3805","issue":"11","journalAbbreviation":"JAMA Netw Open","language":"en","page":"e1915552","source":"DOI.org (Crossref)","title":"Assessment of citations of the retracted article by Wakefield et al with fraudulent claims of an association between vaccination and autism","URL":"https://jamanetwork.com/journals/jamanetworkopen/fullarticle/2755486","volume":"2","author":[{"family":"Suelzer","given":"Elizabeth M."},{"family":"Deal","given":"Jennifer"},{"family":"Hanus","given":"Karen L."},{"family":"Ruggeri","given":"Barbara"},{"family":"Sieracki","given":"Rita"},{"family":"Witkowski","given":"Elizabeth"}],"accessed":{"date-parts":[["2019",11,17]]},"issued":{"date-parts":[["2019",11,15]]}}}],"schema":"https://github.com/citation-style-language/schema/raw/master/csl-citation.json"} </w:instrText>
            </w:r>
            <w:r>
              <w:fldChar w:fldCharType="separate"/>
            </w:r>
            <w:r w:rsidR="0039057D">
              <w:t>(Suelzer et al., 2019)</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72.7%</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56%</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881</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 xml:space="preserve">Wakefield paper </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Web of Science Core Collection</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{"citationID":"alp9ormgb","properties":{"formattedCitation":"(Schneider et al., 2020)","plainCitation":"(Schneider et al., 2020)","noteIndex":0},"citationItems":[{"id":"7qMDpcLq/8pKEy23F","uris":["http://zotero.org/groups/2276220/items/C5VBX5Q8"],"uri":["http://zotero.org/groups/2276220/items/C5VBX5Q8"],"itemData":{"id":31200,"type":"article-journal","container-title":"Scientometrics","DOI":"10.1007/s11192-020-03631-1","ISSN":"1588-2861","issue":"3","journalAbbreviation":"Scientometrics","language":"en","page":"2877-2913","source":"Springer Link","title":"Continued post-retraction citation of a fraudulent clinical trial report, 11 years after it was retracted for falsifying data","volume":"125","author":[{"family":"Schneider","given":"Jodi"},{"family":"Ye","given":"Di"},{"family":"Hill","given":"Alison M."},{"family":"Whitehorn","given":"Ashley S."}],"issued":{"date-parts":[["2020",12]]}}}],"schema":"https://github.com/citation-style-language/schema/raw/master/csl-citation.json"} </w:instrText>
            </w:r>
            <w:r>
              <w:fldChar w:fldCharType="separate"/>
            </w:r>
            <w:r w:rsidR="0039057D">
              <w:t>(Schneider et al., 2020)</w:t>
            </w:r>
            <w:r>
              <w:rPr>
                <w:sz w:val="18"/>
                <w:szCs w:val="18"/>
              </w:rPr>
              <w:fldChar w:fldCharType="end"/>
            </w:r>
            <w:r>
              <w:rPr>
                <w:sz w:val="18"/>
                <w:szCs w:val="18"/>
              </w:rPr>
              <w:t xml:space="preserve"> updating </w:t>
            </w:r>
            <w:r>
              <w:fldChar w:fldCharType="begin"/>
            </w:r>
            <w:r w:rsidR="0039057D">
              <w:instrText xml:space="preserve"> ADDIN ZOTERO_ITEM CSL_CITATION {"citationID":"a1d8cvatrtj","properties":{"formattedCitation":"(Fulton et al., 2015)","plainCitation":"(Fulton et al., 2015)","noteIndex":0},"citationItems":[{"id":19435,"uris":["http://zotero.org/groups/2398941/items/92ML8P9J"],"uri":["http://zotero.org/groups/2398941/items/92ML8P9J"],"itemData":{"id":19435,"type":"article-journal","container-title":"Publications","DOI":"10.3390/publications3010017","ISSN":"2304-6775","issue":"1","language":"en","page":"7–26","source":"Crossref","title":"Persistent citation of the only published randomised controlled trial of Omega-3 supplementation in Chronic Obstructive Pulmonary Disease six years after Its retraction","URL":"http://www.mdpi.com/2304-6775/6/3/35","volume":"3","author":[{"family":"Fulton","given":"Ashley S."},{"family":"Coates","given":"Alison M."},{"family":"Williams","given":"Marie T."},{"family":"Howe","given":"Peter R. C."},{"family":"Hill","given":"Alison M."}],"accessed":{"date-parts":[["2019",11,10]]},"issued":{"date-parts":[["2015"]]}}}],"schema":"https://github.com/citation-style-language/schema/raw/master/csl-citation.json"} </w:instrText>
            </w:r>
            <w:r>
              <w:fldChar w:fldCharType="separate"/>
            </w:r>
            <w:r w:rsidR="0039057D">
              <w:t>(Fulton et al., 2015)</w:t>
            </w:r>
            <w:r>
              <w:rPr>
                <w:sz w:val="18"/>
                <w:szCs w:val="18"/>
              </w:rP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3.5%</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4.5%</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112</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A single retracted clinical trial from the Matsuyama case</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Web of Science, Scopus, and Google Scholar</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b/>
                <w:sz w:val="14"/>
                <w:szCs w:val="14"/>
              </w:rPr>
            </w:pPr>
            <w:r>
              <w:fldChar w:fldCharType="begin"/>
            </w:r>
            <w:r w:rsidR="0039057D">
              <w:instrText xml:space="preserve"> ADDIN ZOTERO_ITEM CSL_CITATION {"citationID":"a1u4ths0pm9","properties":{"formattedCitation":"(Piller, 2021)","plainCitation":"(Piller, 2021)","noteIndex":0},"citationItems":[{"id":81387,"uris":["http://zotero.org/groups/2276220/items/D7R6LS9H"],"uri":["http://zotero.org/groups/2276220/items/D7R6LS9H"],"itemData":{"id":81387,"type":"article-journal","abstract":"Journal mentions of studies based on disputed data from Surgisphere often fail to clearly flag retractions.\nJournal mentions of studies based on disputed data from Surgisphere often fail to clearly flag retractions.","container-title":"Science","DOI":"10.1126/science.371.6527.331","ISSN":"0036-8075, 1095-9203","issue":"6527","language":"en","note":"publisher: American Association for the Advancement of Science\nsection: In Depth\nPMID: 33479130","page":"331-332","source":"science.sciencemag.org","title":"Disgraced COVID-19 studies are still routinely cited","URL":"https://science.sciencemag.org/content/371/6527/331","volume":"371","author":[{"family":"Piller","given":"Charles"}],"accessed":{"date-parts":[["2021",2,2]]},"issued":{"date-parts":[["2021",1,22]]}}}],"schema":"https://github.com/citation-style-language/schema/raw/master/csl-citation.json"} </w:instrText>
            </w:r>
            <w:r>
              <w:fldChar w:fldCharType="separate"/>
            </w:r>
            <w:r w:rsidR="0039057D">
              <w:t>(Piller, 2021)</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47.5%</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200</w:t>
            </w:r>
          </w:p>
        </w:tc>
        <w:tc>
          <w:tcPr>
            <w:tcW w:w="186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Two retracted COVID-19 papers related to Surgisphere data</w:t>
            </w:r>
          </w:p>
        </w:tc>
        <w:tc>
          <w:tcPr>
            <w:tcW w:w="1695"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r>
      <w:tr w:rsidR="00BF5384">
        <w:tc>
          <w:tcPr>
            <w:tcW w:w="1934" w:type="dxa"/>
            <w:shd w:val="clear" w:color="auto" w:fill="auto"/>
            <w:tcMar>
              <w:top w:w="100" w:type="dxa"/>
              <w:left w:w="100" w:type="dxa"/>
              <w:bottom w:w="100" w:type="dxa"/>
              <w:right w:w="100" w:type="dxa"/>
            </w:tcMar>
          </w:tcPr>
          <w:p w:rsidR="00BF5384" w:rsidRDefault="003B7DD6">
            <w:pPr>
              <w:widowControl w:val="0"/>
              <w:spacing w:line="240" w:lineRule="auto"/>
              <w:rPr>
                <w:b/>
                <w:sz w:val="18"/>
                <w:szCs w:val="18"/>
              </w:rPr>
            </w:pPr>
            <w:r>
              <w:fldChar w:fldCharType="begin"/>
            </w:r>
            <w:r w:rsidR="0039057D">
              <w:instrText xml:space="preserve"> ADDIN ZOTERO_ITEM CSL_CITATION {"citationID":"a1dieu9tkto","properties":{"formattedCitation":"(Hsiao &amp; Schneider, n.d.)","plainCitation":"(Hsiao &amp; Schneider, n.d.)","noteIndex":0},"citationItems":[{"id":89724,"uris":["http://zotero.org/groups/2276220/items/WCIIFL8C"],"uri":["http://zotero.org/groups/2276220/items/WCIIFL8C"],"itemData":{"id":89724,"type":"article-journal","title":"Continued use of retracted papers: Temporal trends in citations and (lack of) awareness of retractions shown in citation contexts in biomedicine [manuscript]","URL":"https://osf.io/5z2n4/?view_only=c7e1c5ecb59f4b81962700a298dc0326","author":[{"family":"Hsiao","given":"T.-K."},{"family":"Schneider","given":"J."}]}}],"schema":"https://github.com/citation-style-language/schema/raw/master/csl-citation.json"} </w:instrText>
            </w:r>
            <w:r>
              <w:fldChar w:fldCharType="separate"/>
            </w:r>
            <w:r w:rsidR="0039057D">
              <w:t>(Hsiao &amp; Schneider, n.d.)</w:t>
            </w:r>
            <w:r>
              <w:fldChar w:fldCharType="end"/>
            </w:r>
          </w:p>
        </w:tc>
        <w:tc>
          <w:tcPr>
            <w:tcW w:w="1033"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369"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4.6%</w:t>
            </w:r>
          </w:p>
        </w:tc>
        <w:tc>
          <w:tcPr>
            <w:tcW w:w="147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13,256</w:t>
            </w:r>
          </w:p>
        </w:tc>
        <w:tc>
          <w:tcPr>
            <w:tcW w:w="1860"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PubMed Central Open Access subset (XML only)</w:t>
            </w:r>
          </w:p>
        </w:tc>
        <w:tc>
          <w:tcPr>
            <w:tcW w:w="169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iCite</w:t>
            </w:r>
          </w:p>
        </w:tc>
      </w:tr>
    </w:tbl>
    <w:p w:rsidR="00BF5384" w:rsidRDefault="00BF5384">
      <w:pPr>
        <w:jc w:val="both"/>
      </w:pPr>
    </w:p>
    <w:p w:rsidR="00BF5384" w:rsidRDefault="003B7DD6">
      <w:pPr>
        <w:jc w:val="both"/>
      </w:pPr>
      <w:r>
        <w:t xml:space="preserve">Studies of post-retraction citations also challenge our assumptions about researchers’ information behavior, including their information management and information practices. For example, the role of mass media should not be underestimated. Reduction in post-retraction citation has been found in a few high-profile retraction cases but not those less well-reported </w:t>
      </w:r>
      <w:r>
        <w:fldChar w:fldCharType="begin"/>
      </w:r>
      <w:r w:rsidR="0039057D">
        <w:instrText xml:space="preserve"> ADDIN ZOTERO_ITEM CSL_CITATION {"citationID":"BSbB7Ev3","properties":{"formattedCitation":"(Mott et al., 2019)","plainCitation":"(Mott et al., 2019)","noteIndex":0},"citationItems":[{"id":19163,"uris":["http://zotero.org/groups/2398941/items/GQS9IITL"],"uri":["http://zotero.org/groups/2398941/items/GQS9IITL"],"itemData":{"id":19163,"type":"article-journal","container-title":"Journal of Health Services Research &amp; Policy","DOI":"10.1177/1355819618797965","ISSN":"1355-8196, 1758-1060","issue":"1","language":"en","page":"44-51","source":"Crossref","title":"Assessing the impact of retraction on the citation of randomized controlled trial reports: an interrupted time-series analysis","title-short":"Assessing the impact of retraction on the citation of randomized controlled trial reports","URL":"http://journals.sagepub.com/doi/10.1177/1355819618797965","volume":"24","author":[{"family":"Mott","given":"Andrew"},{"family":"Fairhurst","given":"Caroline"},{"family":"Torgerson","given":"David"}],"accessed":{"date-parts":[["2019",11,7]]},"issued":{"date-parts":[["2019",1]]}}}],"schema":"https://github.com/citation-style-language/schema/raw/master/csl-citation.json"} </w:instrText>
      </w:r>
      <w:r>
        <w:fldChar w:fldCharType="separate"/>
      </w:r>
      <w:r w:rsidR="0039057D">
        <w:t>(Mott et al., 2019)</w:t>
      </w:r>
      <w:r>
        <w:fldChar w:fldCharType="end"/>
      </w:r>
      <w:r>
        <w:t xml:space="preserve">. Another study using the Altmetric Attention Score (from altmetric.com), a measure based on news and social media attention and online search data, made the unique discovery that retracted papers with high Altmetric score (i.e., more online attention) were more likely to result from misconduct and also received fewer citations </w:t>
      </w:r>
      <w:r>
        <w:fldChar w:fldCharType="begin"/>
      </w:r>
      <w:r w:rsidR="0039057D">
        <w:instrText xml:space="preserve"> ADDIN ZOTERO_ITEM CSL_CITATION {"citationID":"ERemOKDn","properties":{"formattedCitation":"(Shema et al., 2019)","plainCitation":"(Shema et al., 2019)","noteIndex":0},"citationItems":[{"id":19175,"uris":["http://zotero.org/groups/2398941/items/BWM2PBP9"],"uri":["http://zotero.org/groups/2398941/items/BWM2PBP9"],"itemData":{"id":19175,"type":"article-journal","abstract":"In the battle for better science, the research community must obliterate, at times, works from the publication record, a process known as retraction. Additionally, publications and papers accumulate an altmetric attention score, which is a complementary metric to citationbased metrics. We used the citations, Journal Impact Factor, time between publication and retraction and the reasons behind retraction in order to find determinants of the retracted papers´ altmetric attention score. To find these determinants we compared two samples, one of retractions with top altmetric attention scores and one of retractions with altmetric attention scores chosen at random. We used a binary choice model to estimate the probability of being retracted due to misconduct or error. The model shows positive effects of altmetric scores and the time between publication and retraction on the probability to be retracted due to misconduct in the top sample. We conclude that there is an association between retraction due to misconduct and higher altmetric attention scores within the top sample.","container-title":"Information - Wissenschaft &amp; Praxis","DOI":"10.1515/iwp-2019-2006","ISSN":"1619-4292, 1434-4653","issue":"2-3","language":"en","page":"98-110","source":"Crossref","title":"Retractions from altmetric and bibliometric perspectives","URL":"http://www.degruyter.com/view/j/iwp.2019.70.issue-2-3/iwp-2019-2006/iwp-2019-2006.xml","volume":"70","author":[{"family":"Shema","given":"Hadas"},{"family":"Hahn","given":"Oliver"},{"family":"Mazarakis","given":"Athanasios"},{"family":"Peters","given":"Isabella"}],"accessed":{"date-parts":[["2019",11,7]]},"issued":{"date-parts":[["2019",5,8]]}}}],"schema":"https://github.com/citation-style-language/schema/raw/master/csl-citation.json"} </w:instrText>
      </w:r>
      <w:r>
        <w:fldChar w:fldCharType="separate"/>
      </w:r>
      <w:r w:rsidR="0039057D">
        <w:t>(Shema et al., 2019)</w:t>
      </w:r>
      <w:r>
        <w:fldChar w:fldCharType="end"/>
      </w:r>
      <w:r>
        <w:t xml:space="preserve">. Moreover, researchers outside a field tend to be more prone to citing retracted papers than researchers inside the field </w:t>
      </w:r>
      <w:r>
        <w:fldChar w:fldCharType="begin"/>
      </w:r>
      <w:r w:rsidR="0039057D">
        <w:instrText xml:space="preserve"> ADDIN ZOTERO_ITEM CSL_CITATION {"citationID":"evh6BKRs","properties":{"formattedCitation":"(Bornemann-Cimenti et al., 2016)","plainCitation":"(Bornemann-Cimenti et al., 2016)","noteIndex":0},"citationItems":[{"id":19467,"uris":["http://zotero.org/groups/2398941/items/QCVPXKVK"],"uri":["http://zotero.org/groups/2398941/items/QCVPXKVK"],"itemData":{"id":19467,"type":"article-journal","container-title":"Science and Engineering Ethics","DOI":"10.1007/s11948-015-9680-y","ISSN":"1353-3452, 1471-5546","issue":"4","language":"en","page":"1063-1072","source":"Crossref","title":"Perpetuation of retracted publications using the example of the Scott S. Reuben case: Incidences, reasons and possible improvements","title-short":"Perpetuation of retracted publications using the example of the scott s. reuben case","URL":"http://link.springer.com/10.1007/s11948-015-9680-y","volume":"22","author":[{"family":"Bornemann-Cimenti","given":"Helmar"},{"family":"Szilagyi","given":"Istvan S."},{"family":"Sandner-Kiesling","given":"Andreas"}],"accessed":{"date-parts":[["2019",11,10]]},"issued":{"date-parts":[["2016",8]]}}}],"schema":"https://github.com/citation-style-language/schema/raw/master/csl-citation.json"} </w:instrText>
      </w:r>
      <w:r>
        <w:fldChar w:fldCharType="separate"/>
      </w:r>
      <w:r w:rsidR="0039057D">
        <w:t>(Bornemann-Cimenti et al., 2016)</w:t>
      </w:r>
      <w:r>
        <w:fldChar w:fldCharType="end"/>
      </w:r>
      <w:r>
        <w:t xml:space="preserve">. Thus, there should be further studies to understand the difference between in-field and out-of-field researchers regarding how they receive information about retractions. Problematic citation behavior is another concern. If authors copy references </w:t>
      </w:r>
      <w:r>
        <w:lastRenderedPageBreak/>
        <w:t xml:space="preserve">from others without checking the original paper or retrieve papers from unofficial channels (e.g., pirate copy sites, self-archives, academic social networks) </w:t>
      </w:r>
      <w:r>
        <w:fldChar w:fldCharType="begin"/>
      </w:r>
      <w:r w:rsidR="0039057D">
        <w:instrText xml:space="preserve"> ADDIN ZOTERO_ITEM CSL_CITATION {"citationID":"nEvubJ6T","properties":{"formattedCitation":"(Dubin, 2004; Simkin &amp; Roychowdhury, 2005; Wetterer, 2006)","plainCitation":"(Dubin, 2004; Simkin &amp; Roychowdhury, 2005; Wetterer, 2006)","noteIndex":0},"citationItems":[{"id":15921,"uris":["http://zotero.org/groups/2276220/items/U7S7F8AV"],"uri":["http://zotero.org/groups/2276220/items/U7S7F8AV"],"itemData":{"id":15921,"type":"article-journal","abstract":"Gerard Salton is often credited with developing the vector space model (VSM) for information retrieval (IR). Citations to Salton give the impression that the VSM must have been articulated as an IR model sometime between 1970 and 1975. However, the VSM as it is understood today evolved over a longer time period than is usually acknowledged, and an articulation of the model and its assumptions did not appear in print until several years after those assumptions had been criticized and alternative models proposed. An often cited overview paper titled “A Vector Space Model for Information Retrieval” (alleged to have been published in 1975) does not exist, and citations to it represent a confusion of two 1975 articles, neither of which were overviews of the VSM as a model of information retrieval. Until the late 1970s, Salton did not present vector spaces as models of IR generally but rather as models of speciﬁc computations. Citations to the phantom paper reﬂect an apparently widely held misconception that the operational features and explanatory devices now associated with the VSM must have been introduced at the same time it was ﬁrst proposed as an IR model.","container-title":"Library Trends","issue":"4","language":"en","page":"748-764","source":"Zotero","title":"The most inﬂuential paper Gerard Salton never wrote","URL":"http://hdl.handle.net/2142/1697","volume":"52","author":[{"family":"Dubin","given":"David"}],"issued":{"date-parts":[["2004"]]}}},{"id":77089,"uris":["http://zotero.org/groups/2398941/items/QHHCJ3ME"],"uri":["http://zotero.org/groups/2398941/items/QHHCJ3ME"],"itemData":{"id":77089,"type":"article-journal","abstract":"We present empirical data on frequency and pattern of misprints in citations to twelve highprofile papers. We find that the distribution of misprints, ranked by frequency of their repetition, follows Zipf’s law. We propose a stochastic model of citation process, which explains these findings, and leads to the conclusion that about 70-90% of scientific citations are copied from the lists of references used in other papers.","container-title":"Scientometrics","DOI":"10.1007/s11192-005-0028-2","ISSN":"1588-2861","issue":"3","journalAbbreviation":"Scientometrics","page":"367-384","title":"Stochastic modeling of citation slips","URL":"https://doi.org/10.1007/s11192-005-0028-2","volume":"62","author":[{"family":"Simkin","given":"M. V."},{"family":"Roychowdhury","given":"V. P."}],"issued":{"date-parts":[["2005",3,1]]}}},{"id":14524,"uris":["http://zotero.org/groups/2276220/items/SUZ589BN"],"uri":["http://zotero.org/groups/2276220/items/SUZ589BN"],"itemData":{"id":14524,"type":"article-journal","abstract":"Many authors have written about how exotic ants invaded the Atlantic islands of Madeira and negatively impacted or even completely exterminated its native ants, despite the lack of firsthand observations concerning such impact. I examine how quotation error (misrepresentation of previous work) and citation copying (citing unexamined publications referred to by others) led to the origin and spread of the erroneous story of ant extinctions in Madeira. Quotation error and citation copying may be more common than most scientists realize, particularly when authors cite references that are written in languages they do not understand.","container-title":"Scientometrics","DOI":"10.1556/Scient.67.2006.3.2","ISSN":"1588-2861","issue":"3","journalAbbreviation":"Scientometrics","language":"en","page":"351-372","source":"Springer Link","title":"Quotation error, citation copying, and ant extinctions in Madeira","URL":"https://doi.org/10.1556/Scient.67.2006.3.2","volume":"67","author":[{"family":"Wetterer","given":"James K."}],"accessed":{"date-parts":[["2019",9,30]]},"issued":{"date-parts":[["2006",6,1]]}}}],"schema":"https://github.com/citation-style-language/schema/raw/master/csl-citation.json"} </w:instrText>
      </w:r>
      <w:r>
        <w:fldChar w:fldCharType="separate"/>
      </w:r>
      <w:r w:rsidR="0039057D">
        <w:t>(Dubin, 2004; Simkin &amp; Roychowdhury, 2005; Wetterer, 2006)</w:t>
      </w:r>
      <w:r>
        <w:fldChar w:fldCharType="end"/>
      </w:r>
      <w:r>
        <w:t xml:space="preserve">, merely improving the visibility of retraction status in publishers’ websites or databases will still be inadequate. Education of authors is important. Moreover, a reference-checking step in the publication process should be considered to be another, potentially final, defense against the unknowingly citation of retracted work. </w:t>
      </w:r>
    </w:p>
    <w:p w:rsidR="00BF5384" w:rsidRDefault="00BF5384">
      <w:pPr>
        <w:jc w:val="both"/>
      </w:pPr>
    </w:p>
    <w:p w:rsidR="00BF5384" w:rsidRDefault="003B7DD6">
      <w:pPr>
        <w:jc w:val="both"/>
      </w:pPr>
      <w:r>
        <w:t xml:space="preserve">Papers citing retracted articles are not subject to any additional scrutiny, and such citations raise the concern that errors may propagate for generations into the scientific literature and damage its integrity </w:t>
      </w:r>
      <w:r>
        <w:fldChar w:fldCharType="begin"/>
      </w:r>
      <w:r w:rsidR="0039057D">
        <w:instrText xml:space="preserve"> ADDIN ZOTERO_ITEM CSL_CITATION {"citationID":"a2381ujdrl1","properties":{"formattedCitation":"(Schneider et al., 2020; van der Vet &amp; Nijveen, 2016)","plainCitation":"(Schneider et al., 2020; van der Vet &amp; Nijveen, 2016)","noteIndex":0},"citationItems":[{"id":"7qMDpcLq/8pKEy23F","uris":["http://zotero.org/groups/2276220/items/C5VBX5Q8"],"uri":["http://zotero.org/groups/2276220/items/C5VBX5Q8"],"itemData":{"id":31200,"type":"article-journal","container-title":"Scientometrics","DOI":"10.1007/s11192-020-03631-1","ISSN":"1588-2861","issue":"3","journalAbbreviation":"Scientometrics","language":"en","page":"2877-2913","source":"Springer Link","title":"Continued post-retraction citation of a fraudulent clinical trial report, 11 years after it was retracted for falsifying data","volume":"125","author":[{"family":"Schneider","given":"Jodi"},{"family":"Ye","given":"Di"},{"family":"Hill","given":"Alison M."},{"family":"Whitehorn","given":"Ashley S."}],"issued":{"date-parts":[["2020",12]]}}},{"id":19500,"uris":["http://zotero.org/groups/2398941/items/A8PEP3ZW"],"uri":["http://zotero.org/groups/2398941/items/A8PEP3ZW"],"itemData":{"id":19500,"type":"article-journal","abstract":"Background: In about one in 10,000 cases, a published article is retracted. This very often means that the results it reports are flawed. Several authors have voiced concerns about the presence of retracted research in the memory of science. In particular, a retracted result is propagated by citing it. In the published literature, many instances are given of retracted articles that are cited both before and after their retraction. Even worse is the possibility that these articles in turn are cited in such a way that the retracted result is propagated further.\nMethods: We have conducted a case study to find out how a retracted article is cited and whether retracted results are propagated through indirect citations. We have constructed the entire citation network for this case.\nResults: We show that directly citing articles is an important source of propagation of retracted research results. In contrast, in our case study, indirect citations do not contribute to the propagation of the retracted result.\nConclusions: While admitting the limitations of a study involving a single case, we think there are reasons for the non-contribution of indirect citations that hold beyond our case study.","container-title":"Research Integrity and Peer Review","DOI":"10.1186/s41073-016-0008-5","ISSN":"2058-8615","language":"en","page":"3","source":"Crossref","title":"Propagation of errors in citation networks: a study involving the entire citation network of a widely cited paper published in, and later retracted from, the journal Nature","title-short":"Propagation of errors in citation networks","URL":"http://researchintegrityjournal.biomedcentral.com/articles/10.1186/s41073-016-0008-5","volume":"1","author":[{"family":"Vet","given":"Paul E.","non-dropping-particle":"van der"},{"family":"Nijveen","given":"Harm"}],"accessed":{"date-parts":[["2019",11,10]]},"issued":{"date-parts":[["2016",12]]}}}],"schema":"https://github.com/citation-style-language/schema/raw/master/csl-citation.json"} </w:instrText>
      </w:r>
      <w:r>
        <w:fldChar w:fldCharType="separate"/>
      </w:r>
      <w:r w:rsidR="0039057D">
        <w:t>(Schneider et al., 2020; van der Vet &amp; Nijveen, 2016)</w:t>
      </w:r>
      <w:r>
        <w:fldChar w:fldCharType="end"/>
      </w:r>
      <w:r>
        <w:t xml:space="preserve">. In fact, retracted articles in nursing science journals were found to be cited by systematic reviews as evidence, and some of the systematic reviews were published after the retraction </w:t>
      </w:r>
      <w:r>
        <w:fldChar w:fldCharType="begin"/>
      </w:r>
      <w:r w:rsidR="0039057D">
        <w:instrText xml:space="preserve"> ADDIN ZOTERO_ITEM CSL_CITATION {"citationID":"qJpp1Qol","properties":{"formattedCitation":"(Gray et al., 2018)","plainCitation":"(Gray et al., 2018)","noteIndex":0},"citationItems":[{"id":19153,"uris":["http://zotero.org/groups/2398941/items/4X55HGY8"],"uri":["http://zotero.org/groups/2398941/items/4X55HGY8"],"itemData":{"id":19153,"type":"article-journal","container-title":"International Journal of Nursing Studies","DOI":"10.1016/j.ijnurstu.2017.12.006","ISSN":"00207489","language":"en","page":"154","source":"Crossref","title":"Inclusion of nursing trials in systematic reviews after they have been retracted: Does it happen and what should we do?","title-short":"Inclusion of nursing trials in systematic reviews after they have been retracted","URL":"https://linkinghub.elsevier.com/retrieve/pii/S002074891730281X","volume":"79","author":[{"family":"Gray","given":"Richard"},{"family":"Al-Ghareeb","given":"Amal"},{"family":"Davis","given":"Jenny"},{"family":"McKenna","given":"Lisa"},{"family":"Amichai Hillel","given":"Stav"}],"accessed":{"date-parts":[["2019",11,7]]},"issued":{"date-parts":[["2018",3]]}}}],"schema":"https://github.com/citation-style-language/schema/raw/master/csl-citation.json"} </w:instrText>
      </w:r>
      <w:r>
        <w:fldChar w:fldCharType="separate"/>
      </w:r>
      <w:r w:rsidR="0039057D">
        <w:t>(Gray et al., 2018)</w:t>
      </w:r>
      <w:r>
        <w:fldChar w:fldCharType="end"/>
      </w:r>
      <w:r>
        <w:t xml:space="preserve">. To prevent such diffusion, 2019 COPE guidelines mention that systematic reviews must consider correction or retraction following retraction of a publication they synthesize </w:t>
      </w:r>
      <w:r>
        <w:fldChar w:fldCharType="begin"/>
      </w:r>
      <w:r w:rsidR="0039057D">
        <w:instrText xml:space="preserve"> ADDIN ZOTERO_ITEM CSL_CITATION {"citationID":"a19c0sp81ui","properties":{"formattedCitation":"(COPE Council, 2019)","plainCitation":"(COPE Council, 2019)","noteIndex":0},"citationItems":[{"id":21130,"uris":["http://zotero.org/groups/2276220/items/22AHWD76"],"uri":["http://zotero.org/groups/2276220/items/22AHWD76"],"itemData":{"id":21130,"type":"report","note":"DOI: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r>
        <w:t xml:space="preserve">. Network analysis has been applied to visualize such propagation </w:t>
      </w:r>
      <w:r>
        <w:fldChar w:fldCharType="begin"/>
      </w:r>
      <w:r w:rsidR="0039057D">
        <w:instrText xml:space="preserve"> ADDIN ZOTERO_ITEM CSL_CITATION {"citationID":"htfYDFuu","properties":{"formattedCitation":"(Chen et al., 2013; van der Vet &amp; Nijveen, 2016)","plainCitation":"(Chen et al., 2013; van der Vet &amp; Nijveen, 2016)","noteIndex":0},"citationItems":[{"id":19456,"uris":["http://zotero.org/groups/2398941/items/VWMSXRQ2"],"uri":["http://zotero.org/groups/2398941/items/VWMSXRQ2"],"itemData":{"id":19456,"type":"article-journal","container-title":"Journal of the American Society for Information Science and Technology","DOI":"10.1002/asi.22755","ISSN":"15322882","issue":"2","language":"en","page":"234-253","source":"Crossref","title":"A visual analytic study of retracted articles in scientific literature","URL":"http://doi.wiley.com/10.1002/asi.22755","volume":"64","author":[{"family":"Chen","given":"Chaomei"},{"family":"Hu","given":"Zhigang"},{"family":"Milbank","given":"Jared"},{"family":"Schultz","given":"Timothy"}],"accessed":{"date-parts":[["2019",11,10]]},"issued":{"date-parts":[["2013",2]]}}},{"id":19500,"uris":["http://zotero.org/groups/2398941/items/A8PEP3ZW"],"uri":["http://zotero.org/groups/2398941/items/A8PEP3ZW"],"itemData":{"id":19500,"type":"article-journal","abstract":"Background: In about one in 10,000 cases, a published article is retracted. This very often means that the results it reports are flawed. Several authors have voiced concerns about the presence of retracted research in the memory of science. In particular, a retracted result is propagated by citing it. In the published literature, many instances are given of retracted articles that are cited both before and after their retraction. Even worse is the possibility that these articles in turn are cited in such a way that the retracted result is propagated further.\nMethods: We have conducted a case study to find out how a retracted article is cited and whether retracted results are propagated through indirect citations. We have constructed the entire citation network for this case.\nResults: We show that directly citing articles is an important source of propagation of retracted research results. In contrast, in our case study, indirect citations do not contribute to the propagation of the retracted result.\nConclusions: While admitting the limitations of a study involving a single case, we think there are reasons for the non-contribution of indirect citations that hold beyond our case study.","container-title":"Research Integrity and Peer Review","DOI":"10.1186/s41073-016-0008-5","ISSN":"2058-8615","language":"en","page":"3","source":"Crossref","title":"Propagation of errors in citation networks: a study involving the entire citation network of a widely cited paper published in, and later retracted from, the journal Nature","title-short":"Propagation of errors in citation networks","URL":"http://researchintegrityjournal.biomedcentral.com/articles/10.1186/s41073-016-0008-5","volume":"1","author":[{"family":"Vet","given":"Paul E.","non-dropping-particle":"van der"},{"family":"Nijveen","given":"Harm"}],"accessed":{"date-parts":[["2019",11,10]]},"issued":{"date-parts":[["2016",12]]}}}],"schema":"https://github.com/citation-style-language/schema/raw/master/csl-citation.json"} </w:instrText>
      </w:r>
      <w:r>
        <w:fldChar w:fldCharType="separate"/>
      </w:r>
      <w:r w:rsidR="0039057D">
        <w:t>(Chen et al., 2013; van der Vet &amp; Nijveen, 2016)</w:t>
      </w:r>
      <w:r>
        <w:fldChar w:fldCharType="end"/>
      </w:r>
      <w:r>
        <w:t xml:space="preserve">. Thus, besides preventing scientists from using and citing retracted articles unknowingly, we must also ask how to deal with positive citations already existing in the archive. To develop a formal approach, </w:t>
      </w:r>
      <w:r>
        <w:fldChar w:fldCharType="begin"/>
      </w:r>
      <w:r w:rsidR="0039057D">
        <w:instrText xml:space="preserve"> ADDIN ZOTERO_ITEM CSL_CITATION {"citationID":"PVkv8beI","properties":{"formattedCitation":"(Fu &amp; Schneider, 2020)","plainCitation":"(Fu &amp; Schneider, 2020)","noteIndex":0},"citationItems":[{"id":"7qMDpcLq/vftixlkm","uris":["http://zotero.org/groups/2276220/items/SB6TZPRU"],"uri":["http://zotero.org/groups/2276220/items/SB6TZPRU"],"itemData":{"id":31666,"type":"paper-conference","container-title":"Proceedings of the ACM/IEEE Joint Conference on Digital Libraries in 2020 (JCDL ’20)","DOI":"10.1145/3383583.3398514","event":"JCDL","event-place":"Virtual","publisher-place":"Virtual","title":"Towards knowledge maintenance in scientific digital libraries with keystone citations","author":[{"family":"Fu","given":"Yuanxi"},{"family":"Schneider","given":"Jodi"}],"issued":{"date-parts":[["2020"]]}}}],"schema":"https://github.com/citation-style-language/schema/raw/master/csl-citation.json"} </w:instrText>
      </w:r>
      <w:r>
        <w:fldChar w:fldCharType="separate"/>
      </w:r>
      <w:r w:rsidR="0039057D">
        <w:t>(Fu &amp; Schneider, 2020)</w:t>
      </w:r>
      <w:r>
        <w:fldChar w:fldCharType="end"/>
      </w:r>
      <w:r>
        <w:t xml:space="preserve"> introduced a new framework, the keystone framework. It combines argumentation theory, argument-based modeling of scientific paper, and citation content analysis. Using the framework, users can differentiate citations that </w:t>
      </w:r>
      <w:r>
        <w:rPr>
          <w:i/>
        </w:rPr>
        <w:t>do not</w:t>
      </w:r>
      <w:r>
        <w:t xml:space="preserve"> impact the validity of the citing paper from citations that </w:t>
      </w:r>
      <w:r>
        <w:rPr>
          <w:i/>
        </w:rPr>
        <w:t>do</w:t>
      </w:r>
      <w:r>
        <w:t xml:space="preserve"> impact the validity of the citing paper. In the former case, a mark can be placed next to the citation so that readers will be informed of the potential validity issues with the citation contexts. However, in the latter case, the validity of the entire citing paper is called into question. Additional measures (e.g., alerting authors to double-check their results) need to be taken to prevent science being built on “shaky” or “absent shoulders” </w:t>
      </w:r>
      <w:r>
        <w:fldChar w:fldCharType="begin"/>
      </w:r>
      <w:r w:rsidR="0039057D">
        <w:instrText xml:space="preserve"> ADDIN ZOTERO_ITEM CSL_CITATION {"citationID":"jeNKOGyg","properties":{"formattedCitation":"(Azoulay et al., 2015)","plainCitation":"(Azoulay et al., 2015)","noteIndex":0},"citationItems":[{"id":19480,"uris":["http://zotero.org/groups/2398941/items/S25NWGW7"],"uri":["http://zotero.org/groups/2398941/items/S25NWGW7"],"itemData":{"id":19480,"type":"article-journal","abstract":"To what extent does “false science” affect the rate and direction of scientiﬁc change? We examine the impact of over 1,100 scientiﬁc retractions on the citation trajectories of articles that are related to retracted papers in intellectual space but were published prior to the retraction event. Following retraction and relative to carefully selected controls, related articles experience a lasting 5% to 10% decline in the rate of citations received. This penalty is more severe when the retracted article involves fraud or misconduct rather than honest mistakes. In addition, we ﬁnd that the arrival rate of new articles and funding ﬂows into these ﬁelds decrease after a retraction.","container-title":"Review of Economics and Statistics","DOI":"10.1162/REST_a_00469","ISSN":"0034-6535, 1530-9142","issue":"5","language":"en","page":"1118-1136","source":"Crossref","title":"Retractions","URL":"http://www.mitpressjournals.org/doi/10.1162/REST_a_00469","volume":"97","author":[{"family":"Azoulay","given":"Pierre"},{"family":"Furman","given":"Jeffrey L."},{"literal":"Krieger"},{"family":"Murray","given":"Fiona"}],"accessed":{"date-parts":[["2019",11,10]]},"issued":{"date-parts":[["2015",12]]}}}],"schema":"https://github.com/citation-style-language/schema/raw/master/csl-citation.json"} </w:instrText>
      </w:r>
      <w:r>
        <w:fldChar w:fldCharType="separate"/>
      </w:r>
      <w:r w:rsidR="0039057D">
        <w:t>(Azoulay et al., 2015)</w:t>
      </w:r>
      <w:r>
        <w:fldChar w:fldCharType="end"/>
      </w:r>
      <w:r>
        <w:t xml:space="preserve">. </w:t>
      </w:r>
    </w:p>
    <w:p w:rsidR="00BF5384" w:rsidRDefault="00BF5384">
      <w:pPr>
        <w:jc w:val="both"/>
      </w:pPr>
    </w:p>
    <w:p w:rsidR="00BF5384" w:rsidRDefault="003B7DD6">
      <w:r>
        <w:t xml:space="preserve">However, researchers do find legitimate reasons to cite retracted papers. Retracted papers may be cited as a part of history in a review </w:t>
      </w:r>
      <w:r>
        <w:fldChar w:fldCharType="begin"/>
      </w:r>
      <w:r w:rsidR="0039057D">
        <w:instrText xml:space="preserve"> ADDIN ZOTERO_ITEM CSL_CITATION {"citationID":"a14cgholn67","properties":{"formattedCitation":"(Osman et al., 2017 ref 39)","plainCitation":"(Osman et al., 2017 ref 39)","noteIndex":0},"citationItems":[{"id":77322,"uris":["http://zotero.org/groups/2276220/items/2S3YVRZB"],"uri":["http://zotero.org/groups/2276220/items/2S3YVRZB"],"itemData":{"id":77322,"type":"article-journal","abstract":"OBJECTIVE: To assess the diagnostic accuracy and safety of photodynamic diagnosis (PDD) in upper urinary tract urothelial carcinoma (UUTUC). MATERIALS AND METHODS: A systematic literature search was conducted. Included studies were assessed for the risks of bias and quality using appropriate tools. Dedicated data extraction forms were used. Diagnostic accuracy in terms of sensitivity and specificity were quoted whenever provided by individual studies. A combined toxicity profile of 5-aminolevulinic acid (5ALA) was given after reviewing individual studies. RESULTS: In all, 17 studies were identified. After screening seven studies were included involving a total of 194 patients. None of the studies were randomised. All the available studies were of low-to-moderate quality. The largest available study, with 106 patients, reported a sensitivity of 95.8% and 53.5% for PDD and white-light (WL) ureterorenoscopy (URS) respectively, with a statistically significant difference. The specificity was 96.6% for PDD and 95.2% for WL-URS with no statistical significance. PDD showed better ability in detecting carcinoma in situ and dysplasia. One study compared PDD to computed tomography urogram (CTU) and found PDD to have better sensitivity and statistically significantly better specificity. 5ALA-associated toxicity was minor in nature and hypotension was the most common adverse event. CONCLUSION: PDD in UUTUC appears to be more accurate than WL-URS and CTU, with no significant toxicity. Larger scale randomised trials are needed.","archive":"PubMed","archive_location":"29071138","container-title":"Arab journal of urology","DOI":"10.1016/j.aju.2017.01.003","ISSN":"2090-598X","issue":"2","journalAbbreviation":"Arab J Urol","language":"eng","note":"publisher: Elsevier","page":"100-109","title":"Photodynamic diagnosis in upper urinary tract urothelial carcinoma: A systematic review","URL":"https://pubmed.ncbi.nlm.nih.gov/29071138","volume":"15","author":[{"family":"Osman","given":"Elsawi"},{"family":"Alnaib","given":"Ziad"},{"family":"Kumar","given":"Nitya"}],"issued":{"date-parts":[["2017",3,6]]}},"label":"paragraph","suffix":"ref 39"}],"schema":"https://github.com/citation-style-language/schema/raw/master/csl-citation.json"} </w:instrText>
      </w:r>
      <w:r>
        <w:fldChar w:fldCharType="separate"/>
      </w:r>
      <w:r w:rsidR="0039057D">
        <w:t>(Osman et al., 2017 ref 39)</w:t>
      </w:r>
      <w:r>
        <w:fldChar w:fldCharType="end"/>
      </w:r>
      <w:r>
        <w:t xml:space="preserve">, as the reason for exclusion in systematic reviews and meta-analysis </w:t>
      </w:r>
      <w:r>
        <w:fldChar w:fldCharType="begin"/>
      </w:r>
      <w:r w:rsidR="0039057D">
        <w:instrText xml:space="preserve"> ADDIN ZOTERO_ITEM CSL_CITATION {"citationID":"a3q9mcdigc","properties":{"formattedCitation":"(e.g., Palacio et al., 2014 ref 45 )","plainCitation":"(e.g., Palacio et al., 2014 ref 45 )","noteIndex":0},"citationItems":[{"id":77321,"uris":["http://zotero.org/groups/2276220/items/C5KG5DMB"],"uri":["http://zotero.org/groups/2276220/items/C5KG5DMB"],"itemData":{"id":77321,"type":"article-journal","abstract":"BACKGROUND: Premature rupture of the membranes (PROM) is most commonly diagnosed using physical examination; however, accurate decision making in ambiguous cases is a major challenge in current obstetric practice. As this may influence a woman's subsequent management, a number of tests designed to assist with confirming a diagnosis of PROM are commercially available. This study sought to evaluate the published data for the accuracy of two amniotic fluid-specific biomarker tests for PROM: insulin-like growth factor binding protein-1 (IGFBP-1 - Actim® PROM) and placental alpha microglobulin-1 (PAMG-1 - AmniSure®). METHODS: Main analysis included all PubMed referenced studies related to Actim® PROM and AmniSure® with available data to extract performance rates. To compare accuracy, a comparison of pooled indexes of both rapid tests was performed. Studies in which both tests were used in the same clinical population were also analysed. Membrane status, whether it was known or a suspected rupture, and inclusion or not of women with bleeding, were considered. RESULTS: All the available studies published in PubMed up to April 2013 were reviewed. Data were retrieved from 17 studies; 10 for Actim® PROM (n = 1066), four for AmniSure® (n = 1081) and three studies in which both biomarker tests were compared directly. The pooled analysis found that the specificity and positive predictive value were significantly higher for AmniSure® compared with Actim® PROM. However, when 762 and 1385 women with known or suspected rupture of membranes, respectively, were evaluated, AmniSure® only remained significantly superior in the latter group. Furthermore, when the two tests were compared directly in the same study no statistically significant differences were observed. Remarkably, women with a history or evidence of bleeding were excluded in all four studies for AmniSure®, in two Actim® PROM studies and in two of the three studies reporting on both tests. CONCLUSIONS: No differences were observed in the performance of the two tests in studies where they were used under the same clinical conditions or in women with known membrane status. Although AmniSure® performed better in suspected cases of PROM, this may need further analysis as exclusion of bleeding may not be representative of the real clinical presentation of women with suspected PROM.","archive":"PubMed","archive_location":"24884494","container-title":"BMC pregnancy and childbirth","DOI":"10.1186/1471-2393-14-183","ISSN":"1471-2393","journalAbbreviation":"BMC Pregnancy Childbirth","language":"eng","note":"publisher: BioMed Central","page":"183-183","title":"Meta-analysis of studies on biochemical marker tests for the diagnosis of premature rupture of membranes: comparison of performance indexes","URL":"https://pubmed.ncbi.nlm.nih.gov/24884494","volume":"14","author":[{"family":"Palacio","given":"Montse"},{"family":"Kühnert","given":"Maritta"},{"family":"Berger","given":"Richard"},{"family":"Larios","given":"Cindy L"},{"family":"Marcellin","given":"Louis"}],"issued":{"date-parts":[["2014",5,31]]}},"prefix":"e.g., ","suffix":"ref 45 "}],"schema":"https://github.com/citation-style-language/schema/raw/master/csl-citation.json"} </w:instrText>
      </w:r>
      <w:r>
        <w:fldChar w:fldCharType="separate"/>
      </w:r>
      <w:r w:rsidR="0039057D">
        <w:t>(e.g., Palacio et al., 2014 ref 45 )</w:t>
      </w:r>
      <w:r>
        <w:fldChar w:fldCharType="end"/>
      </w:r>
      <w:r>
        <w:t xml:space="preserve">, to justify more research effort </w:t>
      </w:r>
      <w:r>
        <w:fldChar w:fldCharType="begin"/>
      </w:r>
      <w:r w:rsidR="0039057D">
        <w:instrText xml:space="preserve"> ADDIN ZOTERO_ITEM CSL_CITATION {"citationID":"abkvv1pp17","properties":{"formattedCitation":"(e.g., Sehnal et al., 2015 ref 1-4)","plainCitation":"(e.g., Sehnal et al., 2015 ref 1-4)","noteIndex":0},"citationItems":[{"id":77320,"uris":["http://zotero.org/groups/2276220/items/TE6FVYUW"],"uri":["http://zotero.org/groups/2276220/items/TE6FVYUW"],"itemData":{"id":77320,"type":"article-journal","abstract":"Following the discovery of serious errors in the structure of biomacromolecules, structure validation has become a key topic of research, especially for ligands and non-standard residues. ValidatorDB (freely available at http://ncbr.muni.cz/ValidatorDB) offers a new step in this direction, in the form of a database of validation results for all ligands and non-standard residues from the Protein Data Bank (all molecules with seven or more heavy atoms). Model molecules from the wwPDB Chemical Component Dictionary are used as reference during validation. ValidatorDB covers the main aspects of validation of annotation, and additionally introduces several useful validation analyses. The most significant is the classification of chirality errors, allowing the user to distinguish between serious issues and minor inconsistencies. Other such analyses are able to report, for example, completely erroneous ligands, alternate conformations or complete identity with the model molecules. All results are systematically classified into categories, and statistical evaluations are performed. In addition to detailed validation reports for each molecule, ValidatorDB provides summaries of the validation results for the entire PDB, for sets of molecules sharing the same annotation (three-letter code) or the same PDB entry, and for user-defined selections of annotations or PDB entries.","archive_location":"25392418","container-title":"Nucleic Acids Research","DOI":"10.1093/nar/gku1118","ISSN":"1362-4962","issue":"D1","journalAbbreviation":"Nucleic Acids Res","language":"eng","note":"edition: 2014/11/11\npublisher: Oxford University Press","page":"D369-D375","title":"ValidatorDB: database of up-to-date validation results for ligands and non-standard residues from the Protein Data Bank","URL":"https://pubmed.ncbi.nlm.nih.gov/25392418","volume":"43","author":[{"family":"Sehnal","given":"David"},{"family":"Svobodová Vařeková","given":"Radka"},{"family":"Pravda","given":"Lukáš"},{"family":"Ionescu","given":"Crina-Maria"},{"family":"Geidl","given":"Stanislav"},{"family":"Horský","given":"Vladimír"},{"family":"Jaiswal","given":"Deepti"},{"family":"Wimmerová","given":"Michaela"},{"family":"Koča","given":"Jaroslav"}],"issued":{"date-parts":[["2015",1,28]]}},"prefix":"e.g., ","suffix":"ref 1-4"}],"schema":"https://github.com/citation-style-language/schema/raw/master/csl-citation.json"} </w:instrText>
      </w:r>
      <w:r>
        <w:fldChar w:fldCharType="separate"/>
      </w:r>
      <w:r w:rsidR="0039057D">
        <w:t>(e.g., Sehnal et al., 2015 ref 1-4)</w:t>
      </w:r>
      <w:r>
        <w:fldChar w:fldCharType="end"/>
      </w:r>
      <w:r>
        <w:t xml:space="preserve">), or to reduce the strength of evidence supporting opposing views </w:t>
      </w:r>
      <w:r>
        <w:fldChar w:fldCharType="begin"/>
      </w:r>
      <w:r w:rsidR="0039057D">
        <w:instrText xml:space="preserve"> ADDIN ZOTERO_ITEM CSL_CITATION {"citationID":"a8rbrajmbr","properties":{"formattedCitation":"(e.g., Thomas Manapurathe et al., 2017 refs 45 and 46)","plainCitation":"(e.g., Thomas Manapurathe et al., 2017 refs 45 and 46)","noteIndex":0},"citationItems":[{"id":77319,"uris":["http://zotero.org/groups/2276220/items/3TXC626R"],"uri":["http://zotero.org/groups/2276220/items/3TXC626R"],"itemData":{"id":77319,"type":"article-journal","abstract":"BACKGROUND: It has been suggested that anti-hypertensive medications may worsen leg ischemia in peripheral artery disease (PAD) patients. We undertook a meta-analysis to assess the effect of anti-hypertensive medications on measures of leg ischemia including maximum walking distance (MWD), pain free walking distance (PFWD) and ankle brachial pressure index (ABPI). A meta-regression was performed to evaluate whether the effect of the anti-hypertensive medications on mean arterial pressure (MAP) was associated with changes in ABPI, MWD or PFWD. METHOD: A systematic literature search was performed to identify placebo controlled randomized control trials (RCT) testing anti-hypertensive medications, which reported baseline and follow-up measurements of: MAP and MWD, PFWD or ABPI in patients with intermittent claudication (IC) due to PAD. RESULT: A meta-analysis was performed on 5 RCTs comprising a total of 180 and 127 patients receiving anti-hypertensive medications and placebo respectively. This analysis suggested that anti-hypertensive medication did not significantly affect MWD, PFWD or ABPI. In contrast, the meta-regression analysis showed that the reduction in MAP due to the anti-hypertensive drugs was positively correlated with increased MWD during follow-up (β = 8.371, p = 0.035). Heterogeneity across studies, as assessed by I2, was high. The follow-up period within the included trials was generally short with 3 out of 5 studies having a follow-up period of ≤ 6 weeks. CONCLUSION: This study suggests that anti-hypertensive treatment does not worsen but may improve leg ischemia in PAD patients. Larger multicenter trials with longer anti-hypertensive treatment periods are required to clarify the effect of anti-hypertensives on leg ischemia in PAD patients.","archive":"PubMed","archive_location":"28575088","container-title":"PloS one","DOI":"10.1371/journal.pone.0178713","ISSN":"1932-6203","issue":"6","journalAbbreviation":"PLoS One","language":"eng","note":"publisher: Public Library of Science","page":"e0178713","title":"Effect of blood pressure lowering medications on leg ischemia in peripheral artery disease patients: A meta-analysis of randomised controlled trials","URL":"https://pubmed.ncbi.nlm.nih.gov/28575088","volume":"12","author":[{"family":"Thomas Manapurathe","given":"Diana"},{"family":"Krishna","given":"Smriti Murali"},{"family":"Dewdney","given":"Brittany"},{"family":"Moxon","given":"Joseph Vaughan"},{"family":"Biros","given":"Erik"},{"family":"Golledge","given":"Jonathan"}],"issued":{"date-parts":[["2017",6,2]]}},"prefix":"e.g., ","suffix":"refs 45 and 46"}],"schema":"https://github.com/citation-style-language/schema/raw/master/csl-citation.json"} </w:instrText>
      </w:r>
      <w:r>
        <w:fldChar w:fldCharType="separate"/>
      </w:r>
      <w:r w:rsidR="0039057D">
        <w:t>(e.g., Thomas Manapurathe et al., 2017 refs 45 and 46)</w:t>
      </w:r>
      <w:r>
        <w:fldChar w:fldCharType="end"/>
      </w:r>
      <w:r>
        <w:t>.</w:t>
      </w:r>
      <w:r>
        <w:rPr>
          <w:vertAlign w:val="superscript"/>
        </w:rPr>
        <w:footnoteReference w:id="9"/>
      </w:r>
      <w:r>
        <w:t xml:space="preserve"> Therefore, if researchers do want to properly cite a retracted paper, what should they do? The current recommendation is that authors should (1) note the retraction (e.g., in the article text or citation) and (2) cite both the paper and the retraction notice </w:t>
      </w:r>
      <w:r>
        <w:fldChar w:fldCharType="begin"/>
      </w:r>
      <w:r w:rsidR="0039057D">
        <w:instrText xml:space="preserve"> ADDIN ZOTERO_ITEM CSL_CITATION {"citationID":"a1p1s27knpb","properties":{"formattedCitation":"(Oransky, 2018a)","plainCitation":"(Oransky, 2018a)","noteIndex":0},"citationItems":[{"id":77072,"uris":["http://zotero.org/groups/2398941/items/I5JV9AAY"],"uri":["http://zotero.org/groups/2398941/items/I5JV9AAY"],"itemData":{"id":77072,"type":"post-weblog","abstract":"From our mailbox: I’m writing regarding a recent query from an author about citation of a retracted article. The author is currently writing up a paper where the initial investigations were at leas…","container-title":"Retraction Watch","language":"en-US","title":"Ask Retraction Watch: Is it OK to cite a retracted paper?","title-short":"Ask Retraction Watch","URL":"https://retractionwatch.com/2018/01/05/ask-retraction-watch-ok-cite-retracted-paper/","author":[{"family":"Oransky","given":"Ivan"}],"accessed":{"date-parts":[["2020",9,24]]},"issued":{"date-parts":[["2018",1,5]]}}}],"schema":"https://github.com/citation-style-language/schema/raw/master/csl-citation.json"} </w:instrText>
      </w:r>
      <w:r>
        <w:fldChar w:fldCharType="separate"/>
      </w:r>
      <w:r w:rsidR="0039057D">
        <w:t>(Oransky, 2018a)</w:t>
      </w:r>
      <w:r>
        <w:fldChar w:fldCharType="end"/>
      </w:r>
      <w:r>
        <w:t xml:space="preserve">. However, meeting the second suggestion is not easy: not all citation styles include guidance for citing retractions. A few citation styles do include clear guidance, as the American Medical Association (AMA) Manual of Style </w:t>
      </w:r>
      <w:r>
        <w:fldChar w:fldCharType="begin"/>
      </w:r>
      <w:r w:rsidR="0039057D">
        <w:instrText xml:space="preserve"> ADDIN ZOTERO_ITEM CSL_CITATION {"citationID":"a3k5r12ig9","properties":{"formattedCitation":"(Christiansen et al., 2020)","plainCitation":"(Christiansen et al., 2020)","noteIndex":0},"citationItems":[{"id":89084,"uris":["http://zotero.org/groups/2398941/items/RPILI73K"],"uri":["http://zotero.org/groups/2398941/items/RPILI73K"],"itemData":{"id":89084,"type":"book","edition":"11th ed","note":"3.11.15 and 5.4.4-5.4.6","publisher":"Oxford University Press","title":"AMA Manual of Style: A Guide for Authors and Editors","author":[{"family":"Christiansen","given":"S"},{"family":"Iverson","given":"C"},{"family":"Flanagin","given":"A"}],"issued":{"date-parts":[["2020"]]}}}],"schema":"https://github.com/citation-style-language/schema/raw/master/csl-citation.json"} </w:instrText>
      </w:r>
      <w:r>
        <w:fldChar w:fldCharType="separate"/>
      </w:r>
      <w:r w:rsidR="0039057D">
        <w:t>(Christiansen et al., 2020)</w:t>
      </w:r>
      <w:r>
        <w:fldChar w:fldCharType="end"/>
      </w:r>
      <w:r>
        <w:t xml:space="preserve">, National Library of Medicine (NLM) Style </w:t>
      </w:r>
      <w:r>
        <w:fldChar w:fldCharType="begin"/>
      </w:r>
      <w:r w:rsidR="0039057D">
        <w:instrText xml:space="preserve"> ADDIN ZOTERO_ITEM CSL_CITATION {"citationID":"aqiber3pl0","properties":{"formattedCitation":"(Patrias &amp; Wendling, 2018)","plainCitation":"(Patrias &amp; Wendling, 2018)","noteIndex":0},"citationItems":[{"id":89155,"uris":["http://zotero.org/groups/2276220/items/7G2AEQ4A"],"uri":["http://zotero.org/groups/2276220/items/7G2AEQ4A"],"itemData":{"id":89155,"type":"article-journal","container-title":"Morphologia","DOI":"10.26641/1997-9665.2018.4.122-129","ISSN":"1997-9665","issue":"4","language":"en","page":"122-129","source":"DOI.org (Crossref)","title":"Citing Medicine: The NLM Style Guide for Authors, Editors, and Publishers [Internet]","title-short":"Citing Medicine","URL":"http://morphology.dma.dp.ua/article/view/166781","volume":"12","author":[{"family":"Patrias","given":"K."},{"family":"Wendling","given":"D."}],"accessed":{"date-parts":[["2021",3,4]]},"issued":{"date-parts":[["2018"]]}}}],"schema":"https://github.com/citation-style-language/schema/raw/master/csl-citation.json"} </w:instrText>
      </w:r>
      <w:r>
        <w:fldChar w:fldCharType="separate"/>
      </w:r>
      <w:r w:rsidR="0039057D">
        <w:t>(Patrias &amp; Wendling, 2018)</w:t>
      </w:r>
      <w:r>
        <w:fldChar w:fldCharType="end"/>
      </w:r>
      <w:r>
        <w:t xml:space="preserve">, and American Psychological Association (APA) Style </w:t>
      </w:r>
      <w:r>
        <w:fldChar w:fldCharType="begin"/>
      </w:r>
      <w:r w:rsidR="0039057D">
        <w:instrText xml:space="preserve"> ADDIN ZOTERO_ITEM CSL_CITATION {"citationID":"a2aojgo0h9s","properties":{"formattedCitation":"(American Psychological Association, 2019)","plainCitation":"(American Psychological Association, 2019)","noteIndex":0},"citationItems":[{"id":89907,"uris":["http://zotero.org/groups/2276220/items/BFGR9EFT"],"uri":["http://zotero.org/groups/2276220/items/BFGR9EFT"],"itemData":{"id":89907,"type":"book","abstract":"A WALL STREET JOURNAL BESTSELLER - The new 2020 copyright release of the Publication Manual of the American Psychological Association, Seventh Edition includes three different formats — spiral and tabbed, paperback, and hardcover, all of which are full-color. It is the official source for APA Style. With millions of copies sold worldwide in multiple languages, it is the style manual of choice for writers, researchers, editors, students, and educators in the social and behavioral sciences, natural sciences, nursing, communications, education, business, engineering, and other fields.   Known for its authoritative, easy-to-use reference and citation system, the Publication Manual also offers guidance on choosing the headings, tables, figures, language, and tone that will result in powerful, concise, and elegant scholarly communication. It guides users through the scholarly writing process—from the ethics of authorship to reporting research through publication. The seventh edition is an indispensable resource for students and professionals to achieve excellence in writing and make an impact with their work.   The seventh edition has been thoroughly revised and updated to reflect best practices in scholarly writing and publishing.  All formats are in full color, with a new tabbed spiral version Improved ease of navigation, with many additional numbered sections to help users quickly locate answers to their questions Resources for students on writing and formatting annotated bibliographies, response papers, and other paper types as well as guidelines on citing course materials Dedicated chapter for new users of APA Style covering paper elements and format, including sample papers for both professional authors and student writers New chapter on journal article reporting standards that includes updates to reporting standards for quantitative research and the first-ever qualitative and mixed methods reporting standards in APA Style New chapter on bias-free language guidelines for writing about people with respect and inclusivity in areas including age, disability, gender, participation in research, race and ethnicity, sexual orientation, socioeconomic status, and intersectionality More than 100 new reference examples covering periodicals, books, audiovisual media, social media, webpages and websites, and legal resources More than 40 new sample tables and figures Expanded guidance on ethical writing and publishing practices, including how to ensure the appropriate level of citation, avoid plagiarism and self-plagiarism, and navigate the publication process Guidelines that support accessibility for all users, including simplified reference, in-text citation, and heading formats as well as additional font options  Reference Examples Author Variations Date Variations Title Variations Source Variations Textual Works Data Sets, Software, and Tests Audiovisual Media Online Media","edition":"7th Edition","event-place":"Washington","ISBN":"978-1-4338-3216-1","language":"English","number-of-pages":"428","publisher":"American Psychological Association","publisher-place":"Washington","source":"Amazon","title":"Publication Manual of the American Psychological Association","title-short":"Publication Manual of the American Psychological Association","author":[{"literal":"American Psychological Association"}],"issued":{"date-parts":[["2019",10,1]]}}}],"schema":"https://github.com/citation-style-language/schema/raw/master/csl-citation.json"} </w:instrText>
      </w:r>
      <w:r>
        <w:fldChar w:fldCharType="separate"/>
      </w:r>
      <w:r w:rsidR="0039057D">
        <w:t>(American Psychological Association, 2019)</w:t>
      </w:r>
      <w:r>
        <w:fldChar w:fldCharType="end"/>
      </w:r>
      <w:r>
        <w:t xml:space="preserve"> do (See Appendix E: Existing Citation Standards for Retracted Publications). However, citation management software often cannot translate relevant bibliographic data (e.g., retraction notice publication date, volume number, page number) into properly formatted </w:t>
      </w:r>
      <w:r>
        <w:lastRenderedPageBreak/>
        <w:t xml:space="preserve">reference items in these formats </w:t>
      </w:r>
      <w:r>
        <w:fldChar w:fldCharType="begin"/>
      </w:r>
      <w:r w:rsidR="0039057D">
        <w:instrText xml:space="preserve"> ADDIN ZOTERO_ITEM CSL_CITATION {"citationID":"a8kds6sn3r","properties":{"formattedCitation":"(Suelzer et al., 2019)","plainCitation":"(Suelzer et al., 2019)","noteIndex":0},"citationItems":[{"id":19799,"uris":["http://zotero.org/groups/2398941/items/XFHQJDLZ"],"uri":["http://zotero.org/groups/2398941/items/XFHQJDLZ"],"itemData":{"id":19799,"type":"article-journal","abstract":"OBJECTIVES To examine the characteristics of citations from scholarly literature that reference the 1998 article by Wakefield et al and to investigate whether authors are accurately citing retracted references. DESIGN, SETTING, AND PARTICIPANTS In this cross-sectional bibliographic analysis of the scholarly publications that cited a 1998 article by Wakefield et al, cited references were collected from a Web of Science Core Collection search performed on March 11, 2019. A total of 1211 articles were identified, with 58 citing works excluded because they were non–English-language publications or the citation to the study by Wakefield et al could not be located by reviewers. Citing works consisted of books, research articles, letters, editorials, news items, and other scholarly literature. Citations to the article by Wakefield et al were identified and analyzed by 2 reviewers in a blinded screening. Reviewers assigned a characteristic to each citation and indicated whether the retraction was documented. MAIN OUTCOMES AND MEASURES The characteristics of citations to the article by Wakefield et al, were categorized as negative, affirmative, or contrastive; if not, persuasive; and if not, assumptive, perfunctory, methodologic, or conceptual. Whether the partial retraction or notice of retraction was included in the citing work was also documented.\nRESULTS Among the 1153 citing works included in this analysis, the most common citation characteristics were negative (838 [72.7%]) followed by perfunctory (106 [9.2%]) and affirmative (94 [8.2%]). A total of 123 of 322 citing works (38.2%) published between 2005 and 2010 documented the partial retraction. After the notice of retraction was published in 2010, the percentage of citing works that documented the partial retraction and/or notice of retraction between 2011 and 2018 increased to 360 of 502 (71.7%).\nCONCLUSIONS AND RELEVANCE Since the article by Wakefield et al was initially published, authors have mostly negated the findings of the study. A significant number of authors did not document retractions of the article by Wakefield et al. The findings suggest that improvements are needed from publishers, bibliographic databases, and citation management software to ensure that retracted articles are accurately documented.","container-title":"JAMA Network Open","DOI":"10.1001/jamanetworkopen.2019.15552","ISSN":"2574-3805","issue":"11","journalAbbreviation":"JAMA Netw Open","language":"en","page":"e1915552","source":"DOI.org (Crossref)","title":"Assessment of citations of the retracted article by Wakefield et al with fraudulent claims of an association between vaccination and autism","URL":"https://jamanetwork.com/journals/jamanetworkopen/fullarticle/2755486","volume":"2","author":[{"family":"Suelzer","given":"Elizabeth M."},{"family":"Deal","given":"Jennifer"},{"family":"Hanus","given":"Karen L."},{"family":"Ruggeri","given":"Barbara"},{"family":"Sieracki","given":"Rita"},{"family":"Witkowski","given":"Elizabeth"}],"accessed":{"date-parts":[["2019",11,17]]},"issued":{"date-parts":[["2019",11,15]]}}}],"schema":"https://github.com/citation-style-language/schema/raw/master/csl-citation.json"} </w:instrText>
      </w:r>
      <w:r>
        <w:fldChar w:fldCharType="separate"/>
      </w:r>
      <w:r w:rsidR="0039057D">
        <w:t>(Suelzer et al., 2019)</w:t>
      </w:r>
      <w:r>
        <w:fldChar w:fldCharType="end"/>
      </w:r>
      <w:r>
        <w:t xml:space="preserve">. Improvements in citation style guidelines and citation management software are needed to help authors cite retractions properly and easily. </w:t>
      </w:r>
    </w:p>
    <w:p w:rsidR="00BF5384" w:rsidRDefault="003B7DD6">
      <w:pPr>
        <w:pStyle w:val="Heading2"/>
        <w:rPr>
          <w:color w:val="000000"/>
        </w:rPr>
      </w:pPr>
      <w:bookmarkStart w:id="19" w:name="_wh8fsy685f6m" w:colFirst="0" w:colLast="0"/>
      <w:bookmarkEnd w:id="19"/>
      <w:r>
        <w:rPr>
          <w:color w:val="000000"/>
        </w:rPr>
        <w:t>Visibility of Retraction Status</w:t>
      </w:r>
    </w:p>
    <w:p w:rsidR="00BF5384" w:rsidRDefault="003B7DD6">
      <w:pPr>
        <w:jc w:val="both"/>
      </w:pPr>
      <w:r>
        <w:t xml:space="preserve">The visibility of retraction status should be considered from the publisher's as well as the reader's perspective. From the publisher's perspective, visibility of retraction status can be significantly compromised when indicators of retraction status are inconsistently applied. For example, document types designated for retracted publications, as well as links between retracted publications and their notices, are not present in all cases </w:t>
      </w:r>
      <w:r>
        <w:fldChar w:fldCharType="begin"/>
      </w:r>
      <w:r w:rsidR="0039057D">
        <w:instrText xml:space="preserve"> ADDIN ZOTERO_ITEM CSL_CITATION {"citationID":"ZLGxY4HT","properties":{"formattedCitation":"(Proescholdt &amp; Schneider, 2020; Schmidt, 2018)","plainCitation":"(Proescholdt &amp; Schneider, 2020; Schmidt, 2018)","noteIndex":0},"citationItems":[{"id":77392,"uris":["http://zotero.org/groups/2276220/items/ILDS7DCZ"],"uri":["http://zotero.org/groups/2276220/items/ILDS7DCZ"],"itemData":{"id":77392,"type":"paper-conference","event":"METRICS 2020 workshop at ASIS&amp;T 2020","title":"Retracted papers with inconsistent document type labeling in PubMed, Scopus, and Web of Science [poster]","URL":"http://jodischneider.com/pubs/sigmet2020.pdf","author":[{"family":"Proescholdt","given":"Randi"},{"family":"Schneider","given":"Jodi"}],"issued":{"date-parts":[["2020",10,22]]}}},{"id":19168,"uris":["http://zotero.org/groups/2398941/items/NPJKA6EZ"],"uri":["http://zotero.org/groups/2398941/items/NPJKA6EZ"],"itemData":{"id":19168,"type":"article-journal","container-title":"Journal of the Association for Information Science and Technology","DOI":"10.1002/asi.23913","ISSN":"23301635","issue":"2","language":"en","page":"318-328","source":"Crossref","title":"An analysis of the validity of retraction annotation in PubMed and the Web of Science","URL":"http://doi.wiley.com/10.1002/asi.23913","volume":"69","author":[{"family":"Schmidt","given":"Marion"}],"accessed":{"date-parts":[["2019",11,7]]},"issued":{"date-parts":[["2018",2]]}}}],"schema":"https://github.com/citation-style-language/schema/raw/master/csl-citation.json"} </w:instrText>
      </w:r>
      <w:r>
        <w:fldChar w:fldCharType="separate"/>
      </w:r>
      <w:r w:rsidR="0039057D">
        <w:t>(Proescholdt &amp; Schneider, 2020; Schmidt, 2018)</w:t>
      </w:r>
      <w:r>
        <w:fldChar w:fldCharType="end"/>
      </w:r>
      <w:r>
        <w:t xml:space="preserve">. Additionally, database search results do not always sufficiently identify an item having been retracted. In one search for a particular author’s retracted papers around five months after their retraction, 94% were identified as retracted in Medline, but only 6% were identified as retracted in EMBASE </w:t>
      </w:r>
      <w:r>
        <w:fldChar w:fldCharType="begin"/>
      </w:r>
      <w:r w:rsidR="0039057D">
        <w:instrText xml:space="preserve"> ADDIN ZOTERO_ITEM CSL_CITATION {"citationID":"KSgg0fNM","properties":{"formattedCitation":"(Wright &amp; McDaid, 2011)","plainCitation":"(Wright &amp; McDaid, 2011)","noteIndex":0},"citationItems":[{"id":19388,"uris":["http://zotero.org/groups/2398941/items/WYKMGPC3"],"uri":["http://zotero.org/groups/2398941/items/WYKMGPC3"],"itemData":{"id":19388,"type":"article-journal","container-title":"Journal of the Medical Library Association: JMLA","DOI":"10.3163/1536-5050.99.2.010","ISSN":"1536-5050, 1558-9439","issue":"2","language":"en","page":"164-167","source":"Crossref","title":"Reporting of article retractions in bibliographic databases and online journals","URL":"http://www.ncbi.nlm.nih.gov/pmc/articles/PMC3066576/","volume":"99","author":[{"family":"Wright","given":"Kath"},{"family":"McDaid","given":"Catriona"}],"accessed":{"date-parts":[["2019",11,10]]},"issued":{"date-parts":[["2011",4]]}}}],"schema":"https://github.com/citation-style-language/schema/raw/master/csl-citation.json"} </w:instrText>
      </w:r>
      <w:r>
        <w:fldChar w:fldCharType="separate"/>
      </w:r>
      <w:r w:rsidR="0039057D">
        <w:t>(Wright &amp; McDaid, 2011)</w:t>
      </w:r>
      <w:r>
        <w:fldChar w:fldCharType="end"/>
      </w:r>
      <w:r>
        <w:t xml:space="preserve">. In the online journals where these articles were published, their status as retracted was only unmistakable in five out of nine cases </w:t>
      </w:r>
      <w:r>
        <w:fldChar w:fldCharType="begin"/>
      </w:r>
      <w:r w:rsidR="0039057D">
        <w:instrText xml:space="preserve"> ADDIN ZOTERO_ITEM CSL_CITATION {"citationID":"YVuW5OFr","properties":{"formattedCitation":"(Wright &amp; McDaid, 2011)","plainCitation":"(Wright &amp; McDaid, 2011)","noteIndex":0},"citationItems":[{"id":19388,"uris":["http://zotero.org/groups/2398941/items/WYKMGPC3"],"uri":["http://zotero.org/groups/2398941/items/WYKMGPC3"],"itemData":{"id":19388,"type":"article-journal","container-title":"Journal of the Medical Library Association: JMLA","DOI":"10.3163/1536-5050.99.2.010","ISSN":"1536-5050, 1558-9439","issue":"2","language":"en","page":"164-167","source":"Crossref","title":"Reporting of article retractions in bibliographic databases and online journals","URL":"http://www.ncbi.nlm.nih.gov/pmc/articles/PMC3066576/","volume":"99","author":[{"family":"Wright","given":"Kath"},{"family":"McDaid","given":"Catriona"}],"accessed":{"date-parts":[["2019",11,10]]},"issued":{"date-parts":[["2011",4]]}}}],"schema":"https://github.com/citation-style-language/schema/raw/master/csl-citation.json"} </w:instrText>
      </w:r>
      <w:r>
        <w:fldChar w:fldCharType="separate"/>
      </w:r>
      <w:r w:rsidR="0039057D">
        <w:t>(Wright &amp; McDaid, 2011)</w:t>
      </w:r>
      <w:r>
        <w:fldChar w:fldCharType="end"/>
      </w:r>
      <w:r>
        <w:t xml:space="preserve">. Another study of the Korean medical database KoreaMed showed that many retracted articles lacked watermarks on the journal homepages; however, the presence or absence of a watermark had no apparent effect on the number of times an article was cited post-retraction </w:t>
      </w:r>
      <w:r>
        <w:fldChar w:fldCharType="begin"/>
      </w:r>
      <w:r w:rsidR="0039057D">
        <w:instrText xml:space="preserve"> ADDIN ZOTERO_ITEM CSL_CITATION {"citationID":"U9kku8SX","properties":{"formattedCitation":"(Kim et al., 2019)","plainCitation":"(Kim et al., 2019)","noteIndex":0},"citationItems":[{"id":19154,"uris":["http://zotero.org/groups/2398941/items/G87DVPMH"],"uri":["http://zotero.org/groups/2398941/items/G87DVPMH"],"itemData":{"id":19154,"type":"article-journal","abstract":"Purpose: It aimed to investigate how many retracted articles indexed in KoreaMed were cited in both the Scopus and the Korea Medical Citation Index (KoMCI) databases and to investigate whether the frequency of post-retraction citations was different according to the presence of a retraction mark.\nMethods: Retracted articles from the KoreaMed database were collected on January 28, 2016. Scopus and KoMCI were searched for post-retraction citations, which were defined as citations 1 year after the retraction, excluding retraction-related citations.\nResults: The 114 retracted articles were found in KoreaMed. The proportion of retracted articles in KoreaMed, the Korean medical journal database, through January 2016 was 0.04% (114/256,000). On the journal homepage, a retraction mark was present for 49 of the 114 retracted articles. Of the 114 retracted articles, 45 were cited in Scopus 176 times. Of the 176 citations, 109 (of 36 retracted articles) were post-retraction citations. The number of citations in KoMCI, except for citations of retraction notices, was 33 (of 14 retracted articles). Of those citations, the number of post-retraction citations in KoMCI was 14 (of 8 retracted articles). The presence of a retraction mark did not influence post-retraction citations (P &gt; 0.05). Post-retraction citations were frequent in the range of 1 to 3 years.\nConclusion: Post-retraction citations that were found in both Scopus and the KoMCI occurred frequently for retracted articles in KoreaMed. Adoption of Crossmark is recommended as one choice to prevent post-retraction citations.","container-title":"Science Editing","DOI":"10.6087/kcse.172","ISSN":"2288-8063, 2288-7474","issue":"2","language":"en","page":"122-127","source":"Crossref","title":"How many retracted articles indexed in KoreaMed were cited 1 year after retraction notification","URL":"http://escienceediting.org/journal/view.php?doi=10.6087/kcse.172","volume":"6","author":[{"family":"Kim","given":"Soo Young"},{"family":"Yi","given":"Hyun Jung"},{"family":"Cho","given":"Hye-Min"},{"family":"Huh","given":"Sun"}],"accessed":{"date-parts":[["2019",11,7]]},"issued":{"date-parts":[["2019",8,19]]}}}],"schema":"https://github.com/citation-style-language/schema/raw/master/csl-citation.json"} </w:instrText>
      </w:r>
      <w:r>
        <w:fldChar w:fldCharType="separate"/>
      </w:r>
      <w:r w:rsidR="0039057D">
        <w:t>(Kim et al., 2019)</w:t>
      </w:r>
      <w:r>
        <w:fldChar w:fldCharType="end"/>
      </w:r>
      <w:r>
        <w:t xml:space="preserve">. Moreover, a discussion paper for this workshop has drawn attention to the inconsistent display of citations even within the same publisher </w:t>
      </w:r>
      <w:r>
        <w:fldChar w:fldCharType="begin"/>
      </w:r>
      <w:r w:rsidR="0039057D">
        <w:instrText xml:space="preserve"> ADDIN ZOTERO_ITEM CSL_CITATION {"citationID":"lwLXUZNj","properties":{"formattedCitation":"(Suelzer et al., 2020)","plainCitation":"(Suelzer et al., 2020)","noteIndex":0},"citationItems":[{"id":77411,"uris":["http://zotero.org/groups/2276220/items/8WT9FKTI"],"uri":["http://zotero.org/groups/2276220/items/8WT9FKTI"],"itemData":{"id":77411,"type":"article","language":"en","publisher":"Thought piece for “Reducing the Inadvertent Spread of Retracted Science” project","title":"Challenges in discovering the retracted status of an article","URL":"http://hdl.handle.net/2142/108367","author":[{"family":"Suelzer","given":"Elizabeth M."},{"family":"Deal","given":"Jennifer"},{"family":"Hanus","given":"Karen L."}],"accessed":{"date-parts":[["2019",11,17]]},"issued":{"date-parts":[["2020"]]}}}],"schema":"https://github.com/citation-style-language/schema/raw/master/csl-citation.json"} </w:instrText>
      </w:r>
      <w:r>
        <w:fldChar w:fldCharType="separate"/>
      </w:r>
      <w:r w:rsidR="0039057D">
        <w:t>(Suelzer et al., 2020)</w:t>
      </w:r>
      <w:r>
        <w:fldChar w:fldCharType="end"/>
      </w:r>
      <w:r>
        <w:t>. To solve this problem, publishers and databases should reach a consensus regarding how to apply indicators of retraction status and consistently apply such standards throughout their websites and databases.</w:t>
      </w:r>
    </w:p>
    <w:p w:rsidR="00BF5384" w:rsidRDefault="00BF5384">
      <w:pPr>
        <w:jc w:val="both"/>
      </w:pPr>
    </w:p>
    <w:p w:rsidR="00BF5384" w:rsidRDefault="003B7DD6">
      <w:pPr>
        <w:jc w:val="both"/>
      </w:pPr>
      <w:r>
        <w:t xml:space="preserve">However, visibility created by publishers and databases cannot guarantee visibility for users. Many retraction notices are still not freely available, despite COPE guideline’s recommendations </w:t>
      </w:r>
      <w:r>
        <w:fldChar w:fldCharType="begin"/>
      </w:r>
      <w:r w:rsidR="0039057D">
        <w:instrText xml:space="preserve"> ADDIN ZOTERO_ITEM CSL_CITATION {"citationID":"EmGD1xdk","properties":{"formattedCitation":"(Wiedermann, 2018; Wright &amp; McDaid, 2011)","plainCitation":"(Wiedermann, 2018; Wright &amp; McDaid, 2011)","noteIndex":0},"citationItems":[{"id":19391,"uris":["http://zotero.org/groups/2398941/items/TF69E4QM"],"uri":["http://zotero.org/groups/2398941/items/TF69E4QM"],"itemData":{"id":19391,"type":"article-journal","abstract":"Published articles may be retracted when their findings are no longer considered reliable due to honest error, publication misconduct, or research misconduct. This article focuses on the case of a single serial violator of research and publication ethics in anesthesiology and critical care, which is widely publicized. A chain of events led to detection of misconduct that had substantial impact on the evidence base for the safety of hydroxyethyl starch, an intravenous artificial colloid solution, which is reflected in current guidelines on fluid management and volume resuscitation. As citations to retracted works continue to be a cause for concern, this article reviews the retraction status of this author’s published articles to determine whether sufficient action has been taken to retract his body of work. Results show that retraction practices are not uniform and that guidelines for retraction are still not being fully implemented, resulting in retractions of insufficient quantity and quality. As retractions continue to emerge for the author’s publications, with ten more since 2011, and as they are generally increasing, these data on retractions not only provide findings of misconduct, but also allow us to make inferences about ongoing weaknesses in the system of scientific literature.","container-title":"Accountability in Research","DOI":"10.1080/08989621.2018.1450143","ISSN":"0898-9621, 1545-5815","issue":"4","language":"en","page":"239-253","source":"Crossref","title":"Inaction over retractions of identified fraudulent publications: ongoing weakness in the system of scientific self-correction","title-short":"Inaction over retractions of identified fraudulent publications","URL":"https://www.tandfonline.com/doi/full/10.1080/08989621.2018.1450143","volume":"25","author":[{"family":"Wiedermann","given":"Christian J."}],"accessed":{"date-parts":[["2019",11,10]]},"issued":{"date-parts":[["2018",5,19]]}}},{"id":19388,"uris":["http://zotero.org/groups/2398941/items/WYKMGPC3"],"uri":["http://zotero.org/groups/2398941/items/WYKMGPC3"],"itemData":{"id":19388,"type":"article-journal","container-title":"Journal of the Medical Library Association: JMLA","DOI":"10.3163/1536-5050.99.2.010","ISSN":"1536-5050, 1558-9439","issue":"2","language":"en","page":"164-167","source":"Crossref","title":"Reporting of article retractions in bibliographic databases and online journals","URL":"http://www.ncbi.nlm.nih.gov/pmc/articles/PMC3066576/","volume":"99","author":[{"family":"Wright","given":"Kath"},{"family":"McDaid","given":"Catriona"}],"accessed":{"date-parts":[["2019",11,10]]},"issued":{"date-parts":[["2011",4]]}}}],"schema":"https://github.com/citation-style-language/schema/raw/master/csl-citation.json"} </w:instrText>
      </w:r>
      <w:r>
        <w:fldChar w:fldCharType="separate"/>
      </w:r>
      <w:r w:rsidR="0039057D">
        <w:t>(Wiedermann, 2018; Wright &amp; McDaid, 2011)</w:t>
      </w:r>
      <w:r>
        <w:fldChar w:fldCharType="end"/>
      </w:r>
      <w:r>
        <w:t xml:space="preserve">. Copies of retracted papers in personal libraries and on non-publisher websites may not reflect the retraction status, for instance if the article was downloaded or incorporated into the library/repository before the retraction date </w:t>
      </w:r>
      <w:r>
        <w:fldChar w:fldCharType="begin"/>
      </w:r>
      <w:r w:rsidR="0039057D">
        <w:instrText xml:space="preserve"> ADDIN ZOTERO_ITEM CSL_CITATION {"citationID":"EqsaVNWt","properties":{"formattedCitation":"(Davis, 2012)","plainCitation":"(Davis, 2012)","noteIndex":0},"citationItems":[{"id":19454,"uris":["http://zotero.org/groups/2398941/items/ZCKS4VIJ"],"uri":["http://zotero.org/groups/2398941/items/ZCKS4VIJ"],"itemData":{"id":19454,"type":"article-journal","container-title":"Journal of the Medical Library Association : JMLA","DOI":"10.3163/1536-5050.100.3.008","ISSN":"1536-5050, 1558-9439","issue":"3","language":"en","page":"184-189","source":"Crossref","title":"The persistence of error: a study of retracted articles on the Internet and in personal libraries","title-short":"The persistence of error","URL":"http://www.ncbi.nlm.nih.gov/pmc/articles/PMC3411255/","volume":"100","author":[{"family":"Davis","given":"Philip M."}],"accessed":{"date-parts":[["2019",11,10]]},"issued":{"date-parts":[["2012",7]]}}}],"schema":"https://github.com/citation-style-language/schema/raw/master/csl-citation.json"} </w:instrText>
      </w:r>
      <w:r>
        <w:fldChar w:fldCharType="separate"/>
      </w:r>
      <w:r w:rsidR="0039057D">
        <w:t>(Davis, 2012)</w:t>
      </w:r>
      <w:r>
        <w:fldChar w:fldCharType="end"/>
      </w:r>
      <w:r>
        <w:t xml:space="preserve">. One study found only a quarter (26%) of the retracted articles identified through those resources contained some retraction statement </w:t>
      </w:r>
      <w:r>
        <w:fldChar w:fldCharType="begin"/>
      </w:r>
      <w:r w:rsidR="0039057D">
        <w:instrText xml:space="preserve"> ADDIN ZOTERO_ITEM CSL_CITATION {"citationID":"UJVAgW1D","properties":{"formattedCitation":"(Davis, 2012)","plainCitation":"(Davis, 2012)","noteIndex":0},"citationItems":[{"id":19454,"uris":["http://zotero.org/groups/2398941/items/ZCKS4VIJ"],"uri":["http://zotero.org/groups/2398941/items/ZCKS4VIJ"],"itemData":{"id":19454,"type":"article-journal","container-title":"Journal of the Medical Library Association : JMLA","DOI":"10.3163/1536-5050.100.3.008","ISSN":"1536-5050, 1558-9439","issue":"3","language":"en","page":"184-189","source":"Crossref","title":"The persistence of error: a study of retracted articles on the Internet and in personal libraries","title-short":"The persistence of error","URL":"http://www.ncbi.nlm.nih.gov/pmc/articles/PMC3411255/","volume":"100","author":[{"family":"Davis","given":"Philip M."}],"accessed":{"date-parts":[["2019",11,10]]},"issued":{"date-parts":[["2012",7]]}}}],"schema":"https://github.com/citation-style-language/schema/raw/master/csl-citation.json"} </w:instrText>
      </w:r>
      <w:r>
        <w:fldChar w:fldCharType="separate"/>
      </w:r>
      <w:r w:rsidR="0039057D">
        <w:t>(Davis, 2012)</w:t>
      </w:r>
      <w:r>
        <w:fldChar w:fldCharType="end"/>
      </w:r>
      <w:r>
        <w:t>. Fortunately, technology has enabled tangible solutions for closing this loophole. For example, Zotero’s retraction notification can deliver messages to users about retraction status. CrossMark, a service from CrossRef, allows users to retrieve the current status of the paper with a single click. Still, an expansion of retraction notification to all reference management software is necessary, and information literacy such as checking the status of a paper before citing it should be a part of the basic curriculum for researchers. Furthermore, the utility of such tools depends on the accuracy and completeness of the references/citations themselves.</w:t>
      </w:r>
    </w:p>
    <w:p w:rsidR="00BF5384" w:rsidRDefault="003B7DD6">
      <w:pPr>
        <w:pStyle w:val="Heading2"/>
        <w:jc w:val="both"/>
        <w:rPr>
          <w:color w:val="000000"/>
        </w:rPr>
      </w:pPr>
      <w:bookmarkStart w:id="20" w:name="_24hq4i4zbxx3" w:colFirst="0" w:colLast="0"/>
      <w:bookmarkEnd w:id="20"/>
      <w:r>
        <w:rPr>
          <w:color w:val="000000"/>
        </w:rPr>
        <w:t>Inconsistent Retraction Metadata</w:t>
      </w:r>
    </w:p>
    <w:p w:rsidR="00BF5384" w:rsidRDefault="003B7DD6">
      <w:pPr>
        <w:spacing w:after="160"/>
      </w:pPr>
      <w:r>
        <w:t xml:space="preserve">Consistent and useful metadata related to retraction is necessary to ensure that a researcher can understand the status of a given publication, locate items that have been retracted in a database, and not overlook that fact that a publication they are citing is retracted. It also enables </w:t>
      </w:r>
      <w:r>
        <w:lastRenderedPageBreak/>
        <w:t xml:space="preserve">publishers, databases, and other stakeholders to implement machine-actionable metadata exchange, and to clearly communicate about retraction statuses. However, a challenge of taxonomy must be addressed before metadata can be consistently applied across stakeholders, as metadata terms related to retraction status (e.g., retraction, erratum, correction, corrected and republished article, retracted and replaced article, withdrawal, etc.) can signify different concepts to different parties. What one publisher refers to as a ‘withdrawal’ might be called a ‘retraction’ by another. ‘Withdrawal’ is a term often applied to pre-prints, but is sometimes applied in other situations as well. For example, EMBO Press uses ‘withdrawal’ to refer to author-initiated retractions in the hope that the term carries less stigma than the term ‘retraction’ </w:t>
      </w:r>
      <w:r>
        <w:fldChar w:fldCharType="begin"/>
      </w:r>
      <w:r w:rsidR="0039057D">
        <w:instrText xml:space="preserve"> ADDIN ZOTERO_ITEM CSL_CITATION {"citationID":"a1qhtm7gbs2","properties":{"formattedCitation":"(Boxheimer &amp; Pulverer, 2019; Oransky, 2019)","plainCitation":"(Boxheimer &amp; Pulverer, 2019; Oransky, 2019)","noteIndex":0},"citationItems":[{"id":92343,"uris":["http://zotero.org/groups/2276220/items/FN6E9WHF"],"uri":["http://zotero.org/groups/2276220/items/FN6E9WHF"],"itemData":{"id":92343,"type":"article-journal","abstract":"The scientific research paper remains the primary mode for documenting scholarly achievement in a stable, citable manner, yet the toolkit that allows for changes and corrections to research papers limits the optimal dissemination of reliable research findings.","container-title":"The EMBO Journal","DOI":"10.15252/embj.201970001","ISSN":"0261-4189","issue":"18","journalAbbreviation":"The EMBO Journal","note":"publisher: John Wiley &amp; Sons, Ltd","page":"e70001","source":"embopress.org (Atypon)","title":"Self-correction prevents withdrawal syndrome","URL":"https://www.embopress.org/doi/full/10.15252/embj.201970001","volume":"38","author":[{"family":"Boxheimer","given":"Erica Wilfong"},{"family":"Pulverer","given":"Bernd"}],"accessed":{"date-parts":[["2021",4,13]]},"issued":{"date-parts":[["2019",9,16]]}}},{"id":92342,"uris":["http://zotero.org/groups/2276220/items/9DE7TVQK"],"uri":["http://zotero.org/groups/2276220/items/9DE7TVQK"],"itemData":{"id":92342,"type":"post-weblog","abstract":"Erica Boxheimer It’s no secret that retractions have a stigma, which is very likely part of why authors often resist the move — even when honest error is involved. There have been at le…","container-title":"Retraction Watch","language":"en-US","title":"A publisher wants to destigmatize retractions. Here’s how.","URL":"https://retractionwatch.com/2019/09/12/a-journal-wants-to-destigmatize-retractions-heres-how/","author":[{"family":"Oransky","given":"Ivan"}],"accessed":{"date-parts":[["2021",4,13]]},"issued":{"date-parts":[["2019",9,12]]}}}],"schema":"https://github.com/citation-style-language/schema/raw/master/csl-citation.json"} </w:instrText>
      </w:r>
      <w:r>
        <w:fldChar w:fldCharType="separate"/>
      </w:r>
      <w:r w:rsidR="0039057D">
        <w:t>(Boxheimer &amp; Pulverer, 2019; Oransky, 2019)</w:t>
      </w:r>
      <w:r>
        <w:fldChar w:fldCharType="end"/>
      </w:r>
      <w:r>
        <w:t xml:space="preserve">. Wiley uses ‘withdrawal’ to describe situations in which an article has been accepted and received a DOI, but not yet formally published; such articles are deleted, but bibliographic information is retained in most cases </w:t>
      </w:r>
      <w:r>
        <w:fldChar w:fldCharType="begin"/>
      </w:r>
      <w:r w:rsidR="0039057D">
        <w:instrText xml:space="preserve"> ADDIN ZOTERO_ITEM CSL_CITATION {"citationID":"a2e5gsmq975","properties":{"formattedCitation":"({\\i{}Wiley\\uc0\\u8217{}s Policy for Handling Retractions, Withdrawals, and Expressions of Concern}, n.d.)","plainCitation":"(Wiley’s Policy for Handling Retractions, Withdrawals, and Expressions of Concern, n.d.)","noteIndex":0},"citationItems":[{"id":92347,"uris":["http://zotero.org/groups/2276220/items/H6CQ7Q8Q"],"uri":["http://zotero.org/groups/2276220/items/H6CQ7Q8Q"],"itemData":{"id":92347,"type":"webpage","title":"Wiley's Policy for Handling Retractions, Withdrawals, and Expressions of Concern","URL":"https://authorservices.wiley.com/ethics-guidelines/retractions-and-expressions-of-concern.html","accessed":{"date-parts":[["2021",4,13]]}}}],"schema":"https://github.com/citation-style-language/schema/raw/master/csl-citation.json"} </w:instrText>
      </w:r>
      <w:r>
        <w:fldChar w:fldCharType="separate"/>
      </w:r>
      <w:r w:rsidR="0039057D" w:rsidRPr="0039057D">
        <w:t>(</w:t>
      </w:r>
      <w:r w:rsidR="0039057D" w:rsidRPr="0039057D">
        <w:rPr>
          <w:i/>
          <w:iCs/>
        </w:rPr>
        <w:t>Wiley’s Policy for Handling Retractions, Withdrawals, and Expressions of Concern</w:t>
      </w:r>
      <w:r w:rsidR="0039057D" w:rsidRPr="0039057D">
        <w:t>, n.d.)</w:t>
      </w:r>
      <w:r>
        <w:fldChar w:fldCharType="end"/>
      </w:r>
      <w:r>
        <w:t xml:space="preserve">. Similarly, Elsevier applies the term when removing the content of “Articles in Press,’ publications that have been accepted but not formally published </w:t>
      </w:r>
      <w:r>
        <w:fldChar w:fldCharType="begin"/>
      </w:r>
      <w:r w:rsidR="0039057D">
        <w:instrText xml:space="preserve"> ADDIN ZOTERO_ITEM CSL_CITATION {"citationID":"a7rd6ok8m7","properties":{"formattedCitation":"({\\i{}Article Withdrawal}, n.d.)","plainCitation":"(Article Withdrawal, n.d.)","noteIndex":0},"citationItems":[{"id":92349,"uris":["http://zotero.org/groups/2276220/items/CQNUBAND"],"uri":["http://zotero.org/groups/2276220/items/CQNUBAND"],"itemData":{"id":92349,"type":"webpage","title":"Article withdrawal","URL":"https://www.elsevier.com/about/policies/article-withdrawal","accessed":{"date-parts":[["2021",4,13]]}}}],"schema":"https://github.com/citation-style-language/schema/raw/master/csl-citation.json"} </w:instrText>
      </w:r>
      <w:r>
        <w:fldChar w:fldCharType="separate"/>
      </w:r>
      <w:r w:rsidR="0039057D" w:rsidRPr="0039057D">
        <w:t>(</w:t>
      </w:r>
      <w:r w:rsidR="0039057D" w:rsidRPr="0039057D">
        <w:rPr>
          <w:i/>
          <w:iCs/>
        </w:rPr>
        <w:t>Article Withdrawal</w:t>
      </w:r>
      <w:r w:rsidR="0039057D" w:rsidRPr="0039057D">
        <w:t>, n.d.)</w:t>
      </w:r>
      <w:r>
        <w:fldChar w:fldCharType="end"/>
      </w:r>
      <w:r>
        <w:t xml:space="preserve">. When different publishers use terms differently, it can be difficult to understand what the status of a given paper means. While Crossref’s Crossmark can help make retraction status more visible, and provides a list of twelve terms to describe various types of updates </w:t>
      </w:r>
      <w:r>
        <w:fldChar w:fldCharType="begin"/>
      </w:r>
      <w:r w:rsidR="0039057D">
        <w:instrText xml:space="preserve"> ADDIN ZOTERO_ITEM CSL_CITATION {"citationID":"a1prdnjqd6i","properties":{"formattedCitation":"({\\i{}Crossmark}, n.d.)","plainCitation":"(Crossmark, n.d.)","noteIndex":0},"citationItems":[{"id":19298,"uris":["http://zotero.org/groups/2276220/items/4RG8ID6Z"],"uri":["http://zotero.org/groups/2276220/items/4RG8ID6Z"],"itemData":{"id":19298,"type":"webpage","abstract":"Read the factsheet in your language: español, العربية, Bahasa Indonesia, Brazilian Portuguese; or in English by clicking the image above.\nCrossmark gives readers quick and easy access to the current status of an item of content. With one click, you can see if content has been updated, corrected or retracted and access valuable additional metadata provided by the publisher.\nWatch the introductory animation in your language: français; español; português do Brasil; </w:instrText>
      </w:r>
      <w:r w:rsidR="0039057D">
        <w:rPr>
          <w:rFonts w:ascii="Microsoft JhengHei" w:eastAsia="Microsoft JhengHei" w:hAnsi="Microsoft JhengHei" w:cs="Microsoft JhengHei" w:hint="eastAsia"/>
        </w:rPr>
        <w:instrText>简</w:instrText>
      </w:r>
      <w:r w:rsidR="0039057D">
        <w:rPr>
          <w:rFonts w:ascii="MS Gothic" w:eastAsia="MS Gothic" w:hAnsi="MS Gothic" w:cs="MS Gothic" w:hint="eastAsia"/>
        </w:rPr>
        <w:instrText>体中文</w:instrText>
      </w:r>
      <w:r w:rsidR="0039057D">
        <w:instrText xml:space="preserve">; </w:instrText>
      </w:r>
      <w:r w:rsidR="0039057D">
        <w:rPr>
          <w:rFonts w:ascii="MS Gothic" w:eastAsia="MS Gothic" w:hAnsi="MS Gothic" w:cs="MS Gothic" w:hint="eastAsia"/>
        </w:rPr>
        <w:instrText>日本語</w:instrText>
      </w:r>
      <w:r w:rsidR="0039057D">
        <w:instrText xml:space="preserve">; </w:instrText>
      </w:r>
      <w:r w:rsidR="0039057D">
        <w:rPr>
          <w:rFonts w:ascii="Malgun Gothic" w:eastAsia="Malgun Gothic" w:hAnsi="Malgun Gothic" w:cs="Malgun Gothic" w:hint="eastAsia"/>
        </w:rPr>
        <w:instrText>한국어</w:instrText>
      </w:r>
      <w:r w:rsidR="0039057D">
        <w:instrText xml:space="preserve">; العربية; Bahasa Indonesia; or English below.","container-title":"Crossref","language":"en","title":"Crossmark","URL":"https://www.crossref.org/services/crossmark/","accessed":{"date-parts":[["2019",11,11]]}}}],"schema":"https://github.com/citation-style-language/schema/raw/master/csl-citation.json"} </w:instrText>
      </w:r>
      <w:r>
        <w:fldChar w:fldCharType="separate"/>
      </w:r>
      <w:r w:rsidR="0039057D" w:rsidRPr="0039057D">
        <w:t>(</w:t>
      </w:r>
      <w:r w:rsidR="0039057D" w:rsidRPr="0039057D">
        <w:rPr>
          <w:i/>
          <w:iCs/>
        </w:rPr>
        <w:t>Crossmark</w:t>
      </w:r>
      <w:r w:rsidR="0039057D" w:rsidRPr="0039057D">
        <w:t>, n.d.)</w:t>
      </w:r>
      <w:r>
        <w:fldChar w:fldCharType="end"/>
      </w:r>
      <w:r>
        <w:t>, this approach allows publishers to apply terms as they choose, without set definitions for the twelve terms or the relationships between them.</w:t>
      </w:r>
    </w:p>
    <w:p w:rsidR="00BF5384" w:rsidRDefault="003B7DD6">
      <w:pPr>
        <w:spacing w:after="160"/>
      </w:pPr>
      <w:r>
        <w:t>Additional metadata fields, such as reasons for retraction, have also been used in the Retraction Watch database. This metadata may be useful for some purposes, though some workshop participants expressed concerns that a taxonomy that detailed may be too complicated to be broadly adopted across publishers and databases, and that a simpler taxonomy of five or so terms for retraction category/classification would be a more practical starting point. A working group is being formed by workshop participants to address the creation of a taxonomy that can help establish a more consistent language to refer to retraction status.</w:t>
      </w:r>
    </w:p>
    <w:p w:rsidR="00BF5384" w:rsidRDefault="003B7DD6">
      <w:pPr>
        <w:jc w:val="both"/>
        <w:rPr>
          <w:b/>
        </w:rPr>
      </w:pPr>
      <w:r>
        <w:t xml:space="preserve">Other metadata issues include reuse of a retracted article's DOI for a republication, which can make it difficult for researchers to find the original paper and understand the differences between the two. Additionally, within databases, publisher websites, and other sources, the metadata of publications that have been retracted is not always updated to reflect the retracted status. For example, PubMed, Web of Science, and Scopus were all found to contain retracted items not labeled with retraction-related document types, with PubMed containing 58, Web of Science containing 56, and Scopus containing 8654 items that were likely retracted publications or retraction notices, but were not labeled with retraction-related document types </w:t>
      </w:r>
      <w:r>
        <w:fldChar w:fldCharType="begin"/>
      </w:r>
      <w:r w:rsidR="0039057D">
        <w:instrText xml:space="preserve"> ADDIN ZOTERO_ITEM CSL_CITATION {"citationID":"ai91q20tap","properties":{"formattedCitation":"(Proescholdt &amp; Schneider, 2020)","plainCitation":"(Proescholdt &amp; Schneider, 2020)","noteIndex":0},"citationItems":[{"id":77392,"uris":["http://zotero.org/groups/2276220/items/ILDS7DCZ"],"uri":["http://zotero.org/groups/2276220/items/ILDS7DCZ"],"itemData":{"id":77392,"type":"paper-conference","event":"METRICS 2020 workshop at ASIS&amp;T 2020","title":"Retracted papers with inconsistent document type labeling in PubMed, Scopus, and Web of Science [poster]","URL":"http://jodischneider.com/pubs/sigmet2020.pdf","author":[{"family":"Proescholdt","given":"Randi"},{"family":"Schneider","given":"Jodi"}],"issued":{"date-parts":[["2020",10,22]]}}}],"schema":"https://github.com/citation-style-language/schema/raw/master/csl-citation.json"} </w:instrText>
      </w:r>
      <w:r>
        <w:fldChar w:fldCharType="separate"/>
      </w:r>
      <w:r w:rsidR="0039057D">
        <w:t>(Proescholdt &amp; Schneider, 2020)</w:t>
      </w:r>
      <w:r>
        <w:fldChar w:fldCharType="end"/>
      </w:r>
      <w:r>
        <w:t xml:space="preserve">. Schmidt </w:t>
      </w:r>
      <w:r>
        <w:fldChar w:fldCharType="begin"/>
      </w:r>
      <w:r w:rsidR="0039057D">
        <w:instrText xml:space="preserve"> ADDIN ZOTERO_ITEM CSL_CITATION {"citationID":"a1daobqih2d","properties":{"formattedCitation":"(2018)","plainCitation":"(2018)","noteIndex":0},"citationItems":[{"id":19168,"uris":["http://zotero.org/groups/2398941/items/NPJKA6EZ"],"uri":["http://zotero.org/groups/2398941/items/NPJKA6EZ"],"itemData":{"id":19168,"type":"article-journal","container-title":"Journal of the Association for Information Science and Technology","DOI":"10.1002/asi.23913","ISSN":"23301635","issue":"2","language":"en","page":"318-328","source":"Crossref","title":"An analysis of the validity of retraction annotation in PubMed and the Web of Science","URL":"http://doi.wiley.com/10.1002/asi.23913","volume":"69","author":[{"family":"Schmidt","given":"Marion"}],"accessed":{"date-parts":[["2019",11,7]]},"issued":{"date-parts":[["2018",2]]}},"suppress-author":true}],"schema":"https://github.com/citation-style-language/schema/raw/master/csl-citation.json"} </w:instrText>
      </w:r>
      <w:r>
        <w:fldChar w:fldCharType="separate"/>
      </w:r>
      <w:r w:rsidR="0039057D">
        <w:t>(2018)</w:t>
      </w:r>
      <w:r>
        <w:fldChar w:fldCharType="end"/>
      </w:r>
      <w:r>
        <w:t xml:space="preserve"> previously identified issues with missing retraction-related metadata in PubMed and Web of Science for retracted publications and retraction notices. Inaccuracies in metadata hinder communication and research involving retracted publications. </w:t>
      </w:r>
    </w:p>
    <w:p w:rsidR="00BF5384" w:rsidRDefault="003B7DD6">
      <w:pPr>
        <w:pStyle w:val="Heading2"/>
        <w:jc w:val="both"/>
        <w:rPr>
          <w:color w:val="000000"/>
        </w:rPr>
      </w:pPr>
      <w:bookmarkStart w:id="21" w:name="_ajvwa85d7p7" w:colFirst="0" w:colLast="0"/>
      <w:bookmarkEnd w:id="21"/>
      <w:r>
        <w:rPr>
          <w:color w:val="000000"/>
        </w:rPr>
        <w:t>Quality of Retraction Notices</w:t>
      </w:r>
    </w:p>
    <w:p w:rsidR="00BF5384" w:rsidRDefault="003B7DD6">
      <w:pPr>
        <w:jc w:val="both"/>
        <w:rPr>
          <w:highlight w:val="yellow"/>
        </w:rPr>
      </w:pPr>
      <w:r>
        <w:t xml:space="preserve">How should a retraction notice be written? As of 2019, the guidelines from the Committee on Publication Ethics (COPE) recommend that notices of retraction should: “(1) indicate who is </w:t>
      </w:r>
      <w:r>
        <w:lastRenderedPageBreak/>
        <w:t xml:space="preserve">retracting the article; (2) state the reason(s) for retraction; and (3) be objective, factual and avoid inflammatory language” </w:t>
      </w:r>
      <w:r>
        <w:fldChar w:fldCharType="begin"/>
      </w:r>
      <w:r w:rsidR="0039057D">
        <w:instrText xml:space="preserve"> ADDIN ZOTERO_ITEM CSL_CITATION {"citationID":"PiOSzvUs","properties":{"formattedCitation":"(COPE Council, 2019)","plainCitation":"(COPE Council, 2019)","noteIndex":0},"citationItems":[{"id":21130,"uris":["http://zotero.org/groups/2276220/items/22AHWD76"],"uri":["http://zotero.org/groups/2276220/items/22AHWD76"],"itemData":{"id":21130,"type":"report","note":"DOI: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r>
        <w:t xml:space="preserve">. Rules 1 and 2 are also stated in the 2009 version of COPE guideline for retracting articles </w:t>
      </w:r>
      <w:r>
        <w:fldChar w:fldCharType="begin"/>
      </w:r>
      <w:r w:rsidR="0039057D">
        <w:instrText xml:space="preserve"> ADDIN ZOTERO_ITEM CSL_CITATION {"citationID":"ZvOkdYeT","properties":{"formattedCitation":"(COPE Council, 2009)","plainCitation":"(COPE Council, 2009)","noteIndex":0},"citationItems":[{"id":14484,"uris":["http://zotero.org/groups/2276220/items/3QST7GTR"],"uri":["http://zotero.org/groups/2276220/items/3QST7GTR"],"itemData":{"id":14484,"type":"report","note":"DOI: 10.24318/cope.2019.1.4","publisher":"Committee on Publication Ethics","source":"DOI.org (Crossref)","title":"COPE Guidelines for retracting articles [2009]","author":[{"literal":"COPE Council"}],"accessed":{"date-parts":[["2019",9,30]]},"issued":{"date-parts":[["2009",9,1]]}}}],"schema":"https://github.com/citation-style-language/schema/raw/master/csl-citation.json"} </w:instrText>
      </w:r>
      <w:r>
        <w:fldChar w:fldCharType="separate"/>
      </w:r>
      <w:r w:rsidR="0039057D">
        <w:t>(COPE Council, 2009)</w:t>
      </w:r>
      <w:r>
        <w:fldChar w:fldCharType="end"/>
      </w:r>
      <w:r>
        <w:t xml:space="preserve"> as well as in the International Committee of Medical Journal Editors (ICMJE) guidelines </w:t>
      </w:r>
      <w:r>
        <w:fldChar w:fldCharType="begin"/>
      </w:r>
      <w:r w:rsidR="0039057D">
        <w:instrText xml:space="preserve"> ADDIN ZOTERO_ITEM CSL_CITATION {"citationID":"aSRs7egy","properties":{"formattedCitation":"(International Committee of Medical Journal Editors, 2019)","plainCitation":"(International Committee of Medical Journal Editors, 2019)","noteIndex":0},"citationItems":[{"id":21131,"uris":["http://zotero.org/groups/2276220/items/783FJVZQ"],"uri":["http://zotero.org/groups/2276220/items/783FJVZQ"],"itemData":{"id":21131,"type":"report","note":"ICMJE","title":"Recommendations for the conduct, reporting, editing, and publication of scholarly work in medical journals","URL":"http://www.icmje.org/","author":[{"literal":"International Committee of Medical Journal Editors"}],"accessed":{"date-parts":[["2019",12,31]]},"issued":{"date-parts":[["2019",12]]}}}],"schema":"https://github.com/citation-style-language/schema/raw/master/csl-citation.json"} </w:instrText>
      </w:r>
      <w:r>
        <w:fldChar w:fldCharType="separate"/>
      </w:r>
      <w:r w:rsidR="0039057D">
        <w:t>(International Committee of Medical Journal Editors, 2019)</w:t>
      </w:r>
      <w:r>
        <w:fldChar w:fldCharType="end"/>
      </w:r>
      <w:r>
        <w:t xml:space="preserve">. In 2005, Retraction Watch published their own standard, more detailed than COPE </w:t>
      </w:r>
      <w:r>
        <w:fldChar w:fldCharType="begin"/>
      </w:r>
      <w:r w:rsidR="0039057D">
        <w:instrText xml:space="preserve"> ADDIN ZOTERO_ITEM CSL_CITATION {"citationID":"CIEwZvlH","properties":{"formattedCitation":"(Oransky, 2015)","plainCitation":"(Oransky, 2015)","noteIndex":0},"citationItems":[{"id":77404,"uris":["http://zotero.org/groups/2398941/items/HS8NFR74"],"uri":["http://zotero.org/groups/2398941/items/HS8NFR74"],"itemData":{"id":77404,"type":"post-weblog","abstract":"Have you seen our “unhelpful retraction notices” category, a motley collection of vague, misleading, and even information-free entries? We’d like to make it obsolete, and we need …","container-title":"Retraction Watch","language":"en-US","title":"What should an ideal retraction notice look like?","URL":"https://retractionwatch.com/2015/05/21/what-should-an-ideal-retraction-notice-look-like/","author":[{"family":"Oransky","given":"Ivan"}],"accessed":{"date-parts":[["2020",10,15]]},"issued":{"date-parts":[["2015",5,21]]}}}],"schema":"https://github.com/citation-style-language/schema/raw/master/csl-citation.json"} </w:instrText>
      </w:r>
      <w:r>
        <w:fldChar w:fldCharType="separate"/>
      </w:r>
      <w:r w:rsidR="0039057D">
        <w:t>(Oransky, 2015)</w:t>
      </w:r>
      <w:r>
        <w:fldChar w:fldCharType="end"/>
      </w:r>
      <w:r>
        <w:t xml:space="preserve">. Table 4 summarizes empirical studies on retraction notice quality. Current data are insufficient for us to draw a conclusion about the current level of compliance with COPE guidelines. Only one study covered both reasons for retraction (COPE guideline rule 1) and the authority retracting the article (COPE guideline rule 2) </w:t>
      </w:r>
      <w:r>
        <w:fldChar w:fldCharType="begin"/>
      </w:r>
      <w:r w:rsidR="0039057D">
        <w:instrText xml:space="preserve"> ADDIN ZOTERO_ITEM CSL_CITATION {"citationID":"WTgrzY6P","properties":{"formattedCitation":"(Vuong, 2020)","plainCitation":"(Vuong, 2020)","noteIndex":0},"citationItems":[{"id":21134,"uris":["http://zotero.org/groups/2398941/items/ZQBSLF43"],"uri":["http://zotero.org/groups/2398941/items/ZQBSLF43"],"itemData":{"id":21134,"type":"article-journal","abstract":"While researchers with retracted papers – publications that are withdrawn because of significant errors or scientific misconduct – carry a permanent stain on their publishing records, understanding the causes and initiators of such retractions can shed a different light on the matter. This paper, based on a random sample of 2,046 retracted papers, which were published between 1975 and 2019, extracted from Retraction Watch and the websites of major publishers, shows that 53% of the retraction notices do not specify who initiated the retraction. Nearly 10% of the retraction notes either omit or do not contain information related to reasons for retractions. Furthermore, most of the retracted papers in our sample have no limitation section; those who do are commonly unhelpful or irrelevant. The results carry three implications for scientific transparency: retraction notices need to be more informative; limitation sections ought to be a required and even an open section of all published articles; and finally, promoting ‘heroic acts’ in science can positively change the current publishing culture.","container-title":"Learned Publishing","DOI":"10.1002/leap.1282","ISSN":"1741-4857","issue":"2","language":"en","page":"119-130","source":"Wiley Online Library","title":"The limitations of retraction notices and the heroic acts of authors who correct the scholarly record: An analysis of retractions of papers published from 1975 to 2019","title-short":"The limitations of retraction notices and the heroic acts of authors who correct the scholarly record","URL":"https://onlinelibrary.wiley.com/doi/abs/10.1002/leap.1282","volume":"33","author":[{"family":"Vuong","given":"Quan-Hoang"}],"accessed":{"date-parts":[["2019",12,31]]},"issued":{"date-parts":[["2020"]]}}}],"schema":"https://github.com/citation-style-language/schema/raw/master/csl-citation.json"} </w:instrText>
      </w:r>
      <w:r>
        <w:fldChar w:fldCharType="separate"/>
      </w:r>
      <w:r w:rsidR="0039057D">
        <w:t>(Vuong, 2020)</w:t>
      </w:r>
      <w:r>
        <w:fldChar w:fldCharType="end"/>
      </w:r>
      <w:r>
        <w:t xml:space="preserve">, and the rest only assessed one or the other. Moreover, most studies sampled retraction notices over a long period, and the low fraction of retraction notices that do meet the standards might be the result of including historical notices. Only one article reported results based on retraction notices from two single-year periods (2008 vs. 2016) from a single database (PubMed) </w:t>
      </w:r>
      <w:r>
        <w:fldChar w:fldCharType="begin"/>
      </w:r>
      <w:r w:rsidR="0039057D">
        <w:instrText xml:space="preserve"> ADDIN ZOTERO_ITEM CSL_CITATION {"citationID":"Sejud7tR","properties":{"formattedCitation":"(Decullier &amp; Maisonneuve, 2018)","plainCitation":"(Decullier &amp; Maisonneuve, 2018)","noteIndex":0},"citationItems":[{"id":19159,"uris":["http://zotero.org/groups/2398941/items/58NPHGMK"],"uri":["http://zotero.org/groups/2398941/items/58NPHGMK"],"itemData":{"id":19159,"type":"article-journal","abstract":"Objective:  To analyse retraction notices from 2016 and compare their quality to the 2008 notices. Results:  From 146 retractions retrieved, only 123 were included, of which, a clear reason for retraction was available for 122 (99.2%) and no reason was given for one (0.8%). The main reasons for retraction were mistakes 26.0% (n = 32), fraud 26.0% (n = 32), plagiarism 20.3% (n = 25), and overlap 8.1% (n = 10). In 100 (81.3%) cases, a mention of retrac</w:instrText>
      </w:r>
      <w:r w:rsidR="0039057D">
        <w:rPr>
          <w:rFonts w:ascii="Cambria Math" w:hAnsi="Cambria Math" w:cs="Cambria Math"/>
        </w:rPr>
        <w:instrText>‑</w:instrText>
      </w:r>
      <w:r w:rsidR="0039057D">
        <w:instrText xml:space="preserve">tion was available on the original paper, in 15 (12.2%) there was no mention of retraction, and 8 (6.5%) papers were deleted. Compared to the previous cohorts, management of retraction has improved because 99.2% provided a clear reason, and 81.3% of original articles were available with a mention of the retraction.","container-title":"BMC Research Notes","DOI":"10.1186/s13104-018-3576-2","ISSN":"1756-0500","issue":"1","language":"en","page":"490","source":"Crossref","title":"Correcting the literature: Improvement trends seen in contents of retraction notices","title-short":"Correcting the literature","URL":"https://bmcresnotes.biomedcentral.com/articles/10.1186/s13104-018-3576-2","volume":"11","author":[{"family":"Decullier","given":"Evelyne"},{"family":"Maisonneuve","given":"Hervé"}],"accessed":{"date-parts":[["2019",11,7]]},"issued":{"date-parts":[["2018",12]]}}}],"schema":"https://github.com/citation-style-language/schema/raw/master/csl-citation.json"} </w:instrText>
      </w:r>
      <w:r>
        <w:fldChar w:fldCharType="separate"/>
      </w:r>
      <w:r w:rsidR="0039057D">
        <w:t>(Decullier &amp; Maisonneuve, 2018)</w:t>
      </w:r>
      <w:r>
        <w:fldChar w:fldCharType="end"/>
      </w:r>
      <w:r>
        <w:t>. In summary, a more systematic assessment of retraction notice quality is needed. Such an assessment should examine retraction notice quality in a more granular time scale, take samples from multiple databases, and better still, evaluate retraction notice quality beyond the minimum requirements of the COPE guidelines.</w:t>
      </w:r>
    </w:p>
    <w:p w:rsidR="00BF5384" w:rsidRDefault="00BF5384">
      <w:pPr>
        <w:jc w:val="both"/>
      </w:pPr>
    </w:p>
    <w:p w:rsidR="00BF5384" w:rsidRDefault="003B7DD6">
      <w:pPr>
        <w:jc w:val="center"/>
        <w:rPr>
          <w:b/>
        </w:rPr>
      </w:pPr>
      <w:r>
        <w:rPr>
          <w:b/>
        </w:rPr>
        <w:t>Table 4: Retraction notice quality studies and their results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5384">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Reference</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Database studied</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Period studied</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 xml:space="preserve">Fraction of retraction notices that </w:t>
            </w:r>
            <w:r>
              <w:rPr>
                <w:b/>
                <w:sz w:val="18"/>
                <w:szCs w:val="18"/>
              </w:rPr>
              <w:t>stated</w:t>
            </w:r>
            <w:r>
              <w:rPr>
                <w:sz w:val="18"/>
                <w:szCs w:val="18"/>
              </w:rPr>
              <w:t xml:space="preserve"> who is retracting the article</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 xml:space="preserve">Fraction of retraction notices that </w:t>
            </w:r>
            <w:r>
              <w:rPr>
                <w:b/>
                <w:sz w:val="18"/>
                <w:szCs w:val="18"/>
              </w:rPr>
              <w:t>stated</w:t>
            </w:r>
            <w:r>
              <w:rPr>
                <w:sz w:val="18"/>
                <w:szCs w:val="18"/>
              </w:rPr>
              <w:t xml:space="preserve"> the reason(s) for retraction</w:t>
            </w:r>
          </w:p>
        </w:tc>
      </w:tr>
      <w:tr w:rsidR="00BF5384">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{"citationID":"eaNN5Eed","properties":{"formattedCitation":"(Decullier &amp; Maisonneuve, 2018)","plainCitation":"(Decullier &amp; Maisonneuve, 2018)","noteIndex":0},"citationItems":[{"id":19159,"uris":["http://zotero.org/groups/2398941/items/58NPHGMK"],"uri":["http://zotero.org/groups/2398941/items/58NPHGMK"],"itemData":{"id":19159,"type":"article-journal","abstract":"Objective:  To analyse retraction notices from 2016 and compare their quality to the 2008 notices. Results:  From 146 retractions retrieved, only 123 were included, of which, a clear reason for retraction was available for 122 (99.2%) and no reason was given for one (0.8%). The main reasons for retraction were mistakes 26.0% (n = 32), fraud 26.0% (n = 32), plagiarism 20.3% (n = 25), and overlap 8.1% (n = 10). In 100 (81.3%) cases, a mention of retrac</w:instrText>
            </w:r>
            <w:r w:rsidR="0039057D">
              <w:rPr>
                <w:rFonts w:ascii="Cambria Math" w:hAnsi="Cambria Math" w:cs="Cambria Math"/>
              </w:rPr>
              <w:instrText>‑</w:instrText>
            </w:r>
            <w:r w:rsidR="0039057D">
              <w:instrText xml:space="preserve">tion was available on the original paper, in 15 (12.2%) there was no mention of retraction, and 8 (6.5%) papers were deleted. Compared to the previous cohorts, management of retraction has improved because 99.2% provided a clear reason, and 81.3% of original articles were available with a mention of the retraction.","container-title":"BMC Research Notes","DOI":"10.1186/s13104-018-3576-2","ISSN":"1756-0500","issue":"1","language":"en","page":"490","source":"Crossref","title":"Correcting the literature: Improvement trends seen in contents of retraction notices","title-short":"Correcting the literature","URL":"https://bmcresnotes.biomedcentral.com/articles/10.1186/s13104-018-3576-2","volume":"11","author":[{"family":"Decullier","given":"Evelyne"},{"family":"Maisonneuve","given":"Hervé"}],"accessed":{"date-parts":[["2019",11,7]]},"issued":{"date-parts":[["2018",12]]}}}],"schema":"https://github.com/citation-style-language/schema/raw/master/csl-citation.json"} </w:instrText>
            </w:r>
            <w:r>
              <w:fldChar w:fldCharType="separate"/>
            </w:r>
            <w:r w:rsidR="0039057D">
              <w:t>(Decullier &amp; Maisonneuve, 2018)</w:t>
            </w:r>
            <w:r>
              <w:fldChar w:fldCharType="end"/>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PubMed</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2008</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91%</w:t>
            </w:r>
          </w:p>
        </w:tc>
      </w:tr>
      <w:tr w:rsidR="00BF5384">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{"citationID":"6cNEmu5c","properties":{"formattedCitation":"(Decullier &amp; Maisonneuve, 2018)","plainCitation":"(Decullier &amp; Maisonneuve, 2018)","noteIndex":0},"citationItems":[{"id":19159,"uris":["http://zotero.org/groups/2398941/items/58NPHGMK"],"uri":["http://zotero.org/groups/2398941/items/58NPHGMK"],"itemData":{"id":19159,"type":"article-journal","abstract":"Objective:  To analyse retraction notices from 2016 and compare their quality to the 2008 notices. Results:  From 146 retractions retrieved, only 123 were included, of which, a clear reason for retraction was available for 122 (99.2%) and no reason was given for one (0.8%). The main reasons for retraction were mistakes 26.0% (n = 32), fraud 26.0% (n = 32), plagiarism 20.3% (n = 25), and overlap 8.1% (n = 10). In 100 (81.3%) cases, a mention of retrac</w:instrText>
            </w:r>
            <w:r w:rsidR="0039057D">
              <w:rPr>
                <w:rFonts w:ascii="Cambria Math" w:hAnsi="Cambria Math" w:cs="Cambria Math"/>
              </w:rPr>
              <w:instrText>‑</w:instrText>
            </w:r>
            <w:r w:rsidR="0039057D">
              <w:instrText xml:space="preserve">tion was available on the original paper, in 15 (12.2%) there was no mention of retraction, and 8 (6.5%) papers were deleted. Compared to the previous cohorts, management of retraction has improved because 99.2% provided a clear reason, and 81.3% of original articles were available with a mention of the retraction.","container-title":"BMC Research Notes","DOI":"10.1186/s13104-018-3576-2","ISSN":"1756-0500","issue":"1","language":"en","page":"490","source":"Crossref","title":"Correcting the literature: Improvement trends seen in contents of retraction notices","title-short":"Correcting the literature","URL":"https://bmcresnotes.biomedcentral.com/articles/10.1186/s13104-018-3576-2","volume":"11","author":[{"family":"Decullier","given":"Evelyne"},{"family":"Maisonneuve","given":"Hervé"}],"accessed":{"date-parts":[["2019",11,7]]},"issued":{"date-parts":[["2018",12]]}}}],"schema":"https://github.com/citation-style-language/schema/raw/master/csl-citation.json"} </w:instrText>
            </w:r>
            <w:r>
              <w:fldChar w:fldCharType="separate"/>
            </w:r>
            <w:r w:rsidR="0039057D">
              <w:t>(Decullier &amp; Maisonneuve, 2018)</w:t>
            </w:r>
            <w:r>
              <w:fldChar w:fldCharType="end"/>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PubMed</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2016</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 xml:space="preserve">99.2% </w:t>
            </w:r>
          </w:p>
          <w:p w:rsidR="00BF5384" w:rsidRDefault="003B7DD6">
            <w:pPr>
              <w:widowControl w:val="0"/>
              <w:spacing w:line="240" w:lineRule="auto"/>
              <w:rPr>
                <w:sz w:val="18"/>
                <w:szCs w:val="18"/>
              </w:rPr>
            </w:pPr>
            <w:r>
              <w:rPr>
                <w:sz w:val="18"/>
                <w:szCs w:val="18"/>
              </w:rPr>
              <w:t xml:space="preserve">However, a shortcoming is that 16/123 withdrawn items were excluded </w:t>
            </w:r>
            <w:r>
              <w:fldChar w:fldCharType="begin"/>
            </w:r>
            <w:r w:rsidR="0039057D">
              <w:instrText xml:space="preserve"> ADDIN ZOTERO_ITEM CSL_CITATION {"citationID":"aojg05h03d","properties":{"formattedCitation":"(Oransky, 2018b)","plainCitation":"(Oransky, 2018b)","noteIndex":0},"citationItems":[{"id":89961,"uris":["http://zotero.org/groups/2276220/items/6S5J7WV3"],"uri":["http://zotero.org/groups/2276220/items/6S5J7WV3"],"itemData":{"id":89961,"type":"post-weblog","abstract":"Evelyne Decullier &amp; Hervé Maisonneuve have been studying retractions for a long time. They’ve looked at how long retractions take to show up in PubMed, and five years ago they published a…","container-title":"Retraction Watch","language":"en-US","title":"Have retraction notices improved over time?","URL":"https://retractionwatch.com/2018/08/01/have-retraction-notices-improved-over-time/","author":[{"family":"Oransky","given":"Ivan"}],"accessed":{"date-parts":[["2021",3,12]]},"issued":{"date-parts":[["2018",8,1]]}}}],"schema":"https://github.com/citation-style-language/schema/raw/master/csl-citation.json"} </w:instrText>
            </w:r>
            <w:r>
              <w:fldChar w:fldCharType="separate"/>
            </w:r>
            <w:r w:rsidR="0039057D">
              <w:t>(Oransky, 2018b)</w:t>
            </w:r>
            <w:r>
              <w:rPr>
                <w:sz w:val="18"/>
                <w:szCs w:val="18"/>
              </w:rPr>
              <w:fldChar w:fldCharType="end"/>
            </w:r>
            <w:r>
              <w:rPr>
                <w:sz w:val="18"/>
                <w:szCs w:val="18"/>
              </w:rPr>
              <w:t xml:space="preserve"> </w:t>
            </w:r>
          </w:p>
        </w:tc>
      </w:tr>
      <w:tr w:rsidR="00BF5384">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{"citationID":"a2W5ZFpd","properties":{"formattedCitation":"(Xu &amp; Hu, 2018)","plainCitation":"(Xu &amp; Hu, 2018)","noteIndex":0},"citationItems":[{"id":19143,"uris":["http://zotero.org/groups/2398941/items/6SV3HMEC"],"uri":["http://zotero.org/groups/2398941/items/6SV3HMEC"],"itemData":{"id":19143,"type":"article-journal","abstract":"Unlike other academic publications whose authorship is eagerly claimed, the provenance of retraction notices (RNs) is often obscured presumably because the retraction of published research is associated with undesirable behavior and consequently carries negative consequences for the individuals involved. The ambiguity of authorship, however, has serious ethical ramiﬁcations and creates methodological problems for research on RNs that requires clear authorship attribution. This article reports a study conducted to identify RN textual features that can be used to disambiguate obscured authorship, ascertain the extent of authorship evasion in RNs from two disciplinary clusters, and determine if the disciplines varied in the distributions of different types of RN authorship. Drawing on a corpus of 370 RNs archived in the Web of Science for the hard discipline of Cell Biology and the soft disciplines of Business, Finance, and Management, this study has identiﬁed 25 types of textual markers that can be used to disambiguate authorship, and revealed that only 25.68% of the RNs could be unambiguously attributed to authors of the retracted articles alone or jointly and that authorship could not be determined for 28.92% of the RNs. Furthermore, the study has found marked disciplinary differences in the different categories of RN authorship. These results point to the need for more explicit editorial requirements about RN authorship and their strict enforcement.","container-title":"Publications","DOI":"10.3390/publications6010002","ISSN":"2304-6775","issue":"1","language":"en","page":"2","source":"Crossref","title":"Retraction notices: Who authored them?","title-short":"Retraction Notices","URL":"http://www.mdpi.com/2304-6775/6/1/2","volume":"6","author":[{"family":"Xu","given":"Shaoxiong"},{"family":"Hu","given":"Guangwei"}],"accessed":{"date-parts":[["2019",11,7]]},"issued":{"date-parts":[["2018",1,3]]}}}],"schema":"https://github.com/citation-style-language/schema/raw/master/csl-citation.json"} </w:instrText>
            </w:r>
            <w:r>
              <w:fldChar w:fldCharType="separate"/>
            </w:r>
            <w:r w:rsidR="0039057D">
              <w:t>(Xu &amp; Hu, 2018)</w:t>
            </w:r>
            <w:r>
              <w:fldChar w:fldCharType="end"/>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Web of Science</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1966-2017</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71.08%*</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r>
      <w:tr w:rsidR="00BF5384">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{"citationID":"e8hA0AjW","properties":{"formattedCitation":"(Tripathi et al., 2018)","plainCitation":"(Tripathi et al., 2018)","noteIndex":0},"citationItems":[{"id":19166,"uris":["http://zotero.org/groups/2398941/items/43LFNSKU"],"uri":["http://zotero.org/groups/2398941/items/43LFNSKU"],"itemData":{"id":19166,"type":"article-journal","abstract":"Information and communication technology (ICT) is not an unalloyed advantage when talking about propagation and expansion of scholarly knowledge. The same ICT which acts as an enabler to research in the comfort of one’s study and preferred environment makes the researchers with weak conscience vulnerable to the temptation of research misconduct. Surprisingly, the same technology acts as a sentinel, helping academe nail such transgressions and withdrawing them or taking the contextual corrective recourse. Of late, there has been a substantial increase in the invalidation and withdrawal of research articles based on invalid data and findings. One analysed the retraction notices of 249 annulled articles, indexed in Scopus, during the period, 2000-2017. The study has highlighted that the majority of the retracted notices do not have explicit reasons for revoking the findings of research articles. It has stressed upon the immensely pivotal role of libraries in spreading awareness and sensitising researchers with regard to adherence to norms, ethics and policies of scholarly communication.","container-title":"DESIDOC Journal of Library &amp; Information Technology","DOI":"10.14429/djlit.38.5.13103","ISSN":"0976-4658, 0974-0643","issue":"5","language":"en","page":"305-311","source":"Crossref","title":"Analysing retraction notices of scholarly journals: A study","title-short":"Analysing Retraction Notices of Scholarly Journals","URL":"https://publications.drdo.gov.in/ojs/index.php/djlit/article/view/13103","volume":"38","author":[{"family":"Tripathi","given":"Manorama"},{"family":"Dwivedi","given":"Gayatri"},{"family":"Sonkar","given":"Sharad Kumar"},{"family":"Kumar","given":"Sunil"}],"accessed":{"date-parts":[["2019",11,7]]},"issued":{"date-parts":[["2018",9,5]]}}}],"schema":"https://github.com/citation-style-language/schema/raw/master/csl-citation.json"} </w:instrText>
            </w:r>
            <w:r>
              <w:fldChar w:fldCharType="separate"/>
            </w:r>
            <w:r w:rsidR="0039057D">
              <w:t>(Tripathi et al., 2018)</w:t>
            </w:r>
            <w:r>
              <w:fldChar w:fldCharType="end"/>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Scopus</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2000-2017</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3.6%</w:t>
            </w:r>
          </w:p>
        </w:tc>
      </w:tr>
      <w:tr w:rsidR="00BF5384">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{"citationID":"moq59vaG","properties":{"formattedCitation":"(Tripathi et al., 2019)","plainCitation":"(Tripathi et al., 2019)","noteIndex":0},"citationItems":[{"id":19172,"uris":["http://zotero.org/groups/2398941/items/EYHHEW4L"],"uri":["http://zotero.org/groups/2398941/items/EYHHEW4L"],"itemData":{"id":19172,"type":"article-journal","abstract":"Retraction is the withdrawal of published article after it is found that the authors did not ensure integrity in conducting and reporting their research activities. The bibliometric information of 4716 document categorised as retractions in Science Citation Index, Web of Science was downloaded and analysed to understand trend, pattern and reasons of retraction. The results showed that retractions had increased during the ten-year period, 2008-2017. The main reasons for retractions were plagiarism, falsified data, manipulation of images and figures. It was also found that just 40 out of 4716 retraction notices had explicitly stated reasons for retracting the published articles. The open access journals had more number of retractions as compared to subscription based journals. The study will guide library professionals and research scholars towards a better comprehension of the reasons behind retractions in science discipline in the ten-year period. They would be better equipped to steer clear of inauthentic publications in their citations and references.","container-title":"DESIDOC Journal of Library &amp; Information Technology","DOI":"10.14429/djlit.39.2.14000","ISSN":"0976-4658, 0974-0643","issue":"2","language":"en","page":"74-81","source":"Crossref","title":"A cross sectional study of retraction notices of scholarly journals of science","URL":"https://publications.drdo.gov.in/ojs/index.php/djlit/article/view/14000","volume":"39","author":[{"family":"Tripathi","given":"Manorama"},{"family":"Sonkar","given":"Sharad Kumar"},{"family":"Kumar","given":"Sunil"}],"accessed":{"date-parts":[["2019",11,7]]},"issued":{"date-parts":[["2019",3,11]]}}}],"schema":"https://github.com/citation-style-language/schema/raw/master/csl-citation.json"} </w:instrText>
            </w:r>
            <w:r>
              <w:fldChar w:fldCharType="separate"/>
            </w:r>
            <w:r w:rsidR="0039057D">
              <w:t>(Tripathi et al., 2019)</w:t>
            </w:r>
            <w:r>
              <w:fldChar w:fldCharType="end"/>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Web of Science</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2008-2017</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0.8%</w:t>
            </w:r>
          </w:p>
        </w:tc>
      </w:tr>
      <w:tr w:rsidR="00BF5384">
        <w:trPr>
          <w:trHeight w:val="700"/>
        </w:trPr>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fldChar w:fldCharType="begin"/>
            </w:r>
            <w:r w:rsidR="0039057D">
              <w:instrText xml:space="preserve"> ADDIN ZOTERO_ITEM CSL_CITATION {"citationID":"ZGVdYpRP","properties":{"formattedCitation":"(Vuong, 2020)","plainCitation":"(Vuong, 2020)","noteIndex":0},"citationItems":[{"id":21134,"uris":["http://zotero.org/groups/2398941/items/ZQBSLF43"],"uri":["http://zotero.org/groups/2398941/items/ZQBSLF43"],"itemData":{"id":21134,"type":"article-journal","abstract":"While researchers with retracted papers – publications that are withdrawn because of significant errors or scientific misconduct – carry a permanent stain on their publishing records, understanding the causes and initiators of such retractions can shed a different light on the matter. This paper, based on a random sample of 2,046 retracted papers, which were published between 1975 and 2019, extracted from Retraction Watch and the websites of major publishers, shows that 53% of the retraction notices do not specify who initiated the retraction. Nearly 10% of the retraction notes either omit or do not contain information related to reasons for retractions. Furthermore, most of the retracted papers in our sample have no limitation section; those who do are commonly unhelpful or irrelevant. The results carry three implications for scientific transparency: retraction notices need to be more informative; limitation sections ought to be a required and even an open section of all published articles; and finally, promoting ‘heroic acts’ in science can positively change the current publishing culture.","container-title":"Learned Publishing","DOI":"10.1002/leap.1282","ISSN":"1741-4857","issue":"2","language":"en","page":"119-130","source":"Wiley Online Library","title":"The limitations of retraction notices and the heroic acts of authors who correct the scholarly record: An analysis of retractions of papers published from 1975 to 2019","title-short":"The limitations of retraction notices and the heroic acts of authors who correct the scholarly record","URL":"https://onlinelibrary.wiley.com/doi/abs/10.1002/leap.1282","volume":"33","author":[{"family":"Vuong","given":"Quan-Hoang"}],"accessed":{"date-parts":[["2019",12,31]]},"issued":{"date-parts":[["2020"]]}}}],"schema":"https://github.com/citation-style-language/schema/raw/master/csl-citation.json"} </w:instrText>
            </w:r>
            <w:r>
              <w:fldChar w:fldCharType="separate"/>
            </w:r>
            <w:r w:rsidR="0039057D">
              <w:t>(Vuong, 2020)</w:t>
            </w:r>
            <w:r>
              <w:fldChar w:fldCharType="end"/>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Retraction Watch</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1975-2019</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47%*</w:t>
            </w:r>
          </w:p>
        </w:tc>
        <w:tc>
          <w:tcPr>
            <w:tcW w:w="1872" w:type="dxa"/>
            <w:shd w:val="clear" w:color="auto" w:fill="auto"/>
            <w:tcMar>
              <w:top w:w="100" w:type="dxa"/>
              <w:left w:w="100" w:type="dxa"/>
              <w:bottom w:w="100" w:type="dxa"/>
              <w:right w:w="100" w:type="dxa"/>
            </w:tcMar>
          </w:tcPr>
          <w:p w:rsidR="00BF5384" w:rsidRDefault="003B7DD6">
            <w:pPr>
              <w:widowControl w:val="0"/>
              <w:spacing w:line="240" w:lineRule="auto"/>
              <w:rPr>
                <w:sz w:val="18"/>
                <w:szCs w:val="18"/>
              </w:rPr>
            </w:pPr>
            <w:r>
              <w:rPr>
                <w:sz w:val="18"/>
                <w:szCs w:val="18"/>
              </w:rPr>
              <w:t>90%</w:t>
            </w:r>
          </w:p>
        </w:tc>
      </w:tr>
    </w:tbl>
    <w:p w:rsidR="00BF5384" w:rsidRDefault="00BF5384">
      <w:pPr>
        <w:jc w:val="both"/>
      </w:pPr>
    </w:p>
    <w:p w:rsidR="00BF5384" w:rsidRDefault="003B7DD6">
      <w:pPr>
        <w:jc w:val="both"/>
      </w:pPr>
      <w:r>
        <w:t>* inferred from the data reported (subtraction)</w:t>
      </w:r>
    </w:p>
    <w:p w:rsidR="00BF5384" w:rsidRDefault="00BF5384">
      <w:pPr>
        <w:jc w:val="both"/>
      </w:pPr>
    </w:p>
    <w:p w:rsidR="00BF5384" w:rsidRDefault="003B7DD6">
      <w:pPr>
        <w:jc w:val="both"/>
        <w:rPr>
          <w:b/>
        </w:rPr>
      </w:pPr>
      <w:r>
        <w:t xml:space="preserve">Many authors have drawn attention to the language of retraction notices. Retraction Watch keeps a category called “unhelpful retraction notices,” including retraction notices giving reasons for retraction but in opaque language </w:t>
      </w:r>
      <w:r>
        <w:fldChar w:fldCharType="begin"/>
      </w:r>
      <w:r w:rsidR="0039057D">
        <w:instrText xml:space="preserve"> ADDIN ZOTERO_ITEM CSL_CITATION {"citationID":"snEAxhkT","properties":{"formattedCitation":"(Marcus, 2018; V. Stern, 2018)","plainCitation":"(Marcus, 2018; V. Stern, 2018)","noteIndex":0},"citationItems":[{"id":77403,"uris":["http://zotero.org/groups/2398941/items/DTZVAJSL"],"uri":["http://zotero.org/groups/2398941/items/DTZVAJSL"],"itemData":{"id":77403,"type":"post-weblog","abstract":"Last month, the Journal of Pediatric Gastroenterology and Nutrition pulled an article on fecal transplantation for a reason that, well, doesn’t pass the sniff test. The paper, by Sonia Michail of C…","container-title":"Retraction Watch","language":"en-US","title":"Fecal transplant paper pulled for “personal issue”","URL":"https://retractionwatch.com/2018/06/19/fecal-transplant-paper-pulled-for-personal-issue/","author":[{"family":"Marcus","given":"Adam"}],"accessed":{"date-parts":[["2020",10,16]]},"issued":{"date-parts":[["2018",6,19]]}}},{"id":77402,"uris":["http://zotero.org/groups/2398941/items/SV56KBRF"],"uri":["http://zotero.org/groups/2398941/items/SV56KBRF"],"itemData":{"id":77402,"type":"post-weblog","abstract":"Researchers have retracted a 2018 paper about the genetic underpinnings of heart disease from the FASEB Journal — and it’s not entirely clear why. The paywalled retraction notice simply cites…","container-title":"Retraction Watch","language":"en-US","title":"Authors retract heart disease paper for “nonscientific reason”","URL":"https://retractionwatch.com/2018/04/12/authors-retract-heart-disease-paper-for-nonscientific-reason/","author":[{"family":"Stern","given":"Victoria"}],"accessed":{"date-parts":[["2020",10,16]]},"issued":{"date-parts":[["2018",4,12]]}}}],"schema":"https://github.com/citation-style-language/schema/raw/master/csl-citation.json"} </w:instrText>
      </w:r>
      <w:r>
        <w:fldChar w:fldCharType="separate"/>
      </w:r>
      <w:r w:rsidR="0039057D">
        <w:t>(Marcus, 2018; V. Stern, 2018)</w:t>
      </w:r>
      <w:r>
        <w:fldChar w:fldCharType="end"/>
      </w:r>
      <w:r>
        <w:t xml:space="preserve">. A few rhetorical analysis studies also found that authors of retraction notices often use rhetorical strategies (e.g., the use of passive voice and third-person pronouns) that less clearly ascribe responsibility for the events leading to the retraction or the decision to retract to a particular actor </w:t>
      </w:r>
      <w:r>
        <w:fldChar w:fldCharType="begin"/>
      </w:r>
      <w:r w:rsidR="0039057D">
        <w:instrText xml:space="preserve"> ADDIN ZOTERO_ITEM CSL_CITATION {"citationID":"baERqbOw","properties":{"formattedCitation":"(Hesselmann &amp; Reinhart, 2019; Hu &amp; Xu, 2020)","plainCitation":"(Hesselmann &amp; Reinhart, 2019; Hu &amp; Xu, 2020)","noteIndex":0},"citationItems":[{"id":19138,"uris":["http://zotero.org/groups/2398941/items/KJ55SRAK"],"uri":["http://zotero.org/groups/2398941/items/KJ55SRAK"],"itemData":{"id":19138,"type":"article-journal","abstract":"Retractions of journal articles exclude fraudulent or erroneous research from legitimate science and perform boundary work. Analyzing retractions from different disciplines and focusing on their apologetic aspects, we find that these apologies shift between openly addressing emotional, normative, and social themes and concealing them in a more scientific style of communication. Their boundary work remains highly ambivalent: They alternate between scientific and nonscientific forms of speaking, portray unstable patterns of control and coercion, and avoid drawing a boundary between legitimate and nonlegitimate science. In line with the hypothetical nature of scientific knowledge, retractions thus leave boundary making to the future.","container-title":"Science Communication","DOI":"10.1177/1075547019860848","ISSN":"1075-5470, 1552-8545","issue":"5","language":"en","page":"552-579","source":"Crossref","title":"Science means never having to say you’re sorry? Apologies for scientific misconduct","title-short":"Science Means Never Having to Say You’re Sorry?","URL":"http://journals.sagepub.com/doi/10.1177/1075547019860848","volume":"41","author":[{"family":"Hesselmann","given":"Felicitas"},{"family":"Reinhart","given":"Martin"}],"accessed":{"date-parts":[["2019",11,7]]},"issued":{"date-parts":[["2019",10]]}}},{"id":77031,"uris":["http://zotero.org/groups/2398941/items/QENRYUWM"],"uri":["http://zotero.org/groups/2398941/items/QENRYUWM"],"itemData":{"id":77031,"type":"article-journal","abstract":"Informed by image repair theory, this study examines grammatical resources used to represent agents of retraction-engendering acts in retraction notices (RNs). A corpus of 250 RNs from two broad disciplinary groupings and authored by different stakeholders was analyzed to determine if agents of retraction-engendering acts were identified and how linguistically visible they were made. It was found that agents of culpable acts were identified in only 44.40% of the RNs and that agent-obscuring grammatical resources were deployed about 3.35 times more frequently than agent-identifying ones were. Furthermore, the hard-discipline RNs authored by journal authorities identified agents of culpable acts significantly less frequently and less explicitly than both the hard-discipline RNs from authors of retracted publications and the soft-discipline RNs written by journal authorities did. These results suggest that choices of grammatical resources in RNs are influenced by a complex web of factors, including different retraction stakeholders’ varied communicative purposes, their image repair efforts, their relation to the reprehensible acts, and legal considerations. These findings warrant further attention to language use in RNs as a high-stakes genre.","container-title":"Lingua","DOI":"10.1016/j.lingua.2020.102954","ISSN":"0024-3841","journalAbbreviation":"Lingua","language":"en","page":"102954","source":"ScienceDirect","title":"Agency and responsibility: A linguistic analysis of culpable acts in retraction notices","title-short":"Agency and responsibility","URL":"http://www.sciencedirect.com/science/article/pii/S0024384120301625","author":[{"family":"Hu","given":"Guangwei"},{"family":"Xu","given":"Shaoxiong (Brian)"}],"accessed":{"date-parts":[["2020",9,20]]},"issued":{"date-parts":[["2020",9,15]]}}}],"schema":"https://github.com/citation-style-language/schema/raw/master/csl-citation.json"} </w:instrText>
      </w:r>
      <w:r>
        <w:fldChar w:fldCharType="separate"/>
      </w:r>
      <w:r w:rsidR="0039057D">
        <w:t>(Hesselmann &amp; Reinhart, 2019; Hu &amp; Xu, 2020)</w:t>
      </w:r>
      <w:r>
        <w:fldChar w:fldCharType="end"/>
      </w:r>
      <w:r>
        <w:t xml:space="preserve">. While detailed and specific information in retraction notices is desirable for readers, editors and publishers are neither omniscient nor unconstrained; further consensus on what is necessary for use of the literature, and feasible to provide, will be needed. </w:t>
      </w:r>
    </w:p>
    <w:p w:rsidR="00BF5384" w:rsidRDefault="003B7DD6">
      <w:pPr>
        <w:pStyle w:val="Heading2"/>
        <w:jc w:val="both"/>
        <w:rPr>
          <w:color w:val="000000"/>
        </w:rPr>
      </w:pPr>
      <w:bookmarkStart w:id="22" w:name="_pw2admcwhp2e" w:colFirst="0" w:colLast="0"/>
      <w:bookmarkEnd w:id="22"/>
      <w:r>
        <w:rPr>
          <w:color w:val="000000"/>
        </w:rPr>
        <w:t>Literature Review Conclusions</w:t>
      </w:r>
    </w:p>
    <w:p w:rsidR="00BF5384" w:rsidRDefault="003B7DD6">
      <w:pPr>
        <w:jc w:val="both"/>
      </w:pPr>
      <w:r>
        <w:t xml:space="preserve">Empirical research has exposed a wide range of problems related to the dissemination of retracted papers. Papers continue to be cited after their retraction, and (at least in biomedicine) the predominant majority (&gt;90%) of post-retraction citations still describe retracted papers as valid work </w:t>
      </w:r>
      <w:r>
        <w:fldChar w:fldCharType="begin"/>
      </w:r>
      <w:r w:rsidR="0039057D">
        <w:instrText xml:space="preserve"> ADDIN ZOTERO_ITEM CSL_CITATION {"citationID":"a8sk2fkjcd","properties":{"formattedCitation":"(Hsiao &amp; Schneider, n.d.)","plainCitation":"(Hsiao &amp; Schneider, n.d.)","noteIndex":0},"citationItems":[{"id":89724,"uris":["http://zotero.org/groups/2276220/items/WCIIFL8C"],"uri":["http://zotero.org/groups/2276220/items/WCIIFL8C"],"itemData":{"id":89724,"type":"article-journal","title":"Continued use of retracted papers: Temporal trends in citations and (lack of) awareness of retractions shown in citation contexts in biomedicine [manuscript]","URL":"https://osf.io/5z2n4/?view_only=c7e1c5ecb59f4b81962700a298dc0326","author":[{"family":"Hsiao","given":"T.-K."},{"family":"Schneider","given":"J."}]}}],"schema":"https://github.com/citation-style-language/schema/raw/master/csl-citation.json"} </w:instrText>
      </w:r>
      <w:r>
        <w:fldChar w:fldCharType="separate"/>
      </w:r>
      <w:r w:rsidR="0039057D">
        <w:t>(Hsiao &amp; Schneider, n.d.)</w:t>
      </w:r>
      <w:r>
        <w:fldChar w:fldCharType="end"/>
      </w:r>
      <w:r>
        <w:t xml:space="preserve">. The existence of those citations threatens the integrity of the scientific literature and compromises the utility of retraction as a self-correction mechanism for science. Moreover, even when authors find legitimate reasons to cite retracted papers, they face obstacles including the lack of citation guidelines and limited software support. The low visibility of retraction status is often hypothesized to be the cause of unknowing citations. Studies have found low consistency in applying indicators of retraction status across different publisher sites and within the same publisher site. On the other hand, scientists' information behavior should be considered, as problematic citation behavior may contribute to the prevalence of unknowing post-retraction citation. Finally, retraction notices should carry crucial information about who is retracting a paper, and why, but in some cases this information is missing </w:t>
      </w:r>
      <w:r>
        <w:fldChar w:fldCharType="begin"/>
      </w:r>
      <w:r w:rsidR="0039057D">
        <w:instrText xml:space="preserve"> ADDIN ZOTERO_ITEM CSL_CITATION {"citationID":"ab7of5amst","properties":{"formattedCitation":"(Balhara &amp; Mishra, 2014; Snodgrass &amp; Pfeifer, 1992; Tripathi et al., 2018)","plainCitation":"(Balhara &amp; Mishra, 2014; Snodgrass &amp; Pfeifer, 1992; Tripathi et al., 2018)","noteIndex":0},"citationItems":[{"id":19098,"uris":["http://zotero.org/groups/2398941/items/MZ3ELZDD"],"uri":["http://zotero.org/groups/2398941/items/MZ3ELZDD"],"itemData":{"id":19098,"type":"article-journal","abstract":"The current study is aimed at assessment of compliance of retraction notices for articles on mental disorders with COPE guidelines and impact of open access on post-retraction citation of retracted articles on mental disorders. A bibliometric search was carried out for retraction notices for articles on mental disorders using PubMed. Twenty-four (43.63%) articles were retracted in the year 2010 or later and 31 (56.36%) were retracted before 2010. A significantly higher proportion of articles cited at least once post-retraction were without a freely accessible retraction notice (chi square = 10.06, df = 1, P = 0.002). Open access status of the article did not influence the times (in months) to retraction after publication (U = 321.00, P = 0.73).","container-title":"Current Science","issue":"5","language":"en","page":"757–760","source":"Zotero","title":"Compliance of retraction notices for retracted articles on mental disorders with COPE guidelines on retraction","volume":"107","author":[{"family":"Balhara","given":"Yatan Pal Singh"},{"family":"Mishra","given":"Ashwani"}],"issued":{"date-parts":[["2014"]]}}},{"id":19271,"uris":["http://zotero.org/groups/2398941/items/7AHI9434"],"uri":["http://zotero.org/groups/2398941/items/7AHI9434"],"itemData":{"id":19271,"type":"article-journal","abstract":"During the past twenty years, more than ninety retraction notices have been published in biomedical journals. These retractions constitute a unique body of literature that biomedical researchers, bibliographers, and librarians must monitor to reduce scientific use of retracted, invalid papers. An analysis of medical retraction notices shows that very few are prominent in style, format, or placement, in spite of authoritative publication standards formulated by the International Council of Medical Journal Editors. Although researchers are ultimately responsible for the validity of the information they cite in their own publications, biomedical librarians are in a unique position to educate their patrons regarding retracted papers.","archive_location":"1422502","container-title":"Bulletin of the Medical Library Association","ISSN":"0025-7338","issue":"4","journalAbbreviation":"Bull Med Libr Assoc","language":"eng","page":"328-334","title":"The characteristics of medical retraction notices","URL":"https://www.ncbi.nlm.nih.gov/pubmed/1422502","volume":"80","author":[{"family":"Snodgrass","given":"G L"},{"family":"Pfeifer","given":"M P"}],"issued":{"date-parts":[["1992",10]]}}},{"id":19166,"uris":["http://zotero.org/groups/2398941/items/43LFNSKU"],"uri":["http://zotero.org/groups/2398941/items/43LFNSKU"],"itemData":{"id":19166,"type":"article-journal","abstract":"Information and communication technology (ICT) is not an unalloyed advantage when talking about propagation and expansion of scholarly knowledge. The same ICT which acts as an enabler to research in the comfort of one’s study and preferred environment makes the researchers with weak conscience vulnerable to the temptation of research misconduct. Surprisingly, the same technology acts as a sentinel, helping academe nail such transgressions and withdrawing them or taking the contextual corrective recourse. Of late, there has been a substantial increase in the invalidation and withdrawal of research articles based on invalid data and findings. One analysed the retraction notices of 249 annulled articles, indexed in Scopus, during the period, 2000-2017. The study has highlighted that the majority of the retracted notices do not have explicit reasons for revoking the findings of research articles. It has stressed upon the immensely pivotal role of libraries in spreading awareness and sensitising researchers with regard to adherence to norms, ethics and policies of scholarly communication.","container-title":"DESIDOC Journal of Library &amp; Information Technology","DOI":"10.14429/djlit.38.5.13103","ISSN":"0976-4658, 0974-0643","issue":"5","language":"en","page":"305-311","source":"Crossref","title":"Analysing retraction notices of scholarly journals: A study","title-short":"Analysing Retraction Notices of Scholarly Journals","URL":"https://publications.drdo.gov.in/ojs/index.php/djlit/article/view/13103","volume":"38","author":[{"family":"Tripathi","given":"Manorama"},{"family":"Dwivedi","given":"Gayatri"},{"family":"Sonkar","given":"Sharad Kumar"},{"family":"Kumar","given":"Sunil"}],"accessed":{"date-parts":[["2019",11,7]]},"issued":{"date-parts":[["2018",9,5]]}}}],"schema":"https://github.com/citation-style-language/schema/raw/master/csl-citation.json"} </w:instrText>
      </w:r>
      <w:r>
        <w:fldChar w:fldCharType="separate"/>
      </w:r>
      <w:r w:rsidR="0039057D">
        <w:t>(Balhara &amp; Mishra, 2014; Snodgrass &amp; Pfeifer, 1992; Tripathi et al., 2018)</w:t>
      </w:r>
      <w:r>
        <w:fldChar w:fldCharType="end"/>
      </w:r>
      <w:r>
        <w:t xml:space="preserve">. Many retraction notices do not state whether the issues underlying retraction are due to honest error(s) or potential misconduct </w:t>
      </w:r>
      <w:r>
        <w:fldChar w:fldCharType="begin"/>
      </w:r>
      <w:r w:rsidR="0039057D">
        <w:instrText xml:space="preserve"> ADDIN ZOTERO_ITEM CSL_CITATION {"citationID":"a2d8hpojge4","properties":{"formattedCitation":"(Moylan &amp; Kowalczuk, 2016)","plainCitation":"(Moylan &amp; Kowalczuk, 2016)","noteIndex":0},"citationItems":[{"id":19425,"uris":["http://zotero.org/groups/2398941/items/IIDH8S9M"],"uri":["http://zotero.org/groups/2398941/items/IIDH8S9M"],"itemData":{"id":19425,"type":"article-journal","container-title":"BMJ Open","DOI":"10.1136/bmjopen-2016-012047","issue":"11","page":"e012047","title":"Why articles are retracted- a retrospective cross-sectional study of retraction notices at BioMed Central","volume":"6","author":[{"family":"Moylan","given":"Elizabeth C"},{"family":"Kowalczuk","given":"Maria K"}],"issued":{"date-parts":[["2016"]]}}}],"schema":"https://github.com/citation-style-language/schema/raw/master/csl-citation.json"} </w:instrText>
      </w:r>
      <w:r>
        <w:fldChar w:fldCharType="separate"/>
      </w:r>
      <w:r w:rsidR="0039057D">
        <w:t>(Moylan &amp; Kowalczuk, 2016)</w:t>
      </w:r>
      <w:r>
        <w:fldChar w:fldCharType="end"/>
      </w:r>
      <w:r>
        <w:t>. Of note, an institutional investigation is needed to make this distinction; it is beyond the remit of journals to adjudicate on intentionality, individual-level responsibility, and/or whether there is evidence of intentional misconduct. Hence, retraction notices can only include such statements in cases where the institution has completed an investigation and relayed its findings to the journal. Guidelines exist for what information a retraction notice should contain</w:t>
      </w:r>
      <w:r>
        <w:fldChar w:fldCharType="begin"/>
      </w:r>
      <w:r w:rsidR="0039057D">
        <w:instrText xml:space="preserve"> ADDIN ZOTERO_ITEM CSL_CITATION {"citationID":"a1iul6h3skf","properties":{"formattedCitation":"(COPE Council, 2019; International Committee of Medical Journal Editors, n.d.)","plainCitation":"(COPE Council, 2019; International Committee of Medical Journal Editors, n.d.)","noteIndex":0},"citationItems":[{"id":21130,"uris":["http://zotero.org/groups/2276220/items/22AHWD76"],"uri":["http://zotero.org/groups/2276220/items/22AHWD76"],"itemData":{"id":21130,"type":"report","note":"DOI: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id":21230,"uris":["http://zotero.org/groups/2276220/items/3UEU56P8"],"uri":["http://zotero.org/groups/2276220/items/3UEU56P8"],"itemData":{"id":21230,"type":"webpage","container-title":"International Committee of Medical Journal Editors","title":"Journals stating that they follow the ICMJE Recommendations","URL":"http://www.icmje.org/journals-following-the-icmje-recommendations/","author":[{"literal":"International Committee of Medical Journal Editors"}],"accessed":{"date-parts":[["2020",1,2]]}}}],"schema":"https://github.com/citation-style-language/schema/raw/master/csl-citation.json"} </w:instrText>
      </w:r>
      <w:r>
        <w:fldChar w:fldCharType="separate"/>
      </w:r>
      <w:r w:rsidR="0039057D">
        <w:t>(COPE Council, 2019; International Committee of Medical Journal Editors, n.d.)</w:t>
      </w:r>
      <w:r>
        <w:fldChar w:fldCharType="end"/>
      </w:r>
      <w:r>
        <w:t xml:space="preserve">. Although many authors in our data set promote the adherence to COPE guidelines as remedies for many problems, these guidelines have not been consistently followed in practice to date. In addition, retraction notices are often found to be ambiguous and to use rhetorical strategies to shape the perception of responsibility </w:t>
      </w:r>
      <w:r>
        <w:fldChar w:fldCharType="begin"/>
      </w:r>
      <w:r w:rsidR="0039057D">
        <w:instrText xml:space="preserve"> ADDIN ZOTERO_ITEM CSL_CITATION {"citationID":"a19ehmce7mv","properties":{"formattedCitation":"(Hesselmann &amp; Reinhart, 2019; Souder, 2010)","plainCitation":"(Hesselmann &amp; Reinhart, 2019; Souder, 2010)","noteIndex":0},"citationItems":[{"id":19138,"uris":["http://zotero.org/groups/2398941/items/KJ55SRAK"],"uri":["http://zotero.org/groups/2398941/items/KJ55SRAK"],"itemData":{"id":19138,"type":"article-journal","abstract":"Retractions of journal articles exclude fraudulent or erroneous research from legitimate science and perform boundary work. Analyzing retractions from different disciplines and focusing on their apologetic aspects, we find that these apologies shift between openly addressing emotional, normative, and social themes and concealing them in a more scientific style of communication. Their boundary work remains highly ambivalent: They alternate between scientific and nonscientific forms of speaking, portray unstable patterns of control and coercion, and avoid drawing a boundary between legitimate and nonlegitimate science. In line with the hypothetical nature of scientific knowledge, retractions thus leave boundary making to the future.","container-title":"Science Communication","DOI":"10.1177/1075547019860848","ISSN":"1075-5470, 1552-8545","issue":"5","language":"en","page":"552-579","source":"Crossref","title":"Science means never having to say you’re sorry? Apologies for scientific misconduct","title-short":"Science Means Never Having to Say You’re Sorry?","URL":"http://journals.sagepub.com/doi/10.1177/1075547019860848","volume":"41","author":[{"family":"Hesselmann","given":"Felicitas"},{"family":"Reinhart","given":"Martin"}],"accessed":{"date-parts":[["2019",11,7]]},"issued":{"date-parts":[["2019",10]]}}},{"id":19487,"uris":["http://zotero.org/groups/2398941/items/9ITKDLJS"],"uri":["http://zotero.org/groups/2398941/items/9ITKDLJS"],"itemData":{"id":19487,"type":"article-journal","abstract":"Since published acknowledgements of scientiﬁc misconduct are a species of image restoration, common strategies for responding publicly to accusations can be expected: from sincere apologies to ritualistic apologies. This study is a rhetorical examination of these strategies as they are reﬂected in choices in language: it compares the published retractions and letters of apology with the letters that charge misconduct. The letters are examined for any shifts in language between the charge of misconduct and the response to the charge in order to assess whether the apology was sincere or ritualistic. The results indicate that although most authors’ published acknowledgments of scientiﬁc misconduct seem to minimize culpability by means of the strategic use of language, their resulting ritualistic apologies often still satisfy in some way the accusers’ (and thus their community’s) concerns.","container-title":"Science and Engineering Ethics","DOI":"10.1007/s11948-009-9149-y","ISSN":"1353-3452, 1471-5546","issue":"1","language":"en","page":"175-184","source":"Crossref","title":"A rhetorical analysis of apologies for scientific misconduct: do they really mean it?","title-short":"A rhetorical analysis of apologies for scientific misconduct","URL":"http://link.springer.com/10.1007/s11948-009-9149-y","volume":"16","author":[{"family":"Souder","given":"Lawrence"}],"accessed":{"date-parts":[["2019",11,10]]},"issued":{"date-parts":[["2010",3]]}}}],"schema":"https://github.com/citation-style-language/schema/raw/master/csl-citation.json"} </w:instrText>
      </w:r>
      <w:r>
        <w:fldChar w:fldCharType="separate"/>
      </w:r>
      <w:r w:rsidR="0039057D">
        <w:t>(Hesselmann &amp; Reinhart, 2019; Souder, 2010)</w:t>
      </w:r>
      <w:r>
        <w:fldChar w:fldCharType="end"/>
      </w:r>
      <w:r>
        <w:t>. More discussions are needed to reach a consensus among authors, editors, and publishers as to industry-wide standards for retraction notice contents.</w:t>
      </w:r>
    </w:p>
    <w:p w:rsidR="00BF5384" w:rsidRDefault="003B7DD6">
      <w:pPr>
        <w:pStyle w:val="Heading1"/>
      </w:pPr>
      <w:bookmarkStart w:id="23" w:name="_591mjxqs3s2y" w:colFirst="0" w:colLast="0"/>
      <w:bookmarkEnd w:id="23"/>
      <w:r>
        <w:t>DEFINING PROBLEMS AND OPPORTUNITIES</w:t>
      </w:r>
    </w:p>
    <w:p w:rsidR="00BF5384" w:rsidRDefault="003B7DD6">
      <w:r>
        <w:t xml:space="preserve">The production, communication, circulation, use, and preservation of scholarly materials is defined and organized by the interests of multiple stakeholders. While it is clear that retraction is </w:t>
      </w:r>
      <w:r>
        <w:lastRenderedPageBreak/>
        <w:t xml:space="preserve">a complex problem involving multiple aspects of scientific research and scholarly communications, we here focus on the continued citation and use of retracted research. Our research questions focus on the varied stakeholder perceptions of the types of retracted papers, the harms associated with retracted research, the intervention points to intervene to stop the spread of retracted research, the gatekeepers who can disseminate retraction status, and any impediments to the public dissemination of retraction notices. In this way we clarify differences in perception, and identify areas of agreement over the problem definition or perceived solutions. </w:t>
      </w:r>
    </w:p>
    <w:p w:rsidR="00BF5384" w:rsidRDefault="00BF5384"/>
    <w:p w:rsidR="00BF5384" w:rsidRDefault="003B7DD6">
      <w:r>
        <w:t xml:space="preserve">In this section, we examine problem definitions and linked intervention opportunities from two perspectives. First, we identify perceptions of problems and opportunities in the empirical literature on retraction. Second, we examine stakeholders' perceptions of problems and opportunities based on the stakeholder consultation process. Finally, we conclude this section with comparisons of the most salient problem-definition assumptions identified in this analysis. </w:t>
      </w:r>
    </w:p>
    <w:p w:rsidR="00BF5384" w:rsidRDefault="003B7DD6">
      <w:pPr>
        <w:pStyle w:val="Heading2"/>
        <w:rPr>
          <w:color w:val="000000"/>
        </w:rPr>
      </w:pPr>
      <w:bookmarkStart w:id="24" w:name="_ffzcixuf028d" w:colFirst="0" w:colLast="0"/>
      <w:bookmarkEnd w:id="24"/>
      <w:r>
        <w:rPr>
          <w:color w:val="000000"/>
        </w:rPr>
        <w:t>PROBLEMS AND OPPORTUNITIES DESCRIBED BY THE EMPIRICAL LITERATURE ON RETRACTION</w:t>
      </w:r>
    </w:p>
    <w:p w:rsidR="00BF5384" w:rsidRDefault="003B7DD6">
      <w:r>
        <w:t xml:space="preserve">Following the screening stage of the scoping review (covering searches up to April 2020), we used 143 of the 162 central papers focused on the empirical research on retraction. (See Appendix B: Problems and Opportunities Dataset and the data itself </w:t>
      </w:r>
      <w:r>
        <w:fldChar w:fldCharType="begin"/>
      </w:r>
      <w:r w:rsidR="0039057D">
        <w:instrText xml:space="preserve"> ADDIN ZOTERO_ITEM CSL_CITATION {"citationID":"a2jh8c3pral","properties":{"formattedCitation":"(Woods, 2021)","plainCitation":"(Woods, 2021)","noteIndex":0},"citationItems":[{"id":93692,"uris":["http://zotero.org/groups/2276220/items/BNH3Y3P2"],"uri":["http://zotero.org/groups/2276220/items/BNH3Y3P2"],"itemData":{"id":93692,"type":"article","publisher":"Illinois Data Bank","title":"RISRS Problems and Opportunities Dataset","URL":"https://doi.org/10.13012/B2IDB-2831687_V1","author":[{"family":"Woods","given":"Nathan"}],"issued":{"date-parts":[["2021"]]}}}],"schema":"https://github.com/citation-style-language/schema/raw/master/csl-citation.json"} </w:instrText>
      </w:r>
      <w:r>
        <w:fldChar w:fldCharType="separate"/>
      </w:r>
      <w:r w:rsidR="0039057D">
        <w:t>(Woods, 2021)</w:t>
      </w:r>
      <w:r>
        <w:fldChar w:fldCharType="end"/>
      </w:r>
      <w:r>
        <w:t>). From this set of papers, we extracted textual data in the form of coded quotations. As part of an initial data extraction process, we had already extracted blocks of text related to problems &amp; opportunities from the discussion and conclusion sections of these 143 papers.</w:t>
      </w:r>
    </w:p>
    <w:p w:rsidR="00BF5384" w:rsidRDefault="00BF5384"/>
    <w:p w:rsidR="00BF5384" w:rsidRDefault="003B7DD6">
      <w:r>
        <w:t xml:space="preserve">We took these blocks (one per paper) and did a coarse thematic analysis, identifying as many themes per block/paper as relevant. From this set of themes we produced a concept map of the major problems and opportunities. In each source paper's discussion section, the authors may have framed their discussion in terms of either problems or opportunities or both. We identified and coded the problems that authors associated with the retraction process; attributed to the retraction process; or perceived to be causing retractions. This procedure resulted in 41 distinct codes associated with problems and 38 distinct codes associated with opportunities for addressing the problem of retracted research in the scholarly communications ecosystem. </w:t>
      </w:r>
    </w:p>
    <w:p w:rsidR="00BF5384" w:rsidRDefault="00BF5384"/>
    <w:p w:rsidR="00BF5384" w:rsidRDefault="003B7DD6">
      <w:r>
        <w:t>Here we discuss the results of this thematic analysis. We focus first on the problems related to retracted research and its continued citation identified in the literature. Second we describe perceived opportunities for addressing these problems, according to the literature. We analyzed these problem areas to examine agreements and disagreements over the definition and scope of the perceived problems, as well as to identify possible intervention points as perceived by the 143 papers' authors.</w:t>
      </w:r>
    </w:p>
    <w:p w:rsidR="00BF5384" w:rsidRDefault="003B7DD6">
      <w:pPr>
        <w:pStyle w:val="Heading3"/>
        <w:rPr>
          <w:color w:val="000000"/>
        </w:rPr>
      </w:pPr>
      <w:bookmarkStart w:id="25" w:name="_kndy23giewql" w:colFirst="0" w:colLast="0"/>
      <w:bookmarkEnd w:id="25"/>
      <w:r>
        <w:rPr>
          <w:color w:val="000000"/>
        </w:rPr>
        <w:t>Problem Themes Described by the Empirical Literature on Retraction</w:t>
      </w:r>
    </w:p>
    <w:p w:rsidR="00BF5384" w:rsidRDefault="003B7DD6">
      <w:r>
        <w:t xml:space="preserve">We used 41 different codes to identify problems associated with retracted research which we clustered into 6 problem themes shown in Table 5. </w:t>
      </w:r>
    </w:p>
    <w:p w:rsidR="00BF5384" w:rsidRDefault="00BF5384"/>
    <w:p w:rsidR="00BF5384" w:rsidRDefault="003B7DD6">
      <w:r>
        <w:t>Table 5. Problems</w:t>
      </w:r>
    </w:p>
    <w:tbl>
      <w:tblPr>
        <w:tblStyle w:val="a3"/>
        <w:tblW w:w="7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gridCol w:w="2835"/>
      </w:tblGrid>
      <w:tr w:rsidR="00BF5384">
        <w:tc>
          <w:tcPr>
            <w:tcW w:w="4935" w:type="dxa"/>
            <w:shd w:val="clear" w:color="auto" w:fill="auto"/>
            <w:tcMar>
              <w:top w:w="100" w:type="dxa"/>
              <w:left w:w="100" w:type="dxa"/>
              <w:bottom w:w="100" w:type="dxa"/>
              <w:right w:w="100" w:type="dxa"/>
            </w:tcMar>
          </w:tcPr>
          <w:p w:rsidR="00BF5384" w:rsidRDefault="003B7DD6">
            <w:pPr>
              <w:spacing w:line="240" w:lineRule="auto"/>
              <w:rPr>
                <w:b/>
                <w:sz w:val="18"/>
                <w:szCs w:val="18"/>
              </w:rPr>
            </w:pPr>
            <w:r>
              <w:rPr>
                <w:b/>
                <w:sz w:val="18"/>
                <w:szCs w:val="18"/>
              </w:rPr>
              <w:t>Problems Themes</w:t>
            </w:r>
          </w:p>
        </w:tc>
        <w:tc>
          <w:tcPr>
            <w:tcW w:w="2835" w:type="dxa"/>
            <w:shd w:val="clear" w:color="auto" w:fill="auto"/>
            <w:tcMar>
              <w:top w:w="100" w:type="dxa"/>
              <w:left w:w="100" w:type="dxa"/>
              <w:bottom w:w="100" w:type="dxa"/>
              <w:right w:w="100" w:type="dxa"/>
            </w:tcMar>
          </w:tcPr>
          <w:p w:rsidR="00BF5384" w:rsidRDefault="003B7DD6">
            <w:pPr>
              <w:spacing w:line="240" w:lineRule="auto"/>
              <w:rPr>
                <w:b/>
                <w:sz w:val="18"/>
                <w:szCs w:val="18"/>
              </w:rPr>
            </w:pPr>
            <w:r>
              <w:rPr>
                <w:b/>
                <w:sz w:val="18"/>
                <w:szCs w:val="18"/>
              </w:rPr>
              <w:t>Number of Problems</w:t>
            </w:r>
          </w:p>
        </w:tc>
      </w:tr>
      <w:tr w:rsidR="00BF5384">
        <w:tc>
          <w:tcPr>
            <w:tcW w:w="49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Problems associated with Reasons for Retraction</w:t>
            </w:r>
          </w:p>
        </w:tc>
        <w:tc>
          <w:tcPr>
            <w:tcW w:w="28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72</w:t>
            </w:r>
          </w:p>
        </w:tc>
      </w:tr>
      <w:tr w:rsidR="00BF5384">
        <w:tc>
          <w:tcPr>
            <w:tcW w:w="49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Problems associated with Stakeholder Communities</w:t>
            </w:r>
          </w:p>
        </w:tc>
        <w:tc>
          <w:tcPr>
            <w:tcW w:w="28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47</w:t>
            </w:r>
          </w:p>
        </w:tc>
      </w:tr>
      <w:tr w:rsidR="00BF5384">
        <w:tc>
          <w:tcPr>
            <w:tcW w:w="49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Problems associated with Continued Citation</w:t>
            </w:r>
          </w:p>
        </w:tc>
        <w:tc>
          <w:tcPr>
            <w:tcW w:w="28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28</w:t>
            </w:r>
          </w:p>
        </w:tc>
      </w:tr>
      <w:tr w:rsidR="00BF5384">
        <w:tc>
          <w:tcPr>
            <w:tcW w:w="49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Problems associated with the Visibility of Retraction</w:t>
            </w:r>
            <w:r>
              <w:rPr>
                <w:sz w:val="18"/>
                <w:szCs w:val="18"/>
              </w:rPr>
              <w:tab/>
            </w:r>
          </w:p>
        </w:tc>
        <w:tc>
          <w:tcPr>
            <w:tcW w:w="28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13</w:t>
            </w:r>
          </w:p>
        </w:tc>
      </w:tr>
      <w:tr w:rsidR="00BF5384">
        <w:tc>
          <w:tcPr>
            <w:tcW w:w="49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Impacts of the Retraction Process</w:t>
            </w:r>
          </w:p>
        </w:tc>
        <w:tc>
          <w:tcPr>
            <w:tcW w:w="28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5</w:t>
            </w:r>
          </w:p>
        </w:tc>
      </w:tr>
      <w:tr w:rsidR="00BF5384">
        <w:tc>
          <w:tcPr>
            <w:tcW w:w="49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Differences in Institutional Contexts</w:t>
            </w:r>
          </w:p>
        </w:tc>
        <w:tc>
          <w:tcPr>
            <w:tcW w:w="283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5</w:t>
            </w:r>
          </w:p>
        </w:tc>
      </w:tr>
    </w:tbl>
    <w:p w:rsidR="00BF5384" w:rsidRDefault="00BF5384"/>
    <w:p w:rsidR="00BF5384" w:rsidRDefault="003B7DD6">
      <w:r>
        <w:t xml:space="preserve">When sorted by problem theme, the largest number of quotations highlight problems associated with the ‘reasons for retraction.’ In general this theme concerns assessing the cause of retractions, whether the necessary data for this (generally in retraction notices) exists, or whether reasons for retraction are sufficiently reported. Problems authors mention within this theme include the categorization of retractions (typically referred in our dataset to as ‘reasons for retraction’) , the difficulties involved in determining why a paper has been retracted, and whether the reasons for retraction are clear from a retraction notice. Two linked areas stand out as areas of primary concern for the authors of the 143 papers reviewed here. The first is the issue of misconduct, and whether misconduct is driving the rate of retraction. The second focuses on the nomenclature and the policies associated with describing reasons for retraction. </w:t>
      </w:r>
    </w:p>
    <w:p w:rsidR="00BF5384" w:rsidRDefault="00BF5384"/>
    <w:p w:rsidR="00BF5384" w:rsidRDefault="003B7DD6">
      <w:r>
        <w:t xml:space="preserve">The second largest problem theme concerns problems associated with ‘stakeholder communities.’ Multiple communities are discussed in our sample of empirical literature on retraction: publishers and editors, libraries, the media, and researchers. The authors of the 143 papers reviewed here most commonly discuss two of these groups: publishers and researchers. </w:t>
      </w:r>
      <w:r>
        <w:br/>
      </w:r>
    </w:p>
    <w:p w:rsidR="00BF5384" w:rsidRDefault="003B7DD6">
      <w:r>
        <w:t xml:space="preserve">First, publishers received the most attention where authors focused their suggestions on some type of publishing reforms. Here, the literature highlights the lack of standardized publication policies regarding retraction. Atlas </w:t>
      </w:r>
      <w:r>
        <w:fldChar w:fldCharType="begin"/>
      </w:r>
      <w:r w:rsidR="0039057D">
        <w:instrText xml:space="preserve"> ADDIN ZOTERO_ITEM CSL_CITATION {"citationID":"a2hesi2rr8k","properties":{"formattedCitation":"(2004)","plainCitation":"(2004)","noteIndex":0},"citationItems":[{"id":19476,"uris":["http://zotero.org/groups/2398941/items/3YAJ23DC"],"uri":["http://zotero.org/groups/2398941/items/3YAJ23DC"],"itemData":{"id":19476,"type":"article-journal","container-title":"Journal of the Medical Library Association","issue":"2","language":"en","page":"242–250","source":"Zotero","title":"Retraction policies of high-impact biomedical journals","URL":"https://www.ncbi.nlm.nih.gov/pmc/articles/PMC385306/","volume":"92","author":[{"family":"Atlas","given":"Michel C"}],"issued":{"date-parts":[["2004"]]}},"suppress-author":true}],"schema":"https://github.com/citation-style-language/schema/raw/master/csl-citation.json"} </w:instrText>
      </w:r>
      <w:r>
        <w:fldChar w:fldCharType="separate"/>
      </w:r>
      <w:r w:rsidR="0039057D">
        <w:t>(2004)</w:t>
      </w:r>
      <w:r>
        <w:fldChar w:fldCharType="end"/>
      </w:r>
      <w:r>
        <w:t xml:space="preserve"> notes in this regard, “Few journals have publicly stated policies, most seem to believe it will not happen to them, and, if it does, they will handle it based only on the particulars of the specific incident and not on a well-thought out and well-publicized policy.” Additionally, the issue of adoption and adherence to COPE/ICMJE guidelines regarding retraction is prominently framed both as a problem, related to the broader issue of inconsistent policies, and as a solution to the issue of retracted research and its continued citation. This discussion centers on the efficacy of the COPE/ICMJE standards, the consistency of compliance with COPE recommendations or guidelines, and the standardization of publishing policies more generally.</w:t>
      </w:r>
    </w:p>
    <w:p w:rsidR="00BF5384" w:rsidRDefault="00BF5384"/>
    <w:p w:rsidR="00BF5384" w:rsidRDefault="003B7DD6">
      <w:r>
        <w:t xml:space="preserve">Second, researchers received the most attention in regards to authorship and co-authorship of retracted papers. From the perspective of Mongeon &amp; Larivière the problem is the potential </w:t>
      </w:r>
      <w:r>
        <w:lastRenderedPageBreak/>
        <w:t>psychological and career harms sustained by ‘innocent scientists’ in ‘costly collaborations’</w:t>
      </w:r>
      <w:r>
        <w:rPr>
          <w:vertAlign w:val="superscript"/>
        </w:rPr>
        <w:footnoteReference w:id="10"/>
      </w:r>
      <w:r>
        <w:t xml:space="preserve"> </w:t>
      </w:r>
      <w:r>
        <w:fldChar w:fldCharType="begin"/>
      </w:r>
      <w:r w:rsidR="0039057D">
        <w:instrText xml:space="preserve"> ADDIN ZOTERO_ITEM CSL_CITATION {"citationID":"XFBdoVO3","properties":{"formattedCitation":"(Mongeon &amp; Larivi\\uc0\\u232{}re, 2016)","plainCitation":"(Mongeon &amp; Larivière, 2016)","noteIndex":0},"citationItems":[{"id":19409,"uris":["http://zotero.org/groups/2398941/items/Q64TEM8N"],"uri":["http://zotero.org/groups/2398941/items/Q64TEM8N"],"itemData":{"id":19409,"type":"article-journal","container-title":"Journal of the Association for Information Science and Technology","DOI":"10.1002/asi.23421","ISSN":"23301635","issue":"3","language":"en","page":"535-542","source":"Crossref","title":"Costly collaborations: The impact of scientific fraud on co-authors' careers","title-short":"Costly collaborations","URL":"http://doi.wiley.com/10.1002/asi.23421","volume":"67","author":[{"family":"Mongeon","given":"Philippe"},{"family":"Larivière","given":"Vincent"}],"accessed":{"date-parts":[["2019",11,10]]},"issued":{"date-parts":[["2016",3]]}}}],"schema":"https://github.com/citation-style-language/schema/raw/master/csl-citation.json"} </w:instrText>
      </w:r>
      <w:r>
        <w:fldChar w:fldCharType="separate"/>
      </w:r>
      <w:r w:rsidR="0039057D" w:rsidRPr="0039057D">
        <w:t>(Mongeon &amp; Larivière, 2016)</w:t>
      </w:r>
      <w:r>
        <w:fldChar w:fldCharType="end"/>
      </w:r>
      <w:r>
        <w:t>. By contrast, Markowitz &amp; Hancock discuss authorship in terms of writing style: in particular, in investigating whether papers retracted for fraud differ from non-retracted papers published in the same journal, and papers retracted for other reasons, they associate obfuscated writing with fraudulent data</w:t>
      </w:r>
      <w:r>
        <w:rPr>
          <w:vertAlign w:val="superscript"/>
        </w:rPr>
        <w:footnoteReference w:id="11"/>
      </w:r>
      <w:r>
        <w:t>.</w:t>
      </w:r>
      <w:r>
        <w:br/>
      </w:r>
      <w:r>
        <w:br/>
        <w:t xml:space="preserve">Issues related to post-retraction citation follow closely behind these two large problem themes, figuring as a central concern in the literature. Problems in this category are primarily discussed in terms of the persistence of post-retraction citation; the time it takes to correct the literature; and differentiating valid from invalid science at the level of citation. Three observations regarding continued citation stand out. First, “many citations come from citing secondary sources, which would prevent citers from seeing the retraction notice posted on the original article.” </w:t>
      </w:r>
      <w:r>
        <w:fldChar w:fldCharType="begin"/>
      </w:r>
      <w:r w:rsidR="0039057D">
        <w:instrText xml:space="preserve"> ADDIN ZOTERO_ITEM CSL_CITATION {"citationID":"a1ktuuktof3","properties":{"formattedCitation":"(Mena et al., 2019)","plainCitation":"(Mena et al., 2019)","noteIndex":0},"citationItems":[{"id":19132,"uris":["http://zotero.org/groups/2398941/items/EE7NF7KM"],"uri":["http://zotero.org/groups/2398941/items/EE7NF7KM"],"itemData":{"id":19132,"type":"article-journal","container-title":"BJU International","DOI":"10.1111/bju.14706","ISSN":"14644096","issue":"1","language":"en","page":"174-179","source":"Crossref","title":"The landscape of urological retractions: The prevalence of reported research misconduct","title-short":"The landscape of urological retractions","URL":"http://doi.wiley.com/10.1111/bju.14706","volume":"124","author":[{"family":"Mena","given":"Jorge D."},{"family":"Ndoye","given":"Medina"},{"family":"Cohen","given":"Andrew J."},{"family":"Kamal","given":"Puneet"},{"family":"Breyer","given":"Benjamin N."}],"accessed":{"date-parts":[["2019",11,7]]},"issued":{"date-parts":[["2019",7]]}}}],"schema":"https://github.com/citation-style-language/schema/raw/master/csl-citation.json"} </w:instrText>
      </w:r>
      <w:r>
        <w:fldChar w:fldCharType="separate"/>
      </w:r>
      <w:r w:rsidR="0039057D">
        <w:t>(Mena et al., 2019)</w:t>
      </w:r>
      <w:r>
        <w:fldChar w:fldCharType="end"/>
      </w:r>
      <w:r>
        <w:t xml:space="preserve">. Secondary sources here refer to researchers adopting citations from incorporating information and citations from other articles that cite the retracted work. This relates to the second observation, that many citations are copied from the reference lists of other articles </w:t>
      </w:r>
      <w:r>
        <w:fldChar w:fldCharType="begin"/>
      </w:r>
      <w:r w:rsidR="0039057D">
        <w:instrText xml:space="preserve"> ADDIN ZOTERO_ITEM CSL_CITATION {"citationID":"a9j2qrh37a","properties":{"formattedCitation":"(Hamilton, 2019)","plainCitation":"(Hamilton, 2019)","noteIndex":0},"citationItems":[{"id":19160,"uris":["http://zotero.org/groups/2398941/items/GY8SCATM"],"uri":["http://zotero.org/groups/2398941/items/GY8SCATM"],"itemData":{"id":19160,"type":"article-journal","abstract":"Purpose: The purpose of this study was to quantify the number and explore the nature of citations of retracted articles in the radiation oncology literature occurring after publication of the retraction note.\nMethods and Materials: A list of previously identiﬁed retracted articles within the ﬁeld of radiation oncology was updated in June 2017. The number of publications citing retracted articles was quantiﬁed using Google Scholar, Web of Science, and Scopus. Studies citing retracted publications after publication of the retraction note were individually assessed to determine the nature of the reference.\nResults: Forty-seven retracted articles were identiﬁed for this study. Thirty-seven studies (79%) received 1017 citations before retraction, and 34 articles (72%) received 407 English and 169 foreign-language citations afterward. The average number of citations dropped from 22 to 11 after publication of the retraction note (95% conﬁdence interval, 0.3-21.0, P Z .043). Most postretraction citations occurred during the second year after the article’s retraction, originated from North America and Asia (N Z 124 each, 31%) and Europe (N Z 122, 30%), and featured in original articles (N Z 254, 62%) and reviews (N Z 73, 18%). Of the 358 individually evaluable citing studies, 92% referenced the retracted article as legitimate work. Three guidelines and 15 systematic reviews and meta-analyses were also identiﬁed that cited retracted articles as valid work.\nConclusions: Postretraction citations are an avoidable phenomenon. The results of the study emphasize the need for investigators to adhere to good research practices to mitigate the inﬂuence and propagation of ﬂawed and unethical research. Journal editors, peer reviewers, and the broader radiation oncology readership should remain diligent in ensuring that citations of retracted work are identiﬁed and removed before, during, and possibly even after publication. Ó 2018 Elsevier Inc. All rights reserved.","container-title":"International Journal of Radiation Oncology•Biology•Physics","DOI":"10.1016/j.ijrobp.2018.11.014","ISSN":"03603016","issue":"5","language":"en","page":"1036-1042","source":"Crossref","title":"Continued citation of retracted radiation oncology literature—Do we have a problem?","URL":"https://linkinghub.elsevier.com/retrieve/pii/S0360301618340008","volume":"103","author":[{"family":"Hamilton","given":"Daniel George"}],"accessed":{"date-parts":[["2019",11,7]]},"issued":{"date-parts":[["2019",4]]}}}],"schema":"https://github.com/citation-style-language/schema/raw/master/csl-citation.json"} </w:instrText>
      </w:r>
      <w:r>
        <w:fldChar w:fldCharType="separate"/>
      </w:r>
      <w:r w:rsidR="0039057D">
        <w:t>(Hamilton, 2019)</w:t>
      </w:r>
      <w:r>
        <w:fldChar w:fldCharType="end"/>
      </w:r>
      <w:r>
        <w:t xml:space="preserve">. Both bring into focus the limitations of efforts to make retractions visible, through watermarking or linked retraction notices. In the age of digital dissemination this is potentially a more vexing problem where “articles even after retraction are continuously being discussed in the social platforms with highest shares on Twitter, Mendeley, blogs, peer-review sites etc.” </w:t>
      </w:r>
      <w:r>
        <w:fldChar w:fldCharType="begin"/>
      </w:r>
      <w:r w:rsidR="0039057D">
        <w:instrText xml:space="preserve"> ADDIN ZOTERO_ITEM CSL_CITATION {"citationID":"a1dt964ci07","properties":{"formattedCitation":"(Jan &amp; Zainab, 2018)","plainCitation":"(Jan &amp; Zainab, 2018)","noteIndex":0},"citationItems":[{"id":19133,"uris":["http://zotero.org/groups/2398941/items/7YX3B2QC"],"uri":["http://zotero.org/groups/2398941/items/7YX3B2QC"],"itemData":{"id":19133,"type":"paper-conference","abstract":"The informal sharing of scholarly documents greatly promotes the openness of science. The benefit of open access, however, comes with a cost when retracted articles persist, without notification of invalidation, on the publisher’s website, public Internet and on various social media platforms. This study unfolds the secret life and journey of 10 highly cited retracted papers in terms of their presence in the ecosystem of scholarly communication. The study focuses on the postretraction citations to retracted papers with emphasis on their presence on various social media platforms.","container-title":"2018 5th International Symposium on Emerging Trends and Technologies in Libraries and Information Services (ETTLIS)","DOI":"10.1109/ETTLIS.2018.8485245","event":"2018 5th International Symposium on Emerging Trends and Technologies in Libraries and Information Services (ETTLIS)","event-place":"Noida","ISBN":"978-1-5386-0828-9","language":"en","page":"1-5","publisher":"IEEE","publisher-place":"Noida","source":"Crossref","title":"The impact story of retracted articles: Altmetric it!","URL":"https://ieeexplore.ieee.org/document/8485245/","author":[{"family":"Jan","given":"Rosy"},{"family":"Zainab","given":"Tazeem"}],"accessed":{"date-parts":[["2019",11,7]]},"issued":{"date-parts":[["2018",2]]}}}],"schema":"https://github.com/citation-style-language/schema/raw/master/csl-citation.json"} </w:instrText>
      </w:r>
      <w:r>
        <w:fldChar w:fldCharType="separate"/>
      </w:r>
      <w:r w:rsidR="0039057D">
        <w:t>(Jan &amp; Zainab, 2018)</w:t>
      </w:r>
      <w:r>
        <w:fldChar w:fldCharType="end"/>
      </w:r>
      <w:r>
        <w:t>. Together, these observations raise the question of how users interact with the citation ecosystem.</w:t>
      </w:r>
    </w:p>
    <w:p w:rsidR="00BF5384" w:rsidRDefault="00BF5384"/>
    <w:p w:rsidR="00BF5384" w:rsidRDefault="003B7DD6">
      <w:r>
        <w:t xml:space="preserve">Tightly coupled to this issue of citation behavior, visibility is discussed in the literature as both a problem and a solution to retraction. Many papers report the limits of strategies to make retracted research visible. This in turn limits an author’s ability to cite retracted research appropriately. For our data set, where authors discussed retraction as a problem, we see a major focus on whether readers are aware that research has been retracted prior to citation, or whether a watermark has been used to denote retraction status. </w:t>
      </w:r>
    </w:p>
    <w:p w:rsidR="00BF5384" w:rsidRDefault="00BF5384"/>
    <w:p w:rsidR="00BF5384" w:rsidRDefault="003B7DD6">
      <w:r>
        <w:t xml:space="preserve">The impact of the retraction process is also a topic of concern, with a number of papers framing the issue of impact in terms of career stigma, as well as financial impacts. Finally, the problems associated with the theme of ‘institutional diversity’ largely concern the issue of under resourced organizations and variation in standards. An overriding concern in this problem area is the question of whether institutions, particularly in the developing world, have sufficiently developed capacity for ethics and integrity training. </w:t>
      </w:r>
    </w:p>
    <w:p w:rsidR="00BF5384" w:rsidRDefault="003B7DD6">
      <w:pPr>
        <w:pStyle w:val="Heading3"/>
        <w:rPr>
          <w:color w:val="000000"/>
        </w:rPr>
      </w:pPr>
      <w:bookmarkStart w:id="26" w:name="_ux93hvgh3knl" w:colFirst="0" w:colLast="0"/>
      <w:bookmarkEnd w:id="26"/>
      <w:r>
        <w:rPr>
          <w:color w:val="000000"/>
        </w:rPr>
        <w:lastRenderedPageBreak/>
        <w:t>Opportunity Themes Described by the Empirical Literature on Retraction</w:t>
      </w:r>
    </w:p>
    <w:p w:rsidR="00BF5384" w:rsidRDefault="003B7DD6">
      <w:r>
        <w:t xml:space="preserve">From the above set of 143 papers, 38 separate codes were associated with opportunities for addressing or resolving issues related to retractions and/or the continued citation of retracted research. These separate codes can be similarly clustered into six discrete ‘opportunity themes’ as suggested by the papers' authors (see Table 6). </w:t>
      </w:r>
    </w:p>
    <w:p w:rsidR="00BF5384" w:rsidRDefault="00BF5384"/>
    <w:p w:rsidR="00BF5384" w:rsidRDefault="003B7DD6">
      <w:pPr>
        <w:rPr>
          <w:b/>
        </w:rPr>
      </w:pPr>
      <w:r>
        <w:rPr>
          <w:b/>
        </w:rPr>
        <w:t xml:space="preserve">Table 6. Opportunity Themes </w:t>
      </w:r>
    </w:p>
    <w:tbl>
      <w:tblPr>
        <w:tblStyle w:val="a4"/>
        <w:tblW w:w="6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2520"/>
      </w:tblGrid>
      <w:tr w:rsidR="00BF5384">
        <w:tc>
          <w:tcPr>
            <w:tcW w:w="3975" w:type="dxa"/>
            <w:shd w:val="clear" w:color="auto" w:fill="auto"/>
            <w:tcMar>
              <w:top w:w="100" w:type="dxa"/>
              <w:left w:w="100" w:type="dxa"/>
              <w:bottom w:w="100" w:type="dxa"/>
              <w:right w:w="100" w:type="dxa"/>
            </w:tcMar>
          </w:tcPr>
          <w:p w:rsidR="00BF5384" w:rsidRDefault="003B7DD6">
            <w:pPr>
              <w:spacing w:line="240" w:lineRule="auto"/>
              <w:rPr>
                <w:b/>
                <w:sz w:val="18"/>
                <w:szCs w:val="18"/>
              </w:rPr>
            </w:pPr>
            <w:r>
              <w:rPr>
                <w:b/>
                <w:sz w:val="18"/>
                <w:szCs w:val="18"/>
              </w:rPr>
              <w:t>Opportunity Themes</w:t>
            </w:r>
          </w:p>
        </w:tc>
        <w:tc>
          <w:tcPr>
            <w:tcW w:w="2520" w:type="dxa"/>
            <w:shd w:val="clear" w:color="auto" w:fill="auto"/>
            <w:tcMar>
              <w:top w:w="100" w:type="dxa"/>
              <w:left w:w="100" w:type="dxa"/>
              <w:bottom w:w="100" w:type="dxa"/>
              <w:right w:w="100" w:type="dxa"/>
            </w:tcMar>
          </w:tcPr>
          <w:p w:rsidR="00BF5384" w:rsidRDefault="003B7DD6">
            <w:pPr>
              <w:spacing w:line="240" w:lineRule="auto"/>
              <w:rPr>
                <w:b/>
                <w:sz w:val="18"/>
                <w:szCs w:val="18"/>
              </w:rPr>
            </w:pPr>
            <w:r>
              <w:rPr>
                <w:b/>
                <w:sz w:val="18"/>
                <w:szCs w:val="18"/>
              </w:rPr>
              <w:t>Number of Opportunities</w:t>
            </w:r>
          </w:p>
        </w:tc>
      </w:tr>
      <w:tr w:rsidR="00BF5384">
        <w:tc>
          <w:tcPr>
            <w:tcW w:w="397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Implementing Stakeholder Reforms</w:t>
            </w:r>
          </w:p>
        </w:tc>
        <w:tc>
          <w:tcPr>
            <w:tcW w:w="252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161</w:t>
            </w:r>
          </w:p>
        </w:tc>
      </w:tr>
      <w:tr w:rsidR="00BF5384">
        <w:tc>
          <w:tcPr>
            <w:tcW w:w="397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Adopting Review Strategies</w:t>
            </w:r>
          </w:p>
        </w:tc>
        <w:tc>
          <w:tcPr>
            <w:tcW w:w="252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47</w:t>
            </w:r>
          </w:p>
        </w:tc>
      </w:tr>
      <w:tr w:rsidR="00BF5384">
        <w:tc>
          <w:tcPr>
            <w:tcW w:w="397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Refining Retraction Classification</w:t>
            </w:r>
          </w:p>
        </w:tc>
        <w:tc>
          <w:tcPr>
            <w:tcW w:w="252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27</w:t>
            </w:r>
          </w:p>
        </w:tc>
      </w:tr>
      <w:tr w:rsidR="00BF5384">
        <w:tc>
          <w:tcPr>
            <w:tcW w:w="397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Innovating Visibility Strategies</w:t>
            </w:r>
          </w:p>
        </w:tc>
        <w:tc>
          <w:tcPr>
            <w:tcW w:w="252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24</w:t>
            </w:r>
          </w:p>
        </w:tc>
      </w:tr>
      <w:tr w:rsidR="00BF5384">
        <w:tc>
          <w:tcPr>
            <w:tcW w:w="397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Addressing Research Integrity Issues</w:t>
            </w:r>
          </w:p>
        </w:tc>
        <w:tc>
          <w:tcPr>
            <w:tcW w:w="252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19</w:t>
            </w:r>
          </w:p>
        </w:tc>
      </w:tr>
      <w:tr w:rsidR="00BF5384">
        <w:tc>
          <w:tcPr>
            <w:tcW w:w="397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Further Research</w:t>
            </w:r>
          </w:p>
        </w:tc>
        <w:tc>
          <w:tcPr>
            <w:tcW w:w="252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5</w:t>
            </w:r>
          </w:p>
        </w:tc>
      </w:tr>
    </w:tbl>
    <w:p w:rsidR="00BF5384" w:rsidRDefault="00BF5384"/>
    <w:p w:rsidR="00BF5384" w:rsidRDefault="003B7DD6">
      <w:r>
        <w:t>The largest of these opportunity themes broadly concerned implementing stakeholder reforms to target how researchers, publishers and editors, libraries, and professional associations manage retracted research in the scholarly communications ecosystem. In the empirical literature on retracted research, the greatest number of reform propositions in the discussion sections were coded as targeting reforming publishing practice. By contrast a smaller number of the codes in our data set focused on reforming how scholars produce scholarship, or mobilizing specific stakeholders to influence change (see Table 7).</w:t>
      </w:r>
    </w:p>
    <w:p w:rsidR="00BF5384" w:rsidRDefault="00BF5384"/>
    <w:p w:rsidR="00BF5384" w:rsidRDefault="003B7DD6">
      <w:pPr>
        <w:rPr>
          <w:b/>
        </w:rPr>
      </w:pPr>
      <w:r>
        <w:rPr>
          <w:b/>
        </w:rPr>
        <w:t>Table 7. Areas of Stakeholder Reform</w:t>
      </w:r>
    </w:p>
    <w:tbl>
      <w:tblPr>
        <w:tblStyle w:val="a5"/>
        <w:tblW w:w="6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2475"/>
      </w:tblGrid>
      <w:tr w:rsidR="00BF5384">
        <w:tc>
          <w:tcPr>
            <w:tcW w:w="4080" w:type="dxa"/>
            <w:shd w:val="clear" w:color="auto" w:fill="auto"/>
            <w:tcMar>
              <w:top w:w="100" w:type="dxa"/>
              <w:left w:w="100" w:type="dxa"/>
              <w:bottom w:w="100" w:type="dxa"/>
              <w:right w:w="100" w:type="dxa"/>
            </w:tcMar>
          </w:tcPr>
          <w:p w:rsidR="00BF5384" w:rsidRDefault="003B7DD6">
            <w:pPr>
              <w:spacing w:line="240" w:lineRule="auto"/>
              <w:rPr>
                <w:b/>
                <w:sz w:val="18"/>
                <w:szCs w:val="18"/>
              </w:rPr>
            </w:pPr>
            <w:r>
              <w:rPr>
                <w:b/>
                <w:sz w:val="18"/>
                <w:szCs w:val="18"/>
              </w:rPr>
              <w:t>Area of Stakeholder Reform</w:t>
            </w:r>
          </w:p>
        </w:tc>
        <w:tc>
          <w:tcPr>
            <w:tcW w:w="2475" w:type="dxa"/>
            <w:shd w:val="clear" w:color="auto" w:fill="auto"/>
            <w:tcMar>
              <w:top w:w="100" w:type="dxa"/>
              <w:left w:w="100" w:type="dxa"/>
              <w:bottom w:w="100" w:type="dxa"/>
              <w:right w:w="100" w:type="dxa"/>
            </w:tcMar>
          </w:tcPr>
          <w:p w:rsidR="00BF5384" w:rsidRDefault="003B7DD6">
            <w:pPr>
              <w:spacing w:line="240" w:lineRule="auto"/>
              <w:rPr>
                <w:b/>
                <w:sz w:val="18"/>
                <w:szCs w:val="18"/>
              </w:rPr>
            </w:pPr>
            <w:r>
              <w:rPr>
                <w:b/>
                <w:sz w:val="18"/>
                <w:szCs w:val="18"/>
              </w:rPr>
              <w:t>Number of Proposals</w:t>
            </w:r>
          </w:p>
        </w:tc>
      </w:tr>
      <w:tr w:rsidR="00BF5384">
        <w:tc>
          <w:tcPr>
            <w:tcW w:w="408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Reforming Publishing Practice</w:t>
            </w:r>
          </w:p>
        </w:tc>
        <w:tc>
          <w:tcPr>
            <w:tcW w:w="247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70</w:t>
            </w:r>
          </w:p>
        </w:tc>
      </w:tr>
      <w:tr w:rsidR="00BF5384">
        <w:tc>
          <w:tcPr>
            <w:tcW w:w="408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Reforming Scholarly Practice</w:t>
            </w:r>
            <w:r>
              <w:rPr>
                <w:sz w:val="18"/>
                <w:szCs w:val="18"/>
              </w:rPr>
              <w:tab/>
            </w:r>
          </w:p>
        </w:tc>
        <w:tc>
          <w:tcPr>
            <w:tcW w:w="247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33</w:t>
            </w:r>
          </w:p>
        </w:tc>
      </w:tr>
      <w:tr w:rsidR="00BF5384">
        <w:tc>
          <w:tcPr>
            <w:tcW w:w="408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Mobilizing Stakeholder Influence</w:t>
            </w:r>
            <w:r>
              <w:rPr>
                <w:sz w:val="18"/>
                <w:szCs w:val="18"/>
              </w:rPr>
              <w:tab/>
            </w:r>
          </w:p>
        </w:tc>
        <w:tc>
          <w:tcPr>
            <w:tcW w:w="247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33</w:t>
            </w:r>
          </w:p>
        </w:tc>
      </w:tr>
      <w:tr w:rsidR="00BF5384">
        <w:tc>
          <w:tcPr>
            <w:tcW w:w="4080"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Educating Stakeholders</w:t>
            </w:r>
          </w:p>
        </w:tc>
        <w:tc>
          <w:tcPr>
            <w:tcW w:w="2475" w:type="dxa"/>
            <w:shd w:val="clear" w:color="auto" w:fill="auto"/>
            <w:tcMar>
              <w:top w:w="100" w:type="dxa"/>
              <w:left w:w="100" w:type="dxa"/>
              <w:bottom w:w="100" w:type="dxa"/>
              <w:right w:w="100" w:type="dxa"/>
            </w:tcMar>
          </w:tcPr>
          <w:p w:rsidR="00BF5384" w:rsidRDefault="003B7DD6">
            <w:pPr>
              <w:spacing w:line="240" w:lineRule="auto"/>
              <w:rPr>
                <w:sz w:val="18"/>
                <w:szCs w:val="18"/>
              </w:rPr>
            </w:pPr>
            <w:r>
              <w:rPr>
                <w:sz w:val="18"/>
                <w:szCs w:val="18"/>
              </w:rPr>
              <w:t>25</w:t>
            </w:r>
          </w:p>
        </w:tc>
      </w:tr>
    </w:tbl>
    <w:p w:rsidR="00BF5384" w:rsidRDefault="00BF5384"/>
    <w:p w:rsidR="00BF5384" w:rsidRDefault="003B7DD6">
      <w:r>
        <w:t xml:space="preserve">The reform of publishing practice refers to proposals that target industry-wide reforms to the publishing industry. These consist of reforms to the publishing industry’s adherence to the COPE/ICMJE standards; the implementation of industry-wide checklists; standardized editorial policies; cross-industry quality control guidelines; and generalized industry policies on reporting to repositories and other venues; standards regarding retraction notice quality, including detailed consistent reasons for retraction, or the development of a standardized retraction form. In some instances, these suggestions are couched in generalized appeals to “universal publishing standards to minimize the continuing citation of retracted articles as valid work,” </w:t>
      </w:r>
      <w:r>
        <w:lastRenderedPageBreak/>
        <w:fldChar w:fldCharType="begin"/>
      </w:r>
      <w:r w:rsidR="0039057D">
        <w:instrText xml:space="preserve"> ADDIN ZOTERO_ITEM CSL_CITATION {"citationID":"a28rihffv17","properties":{"formattedCitation":"(Wasiak et al., 2018)","plainCitation":"(Wasiak et al., 2018)","noteIndex":0},"citationItems":[{"id":19392,"uris":["http://zotero.org/groups/2398941/items/FSEI94NJ"],"uri":["http://zotero.org/groups/2398941/items/FSEI94NJ"],"itemData":{"id":19392,"type":"article-journal","abstract":"Purpose: The purpose of this study was to characterize retracted studies within the ﬁeld of radiation oncology.\nMethods and Materials: Computerized searches were performed in Ovid MEDLINE, PubMed, Ovid EMBASE, and the Cochrane Library up to May 2017 looking for retracted studies using the terms “retraction note,” “retracted note,” “withdrawn” and “radiotherapy,” and “radiation oncology.” Additional studies were identiﬁed by hand-searching 10 discipline-speciﬁc journals. Two authors independently screened papers and then extracted author demographics, journal characteristics, and retraction-speciﬁc variables.\nResults: Of the 58 studies identiﬁed, the most common reasons for retraction were misconduct (43%), methodological error (21%), authorship issues (5%), unknown causes (5%), and journal (administrative) errors (3%). A total of 13 systematic reviews or protocols (22%) were withdrawn from the Cochrane Library for being out-of-date or redundant. All but one retracted study and retraction notice were available in portable document format. Of the 57 retrieved papers, 79% were identiﬁed as retracted via in-text notations or watermarks. Overall median time to retraction was 44 months (interquartile range, 11-98 months). However, 42 studies (72%) were still cited after retraction notices were published.\nConclusions: A retracted study within the ﬁeld of radiation oncology remains a relatively uncommon event. Although promising, our data suggest that the majority of these retracted articles continue to be cited as valid research. As such, there is still a need for clinicians to remain vigilant with their academic rigor and good clinical","container-title":"International Journal of Radiation Oncology, Biology, Physics","DOI":"10.1016/j.ijrobp.2018.06.028","ISSN":"03603016","issue":"3","language":"en","page":"660-665","source":"Crossref","title":"Surveying retracted studies and notices within the field of radiation oncology","URL":"https://linkinghub.elsevier.com/retrieve/pii/S0360301618310198","volume":"102","author":[{"family":"Wasiak","given":"Jason"},{"family":"George Hamilton","given":"Daniel"},{"family":"Foroudi","given":"Farshad"},{"family":"Faggion","given":"Clovis M."}],"accessed":{"date-parts":[["2019",11,10]]},"issued":{"date-parts":[["2018",11]]}}}],"schema":"https://github.com/citation-style-language/schema/raw/master/csl-citation.json"} </w:instrText>
      </w:r>
      <w:r>
        <w:fldChar w:fldCharType="separate"/>
      </w:r>
      <w:r w:rsidR="0039057D">
        <w:t>(Wasiak et al., 2018)</w:t>
      </w:r>
      <w:r>
        <w:fldChar w:fldCharType="end"/>
      </w:r>
      <w:r>
        <w:t xml:space="preserve">, including adoption of standards to promote “transparency and openness in scientific communication,” </w:t>
      </w:r>
      <w:r>
        <w:fldChar w:fldCharType="begin"/>
      </w:r>
      <w:r w:rsidR="0039057D">
        <w:instrText xml:space="preserve"> ADDIN ZOTERO_ITEM CSL_CITATION {"citationID":"a2p9iurir0n","properties":{"formattedCitation":"(Wasiak et al., 2018)","plainCitation":"(Wasiak et al., 2018)","noteIndex":0},"citationItems":[{"id":19392,"uris":["http://zotero.org/groups/2398941/items/FSEI94NJ"],"uri":["http://zotero.org/groups/2398941/items/FSEI94NJ"],"itemData":{"id":19392,"type":"article-journal","abstract":"Purpose: The purpose of this study was to characterize retracted studies within the ﬁeld of radiation oncology.\nMethods and Materials: Computerized searches were performed in Ovid MEDLINE, PubMed, Ovid EMBASE, and the Cochrane Library up to May 2017 looking for retracted studies using the terms “retraction note,” “retracted note,” “withdrawn” and “radiotherapy,” and “radiation oncology.” Additional studies were identiﬁed by hand-searching 10 discipline-speciﬁc journals. Two authors independently screened papers and then extracted author demographics, journal characteristics, and retraction-speciﬁc variables.\nResults: Of the 58 studies identiﬁed, the most common reasons for retraction were misconduct (43%), methodological error (21%), authorship issues (5%), unknown causes (5%), and journal (administrative) errors (3%). A total of 13 systematic reviews or protocols (22%) were withdrawn from the Cochrane Library for being out-of-date or redundant. All but one retracted study and retraction notice were available in portable document format. Of the 57 retrieved papers, 79% were identiﬁed as retracted via in-text notations or watermarks. Overall median time to retraction was 44 months (interquartile range, 11-98 months). However, 42 studies (72%) were still cited after retraction notices were published.\nConclusions: A retracted study within the ﬁeld of radiation oncology remains a relatively uncommon event. Although promising, our data suggest that the majority of these retracted articles continue to be cited as valid research. As such, there is still a need for clinicians to remain vigilant with their academic rigor and good clinical","container-title":"International Journal of Radiation Oncology, Biology, Physics","DOI":"10.1016/j.ijrobp.2018.06.028","ISSN":"03603016","issue":"3","language":"en","page":"660-665","source":"Crossref","title":"Surveying retracted studies and notices within the field of radiation oncology","URL":"https://linkinghub.elsevier.com/retrieve/pii/S0360301618310198","volume":"102","author":[{"family":"Wasiak","given":"Jason"},{"family":"George Hamilton","given":"Daniel"},{"family":"Foroudi","given":"Farshad"},{"family":"Faggion","given":"Clovis M."}],"accessed":{"date-parts":[["2019",11,10]]},"issued":{"date-parts":[["2018",11]]}}}],"schema":"https://github.com/citation-style-language/schema/raw/master/csl-citation.json"} </w:instrText>
      </w:r>
      <w:r>
        <w:fldChar w:fldCharType="separate"/>
      </w:r>
      <w:r w:rsidR="0039057D">
        <w:t>(Wasiak et al., 2018)</w:t>
      </w:r>
      <w:r>
        <w:fldChar w:fldCharType="end"/>
      </w:r>
      <w:r>
        <w:t xml:space="preserve"> or “universally accepted standards for unambiguous retraction” </w:t>
      </w:r>
      <w:r>
        <w:fldChar w:fldCharType="begin"/>
      </w:r>
      <w:r w:rsidR="0039057D">
        <w:instrText xml:space="preserve"> ADDIN ZOTERO_ITEM CSL_CITATION {"citationID":"ae44vbvg96","properties":{"formattedCitation":"(Wiedermann, 2018)","plainCitation":"(Wiedermann, 2018)","noteIndex":0},"citationItems":[{"id":19391,"uris":["http://zotero.org/groups/2398941/items/TF69E4QM"],"uri":["http://zotero.org/groups/2398941/items/TF69E4QM"],"itemData":{"id":19391,"type":"article-journal","abstract":"Published articles may be retracted when their findings are no longer considered reliable due to honest error, publication misconduct, or research misconduct. This article focuses on the case of a single serial violator of research and publication ethics in anesthesiology and critical care, which is widely publicized. A chain of events led to detection of misconduct that had substantial impact on the evidence base for the safety of hydroxyethyl starch, an intravenous artificial colloid solution, which is reflected in current guidelines on fluid management and volume resuscitation. As citations to retracted works continue to be a cause for concern, this article reviews the retraction status of this author’s published articles to determine whether sufficient action has been taken to retract his body of work. Results show that retraction practices are not uniform and that guidelines for retraction are still not being fully implemented, resulting in retractions of insufficient quantity and quality. As retractions continue to emerge for the author’s publications, with ten more since 2011, and as they are generally increasing, these data on retractions not only provide findings of misconduct, but also allow us to make inferences about ongoing weaknesses in the system of scientific literature.","container-title":"Accountability in Research","DOI":"10.1080/08989621.2018.1450143","ISSN":"0898-9621, 1545-5815","issue":"4","language":"en","page":"239-253","source":"Crossref","title":"Inaction over retractions of identified fraudulent publications: ongoing weakness in the system of scientific self-correction","title-short":"Inaction over retractions of identified fraudulent publications","URL":"https://www.tandfonline.com/doi/full/10.1080/08989621.2018.1450143","volume":"25","author":[{"family":"Wiedermann","given":"Christian J."}],"accessed":{"date-parts":[["2019",11,10]]},"issued":{"date-parts":[["2018",5,19]]}}}],"schema":"https://github.com/citation-style-language/schema/raw/master/csl-citation.json"} </w:instrText>
      </w:r>
      <w:r>
        <w:fldChar w:fldCharType="separate"/>
      </w:r>
      <w:r w:rsidR="0039057D">
        <w:t>(Wiedermann, 2018)</w:t>
      </w:r>
      <w:r>
        <w:fldChar w:fldCharType="end"/>
      </w:r>
      <w:r>
        <w:t xml:space="preserve">. </w:t>
      </w:r>
    </w:p>
    <w:p w:rsidR="00BF5384" w:rsidRDefault="00BF5384"/>
    <w:p w:rsidR="00BF5384" w:rsidRDefault="003B7DD6">
      <w:r>
        <w:t>In the 143 papers reviewed for this analysis, proposals to reform scholarly practice consist of ideas to change how science is done to incorporate higher standards of transparency, clear norms regarding misconduct, and stronger standards of replication and reproducability. This includes researchers and authors taking care to steward their own bibliographies and reference lists</w:t>
      </w:r>
      <w:r>
        <w:rPr>
          <w:vertAlign w:val="superscript"/>
        </w:rPr>
        <w:footnoteReference w:id="12"/>
      </w:r>
      <w:r>
        <w:t xml:space="preserve"> (Davis, 2015; Kochan, 1992; Hamilton 2019) as well as greater attention to the risks associated with misconduct such as fraud (Foo, 2011). In regards to transparency, some advise that the proprietary attitude of academics to data should be “superseded by an obligation to demonstrate ethical research practices by lodging data in a way that facilitates inspection, reanalysis, and replication” </w:t>
      </w:r>
      <w:r>
        <w:fldChar w:fldCharType="begin"/>
      </w:r>
      <w:r w:rsidR="0039057D">
        <w:instrText xml:space="preserve"> ADDIN ZOTERO_ITEM CSL_CITATION {"citationID":"a99mcva7la","properties":{"formattedCitation":"(Tourish &amp; Craig, 2020)","plainCitation":"(Tourish &amp; Craig, 2020)","noteIndex":0},"citationItems":[{"id":84984,"uris":["http://zotero.org/groups/2398941/items/HDEU5ZFM"],"uri":["http://zotero.org/groups/2398941/items/HDEU5ZFM"],"itemData":{"id":84984,"type":"article-journal","abstract":"This article analyses 131 articles that have been retracted from peer-reviewed journals in business and management studies. We also draw from six in-depth interviews: three with journal editors involved in retractions, two with coauthors of papers retracted because a fellow author committed research fraud, and one with a former academic found guilty of research fraud. Our aim is to promote debate about the causes and consequences of research misconduct and to suggest possible remedies. Drawing on corruption theory, we suggest that a range of institutional, environmental, and behavioral factors interacts to provide incentives that sustain research misconduct. We explore the research practices that have prompted retractions. We contend that some widely used, but questionable research practices, should be challenged so as to promote stronger commitment to research integrity and to deter misconduct. To this end, we propose eleven recommendations for action by authors, editors, publishers, and the broader scientific community.","container-title":"Journal of Management Inquiry","DOI":"10.1177/1056492618792621","ISSN":"1056-4926, 1552-6542","issue":"2","journalAbbreviation":"Journal of Management Inquiry","language":"en","page":"174-187","source":"DOI.org (Crossref)","title":"Research misconduct in business and management studies: causes, consequences, and possible remedies","title-short":"Research misconduct in business and management studies","URL":"http://journals.sagepub.com/doi/10.1177/1056492618792621","volume":"29","author":[{"family":"Tourish","given":"Dennis"},{"family":"Craig","given":"Russell"}],"accessed":{"date-parts":[["2021",2,18]]},"issued":{"date-parts":[["2020",4]]}}}],"schema":"https://github.com/citation-style-language/schema/raw/master/csl-citation.json"} </w:instrText>
      </w:r>
      <w:r>
        <w:fldChar w:fldCharType="separate"/>
      </w:r>
      <w:r w:rsidR="0039057D">
        <w:t>(Tourish &amp; Craig, 2020)</w:t>
      </w:r>
      <w:r>
        <w:fldChar w:fldCharType="end"/>
      </w:r>
      <w:r>
        <w:t xml:space="preserve">. Reform strategies also propose new approaches to how science is conducted. Trikalinos suggests that while “Trust is fundamental for scientific progress,” the scientific community should encourage “the careful, rigorous replication of research findings by other teams” </w:t>
      </w:r>
      <w:r>
        <w:fldChar w:fldCharType="begin"/>
      </w:r>
      <w:r w:rsidR="0039057D">
        <w:instrText xml:space="preserve"> ADDIN ZOTERO_ITEM CSL_CITATION {"citationID":"a2neijd8m0f","properties":{"formattedCitation":"(Trikalinos et al., 2008)","plainCitation":"(Trikalinos et al., 2008)","noteIndex":0},"citationItems":[{"id":19501,"uris":["http://zotero.org/groups/2398941/items/57CZVPJV"],"uri":["http://zotero.org/groups/2398941/items/57CZVPJV"],"itemData":{"id":19501,"type":"article-journal","abstract":"Objective: The aim was to evaluate papers retracted due to falsiﬁcation in high-impact journals. Study Design and Setting: We selected articles retracted due to allegations of falsiﬁcation in January 1, 1980 to March 1, 2006 from journals with impact factor O10 and O30,000 annual citations. We evaluated characteristics of these papers and misconduct-involved authors and assessed whether they correlated with time to retraction. We also compared retracted articles vs. matched nonretracted articles in the same journals.\nResults: Fourteen eligible journals had 63 eligible retracted articles. Median time from publication to retraction was 28 months; it was 79 months for articles where a senior researcher was implicated in the misconduct vs. 22 months when junior researchers were implicated (log-rank P ! 0.001). For the 25 implicated authors, the median time from the ﬁrst publication of a fraudulent paper to the ﬁrst retraction was 34 months, again with a clear difference according to researcher rank (log-rank P 5 0.001). Retracted articles didn’t differ from matched nonretracted papers in citations received within 12 months, number of authors, country, funding, or ﬁeld, but were twofold more likely to have multinational authorship (P 5 0.049).\nConclusions: Retractions due to falsiﬁcation can take a long time, especially when senior researchers are implicated. Fraudulent articles are not obviously distinguishable from nonfraudulent ones. Ó 2008 Elsevier Inc. All rights reserved.","container-title":"Journal of Clinical Epidemiology","DOI":"10.1016/j.jclinepi.2007.11.019","ISSN":"08954356","issue":"5","language":"en","page":"464-470","source":"Crossref","title":"Falsified papers in high-impact journals were slow to retract and indistinguishable from nonfraudulent papers","URL":"https://linkinghub.elsevier.com/retrieve/pii/S0895435607004544","volume":"61","author":[{"family":"Trikalinos","given":"Nikolaos A."},{"family":"Evangelou","given":"Evangelos"},{"family":"Ioannidis","given":"John P.A."}],"accessed":{"date-parts":[["2019",11,10]]},"issued":{"date-parts":[["2008",5]]}}}],"schema":"https://github.com/citation-style-language/schema/raw/master/csl-citation.json"} </w:instrText>
      </w:r>
      <w:r>
        <w:fldChar w:fldCharType="separate"/>
      </w:r>
      <w:r w:rsidR="0039057D">
        <w:t>(Trikalinos et al., 2008)</w:t>
      </w:r>
      <w:r>
        <w:fldChar w:fldCharType="end"/>
      </w:r>
      <w:r>
        <w:t xml:space="preserve">. The reform of research culture also includes naturalizing the correction of error in the scholarly record, where “research mistakes, like all human errors, must be seen not as sources of embarrassment or failure, but rather as opportunities for learning and improvement” </w:t>
      </w:r>
      <w:r>
        <w:fldChar w:fldCharType="begin"/>
      </w:r>
      <w:r w:rsidR="0039057D">
        <w:instrText xml:space="preserve"> ADDIN ZOTERO_ITEM CSL_CITATION {"citationID":"a2dnglgsiil","properties":{"formattedCitation":"(Nath et al., 2006)","plainCitation":"(Nath et al., 2006)","noteIndex":0},"citationItems":[{"id":19398,"uris":["http://zotero.org/groups/2398941/items/W9EHATQA"],"uri":["http://zotero.org/groups/2398941/items/W9EHATQA"],"itemData":{"id":19398,"type":"article-journal","abstract":"Objective: To determine how commonly articles are retracted on the basis of unintentional mistakes, and whether these articles differ from those retracted for scientific misconduct in authorship, funding, type of study, publication, and time to retraction. Data source and study selection: All retractions of English language publications indexed in MEDLINE between 1982 and 2002 were extracted. Data extraction: Two reviewers categorised the reasons for retraction of each article as misconduct (falsification, fabrication, or plagiarism) or unintentional error (mistakes in sampling, procedures, or data analysis; failure to reproduce findings; accidental omission of information about methods or data analysis). Data synthesis: Of the 395 articles retracted between 1982 and 2002, 107 (27.1%) were retracted because of scientific misconduct, 244 (61.8%) because of unintentional errors, and 44 (11.1%) could not be categorised. Compared with articles retracted because of misconduct, articles with unintentional mistakes were more likely to have multiple authors, no reported funding source, and to be published in frequently cited journals. They were more likely to be retracted by the author(s) of the article, and the retraction was more likely to occur more promptly (mean, 2.0 years; 95% CI, 1.8–2.2) than articles withdrawn because of misconduct (mean, 3.3 years; 95% CI, 2.7–3.9) (P &lt; 0.05 for all comparisons). Conclusions: Retractions in the biomedical literature were more than twice as likely to result from unintentional mistakes than from scientific misconduct. The different characteristics of articles retracted for misconduct and for mistakes reflect distinct causes and, potentially, distinct solutions.","container-title":"Medical Journal of Australia","DOI":"10.5694/j.1326-5377.2006.tb00504.x","ISSN":"0025-729X, 1326-5377","issue":"3","language":"en","page":"152-154","source":"Crossref","title":"Retractions in the research literature: misconduct or mistakes?","title-short":"Retractions in the research literature","URL":"https://onlinelibrary.wiley.com/doi/abs/10.5694/j.1326-5377.2006.tb00504.x","volume":"185","author":[{"family":"Nath","given":"Sara B"},{"family":"Marcus","given":"Steven C"},{"family":"Druss","given":"Benjamin G"}],"accessed":{"date-parts":[["2019",11,10]]},"issued":{"date-parts":[["2006",8]]}}}],"schema":"https://github.com/citation-style-language/schema/raw/master/csl-citation.json"} </w:instrText>
      </w:r>
      <w:r>
        <w:fldChar w:fldCharType="separate"/>
      </w:r>
      <w:r w:rsidR="0039057D">
        <w:t>(Nath et al., 2006)</w:t>
      </w:r>
      <w:r>
        <w:fldChar w:fldCharType="end"/>
      </w:r>
      <w:r>
        <w:t>.</w:t>
      </w:r>
    </w:p>
    <w:p w:rsidR="00BF5384" w:rsidRDefault="00BF5384"/>
    <w:p w:rsidR="00BF5384" w:rsidRDefault="003B7DD6">
      <w:r>
        <w:t xml:space="preserve">Some authors suggest broad measures that cut across stakeholder groups. Wasiak et al., for example, highlight a coordinating nexus of stakeholder reform strategies that include that involve “support for a stand-alone retraction studies database” coupled with “authors signing compulsory declaration forms that detail antiplagiarism guidelines,” and for publishers to adopt “guidelines that support standards in transparency and openness in scientific communication" </w:t>
      </w:r>
      <w:r>
        <w:fldChar w:fldCharType="begin"/>
      </w:r>
      <w:r w:rsidR="0039057D">
        <w:instrText xml:space="preserve"> ADDIN ZOTERO_ITEM CSL_CITATION {"citationID":"a26d4q2u85i","properties":{"formattedCitation":"(Wasiak et al., 2018)","plainCitation":"(Wasiak et al., 2018)","noteIndex":0},"citationItems":[{"id":19392,"uris":["http://zotero.org/groups/2398941/items/FSEI94NJ"],"uri":["http://zotero.org/groups/2398941/items/FSEI94NJ"],"itemData":{"id":19392,"type":"article-journal","abstract":"Purpose: The purpose of this study was to characterize retracted studies within the ﬁeld of radiation oncology.\nMethods and Materials: Computerized searches were performed in Ovid MEDLINE, PubMed, Ovid EMBASE, and the Cochrane Library up to May 2017 looking for retracted studies using the terms “retraction note,” “retracted note,” “withdrawn” and “radiotherapy,” and “radiation oncology.” Additional studies were identiﬁed by hand-searching 10 discipline-speciﬁc journals. Two authors independently screened papers and then extracted author demographics, journal characteristics, and retraction-speciﬁc variables.\nResults: Of the 58 studies identiﬁed, the most common reasons for retraction were misconduct (43%), methodological error (21%), authorship issues (5%), unknown causes (5%), and journal (administrative) errors (3%). A total of 13 systematic reviews or protocols (22%) were withdrawn from the Cochrane Library for being out-of-date or redundant. All but one retracted study and retraction notice were available in portable document format. Of the 57 retrieved papers, 79% were identiﬁed as retracted via in-text notations or watermarks. Overall median time to retraction was 44 months (interquartile range, 11-98 months). However, 42 studies (72%) were still cited after retraction notices were published.\nConclusions: A retracted study within the ﬁeld of radiation oncology remains a relatively uncommon event. Although promising, our data suggest that the majority of these retracted articles continue to be cited as valid research. As such, there is still a need for clinicians to remain vigilant with their academic rigor and good clinical","container-title":"International Journal of Radiation Oncology, Biology, Physics","DOI":"10.1016/j.ijrobp.2018.06.028","ISSN":"03603016","issue":"3","language":"en","page":"660-665","source":"Crossref","title":"Surveying retracted studies and notices within the field of radiation oncology","URL":"https://linkinghub.elsevier.com/retrieve/pii/S0360301618310198","volume":"102","author":[{"family":"Wasiak","given":"Jason"},{"family":"George Hamilton","given":"Daniel"},{"family":"Foroudi","given":"Farshad"},{"family":"Faggion","given":"Clovis M."}],"accessed":{"date-parts":[["2019",11,10]]},"issued":{"date-parts":[["2018",11]]}}}],"schema":"https://github.com/citation-style-language/schema/raw/master/csl-citation.json"} </w:instrText>
      </w:r>
      <w:r>
        <w:fldChar w:fldCharType="separate"/>
      </w:r>
      <w:r w:rsidR="0039057D">
        <w:t>(Wasiak et al., 2018)</w:t>
      </w:r>
      <w:r>
        <w:fldChar w:fldCharType="end"/>
      </w:r>
      <w:r>
        <w:t xml:space="preserve">. Others emphasize a coordinated vigilance on the part of “reviewers, editors, and readers” to report suspect citations and coordinated “investigations by institutions, government agencies, and journalists in identifying and documenting research misconduct” </w:t>
      </w:r>
      <w:r>
        <w:fldChar w:fldCharType="begin"/>
      </w:r>
      <w:r w:rsidR="0039057D">
        <w:instrText xml:space="preserve"> ADDIN ZOTERO_ITEM CSL_CITATION {"citationID":"agofvm6e7m","properties":{"formattedCitation":"(Fang et al., 2012)","plainCitation":"(Fang et al., 2012)","noteIndex":0},"citationItems":[{"id":19442,"uris":["http://zotero.org/groups/2398941/items/ZHR7B6YP"],"uri":["http://zotero.org/groups/2398941/items/ZHR7B6YP"],"itemData":{"id":19442,"type":"article-journal","container-title":"Proceedings of the National Academy of Sciences","DOI":"10.1073/pnas.1212247109","ISSN":"0027-8424, 1091-6490","issue":"42","language":"en","page":"17028-17033","source":"Crossref","title":"Misconduct accounts for the majority of retracted scientific publications","URL":"http://www.pnas.org/cgi/doi/10.1073/pnas.1212247109","volume":"109","author":[{"family":"Fang","given":"F. C."},{"family":"Steen","given":"R. G."},{"family":"Casadevall","given":"A."}],"accessed":{"date-parts":[["2019",11,10]]},"issued":{"date-parts":[["2012",10,16]]}}}],"schema":"https://github.com/citation-style-language/schema/raw/master/csl-citation.json"} </w:instrText>
      </w:r>
      <w:r>
        <w:fldChar w:fldCharType="separate"/>
      </w:r>
      <w:r w:rsidR="0039057D">
        <w:t>(Fang et al., 2012)</w:t>
      </w:r>
      <w:r>
        <w:fldChar w:fldCharType="end"/>
      </w:r>
      <w:r>
        <w:t>.</w:t>
      </w:r>
    </w:p>
    <w:p w:rsidR="00BF5384" w:rsidRDefault="00BF5384"/>
    <w:p w:rsidR="00BF5384" w:rsidRDefault="003B7DD6">
      <w:r>
        <w:t xml:space="preserve">The next largest theme focuses on the adoption of various review strategies to weed out papers before they need to be retracted. These include automated review procedures to detect plagiarism by checking publications at the time of submission for text overlap. A similar proposal suggests publishers scan an article's reference list to detect retracted citations as well. Some of these proposals include incorporating Crossmark </w:t>
      </w:r>
      <w:r>
        <w:fldChar w:fldCharType="begin"/>
      </w:r>
      <w:r w:rsidR="0039057D">
        <w:instrText xml:space="preserve"> ADDIN ZOTERO_ITEM CSL_CITATION {"citationID":"a5dcb6dsbk","properties":{"formattedCitation":"({\\i{}Crossmark}, n.d.)","plainCitation":"(Crossmark, n.d.)","noteIndex":0},"citationItems":[{"id":19298,"uris":["http://zotero.org/groups/2276220/items/4RG8ID6Z"],"uri":["http://zotero.org/groups/2276220/items/4RG8ID6Z"],"itemData":{"id":19298,"type":"webpage","abstract":"Read the factsheet in your language: español, العربية, Bahasa Indonesia, Brazilian Portuguese; or in English by clicking the image above.\nCrossmark gives readers quick and easy access to the current status of an item of content. With one click, you can see if content has been updated, corrected or retracted and access valuable additional metadata provided by the publisher.\nWatch the introductory animation in your language: français; español; português do Brasil; </w:instrText>
      </w:r>
      <w:r w:rsidR="0039057D">
        <w:rPr>
          <w:rFonts w:ascii="Microsoft JhengHei" w:eastAsia="Microsoft JhengHei" w:hAnsi="Microsoft JhengHei" w:cs="Microsoft JhengHei" w:hint="eastAsia"/>
        </w:rPr>
        <w:instrText>简</w:instrText>
      </w:r>
      <w:r w:rsidR="0039057D">
        <w:rPr>
          <w:rFonts w:ascii="MS Gothic" w:eastAsia="MS Gothic" w:hAnsi="MS Gothic" w:cs="MS Gothic" w:hint="eastAsia"/>
        </w:rPr>
        <w:instrText>体中文</w:instrText>
      </w:r>
      <w:r w:rsidR="0039057D">
        <w:instrText xml:space="preserve">; </w:instrText>
      </w:r>
      <w:r w:rsidR="0039057D">
        <w:rPr>
          <w:rFonts w:ascii="MS Gothic" w:eastAsia="MS Gothic" w:hAnsi="MS Gothic" w:cs="MS Gothic" w:hint="eastAsia"/>
        </w:rPr>
        <w:instrText>日本語</w:instrText>
      </w:r>
      <w:r w:rsidR="0039057D">
        <w:instrText xml:space="preserve">; </w:instrText>
      </w:r>
      <w:r w:rsidR="0039057D">
        <w:rPr>
          <w:rFonts w:ascii="Malgun Gothic" w:eastAsia="Malgun Gothic" w:hAnsi="Malgun Gothic" w:cs="Malgun Gothic" w:hint="eastAsia"/>
        </w:rPr>
        <w:instrText>한국어</w:instrText>
      </w:r>
      <w:r w:rsidR="0039057D">
        <w:instrText xml:space="preserve">; العربية; Bahasa Indonesia; or English below.","container-title":"Crossref","language":"en","title":"Crossmark","URL":"https://www.crossref.org/services/crossmark/","accessed":{"date-parts":[["2019",11,11]]}}}],"schema":"https://github.com/citation-style-language/schema/raw/master/csl-citation.json"} </w:instrText>
      </w:r>
      <w:r>
        <w:fldChar w:fldCharType="separate"/>
      </w:r>
      <w:r w:rsidR="0039057D" w:rsidRPr="0039057D">
        <w:t>(</w:t>
      </w:r>
      <w:r w:rsidR="0039057D" w:rsidRPr="0039057D">
        <w:rPr>
          <w:i/>
          <w:iCs/>
        </w:rPr>
        <w:t>Crossmark</w:t>
      </w:r>
      <w:r w:rsidR="0039057D" w:rsidRPr="0039057D">
        <w:t>, n.d.)</w:t>
      </w:r>
      <w:r>
        <w:fldChar w:fldCharType="end"/>
      </w:r>
      <w:r>
        <w:t xml:space="preserve">, while others note editors </w:t>
      </w:r>
      <w:r>
        <w:lastRenderedPageBreak/>
        <w:t xml:space="preserve">and researchers should frequently check Retraction Watch </w:t>
      </w:r>
      <w:r>
        <w:fldChar w:fldCharType="begin"/>
      </w:r>
      <w:r w:rsidR="0039057D">
        <w:instrText xml:space="preserve"> ADDIN ZOTERO_ITEM CSL_CITATION {"citationID":"a202s8042ta","properties":{"formattedCitation":"({\\i{}Retraction Watch}, n.d.)","plainCitation":"(Retraction Watch, n.d.)","noteIndex":0},"citationItems":[{"id":89891,"uris":["http://zotero.org/groups/2276220/items/T4JP9EAI"],"uri":["http://zotero.org/groups/2276220/items/T4JP9EAI"],"itemData":{"id":89891,"type":"webpage","abstract":"Tracking retractions as a window into the scientific process","container-title":"Retraction Watch","language":"en-US","title":"Retraction Watch","URL":"https://retractionwatch.com/","accessed":{"date-parts":[["2021",3,11]]}}}],"schema":"https://github.com/citation-style-language/schema/raw/master/csl-citation.json"} </w:instrText>
      </w:r>
      <w:r>
        <w:fldChar w:fldCharType="separate"/>
      </w:r>
      <w:r w:rsidR="0039057D" w:rsidRPr="0039057D">
        <w:t>(</w:t>
      </w:r>
      <w:r w:rsidR="0039057D" w:rsidRPr="0039057D">
        <w:rPr>
          <w:i/>
          <w:iCs/>
        </w:rPr>
        <w:t>Retraction Watch</w:t>
      </w:r>
      <w:r w:rsidR="0039057D" w:rsidRPr="0039057D">
        <w:t>, n.d.)</w:t>
      </w:r>
      <w:r>
        <w:fldChar w:fldCharType="end"/>
      </w:r>
      <w:r>
        <w:t xml:space="preserve"> to monitor for retracted research and to review citations employed in their papers. </w:t>
      </w:r>
    </w:p>
    <w:p w:rsidR="00BF5384" w:rsidRDefault="00BF5384"/>
    <w:p w:rsidR="00BF5384" w:rsidRDefault="003B7DD6">
      <w:r>
        <w:t xml:space="preserve">A related body of proposals focus on refining the retraction taxonomies used in retraction notices, and in innovating new strategies to enhance retraction visibility. The proposals in each set are similar to those identified in the problem themes, where lack of retraction notice specificity is highlighted as a problem to be solved along with the visibility of retracted material. One proposed solution is the adoption of standardized retraction categories that can be used to denote the type of amendment made to the article, and the reason for retraction. For example, Moylan &amp; Kowalczuk note that in order to improve transparency, “publishers could enforce the use of an internal checklist capturing the main information required in a retraction notice along with template wording as previously proposed,” </w:t>
      </w:r>
      <w:r>
        <w:fldChar w:fldCharType="begin"/>
      </w:r>
      <w:r w:rsidR="0039057D">
        <w:instrText xml:space="preserve"> ADDIN ZOTERO_ITEM CSL_CITATION {"citationID":"a8rtqmc3v6","properties":{"formattedCitation":"(Moylan &amp; Kowalczuk, 2016)","plainCitation":"(Moylan &amp; Kowalczuk, 2016)","noteIndex":0},"citationItems":[{"id":19425,"uris":["http://zotero.org/groups/2398941/items/IIDH8S9M"],"uri":["http://zotero.org/groups/2398941/items/IIDH8S9M"],"itemData":{"id":19425,"type":"article-journal","container-title":"BMJ Open","DOI":"10.1136/bmjopen-2016-012047","issue":"11","page":"e012047","title":"Why articles are retracted- a retrospective cross-sectional study of retraction notices at BioMed Central","volume":"6","author":[{"family":"Moylan","given":"Elizabeth C"},{"family":"Kowalczuk","given":"Maria K"}],"issued":{"date-parts":[["2016"]]}}}],"schema":"https://github.com/citation-style-language/schema/raw/master/csl-citation.json"} </w:instrText>
      </w:r>
      <w:r>
        <w:fldChar w:fldCharType="separate"/>
      </w:r>
      <w:r w:rsidR="0039057D">
        <w:t>(Moylan &amp; Kowalczuk, 2016)</w:t>
      </w:r>
      <w:r>
        <w:fldChar w:fldCharType="end"/>
      </w:r>
      <w:r>
        <w:t xml:space="preserve">. This issue of a common retraction taxonomy is contextually linked to the issue of visibility where many argue that “it is essential to make the retracted articles transparent, visible and clear to readers in order to avoid post retraction citation,” </w:t>
      </w:r>
      <w:r>
        <w:fldChar w:fldCharType="begin"/>
      </w:r>
      <w:r w:rsidR="0039057D">
        <w:instrText xml:space="preserve"> ADDIN ZOTERO_ITEM CSL_CITATION {"citationID":"a2aulgh4l3b","properties":{"formattedCitation":"(Bolboac\\uc0\\u259{} et al., 2019)","plainCitation":"(Bolboacă et al., 2019)","noteIndex":0},"citationItems":[{"id":19148,"uris":["http://zotero.org/groups/2398941/items/L38ENRL4"],"uri":["http://zotero.org/groups/2398941/items/L38ENRL4"],"itemData":{"id":19148,"type":"article-journal","abstract":"Our study aimed to evaluate the trends of post retraction citations of articles reporting a radiology-imaging diagnostic method and to find if a different pattern exists between manuscripts reporting an ultrasound method and those reporting other radiology diagnostic methods. This study reviewed retractions stored in PubMed on the subject of radiologyimaging diagnosis to identify the motivation, time from publication to retraction, and citations before and after retraction. The PubMed database was searched on June 2017 to retrieve the retracted articles, and the Scopus database was screened to identify the post-retraction citations. The full text was screened to see the type of post-retraction citation (positive/negative) and whether the cited article appears or not as retracted. One hundred and two retractions were identified, representing 3.5% of the retracted articles indexed by PubMed, out of which 54 were included in the analysis. Half of the articles were retracted in the first 24 months after publication, and the number of post retraction citations was higher than the number of citations before retraction in 30 out of 54 cases (US methods: 9/20, other diagnostic methods 21/34, P-value = 0.2312). The plagiarism was the most common reason for retraction (31%), followed by repetitive publication (26%), and errors in data/manuscript (24%). In less than 2% of cases, the retracted articles appear as retracted in the text or reference list, while the negative citation is observed in 4.84% among manuscripts reporting an US diagnostic method and 0.32% among manuscripts reporting a diagnostic method other than US (P-value = 0.0004). No significant differences were observed when post retraction weighted citation index (WCI, no. of citations weighted by citation window) was compared to WCI prior retraction (P-value = 0.5972). In light of the reported results, we enumerated some recommendations that could potentially minimize the referral to retracted studies as valid.","container-title":"PLOS ONE","DOI":"10.1371/journal.pone.0217918","ISSN":"1932-6203","issue":"6","language":"en","page":"e0217918","source":"Crossref","title":"Post retraction citations among manuscripts reporting a radiology-imaging diagnostic method","URL":"http://dx.plos.org/10.1371/journal.pone.0217918","volume":"14","author":[{"family":"Bolboacă","given":"Sorana D."},{"family":"Buhai","given":"Diana-Victoria"},{"family":"Aluaș","given":"Maria"},{"family":"Bulboacă","given":"Adriana E."}],"editor":[{"family":"Glanzel","given":"Wolfgang"}],"accessed":{"date-parts":[["2019",11,7]]},"issued":{"date-parts":[["2019",6,13]]}}}],"schema":"https://github.com/citation-style-language/schema/raw/master/csl-citation.json"} </w:instrText>
      </w:r>
      <w:r>
        <w:fldChar w:fldCharType="separate"/>
      </w:r>
      <w:r w:rsidR="0039057D" w:rsidRPr="0039057D">
        <w:t>(Bolboacă et al., 2019)</w:t>
      </w:r>
      <w:r>
        <w:fldChar w:fldCharType="end"/>
      </w:r>
      <w:r>
        <w:t xml:space="preserve">. To achieve this some argue for “a prominent placement of the word ‘retraction’ on the first page” of an article, noting that once an article is downloaded, retraction notices are often “left behind” </w:t>
      </w:r>
      <w:r>
        <w:fldChar w:fldCharType="begin"/>
      </w:r>
      <w:r w:rsidR="0039057D">
        <w:instrText xml:space="preserve"> ADDIN ZOTERO_ITEM CSL_CITATION {"citationID":"a1g4d3tgev3","properties":{"formattedCitation":"(Neale et al., 2007)","plainCitation":"(Neale et al., 2007)","noteIndex":0},"citationItems":[{"id":19402,"uris":["http://zotero.org/groups/2398941/items/YCVXK3W5"],"uri":["http://zotero.org/groups/2398941/items/YCVXK3W5"],"itemData":{"id":19402,"type":"article-journal","abstract":"The purpose of this study was to identify and describe published research articles that were named in ofﬁcial ﬁndings of scientiﬁc misconduct and to investigate compliance with the administrative actions contained in these reports for corrections and retractions, as represented in PubMed. Between 1993 and 2001, 102 articles were named in either the NIH Guide for Grants and Contracts (‘‘Findings of Scientiﬁc Misconduct’’) or the U.S. Ofﬁce of Research Integrity annual reports as needing retraction or correction. In 2002, 98 of the 102 articles were indexed in PubMed. Eighty-ﬁve of these 98 articles had indexed corrections: 47 were retracted; 26 had an erratum; 12 had a correction described in the ‘‘comment’’ ﬁeld. Thirteen had no correction, but 10 were linked to the NIH Guide ‘‘Findings of Scientiﬁc Misconduct’’, leaving only 3 articles with no indication of any sort of problem. As of May 2005, there were 5,393 citations to the 102 articles, with a median of 26 citations per article (range 0–592). Researchers should be alert to ‘‘Comments’’ linked to the NIH Guide as these are open access, and the ‘‘Findings of Scientiﬁc Misconduct’ reports are often more informative than the statements about the retraction or correction found in the journals.","container-title":"Science and Engineering Ethics","DOI":"10.1007/s11948-006-0003-1","ISSN":"1353-3452, 1471-5546","language":"en","page":"5-24","source":"Crossref","title":"Correction and use of biomedical literature affected by scientific misconduct","URL":"http://link.springer.com/10.1007/s11948-006-0003-1","volume":"13","author":[{"family":"Neale","given":"Anne Victoria"},{"family":"Northrup","given":"Justin"},{"family":"Dailey","given":"Rhonda"},{"family":"Marks","given":"Ellen"},{"family":"Abrams","given":"Judith"}],"accessed":{"date-parts":[["2019",11,10]]},"issued":{"date-parts":[["2007"]]}}}],"schema":"https://github.com/citation-style-language/schema/raw/master/csl-citation.json"} </w:instrText>
      </w:r>
      <w:r>
        <w:fldChar w:fldCharType="separate"/>
      </w:r>
      <w:r w:rsidR="0039057D">
        <w:t>(Neale et al., 2007)</w:t>
      </w:r>
      <w:r>
        <w:fldChar w:fldCharType="end"/>
      </w:r>
      <w:r>
        <w:t>.</w:t>
      </w:r>
    </w:p>
    <w:p w:rsidR="00BF5384" w:rsidRDefault="00BF5384"/>
    <w:p w:rsidR="00BF5384" w:rsidRDefault="003B7DD6">
      <w:r>
        <w:t xml:space="preserve">A small number of proposals focus on addressing research integrity issues, while others call for additional research. Text coded as ‘addressing research integrity issues’ refer to reforms that would support research institutions in appropriately addressing research misconduct; creating more money and incentives for research integrity training; and incentivizing editors and researchers to adopt more stringent standards for research integrity. </w:t>
      </w:r>
    </w:p>
    <w:p w:rsidR="00BF5384" w:rsidRDefault="00BF5384"/>
    <w:p w:rsidR="00BF5384" w:rsidRDefault="003B7DD6">
      <w:r>
        <w:t xml:space="preserve">A small body of texts from our 143 papers suggests areas for further research on retraction. Balhara </w:t>
      </w:r>
      <w:r>
        <w:fldChar w:fldCharType="begin"/>
      </w:r>
      <w:r w:rsidR="0039057D">
        <w:instrText xml:space="preserve"> ADDIN ZOTERO_ITEM CSL_CITATION {"citationID":"ao2au4he8r","properties":{"formattedCitation":"(2014)","plainCitation":"(2014)","noteIndex":0},"citationItems":[{"id":19098,"uris":["http://zotero.org/groups/2398941/items/MZ3ELZDD"],"uri":["http://zotero.org/groups/2398941/items/MZ3ELZDD"],"itemData":{"id":19098,"type":"article-journal","abstract":"The current study is aimed at assessment of compliance of retraction notices for articles on mental disorders with COPE guidelines and impact of open access on post-retraction citation of retracted articles on mental disorders. A bibliometric search was carried out for retraction notices for articles on mental disorders using PubMed. Twenty-four (43.63%) articles were retracted in the year 2010 or later and 31 (56.36%) were retracted before 2010. A significantly higher proportion of articles cited at least once post-retraction were without a freely accessible retraction notice (chi square = 10.06, df = 1, P = 0.002). Open access status of the article did not influence the times (in months) to retraction after publication (U = 321.00, P = 0.73).","container-title":"Current Science","issue":"5","language":"en","page":"757–760","source":"Zotero","title":"Compliance of retraction notices for retracted articles on mental disorders with COPE guidelines on retraction","volume":"107","author":[{"family":"Balhara","given":"Yatan Pal Singh"},{"family":"Mishra","given":"Ashwani"}],"issued":{"date-parts":[["2014"]]}},"suppress-author":true}],"schema":"https://github.com/citation-style-language/schema/raw/master/csl-citation.json"} </w:instrText>
      </w:r>
      <w:r>
        <w:fldChar w:fldCharType="separate"/>
      </w:r>
      <w:r w:rsidR="0039057D">
        <w:t>(2014)</w:t>
      </w:r>
      <w:r>
        <w:fldChar w:fldCharType="end"/>
      </w:r>
      <w:r>
        <w:t xml:space="preserve"> suggests researchers should study the impact of open access retraction notice dissemination, whereas Steen </w:t>
      </w:r>
      <w:r>
        <w:fldChar w:fldCharType="begin"/>
      </w:r>
      <w:r w:rsidR="0039057D">
        <w:instrText xml:space="preserve"> ADDIN ZOTERO_ITEM CSL_CITATION {"citationID":"ai6i4ghj16","properties":{"formattedCitation":"(2013)","plainCitation":"(2013)","noteIndex":0},"citationItems":[{"id":19508,"uris":["http://zotero.org/groups/2398941/items/BLGAHT5K"],"uri":["http://zotero.org/groups/2398941/items/BLGAHT5K"],"itemData":{"id":19508,"type":"article-journal","abstract":"Background: The number of retracted scientific publications has risen sharply, but it is unclear whether this reflects an increase in publication of flawed articles or an increase in the rate at which flawed articles are withdrawn.\nMethods and Findings: We examined the interval between publication and retraction for 2,047 retracted articles indexed in PubMed. Time-to-retraction (from publication of article to publication of retraction) averaged 32.91 months. Among 714 retracted articles published in or before 2002, retraction required 49.82 months; among 1,333 retracted articles published after 2002, retraction required 23.82 months (p,0.0001). This suggests that journals are retracting papers more quickly than in the past, although recent articles requiring retraction may not have been recognized yet. To test the hypothesis that time-to-retraction is shorter for articles that receive careful scrutiny, time-to-retraction was correlated with journal impact factor (IF). Time-to-retraction was significantly shorter for high-IF journals, but only ,1% of the variance in time-toretraction was explained by increased scrutiny. The first article retracted for plagiarism was published in 1979 and the first for duplicate publication in 1990, showing that articles are now retracted for reasons not cited in the past. The proportional impact of authors with multiple retractions was greater in 1972–1992 than in the current era (p,0.001). From 1972–1992, 46.0% of retracted papers were written by authors with a single retraction; from 1993 to 2012, 63.1% of retracted papers were written by single-retraction authors (p,0.001).\nConclusions: The increase in retracted articles appears to reflect changes in the behavior of both authors and institutions. Lower barriers to publication of flawed articles are seen in the increase in number and proportion of retractions by authors with a single retraction. Lower barriers to retraction are apparent in an increase in retraction for ‘‘new’’ offenses such as plagiarism and a decrease in the time-to-retraction of flawed work.","container-title":"PLOS ONE","issue":"7","language":"en","page":"9","source":"Zotero","title":"Why has the number of scientific retractions increased?","volume":"8","author":[{"family":"Steen","given":"R Grant"},{"family":"Casadevall","given":"Arturo"},{"family":"Fang","given":"Ferric C"}],"issued":{"date-parts":[["2013"]]}},"suppress-author":true}],"schema":"https://github.com/citation-style-language/schema/raw/master/csl-citation.json"} </w:instrText>
      </w:r>
      <w:r>
        <w:fldChar w:fldCharType="separate"/>
      </w:r>
      <w:r w:rsidR="0039057D">
        <w:t>(2013)</w:t>
      </w:r>
      <w:r>
        <w:fldChar w:fldCharType="end"/>
      </w:r>
      <w:r>
        <w:t xml:space="preserve"> encourages more research on the cause of retractions to inform culture change in science as well as to address the loss of trust in science. Stern </w:t>
      </w:r>
      <w:r>
        <w:fldChar w:fldCharType="begin"/>
      </w:r>
      <w:r w:rsidR="0039057D">
        <w:instrText xml:space="preserve"> ADDIN ZOTERO_ITEM CSL_CITATION {"citationID":"afe61sitm2","properties":{"formattedCitation":"(2014)","plainCitation":"(2014)","noteIndex":0},"citationItems":[{"id":19507,"uris":["http://zotero.org/groups/2398941/items/P6P7TYV9"],"uri":["http://zotero.org/groups/2398941/items/P6P7TYV9"],"itemData":{"id":19507,"type":"article-journal","container-title":"eLife","DOI":"10.7554/eLife.02956","ISSN":"2050-084X","language":"en","source":"Crossref","title":"Financial costs and personal consequences of research misconduct resulting in retracted publications","URL":"https://elifesciences.org/articles/02956","volume":"3","author":[{"family":"Stern","given":"Andrew M"},{"family":"Casadevall","given":"Arturo"},{"family":"Steen","given":"R Grant"},{"family":"Fang","given":"Ferric C"}],"accessed":{"date-parts":[["2019",11,10]]},"issued":{"date-parts":[["2014",8,14]]}},"suppress-author":true}],"schema":"https://github.com/citation-style-language/schema/raw/master/csl-citation.json"} </w:instrText>
      </w:r>
      <w:r>
        <w:fldChar w:fldCharType="separate"/>
      </w:r>
      <w:r w:rsidR="0039057D">
        <w:t>(2014)</w:t>
      </w:r>
      <w:r>
        <w:fldChar w:fldCharType="end"/>
      </w:r>
      <w:r>
        <w:t xml:space="preserve"> suggests further empirical study of misconduct. By contrast, Chen </w:t>
      </w:r>
      <w:r>
        <w:fldChar w:fldCharType="begin"/>
      </w:r>
      <w:r w:rsidR="0039057D">
        <w:instrText xml:space="preserve"> ADDIN ZOTERO_ITEM CSL_CITATION {"citationID":"a277abteioh","properties":{"formattedCitation":"(2013)","plainCitation":"(2013)","noteIndex":0},"citationItems":[{"id":19456,"uris":["http://zotero.org/groups/2398941/items/VWMSXRQ2"],"uri":["http://zotero.org/groups/2398941/items/VWMSXRQ2"],"itemData":{"id":19456,"type":"article-journal","container-title":"Journal of the American Society for Information Science and Technology","DOI":"10.1002/asi.22755","ISSN":"15322882","issue":"2","language":"en","page":"234-253","source":"Crossref","title":"A visual analytic study of retracted articles in scientific literature","URL":"http://doi.wiley.com/10.1002/asi.22755","volume":"64","author":[{"family":"Chen","given":"Chaomei"},{"family":"Hu","given":"Zhigang"},{"family":"Milbank","given":"Jared"},{"family":"Schultz","given":"Timothy"}],"accessed":{"date-parts":[["2019",11,10]]},"issued":{"date-parts":[["2013",2]]}},"suppress-author":true}],"schema":"https://github.com/citation-style-language/schema/raw/master/csl-citation.json"} </w:instrText>
      </w:r>
      <w:r>
        <w:fldChar w:fldCharType="separate"/>
      </w:r>
      <w:r w:rsidR="0039057D">
        <w:t>(2013)</w:t>
      </w:r>
      <w:r>
        <w:fldChar w:fldCharType="end"/>
      </w:r>
      <w:r>
        <w:t xml:space="preserve"> suggests that routine preventative monitoring of the scientific literature would help to identify articles to be retracted, as well as closely related articles, and argues for the development of new tools to help verify the integrity of citation genealogies.</w:t>
      </w:r>
      <w:r>
        <w:rPr>
          <w:vertAlign w:val="superscript"/>
        </w:rPr>
        <w:footnoteReference w:id="13"/>
      </w:r>
      <w:r>
        <w:t xml:space="preserve"> In a similar vein, Korpela </w:t>
      </w:r>
      <w:r>
        <w:fldChar w:fldCharType="begin"/>
      </w:r>
      <w:r w:rsidR="0039057D">
        <w:instrText xml:space="preserve"> ADDIN ZOTERO_ITEM CSL_CITATION {"citationID":"a1lfe5ikuba","properties":{"formattedCitation":"(2010)","plainCitation":"(2010)","noteIndex":0},"citationItems":[{"id":19412,"uris":["http://zotero.org/groups/2398941/items/Y7W97QYM"],"uri":["http://zotero.org/groups/2398941/items/Y7W97QYM"],"itemData":{"id":19412,"type":"article-journal","container-title":"Current Medical Research and Opinion","DOI":"10.1185/03007991003603804","ISSN":"0300-7995, 1473-4877","issue":"4","language":"en","page":"843-847","source":"Crossref","title":"How long does it take for the scientific literature to purge itself of fraudulent material?: the Breuning case revisited","title-short":"How long does it take for the scientific literature to purge itself of fraudulent material?","URL":"http://www.tandfonline.com/doi/full/10.1185/03007991003603804","volume":"26","author":[{"family":"Korpela","given":"K.M."}],"accessed":{"date-parts":[["2019",11,10]]},"issued":{"date-parts":[["2010",4]]}},"suppress-author":true}],"schema":"https://github.com/citation-style-language/schema/raw/master/csl-citation.json"} </w:instrText>
      </w:r>
      <w:r>
        <w:fldChar w:fldCharType="separate"/>
      </w:r>
      <w:r w:rsidR="0039057D">
        <w:t>(2010)</w:t>
      </w:r>
      <w:r>
        <w:fldChar w:fldCharType="end"/>
      </w:r>
      <w:r>
        <w:t xml:space="preserve"> argues for technological research leading to the development of “client friendly” solutions for search procedures and database development that would help authors and editors to identify retracted and fraudulent papers, as well as procedures to cross-reference the names of authors that have been “fully investigated and convicted of scientific misconduct” (pg. 846). </w:t>
      </w:r>
    </w:p>
    <w:p w:rsidR="00BF5384" w:rsidRDefault="003B7DD6">
      <w:pPr>
        <w:pStyle w:val="Heading3"/>
        <w:rPr>
          <w:color w:val="000000"/>
        </w:rPr>
      </w:pPr>
      <w:bookmarkStart w:id="27" w:name="_zelgqlmyb0jv" w:colFirst="0" w:colLast="0"/>
      <w:bookmarkEnd w:id="27"/>
      <w:r>
        <w:rPr>
          <w:color w:val="000000"/>
        </w:rPr>
        <w:t>Problem Definition Described by the Empirical Literature on Retraction</w:t>
      </w:r>
    </w:p>
    <w:p w:rsidR="00BF5384" w:rsidRDefault="003B7DD6">
      <w:r>
        <w:t xml:space="preserve">Two problem themes stand out as shown in Table 8: misconduct as a reason for retraction and reasons for retraction (in general). Misconduct as a reason for retraction speaks to two </w:t>
      </w:r>
      <w:r>
        <w:lastRenderedPageBreak/>
        <w:t xml:space="preserve">concerns: the question of what is driving retraction and the quality of information reported in retraction notices. </w:t>
      </w:r>
    </w:p>
    <w:p w:rsidR="00BF5384" w:rsidRDefault="003B7DD6">
      <w:r>
        <w:t xml:space="preserve"> </w:t>
      </w:r>
    </w:p>
    <w:p w:rsidR="00BF5384" w:rsidRDefault="003B7DD6">
      <w:pPr>
        <w:rPr>
          <w:b/>
        </w:rPr>
      </w:pPr>
      <w:r>
        <w:rPr>
          <w:b/>
        </w:rPr>
        <w:t>Table 8. Most discussed individual problems</w:t>
      </w:r>
    </w:p>
    <w:tbl>
      <w:tblPr>
        <w:tblStyle w:val="a6"/>
        <w:tblW w:w="789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2340"/>
        <w:gridCol w:w="3225"/>
      </w:tblGrid>
      <w:tr w:rsidR="00BF5384">
        <w:trPr>
          <w:trHeight w:val="485"/>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b/>
                <w:sz w:val="18"/>
                <w:szCs w:val="18"/>
              </w:rPr>
            </w:pPr>
            <w:r>
              <w:rPr>
                <w:b/>
                <w:sz w:val="18"/>
                <w:szCs w:val="18"/>
              </w:rPr>
              <w:t>Problem Themes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b/>
                <w:sz w:val="18"/>
                <w:szCs w:val="18"/>
              </w:rPr>
            </w:pPr>
            <w:r>
              <w:rPr>
                <w:b/>
                <w:sz w:val="18"/>
                <w:szCs w:val="18"/>
              </w:rPr>
              <w:t>Problem</w:t>
            </w:r>
          </w:p>
        </w:tc>
        <w:tc>
          <w:tcPr>
            <w:tcW w:w="32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b/>
                <w:sz w:val="18"/>
                <w:szCs w:val="18"/>
              </w:rPr>
            </w:pPr>
            <w:r>
              <w:rPr>
                <w:b/>
                <w:sz w:val="18"/>
                <w:szCs w:val="18"/>
              </w:rPr>
              <w:t xml:space="preserve"> Number of Proposals</w:t>
            </w:r>
          </w:p>
        </w:tc>
      </w:tr>
      <w:tr w:rsidR="00BF5384">
        <w:trPr>
          <w:trHeight w:val="485"/>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Problems with Reasons for Retraction</w:t>
            </w:r>
          </w:p>
        </w:tc>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Misconduct as a Reason for Retraction</w:t>
            </w:r>
          </w:p>
        </w:tc>
        <w:tc>
          <w:tcPr>
            <w:tcW w:w="3225" w:type="dxa"/>
            <w:tcBorders>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33</w:t>
            </w:r>
          </w:p>
        </w:tc>
      </w:tr>
      <w:tr w:rsidR="00BF5384">
        <w:trPr>
          <w:trHeight w:val="485"/>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Problems with Reasons for Retraction</w:t>
            </w:r>
          </w:p>
        </w:tc>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Reasons for Retraction</w:t>
            </w:r>
          </w:p>
        </w:tc>
        <w:tc>
          <w:tcPr>
            <w:tcW w:w="3225" w:type="dxa"/>
            <w:tcBorders>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26</w:t>
            </w:r>
          </w:p>
        </w:tc>
      </w:tr>
    </w:tbl>
    <w:p w:rsidR="00BF5384" w:rsidRDefault="003B7DD6">
      <w:r>
        <w:br/>
        <w:t xml:space="preserve">Likewise, two opportunity themes stand out as shown in Table 9: guidelines and policies within the publishing industry and clear reasons for retraction. Authors suggest clarifying how an article has been amended and why; this would promote data quality and ensure the visibility of the retraction itself. </w:t>
      </w:r>
    </w:p>
    <w:p w:rsidR="00BF5384" w:rsidRDefault="003B7DD6">
      <w:r>
        <w:t xml:space="preserve"> </w:t>
      </w:r>
    </w:p>
    <w:p w:rsidR="00BF5384" w:rsidRDefault="003B7DD6">
      <w:pPr>
        <w:rPr>
          <w:b/>
        </w:rPr>
      </w:pPr>
      <w:r>
        <w:rPr>
          <w:b/>
        </w:rPr>
        <w:t>Table 9. Most discussed individual opportunities</w:t>
      </w:r>
    </w:p>
    <w:tbl>
      <w:tblPr>
        <w:tblStyle w:val="a7"/>
        <w:tblW w:w="78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2445"/>
        <w:gridCol w:w="2985"/>
      </w:tblGrid>
      <w:tr w:rsidR="00BF5384">
        <w:trPr>
          <w:trHeight w:val="485"/>
        </w:trPr>
        <w:tc>
          <w:tcPr>
            <w:tcW w:w="24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b/>
                <w:sz w:val="18"/>
                <w:szCs w:val="18"/>
              </w:rPr>
            </w:pPr>
            <w:r>
              <w:rPr>
                <w:b/>
                <w:sz w:val="18"/>
                <w:szCs w:val="18"/>
              </w:rPr>
              <w:t>Opportunity Themes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b/>
                <w:sz w:val="18"/>
                <w:szCs w:val="18"/>
              </w:rPr>
            </w:pPr>
            <w:r>
              <w:rPr>
                <w:b/>
                <w:sz w:val="18"/>
                <w:szCs w:val="18"/>
              </w:rPr>
              <w:t>Opportunity Pathway</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b/>
                <w:sz w:val="18"/>
                <w:szCs w:val="18"/>
              </w:rPr>
            </w:pPr>
            <w:r>
              <w:rPr>
                <w:b/>
                <w:sz w:val="18"/>
                <w:szCs w:val="18"/>
              </w:rPr>
              <w:t>Number of Proposals</w:t>
            </w:r>
          </w:p>
        </w:tc>
      </w:tr>
      <w:tr w:rsidR="00BF5384">
        <w:trPr>
          <w:trHeight w:val="485"/>
        </w:trPr>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Publishing Industry</w:t>
            </w:r>
          </w:p>
        </w:t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Guidelines and Policies within the Publishing Industry</w:t>
            </w:r>
          </w:p>
        </w:tc>
        <w:tc>
          <w:tcPr>
            <w:tcW w:w="2985" w:type="dxa"/>
            <w:tcBorders>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24</w:t>
            </w:r>
          </w:p>
        </w:tc>
      </w:tr>
      <w:tr w:rsidR="00BF5384">
        <w:trPr>
          <w:trHeight w:val="485"/>
        </w:trPr>
        <w:tc>
          <w:tcPr>
            <w:tcW w:w="2445" w:type="dxa"/>
            <w:tcBorders>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Publishing Industry</w:t>
            </w:r>
          </w:p>
        </w:t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Clear Reasons for Retraction</w:t>
            </w:r>
          </w:p>
        </w:tc>
        <w:tc>
          <w:tcPr>
            <w:tcW w:w="2985" w:type="dxa"/>
            <w:tcBorders>
              <w:bottom w:val="single" w:sz="8" w:space="0" w:color="000000"/>
              <w:right w:val="single" w:sz="8" w:space="0" w:color="000000"/>
            </w:tcBorders>
            <w:tcMar>
              <w:top w:w="100" w:type="dxa"/>
              <w:left w:w="100" w:type="dxa"/>
              <w:bottom w:w="100" w:type="dxa"/>
              <w:right w:w="100" w:type="dxa"/>
            </w:tcMar>
          </w:tcPr>
          <w:p w:rsidR="00BF5384" w:rsidRDefault="003B7DD6">
            <w:pPr>
              <w:spacing w:line="240" w:lineRule="auto"/>
              <w:rPr>
                <w:sz w:val="18"/>
                <w:szCs w:val="18"/>
              </w:rPr>
            </w:pPr>
            <w:r>
              <w:rPr>
                <w:sz w:val="18"/>
                <w:szCs w:val="18"/>
              </w:rPr>
              <w:t>23</w:t>
            </w:r>
          </w:p>
        </w:tc>
      </w:tr>
    </w:tbl>
    <w:p w:rsidR="00BF5384" w:rsidRDefault="003B7DD6">
      <w:r>
        <w:t xml:space="preserve"> </w:t>
      </w:r>
    </w:p>
    <w:p w:rsidR="00BF5384" w:rsidRDefault="003B7DD6">
      <w:r>
        <w:t xml:space="preserve">Comparing the problem and opportunity themes, we notice an overlap in the codes: the most frequent codes concern reasons for retraction and guidelines and policies for retraction notices. </w:t>
      </w:r>
    </w:p>
    <w:p w:rsidR="00BF5384" w:rsidRDefault="003B7DD6">
      <w:pPr>
        <w:pStyle w:val="Heading2"/>
        <w:rPr>
          <w:color w:val="000000"/>
        </w:rPr>
      </w:pPr>
      <w:bookmarkStart w:id="28" w:name="_bu2u5qo9zlgp" w:colFirst="0" w:colLast="0"/>
      <w:bookmarkEnd w:id="28"/>
      <w:r>
        <w:rPr>
          <w:color w:val="000000"/>
        </w:rPr>
        <w:t>THEMES FROM STAKEHOLDER DISCUSSIONS</w:t>
      </w:r>
    </w:p>
    <w:p w:rsidR="00BF5384" w:rsidRDefault="003B7DD6">
      <w:r>
        <w:t>In the stakeholder consultation process, stakeholders from across the scholarly communications ecosystem were invited to participate in semi-structured interviews (SEE Appendix D: Stakeholder Consultation Process). Here we review problems and opportunities from these stakeholder conversations along with broader themes relevant to issues of implementation.</w:t>
      </w:r>
    </w:p>
    <w:p w:rsidR="00BF5384" w:rsidRDefault="003B7DD6">
      <w:pPr>
        <w:pStyle w:val="Heading3"/>
        <w:rPr>
          <w:color w:val="000000"/>
        </w:rPr>
      </w:pPr>
      <w:bookmarkStart w:id="29" w:name="_31erv1jutvwx" w:colFirst="0" w:colLast="0"/>
      <w:bookmarkEnd w:id="29"/>
      <w:r>
        <w:rPr>
          <w:color w:val="000000"/>
        </w:rPr>
        <w:t>Problem Frameworks based on Stakeholder Discussions</w:t>
      </w:r>
    </w:p>
    <w:p w:rsidR="00BF5384" w:rsidRDefault="003B7DD6">
      <w:r>
        <w:t xml:space="preserve">In these consultation interviews, we identified three problem frameworks. These are background assumptions that meaningfully shape the scale and scope of how the issue of retracted research is defined as a problem and subsequently evaluated and framed by stakeholders. These are the ‘risk framework, the ‘self-correction’ framework, the ‘wrong-doing’ framework. The ‘risk’ framework concerns how stakeholders frame stigma and evaluate the risks associated with retracted research, whereas the ‘self-correction’ and ‘wrong-doing’ framework refers to the </w:t>
      </w:r>
      <w:r>
        <w:lastRenderedPageBreak/>
        <w:t xml:space="preserve">background assumptions stakeholders adopt when discussing the relationship between retraction and science as a social institution or cultural practice. </w:t>
      </w:r>
    </w:p>
    <w:p w:rsidR="00BF5384" w:rsidRDefault="00BF5384"/>
    <w:p w:rsidR="00BF5384" w:rsidRDefault="003B7DD6">
      <w:r>
        <w:t xml:space="preserve">The ‘risk’ framework concerns stakeholders' orientation to the risks associated with retracted research, often framed in terms of stigma. We see this, for example, in the impact that retraction processes have on multiple stakeholder communities. Researchers, for example, face career impacts, by way of reputational damage. Editors likewise report issues of stigma, and a reluctance to engage in retraction processes due to career and reputational impacts as well as fear of litigation. Here, the harms associated with retraction include reputational damage, lack of support from their publishers, and fear of the hostility associated with uncooperative and potentially litigious researchers. Many stakeholders additionally report emotional tolls that speak to broader personal impacts, such as psychological issues and relationship stress. </w:t>
      </w:r>
    </w:p>
    <w:p w:rsidR="00BF5384" w:rsidRDefault="00BF5384"/>
    <w:p w:rsidR="00BF5384" w:rsidRDefault="003B7DD6">
      <w:r>
        <w:t xml:space="preserve">The ‘self-correction’ framework concerns the question of what retraction means for the conduct and communication of science. Here, one assumes science is a ‘self-correcting system’ and the role of retraction, as coupled with other interventions, such as corrections, is to clean up errors in the literature. Many stakeholders viewed the prevalence of retracted science as an indicator of the health of scientific publishing—that the system was in fact working to clean up the literature. To some degree this assumption is reflected in the literature </w:t>
      </w:r>
      <w:r>
        <w:fldChar w:fldCharType="begin"/>
      </w:r>
      <w:r w:rsidR="0039057D">
        <w:instrText xml:space="preserve"> ADDIN ZOTERO_ITEM CSL_CITATION {"citationID":"a1ftpsaker1","properties":{"formattedCitation":"(Fanelli, 2013)","plainCitation":"(Fanelli, 2013)","noteIndex":0},"citationItems":[{"id":19437,"uris":["http://zotero.org/groups/2398941/items/K5P8DIG5"],"uri":["http://zotero.org/groups/2398941/items/K5P8DIG5"],"itemData":{"id":19437,"type":"article-journal","abstract":"Points N Corrections to scientific papers have been published for much longer than retractions, and show little sign of a recent increase.","container-title":"PLoS Medicine","DOI":"10.1371/journal.pmed.1001563","ISSN":"1549-1676","issue":"12","language":"en","page":"e1001563","source":"Crossref","title":"Why growing retractions are (mostly) a good sign","URL":"http://dx.plos.org/10.1371/journal.pmed.1001563","volume":"10","author":[{"family":"Fanelli","given":"Daniele"}],"accessed":{"date-parts":[["2019",11,10]]},"issued":{"date-parts":[["2013",12,3]]}}}],"schema":"https://github.com/citation-style-language/schema/raw/master/csl-citation.json"} </w:instrText>
      </w:r>
      <w:r>
        <w:fldChar w:fldCharType="separate"/>
      </w:r>
      <w:r w:rsidR="0039057D">
        <w:t>(Fanelli, 2013)</w:t>
      </w:r>
      <w:r>
        <w:fldChar w:fldCharType="end"/>
      </w:r>
      <w:r>
        <w:t>, but we also found it to be a prevalent assumption active throughout the stakeholder consultation process. There is some question of whether the notion of science as a self-correcting system is inclusive of non-scientific scholarship. Is it useful to view all research as self-correcting?</w:t>
      </w:r>
    </w:p>
    <w:p w:rsidR="00BF5384" w:rsidRDefault="00BF5384"/>
    <w:p w:rsidR="00BF5384" w:rsidRDefault="003B7DD6">
      <w:r>
        <w:t xml:space="preserve">This assumption is usefully contrasted with a second background assumption—the ‘wrong-doing’ framework—active where stakeholders assume that the prevalence of retractions is best understood as a failure of scientific practice, and hence a problem with either the methods utilized, or the conduct of individual scientists or scholars. The continued citation and use of retracted research is best addressed, on this body of assumptions, through repair of the methods used to conduct, review, and evaluate science. </w:t>
      </w:r>
    </w:p>
    <w:p w:rsidR="00BF5384" w:rsidRDefault="00BF5384"/>
    <w:p w:rsidR="00BF5384" w:rsidRDefault="003B7DD6">
      <w:r>
        <w:t xml:space="preserve">Both the ‘self-correcting’ and the ‘wrong-doing’ framework hold direct implications for how we understand the purpose of retraction as well as how we evaluate solutions to the continued citation of retracted research. </w:t>
      </w:r>
      <w:r>
        <w:br/>
      </w:r>
      <w:r>
        <w:br/>
        <w:t>For stakeholders who view retraction primarily as a tool to clean up the scientific or scholarly record, or as part of science as a self-correcting process, the issue of retracted research and its continued citation and use is best addressed through optimizing how we communicate retractions and other post-publication amendments, through retraction notices, visual display, and standardized categories of amendment type (e.g., correction, retraction, expression of concern).</w:t>
      </w:r>
    </w:p>
    <w:p w:rsidR="00BF5384" w:rsidRDefault="00BF5384"/>
    <w:p w:rsidR="00BF5384" w:rsidRDefault="003B7DD6">
      <w:r>
        <w:t xml:space="preserve">By contrast, for those stakeholders who view retraction primarily as an outcome of either flawed research or scientific misconduct, the primary issue is not how retracted science is communicated, but rather how to keep invalidated science from polluting the scholarly literature </w:t>
      </w:r>
      <w:r>
        <w:lastRenderedPageBreak/>
        <w:t xml:space="preserve">or scientific record. For some of the stakeholders we interviewed, this means removing retracted research from the literature to prevent citation, i.e. that retracted research should under no circumstances be cited. By contrast, other stakeholders suggest finding a way to sequester retracted publications in order to clearly distinguish retracted publications from the current best evidence. Under a similar set of assumptions some stakeholders suggest that solving the continued citation of retracted research is best achieved through broader reform measures that emphasize the period before flawed research enters the scholarly record; stakeholders also suggest keeping retracted publications available for inspection (e.g., for ethics-related research), but removing retracted publications from everyday information retrieval systems used in evidence synthesis and domain research. Reform recommendations in this vein include methodological and ethical reforms, but also how researchers, as authors, understand and navigate scholarly publishing. Other recommendations focus on the reform of peer review, issues of reproducibility, or more generally the importance of addressing the integrity of research before it is communicated, and hence before it might be cited. </w:t>
      </w:r>
    </w:p>
    <w:p w:rsidR="00BF5384" w:rsidRDefault="003B7DD6">
      <w:r>
        <w:br/>
        <w:t xml:space="preserve">Finally, the continued citation of retracted science is often treated as a type of misinformation, and hence framed as an issue of broader significance. Treating retraction as misinformation holds implications for the public nature of science, and questions regarding the public trust in science. In a more limited sense, the circulation of scientific misinformation, ‘fake science’ and disproven science, is particularly concerning for the use of scientific evidence in a variety of regulatory processes. </w:t>
      </w:r>
    </w:p>
    <w:p w:rsidR="00BF5384" w:rsidRDefault="00BF5384"/>
    <w:p w:rsidR="00BF5384" w:rsidRDefault="003B7DD6">
      <w:pPr>
        <w:rPr>
          <w:b/>
        </w:rPr>
      </w:pPr>
      <w:r>
        <w:t xml:space="preserve">Many stakeholders were concerned specifically with the loss of trust in science and scholarship. This includes concern with the problem of how to address the destabilizing effects of retraction on the use of scientific evidence in regulatory and governance processes. Linked to this concern, some stakeholders wanted the public to understand ‘science as a self-correcting process’. Likewise, in consultation and during the workshop, a number of stakeholders were keen to address the circulation and public reception of scholarly preprints. </w:t>
      </w:r>
    </w:p>
    <w:p w:rsidR="00BF5384" w:rsidRDefault="003B7DD6">
      <w:pPr>
        <w:pStyle w:val="Heading3"/>
        <w:rPr>
          <w:color w:val="000000"/>
        </w:rPr>
      </w:pPr>
      <w:bookmarkStart w:id="30" w:name="_eznjmke3hr6v" w:colFirst="0" w:colLast="0"/>
      <w:bookmarkEnd w:id="30"/>
      <w:r>
        <w:rPr>
          <w:color w:val="000000"/>
        </w:rPr>
        <w:t>Contentious Themes based on Stakeholder Discussions</w:t>
      </w:r>
    </w:p>
    <w:p w:rsidR="00BF5384" w:rsidRDefault="003B7DD6">
      <w:pPr>
        <w:rPr>
          <w:b/>
        </w:rPr>
      </w:pPr>
      <w:r>
        <w:t xml:space="preserve">Stakeholders also expressed in conversation a range of assumptions that may in conversation be glossed as ‘semantic differences.’ In the weakest sense, these differences are active as unspoken premises for framing problems and opportunities. In a stronger sense, they may also function as implicit agreements or disagreements over the meaning and scope of what it means to amend the scholarly record. These ‘contentious themes’ consist of differences of opinion over the purpose of retraction; how to incorporate changes to the scholarly record; the impacts or harms associated with retraction; and the character of reform. </w:t>
      </w:r>
      <w:r>
        <w:br/>
      </w:r>
      <w:r>
        <w:br/>
      </w:r>
      <w:r>
        <w:rPr>
          <w:b/>
        </w:rPr>
        <w:t>The Purpose of Retraction According to Stakeholders</w:t>
      </w:r>
    </w:p>
    <w:p w:rsidR="00BF5384" w:rsidRDefault="00BF5384"/>
    <w:p w:rsidR="00BF5384" w:rsidRDefault="003B7DD6">
      <w:r>
        <w:t xml:space="preserve">In the previous section we reviewed two broad background assumptions regarding the role of retraction in scholarly publishing, the ‘self-correcting’ framework and the ‘misconduct framework.’ Both broadly frame the purpose of retraction. However, it is clear that there are </w:t>
      </w:r>
      <w:r>
        <w:lastRenderedPageBreak/>
        <w:t xml:space="preserve">additional themes associated with the purpose of retraction, particularly regarding the definition of retraction, and its broader role within the scholarly publishing ecosystem. </w:t>
      </w:r>
    </w:p>
    <w:p w:rsidR="00BF5384" w:rsidRDefault="00BF5384"/>
    <w:p w:rsidR="00BF5384" w:rsidRDefault="003B7DD6">
      <w:r>
        <w:t xml:space="preserve">From our conversations with stakeholders it became clear that the definition of retraction is not commonly held across all stakeholder groups. Stakeholders often used similar vocabulary, but with different meanings, or used editorial nomenclature to differing ends. For example, some suggest that retraction only applies to peer reviewed literature, whereas others extend the term to cover preprints. In the latter case the sense of the term is used similarly to ‘recalled.’ </w:t>
      </w:r>
    </w:p>
    <w:p w:rsidR="00BF5384" w:rsidRDefault="00BF5384"/>
    <w:p w:rsidR="00BF5384" w:rsidRDefault="003B7DD6">
      <w:r>
        <w:t>This variation applies as well to the general purpose attributed to the retraction process. In some instances, retraction is categorized according to the reasons for retraction and in other instances categorized via the source of retraction. In these instances, we found variation in the definition of retraction and questions regarding the authority to retract. When categorized using reason for retraction, the term covers classes of scientific offenses such as fabrication, falsification, plagiarism, or gross error. By contrast, categories that refer to the source of retraction include authors self-retraction, editors initiating a retraction, or third parties, such as research institutions, funders or government agencies writing a notice of retraction. In reflecting on this variation, many stakeholders discussed this variation in almost philosophical terms: who is the legitimate retractor? Who needs to agree with the retraction? The editor and author and peer reviewers? What happens if these actors disagree? Who has the final word? It became clear in our conversations that while there is general guidance about many of these questions it is also unevenly distributed throughout the scholarly publishing ecosystem.</w:t>
      </w:r>
      <w:r>
        <w:rPr>
          <w:vertAlign w:val="superscript"/>
        </w:rPr>
        <w:footnoteReference w:id="14"/>
      </w:r>
    </w:p>
    <w:p w:rsidR="00BF5384" w:rsidRDefault="00BF5384"/>
    <w:p w:rsidR="00BF5384" w:rsidRDefault="003B7DD6">
      <w:r>
        <w:t xml:space="preserve">The definition of retraction shapes how stakeholders understand the role of retraction in scholarly publishing, particularly in terms of what a retraction is meant to communicate. Some strongly suggest that retraction of a paper is so severe that it should never be cited. Others suggest that retraction falls on a continuum of post-publication changes to the scholarly record. </w:t>
      </w:r>
    </w:p>
    <w:p w:rsidR="00BF5384" w:rsidRDefault="003B7DD6">
      <w:pPr>
        <w:pStyle w:val="Heading4"/>
        <w:rPr>
          <w:color w:val="000000"/>
        </w:rPr>
      </w:pPr>
      <w:bookmarkStart w:id="31" w:name="_rgc8gnga7aod" w:colFirst="0" w:colLast="0"/>
      <w:bookmarkEnd w:id="31"/>
      <w:r>
        <w:rPr>
          <w:color w:val="000000"/>
        </w:rPr>
        <w:t>Changing the Scholarly Record</w:t>
      </w:r>
    </w:p>
    <w:p w:rsidR="00BF5384" w:rsidRDefault="003B7DD6">
      <w:r>
        <w:t xml:space="preserve">Preserving the integrity of the scholarly record is seen by some as a valued end in itself. Responsibility for assuring the quality and integrity of the scholarly record is distributed amongst librarians, researchers and those in the publishing industry, but there is broad agreement that how to incorporate changes to the record is an urgent question to be addressed. In practice, this issue of integration is often framed in terms of tools to communicate a paper’s status, and to help researchers, editors and decision-makers evaluate research integrity, relevance and quality. </w:t>
      </w:r>
    </w:p>
    <w:p w:rsidR="00BF5384" w:rsidRDefault="00BF5384"/>
    <w:p w:rsidR="00BF5384" w:rsidRDefault="003B7DD6">
      <w:r>
        <w:lastRenderedPageBreak/>
        <w:t>However, in our stakeholder conversations the value of retracted research in the scientific record is contested. In some instances stakeholders discuss retraction as a sign of health</w:t>
      </w:r>
      <w:r>
        <w:rPr>
          <w:sz w:val="21"/>
          <w:szCs w:val="21"/>
          <w:shd w:val="clear" w:color="auto" w:fill="FDFDFD"/>
        </w:rPr>
        <w:t>—</w:t>
      </w:r>
      <w:r>
        <w:t xml:space="preserve">that the rate of retraction means science is working, and the publishers and editors are doing their job stewarding the scholarly record. Retraction notices with robust reasons for retraction allow for nuanced citations that add value to scholarship. Accordingly, some stakeholders suggest there is a value to ‘negative knowledge,’ or knowledge of previous error, or of what should be professionally avoided. This perspective places a premium on transparency to suggest retractions should be made visible but retained as a matter of record, emphasizing the educational role of such cases. This broadly accords with the notion that science is a self-correcting system. </w:t>
      </w:r>
    </w:p>
    <w:p w:rsidR="00BF5384" w:rsidRDefault="00BF5384"/>
    <w:p w:rsidR="00BF5384" w:rsidRDefault="003B7DD6">
      <w:r>
        <w:t xml:space="preserve">Others suggest, by contrast, the value communicated by retractions is limited, and retractions are either best sequestered, or removed from the literature entirely. This aligns more with the sense of retraction as ‘wrong-doing,’ as discussed above. On this account retraction is taken as a sign that the scholarly process doesn’t work. </w:t>
      </w:r>
    </w:p>
    <w:p w:rsidR="00BF5384" w:rsidRDefault="00BF5384"/>
    <w:p w:rsidR="00BF5384" w:rsidRDefault="003B7DD6">
      <w:r>
        <w:t xml:space="preserve">All of these themes concern how retraction and post-publication amendments are incorporated into the scholarly record. Some stakeholders desire robust, transparent retraction notices that would allow for robust and nuanced citation practices. Others, by contrast, think that retracted research should quite literally be removed from the scholarly record entirely, as if the compromised research never took place. Stakeholders in this camp have proposed, for purposes of research involving retraction, that there be a central, specialized database that quarantines retracted research, so as not to contravene the work of evidence synthesis. </w:t>
      </w:r>
    </w:p>
    <w:p w:rsidR="00BF5384" w:rsidRDefault="003B7DD6">
      <w:pPr>
        <w:pStyle w:val="Heading4"/>
        <w:rPr>
          <w:color w:val="000000"/>
        </w:rPr>
      </w:pPr>
      <w:bookmarkStart w:id="32" w:name="_1vsc3nhts7ck" w:colFirst="0" w:colLast="0"/>
      <w:bookmarkEnd w:id="32"/>
      <w:r>
        <w:rPr>
          <w:color w:val="000000"/>
        </w:rPr>
        <w:t>The Harms of Retraction According to Stakeholder Discussions</w:t>
      </w:r>
    </w:p>
    <w:p w:rsidR="00BF5384" w:rsidRDefault="003B7DD6">
      <w:r>
        <w:t xml:space="preserve">Stakeholders broadly characterize the harms associated with retraction and continued citation of retracted research as distributed, but generally frame harms in terms of impact, primarily clustering around the harms associated with decision making that relies on invalid information; on wasted resources, characterized in terms of time, scientific labor and money; and the harm to science resulting from a betrayal of public trust. In these examples, the greater harm is to the prospect and reliability of scientific or scholarly research. </w:t>
      </w:r>
    </w:p>
    <w:p w:rsidR="00BF5384" w:rsidRDefault="00BF5384"/>
    <w:p w:rsidR="00BF5384" w:rsidRDefault="003B7DD6">
      <w:r>
        <w:t xml:space="preserve">Stakeholders frame additional harms in terms of the emotional impact of retraction on researchers and editors where the retraction process, and science more generally, is characterized as a very ‘human,’ fallible, prone to mistakes, and conflicted. These emotional impacts are often framed as an impediment to retraction as well as evidence that the system must be fixed, particularly if we are to see retraction and other post-publication amendments as aspects of science as a ‘self-correcting’ system. </w:t>
      </w:r>
    </w:p>
    <w:p w:rsidR="00BF5384" w:rsidRDefault="00BF5384"/>
    <w:p w:rsidR="00BF5384" w:rsidRDefault="003B7DD6">
      <w:r>
        <w:t xml:space="preserve">Research and its communication is subject to mixed motives, where editors and researchers’ interests are shaped by pressures to publish, the pursuit of prestige and profit, and by legal constraints. These qualities impede efforts at transparent communication, perhaps preventing editors, researchers, and institutions from cooperating, and complicating a process frequently characterized as both resource intensive and time-consuming. In conversation, stakeholders </w:t>
      </w:r>
      <w:r>
        <w:lastRenderedPageBreak/>
        <w:t xml:space="preserve">also suggest that retraction is also emotionally taxing for both authors and editors, as well as their professional peer and social circles. </w:t>
      </w:r>
    </w:p>
    <w:p w:rsidR="00BF5384" w:rsidRDefault="003B7DD6">
      <w:pPr>
        <w:pStyle w:val="Heading4"/>
        <w:rPr>
          <w:color w:val="000000"/>
        </w:rPr>
      </w:pPr>
      <w:bookmarkStart w:id="33" w:name="_phr3qizatq3t" w:colFirst="0" w:colLast="0"/>
      <w:bookmarkEnd w:id="33"/>
      <w:r>
        <w:rPr>
          <w:color w:val="000000"/>
        </w:rPr>
        <w:t>The Character of Reform According to Stakeholder Discussions</w:t>
      </w:r>
    </w:p>
    <w:p w:rsidR="00BF5384" w:rsidRDefault="003B7DD6">
      <w:r>
        <w:t xml:space="preserve">While opinions regarding the necessity of reform differ, there is strong agreement that the culture of research and scientific publishing must change. Salient examples of cultural change include reforming citation practice, instituting broad changes to the education of researchers and editors, and redefining how retraction is both stigmatized and valued amongst researchers and within institutional settings. </w:t>
      </w:r>
    </w:p>
    <w:p w:rsidR="00BF5384" w:rsidRDefault="00BF5384"/>
    <w:p w:rsidR="00BF5384" w:rsidRDefault="003B7DD6">
      <w:r>
        <w:t xml:space="preserve">Proposals to reform citation practice suggest that not all retracted research should be discarded, but rather incorporated through nuanced citations that denote why the retraction occurred, how the retracted research should be evaluated for particular purposes, and whether citation is affirmative or critical. For example, is a cited work acknowledging the retracted research, for purposes of scholarship, or is it citing the study as an example, ignorant of the problems with the research. In cases of post-publication changes, such as retraction with re-publication, is there a way to distinguish between versions within the citation, or, for example, to cite aspects of a particular study that has been corrected. These issues of citation behavior hold implications for reforming impact factor schemes along such nuanced formats, but also how reference managers and citation review technologies are adopted as part of citation behavior. </w:t>
      </w:r>
    </w:p>
    <w:p w:rsidR="00BF5384" w:rsidRDefault="00BF5384"/>
    <w:p w:rsidR="00BF5384" w:rsidRDefault="003B7DD6">
      <w:r>
        <w:t xml:space="preserve">Although retraction for honest error is a possibility, in stakeholder conversations retraction is also strongly associated with concerns about misconduct. To create positive incentives for engaging with retraction as a naturalized feature of science, rather than a pathology, many propose creating new incentives for valuing retraction as a feature of a researcher’s conduct as well as a journal’s prestige. </w:t>
      </w:r>
    </w:p>
    <w:p w:rsidR="00BF5384" w:rsidRDefault="00BF5384"/>
    <w:p w:rsidR="00BF5384" w:rsidRDefault="003B7DD6">
      <w:r>
        <w:t xml:space="preserve">In conversation, some stakeholders propose new educational programs to train researchers and editors to understand the retraction process and evaluate retracted research. Often these proposals assume that retraction is a basic feature of science as a self-correcting system. Others suggest that education is needed to reform peer review, and to teach researchers about the consequences of retraction or to promote post-publication review. This coincides with proposed reforms designed to change how retraction is penalized, or whether it should be rewarded. </w:t>
      </w:r>
    </w:p>
    <w:p w:rsidR="00BF5384" w:rsidRDefault="003B7DD6">
      <w:pPr>
        <w:pStyle w:val="Heading2"/>
        <w:rPr>
          <w:color w:val="000000"/>
        </w:rPr>
      </w:pPr>
      <w:bookmarkStart w:id="34" w:name="_pmn9esm41ea3" w:colFirst="0" w:colLast="0"/>
      <w:bookmarkEnd w:id="34"/>
      <w:r>
        <w:rPr>
          <w:color w:val="000000"/>
        </w:rPr>
        <w:t>SYNTHESIZING THE PROBLEMS AND OPPORTUNITIES</w:t>
      </w:r>
    </w:p>
    <w:p w:rsidR="00BF5384" w:rsidRDefault="003B7DD6">
      <w:pPr>
        <w:pStyle w:val="Heading3"/>
        <w:rPr>
          <w:color w:val="000000"/>
        </w:rPr>
      </w:pPr>
      <w:bookmarkStart w:id="35" w:name="_q1hqq2vg1su0" w:colFirst="0" w:colLast="0"/>
      <w:bookmarkEnd w:id="35"/>
      <w:r>
        <w:rPr>
          <w:color w:val="000000"/>
        </w:rPr>
        <w:t>Aligning Opportunity Pathways</w:t>
      </w:r>
    </w:p>
    <w:p w:rsidR="00BF5384" w:rsidRDefault="003B7DD6">
      <w:r>
        <w:t xml:space="preserve">The continued citation and use of retracted research is an ‘ecosystem problem’ for which there is no single solution. Continued citation and use is enabled by multiple coordinated aspects of the scholarly communications system and will require broad cooperation between stakeholder groups to produce the types of standards, agreements, and technologies needed to address the spread of retracted research in practice. A resolution to this issue will involve multiple forms of </w:t>
      </w:r>
      <w:r>
        <w:lastRenderedPageBreak/>
        <w:t xml:space="preserve">coordination and collaboration, identifying common norms, standardizing responsibilities, and aligning incentives to encourage cooperation amongst various stakeholder groups. This interactive work is threatened by contending definitions of the problem or if stakeholders face disincentives for participating in retraction processes. </w:t>
      </w:r>
    </w:p>
    <w:p w:rsidR="00BF5384" w:rsidRDefault="00BF5384"/>
    <w:p w:rsidR="00BF5384" w:rsidRDefault="003B7DD6">
      <w:r>
        <w:t xml:space="preserve">In this context, understanding what ought to be done to address retraction and identifying recommendations that will be successfully adopted by stakeholders rests in part on broad agreement about what is assumed to be possible. For example, as noted above, in the consultation process we identified a tension between those who favored the systematic reform of science and/or the scientific publishing industry and those who favored targeted, incremental reforms. Those that see the need for systemic reform tend to favor solutions premised on radical changes to the structure and practice of scientific publishing. By contrast, those who favor incremental change prefer mechanisms such as standards development, or adherence to cross-industry policies. </w:t>
      </w:r>
    </w:p>
    <w:p w:rsidR="00BF5384" w:rsidRDefault="00BF5384"/>
    <w:p w:rsidR="00BF5384" w:rsidRDefault="003B7DD6">
      <w:r>
        <w:t xml:space="preserve">Questions of stigma and reputational impact may seem to detract from the central concern of this project and its focus on the continued circulation and citation of retracted research. Indeed, throughout the project this issue has been something of a fulcrum, where, in the opinion of some stakeholders focusing on the reputational threat seems misguided. However, the issue of stigma and associated impacts illustrates the outsized impact of retracted research as a nested problem. Stakeholders who associate retraction with stigma and costs to career, reputation, and personal well-being, may be reluctant to adopt and implement broad reforms that strengthen the retraction process, even for issues of honest error. </w:t>
      </w:r>
    </w:p>
    <w:p w:rsidR="00BF5384" w:rsidRDefault="00BF5384"/>
    <w:p w:rsidR="00BF5384" w:rsidRDefault="003B7DD6">
      <w:r>
        <w:t>In both the literature scan and in stakeholder consultations, we identified discrete pathways to address the continued spread of retracted research. These pathways were often characterized in terms of technological innovation. One frequently noted possibility is the incorporation of technologies to scan bibliographies for retracted research during submission of an article for publication, or during the peer review process, or as an aspect of the quality assurance pipeline. Another is a granular metadata scheme that includes fields for reasons for retraction, and a more sustained effort to include bidirectional links between retracted papers and retraction notices. Additional suggestions focus on the role of reference management software to notify researchers when articles have been retracted.</w:t>
      </w:r>
    </w:p>
    <w:p w:rsidR="00BF5384" w:rsidRDefault="00BF5384"/>
    <w:p w:rsidR="00BF5384" w:rsidRDefault="003B7DD6">
      <w:r>
        <w:t xml:space="preserve">However, these proposed solutions are often coupled with acknowledged barriers to implementation. Reference checks add more work to an already taxed publishing system. Granular metadata and bidirectional linkages face cooperation hurdles between multiple sectors of the publishing ecosystem, and are costly to develop and implement. Reference management programs are unevenly employed by busy researchers whose reference collections are often treated as aggregative. </w:t>
      </w:r>
    </w:p>
    <w:p w:rsidR="00BF5384" w:rsidRDefault="00BF5384"/>
    <w:p w:rsidR="00BF5384" w:rsidRDefault="003B7DD6">
      <w:r>
        <w:t xml:space="preserve">In addition to these barriers to implementation, we have also identified disagreement over the purpose, scope and ownership of common agreements and ecosystem wide standards. Where guidelines have been developed, stakeholders acknowledge adherence gaps. These gaps </w:t>
      </w:r>
      <w:r>
        <w:lastRenderedPageBreak/>
        <w:t xml:space="preserve">cluster around lack of common definitions, uneven implementation of existing standards, and divergent retraction policies at publishing houses, all of which create impediments to communication and collaboration. </w:t>
      </w:r>
    </w:p>
    <w:p w:rsidR="00BF5384" w:rsidRDefault="00BF5384"/>
    <w:p w:rsidR="00BF5384" w:rsidRDefault="003B7DD6">
      <w:r>
        <w:t xml:space="preserve">Additionally, there is the perception that powerful stakeholders, such as publishers or universities, manipulate these gaps to their advantage, perhaps creating disincentives to widespread change or collaboration. To counter these dynamics, there is an urgency placed on creating new incentives amongst stakeholders, and aligning incentives more generally, with the hope of creating stable pathways to collaboration. Some mechanisms for creating new incentive pathways include creating stronger standards amongst stakeholders, or the creation of centralized authorities to create or enforce norms. </w:t>
      </w:r>
    </w:p>
    <w:p w:rsidR="00BF5384" w:rsidRDefault="003B7DD6">
      <w:pPr>
        <w:pStyle w:val="Heading3"/>
        <w:rPr>
          <w:color w:val="000000"/>
        </w:rPr>
      </w:pPr>
      <w:bookmarkStart w:id="36" w:name="_tsogvtxlxk44" w:colFirst="0" w:colLast="0"/>
      <w:bookmarkEnd w:id="36"/>
      <w:r>
        <w:rPr>
          <w:color w:val="000000"/>
        </w:rPr>
        <w:t>Defining the Scale and Scope of the Problem</w:t>
      </w:r>
    </w:p>
    <w:p w:rsidR="00BF5384" w:rsidRDefault="003B7DD6">
      <w:r>
        <w:t xml:space="preserve">Mitigating the effects of retracted research will require strategies that involve multiple types of coordinated interventions. Multiple stakeholder communities and multiple areas of the scholarly publishing ecosystem are involved, and stakeholder groups are impacted by retracted research in differing ways. In our discussion above we have highlighted a number of possible ways that a variety of stakeholders have suggested to address the citation and reuse of retracted research. In some cases stakeholders have suggested that what is needed is simply to disseminate and adopt existing practices, whereas in other cases, we identify innovation problems that will require the development of new standards, policies, or norms. In addition to these issues there is the persistent system level issue of how to incentivize change, build the will to address recognized issues in collaborative ways. </w:t>
      </w:r>
      <w:r>
        <w:br/>
      </w:r>
    </w:p>
    <w:p w:rsidR="00BF5384" w:rsidRDefault="003B7DD6">
      <w:r>
        <w:t xml:space="preserve">All of the problem and opportunity themes discussed above, and the proposed problem definitions, were vetted and discussed by stakeholders in the workshop process. Many of the recommendations below take up the overlapping problem definition regarding standards for retraction categorization, and visibility of retracted materials, to suggest recommendations in several areas within the scholarly communications ecosystem. We feel there is strong agreement in both problem assessment and diagnosis amongst the stakeholder and the literature that might be enhanced through further targeted work. Below we give some recommendations on what areas to target, the implementation actions that can be taken to build on each recommendation, and areas where further research can support the refinement of the proposed implementation areas. </w:t>
      </w:r>
    </w:p>
    <w:p w:rsidR="00BF5384" w:rsidRDefault="003B7DD6">
      <w:pPr>
        <w:pStyle w:val="Heading1"/>
        <w:jc w:val="both"/>
      </w:pPr>
      <w:bookmarkStart w:id="37" w:name="_w9i198n4rhzu" w:colFirst="0" w:colLast="0"/>
      <w:bookmarkEnd w:id="37"/>
      <w:r>
        <w:br w:type="page"/>
      </w:r>
    </w:p>
    <w:p w:rsidR="00BF5384" w:rsidRDefault="003B7DD6">
      <w:pPr>
        <w:pStyle w:val="Heading1"/>
        <w:jc w:val="both"/>
      </w:pPr>
      <w:bookmarkStart w:id="38" w:name="_efichqtoarbb" w:colFirst="0" w:colLast="0"/>
      <w:bookmarkEnd w:id="38"/>
      <w:r>
        <w:lastRenderedPageBreak/>
        <w:t xml:space="preserve">RECOMMENDATIONS </w:t>
      </w:r>
    </w:p>
    <w:p w:rsidR="00BF5384" w:rsidRDefault="003B7DD6">
      <w:pPr>
        <w:rPr>
          <w:b/>
        </w:rPr>
      </w:pPr>
      <w:r>
        <w:t xml:space="preserve">Recommendations refer to cross-sectoral areas where action can be taken to address retracted research and its continued citation. Rather than target a particular sector, or problem, the recommendations below speak to multiple points in the scholarly communications ecosystem. </w:t>
      </w:r>
      <w:r>
        <w:br/>
      </w:r>
      <w:r>
        <w:br/>
        <w:t xml:space="preserve">Here we prioritize recommendations for which there exists momentum to address the issue; known examples that can be used to model standards or best practices; and existing technologies that can be adopted; and for proposals for which there is existing or strong agreement. </w:t>
      </w:r>
    </w:p>
    <w:p w:rsidR="00BF5384" w:rsidRDefault="003B7DD6">
      <w:pPr>
        <w:pStyle w:val="Heading2"/>
        <w:rPr>
          <w:color w:val="000000"/>
        </w:rPr>
      </w:pPr>
      <w:bookmarkStart w:id="39" w:name="_nvjndzqwghg1" w:colFirst="0" w:colLast="0"/>
      <w:bookmarkEnd w:id="39"/>
      <w:r>
        <w:rPr>
          <w:color w:val="000000"/>
        </w:rPr>
        <w:t>DISCUSSION OF THE RECOMMENDATIONS</w:t>
      </w:r>
    </w:p>
    <w:p w:rsidR="00BF5384" w:rsidRDefault="003B7DD6">
      <w:pPr>
        <w:pStyle w:val="Heading2"/>
        <w:rPr>
          <w:color w:val="000000"/>
        </w:rPr>
      </w:pPr>
      <w:bookmarkStart w:id="40" w:name="_i5gmgtw9ocbk" w:colFirst="0" w:colLast="0"/>
      <w:bookmarkEnd w:id="40"/>
      <w:r>
        <w:rPr>
          <w:color w:val="000000"/>
        </w:rPr>
        <w:t>1. Develop</w:t>
      </w:r>
      <w:r>
        <w:rPr>
          <w:rFonts w:ascii="Roboto" w:eastAsia="Roboto" w:hAnsi="Roboto" w:cs="Roboto"/>
          <w:color w:val="000000"/>
          <w:sz w:val="21"/>
          <w:szCs w:val="21"/>
          <w:highlight w:val="white"/>
        </w:rPr>
        <w:t xml:space="preserve"> a Systematic Cross-industry Approach to Ensure the Public Availability of High-quality, Consistent and Timely Information about Retractions.</w:t>
      </w:r>
    </w:p>
    <w:p w:rsidR="00BF5384" w:rsidRDefault="003B7DD6">
      <w:r>
        <w:t xml:space="preserve">Over 95% of post-retraction citations in biomedicine do not demonstrate awareness that the cited item was retracted </w:t>
      </w:r>
      <w:r>
        <w:fldChar w:fldCharType="begin"/>
      </w:r>
      <w:r w:rsidR="0039057D">
        <w:instrText xml:space="preserve"> ADDIN ZOTERO_ITEM CSL_CITATION {"citationID":"a24ar7tgihm","properties":{"formattedCitation":"(Hsiao &amp; Schneider, n.d.)","plainCitation":"(Hsiao &amp; Schneider, n.d.)","noteIndex":0},"citationItems":[{"id":89724,"uris":["http://zotero.org/groups/2276220/items/WCIIFL8C"],"uri":["http://zotero.org/groups/2276220/items/WCIIFL8C"],"itemData":{"id":89724,"type":"article-journal","title":"Continued use of retracted papers: Temporal trends in citations and (lack of) awareness of retractions shown in citation contexts in biomedicine [manuscript]","URL":"https://osf.io/5z2n4/?view_only=c7e1c5ecb59f4b81962700a298dc0326","author":[{"family":"Hsiao","given":"T.-K."},{"family":"Schneider","given":"J."}]}}],"schema":"https://github.com/citation-style-language/schema/raw/master/csl-citation.json"} </w:instrText>
      </w:r>
      <w:r>
        <w:fldChar w:fldCharType="separate"/>
      </w:r>
      <w:r w:rsidR="0039057D">
        <w:t>(Hsiao &amp; Schneider, n.d.)</w:t>
      </w:r>
      <w:r>
        <w:fldChar w:fldCharType="end"/>
      </w:r>
      <w:r>
        <w:t xml:space="preserve">. Users' typical citation workflow may involve citing preprints, reusing downloaded PDFs, citing older works contained in their reference managers, and copying citations from their own or others' previous bibliographies </w:t>
      </w:r>
      <w:r>
        <w:fldChar w:fldCharType="begin"/>
      </w:r>
      <w:r w:rsidR="0039057D">
        <w:instrText xml:space="preserve"> ADDIN ZOTERO_ITEM CSL_CITATION {"citationID":"a1hc9gn8m6e","properties":{"formattedCitation":"(Bar-Ilan &amp; Halevi, 2018; Davis, 2012)","plainCitation":"(Bar-Ilan &amp; Halevi, 2018; Davis, 2012)","noteIndex":0},"citationItems":[{"id":19474,"uris":["http://zotero.org/groups/2398941/items/86HJVTGC"],"uri":["http://zotero.org/groups/2398941/items/86HJVTGC"],"itemData":{"id":19474,"type":"article-journal","abstract":"There are three main reasons for retraction: (1) ethical misconduct (e.g. duplicate publication, plagiarism, missing credit, no IRB, ownership issues, authorship issues, interference in the review process, citation manipulation); (2) scientiﬁc distortion (e.g. data manipulation, fraudulent data, unsupported conclusions, questionable data validity, nonreplicability, data errors—even if unintended); (3) administrative error (e.g. article published in wrong issue, not the ﬁnal version published, publisher errors). The ﬁrst category, although highly deplorable has almost no effect on the advancement of science, the third category is relatively minor. The papers belonging to the second category are most troublesome from the scientiﬁc point of view, as they are misleading and have serious negative implications not only on science but also on society. In this paper, we explore some temporal characteristics of retracted articles, including time of publication, years to retract, growth of post retraction citations over time and social media attention by the three major categories. The data set comprises 995 retracted articles retrieved in October 2014 from Elsevier’s ScienceDirect. Citations and Mendeley reader counts were retrieved four times within 4 years, which allowed us to examine post-retraction longitudinal trends not only for citations, but also for Mendeley reader counts. The major ﬁndings are that both citation counts and Mendeley reader counts continue to grow after retraction.","container-title":"Scientometrics","DOI":"10.1007/s11192-018-2802-y","ISSN":"0138-9130, 1588-2861","issue":"3","language":"en","page":"1771-1783","source":"Crossref","title":"Temporal characteristics of retracted articles","URL":"http://link.springer.com/10.1007/s11192-018-2802-y","volume":"116","author":[{"family":"Bar-Ilan","given":"Judit"},{"family":"Halevi","given":"Gali"}],"accessed":{"date-parts":[["2019",11,10]]},"issued":{"date-parts":[["2018",9]]}}},{"id":19454,"uris":["http://zotero.org/groups/2398941/items/ZCKS4VIJ"],"uri":["http://zotero.org/groups/2398941/items/ZCKS4VIJ"],"itemData":{"id":19454,"type":"article-journal","container-title":"Journal of the Medical Library Association : JMLA","DOI":"10.3163/1536-5050.100.3.008","ISSN":"1536-5050, 1558-9439","issue":"3","language":"en","page":"184-189","source":"Crossref","title":"The persistence of error: a study of retracted articles on the Internet and in personal libraries","title-short":"The persistence of error","URL":"http://www.ncbi.nlm.nih.gov/pmc/articles/PMC3411255/","volume":"100","author":[{"family":"Davis","given":"Philip M."}],"accessed":{"date-parts":[["2019",11,10]]},"issued":{"date-parts":[["2012",7]]}}}],"schema":"https://github.com/citation-style-language/schema/raw/master/csl-citation.json"} </w:instrText>
      </w:r>
      <w:r>
        <w:fldChar w:fldCharType="separate"/>
      </w:r>
      <w:r w:rsidR="0039057D">
        <w:t>(Bar-Ilan &amp; Halevi, 2018; Davis, 2012)</w:t>
      </w:r>
      <w:r>
        <w:fldChar w:fldCharType="end"/>
      </w:r>
      <w:r>
        <w:t xml:space="preserve">. Among citation styles, only the American Medical Association </w:t>
      </w:r>
      <w:r>
        <w:fldChar w:fldCharType="begin"/>
      </w:r>
      <w:r w:rsidR="0039057D">
        <w:instrText xml:space="preserve"> ADDIN ZOTERO_ITEM CSL_CITATION {"citationID":"arrbhjvceb","properties":{"formattedCitation":"(Christiansen et al., 2020)","plainCitation":"(Christiansen et al., 2020)","noteIndex":0},"citationItems":[{"id":89084,"uris":["http://zotero.org/groups/2398941/items/RPILI73K"],"uri":["http://zotero.org/groups/2398941/items/RPILI73K"],"itemData":{"id":89084,"type":"book","edition":"11th ed","note":"3.11.15 and 5.4.4-5.4.6","publisher":"Oxford University Press","title":"AMA Manual of Style: A Guide for Authors and Editors","author":[{"family":"Christiansen","given":"S"},{"family":"Iverson","given":"C"},{"family":"Flanagin","given":"A"}],"issued":{"date-parts":[["2020"]]}}}],"schema":"https://github.com/citation-style-language/schema/raw/master/csl-citation.json"} </w:instrText>
      </w:r>
      <w:r>
        <w:fldChar w:fldCharType="separate"/>
      </w:r>
      <w:r w:rsidR="0039057D">
        <w:t>(Christiansen et al., 2020)</w:t>
      </w:r>
      <w:r>
        <w:fldChar w:fldCharType="end"/>
      </w:r>
      <w:r>
        <w:t xml:space="preserve">, National Library of Medicine </w:t>
      </w:r>
      <w:r>
        <w:fldChar w:fldCharType="begin"/>
      </w:r>
      <w:r w:rsidR="0039057D">
        <w:instrText xml:space="preserve"> ADDIN ZOTERO_ITEM CSL_CITATION {"citationID":"aghkp0ptt3","properties":{"formattedCitation":"(Patrias &amp; Wendling, 2018)","plainCitation":"(Patrias &amp; Wendling, 2018)","noteIndex":0},"citationItems":[{"id":89155,"uris":["http://zotero.org/groups/2276220/items/7G2AEQ4A"],"uri":["http://zotero.org/groups/2276220/items/7G2AEQ4A"],"itemData":{"id":89155,"type":"article-journal","container-title":"Morphologia","DOI":"10.26641/1997-9665.2018.4.122-129","ISSN":"1997-9665","issue":"4","language":"en","page":"122-129","source":"DOI.org (Crossref)","title":"Citing Medicine: The NLM Style Guide for Authors, Editors, and Publishers [Internet]","title-short":"Citing Medicine","URL":"http://morphology.dma.dp.ua/article/view/166781","volume":"12","author":[{"family":"Patrias","given":"K."},{"family":"Wendling","given":"D."}],"accessed":{"date-parts":[["2021",3,4]]},"issued":{"date-parts":[["2018"]]}}}],"schema":"https://github.com/citation-style-language/schema/raw/master/csl-citation.json"} </w:instrText>
      </w:r>
      <w:r>
        <w:fldChar w:fldCharType="separate"/>
      </w:r>
      <w:r w:rsidR="0039057D">
        <w:t>(Patrias &amp; Wendling, 2018)</w:t>
      </w:r>
      <w:r>
        <w:fldChar w:fldCharType="end"/>
      </w:r>
      <w:r>
        <w:t xml:space="preserve">, and American Psychological Association </w:t>
      </w:r>
      <w:r>
        <w:fldChar w:fldCharType="begin"/>
      </w:r>
      <w:r w:rsidR="0039057D">
        <w:instrText xml:space="preserve"> ADDIN ZOTERO_ITEM CSL_CITATION {"citationID":"a2k09vrfb67","properties":{"formattedCitation":"(2019)","plainCitation":"(2019)","noteIndex":0},"citationItems":[{"id":89907,"uris":["http://zotero.org/groups/2276220/items/BFGR9EFT"],"uri":["http://zotero.org/groups/2276220/items/BFGR9EFT"],"itemData":{"id":89907,"type":"book","abstract":"A WALL STREET JOURNAL BESTSELLER - The new 2020 copyright release of the Publication Manual of the American Psychological Association, Seventh Edition includes three different formats — spiral and tabbed, paperback, and hardcover, all of which are full-color. It is the official source for APA Style. With millions of copies sold worldwide in multiple languages, it is the style manual of choice for writers, researchers, editors, students, and educators in the social and behavioral sciences, natural sciences, nursing, communications, education, business, engineering, and other fields.   Known for its authoritative, easy-to-use reference and citation system, the Publication Manual also offers guidance on choosing the headings, tables, figures, language, and tone that will result in powerful, concise, and elegant scholarly communication. It guides users through the scholarly writing process—from the ethics of authorship to reporting research through publication. The seventh edition is an indispensable resource for students and professionals to achieve excellence in writing and make an impact with their work.   The seventh edition has been thoroughly revised and updated to reflect best practices in scholarly writing and publishing.  All formats are in full color, with a new tabbed spiral version Improved ease of navigation, with many additional numbered sections to help users quickly locate answers to their questions Resources for students on writing and formatting annotated bibliographies, response papers, and other paper types as well as guidelines on citing course materials Dedicated chapter for new users of APA Style covering paper elements and format, including sample papers for both professional authors and student writers New chapter on journal article reporting standards that includes updates to reporting standards for quantitative research and the first-ever qualitative and mixed methods reporting standards in APA Style New chapter on bias-free language guidelines for writing about people with respect and inclusivity in areas including age, disability, gender, participation in research, race and ethnicity, sexual orientation, socioeconomic status, and intersectionality More than 100 new reference examples covering periodicals, books, audiovisual media, social media, webpages and websites, and legal resources More than 40 new sample tables and figures Expanded guidance on ethical writing and publishing practices, including how to ensure the appropriate level of citation, avoid plagiarism and self-plagiarism, and navigate the publication process Guidelines that support accessibility for all users, including simplified reference, in-text citation, and heading formats as well as additional font options  Reference Examples Author Variations Date Variations Title Variations Source Variations Textual Works Data Sets, Software, and Tests Audiovisual Media Online Media","edition":"7th Edition","event-place":"Washington","ISBN":"978-1-4338-3216-1","language":"English","number-of-pages":"428","publisher":"American Psychological Association","publisher-place":"Washington","source":"Amazon","title":"Publication Manual of the American Psychological Association","title-short":"Publication Manual of the American Psychological Association","author":[{"literal":"American Psychological Association"}],"issued":{"date-parts":[["2019",10,1]]}},"suppress-author":true}],"schema":"https://github.com/citation-style-language/schema/raw/master/csl-citation.json"} </w:instrText>
      </w:r>
      <w:r>
        <w:fldChar w:fldCharType="separate"/>
      </w:r>
      <w:r w:rsidR="0039057D">
        <w:t>(2019)</w:t>
      </w:r>
      <w:r>
        <w:fldChar w:fldCharType="end"/>
      </w:r>
      <w:r>
        <w:t xml:space="preserve"> styles provide explicit standards for citing retracted papers (See Appendix E: Existing Citation Standards for Retracted Publications). Among commonly used systems, only a handful of databases (such as PubMed and RetractionWatch) and tools built on them (such as Zotero and scite) ensure that users know that a paper they are citing is retracted. </w:t>
      </w:r>
    </w:p>
    <w:p w:rsidR="00BF5384" w:rsidRDefault="00BF5384">
      <w:pPr>
        <w:ind w:left="720"/>
      </w:pPr>
    </w:p>
    <w:p w:rsidR="00BF5384" w:rsidRDefault="003B7DD6">
      <w:r>
        <w:t xml:space="preserve">Information about retraction needs to move across different industry information providers (publishers, abstracting &amp; indexing, scholarly search engines, etc.). However, currently this need is challenged by non-robust dissemination, inconsistent information, and inconsistent presentation of retraction status information </w:t>
      </w:r>
      <w:r>
        <w:fldChar w:fldCharType="begin"/>
      </w:r>
      <w:r w:rsidR="0039057D">
        <w:instrText xml:space="preserve"> ADDIN ZOTERO_ITEM CSL_CITATION {"citationID":"a2qrtreqij7","properties":{"formattedCitation":"(Schmidt, 2018; Suelzer et al., 2020; Wright &amp; McDaid, 2011)","plainCitation":"(Schmidt, 2018; Suelzer et al., 2020; Wright &amp; McDaid, 2011)","noteIndex":0},"citationItems":[{"id":19168,"uris":["http://zotero.org/groups/2398941/items/NPJKA6EZ"],"uri":["http://zotero.org/groups/2398941/items/NPJKA6EZ"],"itemData":{"id":19168,"type":"article-journal","container-title":"Journal of the Association for Information Science and Technology","DOI":"10.1002/asi.23913","ISSN":"23301635","issue":"2","language":"en","page":"318-328","source":"Crossref","title":"An analysis of the validity of retraction annotation in PubMed and the Web of Science","URL":"http://doi.wiley.com/10.1002/asi.23913","volume":"69","author":[{"family":"Schmidt","given":"Marion"}],"accessed":{"date-parts":[["2019",11,7]]},"issued":{"date-parts":[["2018",2]]}}},{"id":77411,"uris":["http://zotero.org/groups/2276220/items/8WT9FKTI"],"uri":["http://zotero.org/groups/2276220/items/8WT9FKTI"],"itemData":{"id":77411,"type":"article","language":"en","publisher":"Thought piece for “Reducing the Inadvertent Spread of Retracted Science” project","title":"Challenges in discovering the retracted status of an article","URL":"http://hdl.handle.net/2142/108367","author":[{"family":"Suelzer","given":"Elizabeth M."},{"family":"Deal","given":"Jennifer"},{"family":"Hanus","given":"Karen L."}],"accessed":{"date-parts":[["2019",11,17]]},"issued":{"date-parts":[["2020"]]}}},{"id":19388,"uris":["http://zotero.org/groups/2398941/items/WYKMGPC3"],"uri":["http://zotero.org/groups/2398941/items/WYKMGPC3"],"itemData":{"id":19388,"type":"article-journal","container-title":"Journal of the Medical Library Association: JMLA","DOI":"10.3163/1536-5050.99.2.010","ISSN":"1536-5050, 1558-9439","issue":"2","language":"en","page":"164-167","source":"Crossref","title":"Reporting of article retractions in bibliographic databases and online journals","URL":"http://www.ncbi.nlm.nih.gov/pmc/articles/PMC3066576/","volume":"99","author":[{"family":"Wright","given":"Kath"},{"family":"McDaid","given":"Catriona"}],"accessed":{"date-parts":[["2019",11,10]]},"issued":{"date-parts":[["2011",4]]}}}],"schema":"https://github.com/citation-style-language/schema/raw/master/csl-citation.json"} </w:instrText>
      </w:r>
      <w:r>
        <w:fldChar w:fldCharType="separate"/>
      </w:r>
      <w:r w:rsidR="0039057D">
        <w:t>(Schmidt, 2018; Suelzer et al., 2020; Wright &amp; McDaid, 2011)</w:t>
      </w:r>
      <w:r>
        <w:fldChar w:fldCharType="end"/>
      </w:r>
      <w:r>
        <w:t xml:space="preserve">. </w:t>
      </w:r>
    </w:p>
    <w:p w:rsidR="00BF5384" w:rsidRDefault="00BF5384"/>
    <w:p w:rsidR="00BF5384" w:rsidRDefault="003B7DD6">
      <w:pPr>
        <w:rPr>
          <w:sz w:val="21"/>
          <w:szCs w:val="21"/>
          <w:highlight w:val="white"/>
        </w:rPr>
      </w:pPr>
      <w:r>
        <w:t xml:space="preserve">Shared standards amongst publishers are necessary, but currently no industry-wide standards standardize retraction information or its visibility. The best existing guidelines, from COPE </w:t>
      </w:r>
      <w:r>
        <w:fldChar w:fldCharType="begin"/>
      </w:r>
      <w:r w:rsidR="0039057D">
        <w:instrText xml:space="preserve"> ADDIN ZOTERO_ITEM CSL_CITATION {"citationID":"a2anb3mnpqa","properties":{"formattedCitation":"(COPE Council, 2019)","plainCitation":"(COPE Council, 2019)","noteIndex":0},"citationItems":[{"id":21130,"uris":["http://zotero.org/groups/2276220/items/22AHWD76"],"uri":["http://zotero.org/groups/2276220/items/22AHWD76"],"itemData":{"id":21130,"type":"report","note":"DOI: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r>
        <w:t xml:space="preserve"> and the ICMJE </w:t>
      </w:r>
      <w:r>
        <w:fldChar w:fldCharType="begin"/>
      </w:r>
      <w:r w:rsidR="0039057D">
        <w:instrText xml:space="preserve"> ADDIN ZOTERO_ITEM CSL_CITATION {"citationID":"tXine0Wj","properties":{"formattedCitation":"(International Committee of Medical Journal Editors, 2019)","plainCitation":"(International Committee of Medical Journal Editors, 2019)","noteIndex":0},"citationItems":[{"id":21131,"uris":["http://zotero.org/groups/2276220/items/783FJVZQ"],"uri":["http://zotero.org/groups/2276220/items/783FJVZQ"],"itemData":{"id":21131,"type":"report","note":"ICMJE","title":"Recommendations for the conduct, reporting, editing, and publication of scholarly work in medical journals","URL":"http://www.icmje.org/","author":[{"literal":"International Committee of Medical Journal Editors"}],"accessed":{"date-parts":[["2019",12,31]]},"issued":{"date-parts":[["2019",12]]}}}],"schema":"https://github.com/citation-style-language/schema/raw/master/csl-citation.json"} </w:instrText>
      </w:r>
      <w:r>
        <w:fldChar w:fldCharType="separate"/>
      </w:r>
      <w:r w:rsidR="0039057D">
        <w:t>(International Committee of Medical Journal Editors, 2019)</w:t>
      </w:r>
      <w:r>
        <w:fldChar w:fldCharType="end"/>
      </w:r>
      <w:r>
        <w:t xml:space="preserve">, recommend how to make retraction information easy to use and find. However, they are not uniformly adopted. Although both are widely accepted by many publishing groups, particularly in medicine </w:t>
      </w:r>
      <w:r>
        <w:fldChar w:fldCharType="begin"/>
      </w:r>
      <w:r w:rsidR="0039057D">
        <w:instrText xml:space="preserve"> ADDIN ZOTERO_ITEM CSL_CITATION {"citationID":"abd5jlc19s","properties":{"formattedCitation":"({\\i{}COPE Members}, n.d.; International Committee of Medical Journal Editors, n.d.)","plainCitation":"(COPE Members, n.d.; International Committee of Medical Journal Editors, n.d.)","noteIndex":0},"citationItems":[{"id":21230,"uris":["http://zotero.org/groups/2276220/items/3UEU56P8"],"uri":["http://zotero.org/groups/2276220/items/3UEU56P8"],"itemData":{"id":21230,"type":"webpage","container-title":"International Committee of Medical Journal Editors","title":"Journals stating that they follow the ICMJE Recommendations","URL":"http://www.icmje.org/journals-following-the-icmje-recommendations/","author":[{"literal":"International Committee of Medical Journal Editors"}],"accessed":{"date-parts":[["2020",1,2]]}}},{"id":89249,"uris":["http://zotero.org/groups/2276220/items/6BI9HJQE"],"uri":["http://zotero.org/groups/2276220/items/6BI9HJQE"],"itemData":{"id":89249,"type":"webpage","container-title":"COPE: Committee on Publication Ethics","title":"COPE Members","URL":"https://publicationethics.org/members","accessed":{"date-parts":[["2021",3,5]]}}}],"schema":"https://github.com/citation-style-language/schema/raw/master/csl-citation.json"} </w:instrText>
      </w:r>
      <w:r>
        <w:fldChar w:fldCharType="separate"/>
      </w:r>
      <w:r w:rsidR="0039057D" w:rsidRPr="0039057D">
        <w:t>(</w:t>
      </w:r>
      <w:r w:rsidR="0039057D" w:rsidRPr="0039057D">
        <w:rPr>
          <w:i/>
          <w:iCs/>
        </w:rPr>
        <w:t>COPE Members</w:t>
      </w:r>
      <w:r w:rsidR="0039057D" w:rsidRPr="0039057D">
        <w:t>, n.d.; International Committee of Medical Journal Editors, n.d.)</w:t>
      </w:r>
      <w:r>
        <w:fldChar w:fldCharType="end"/>
      </w:r>
      <w:r>
        <w:t xml:space="preserve">, previous research has found that publishers do not uniformly adhere to COPE and ICMJE recommendations </w:t>
      </w:r>
      <w:r>
        <w:fldChar w:fldCharType="begin"/>
      </w:r>
      <w:r w:rsidR="0039057D">
        <w:instrText xml:space="preserve"> ADDIN ZOTERO_ITEM CSL_CITATION {"citationID":"a1rmsvlcrv2","properties":{"formattedCitation":"(Balhara &amp; Mishra, 2014; Bilbrey et al., 2014; Snodgrass &amp; Pfeifer, 1992)","plainCitation":"(Balhara &amp; Mishra, 2014; Bilbrey et al., 2014; Snodgrass &amp; Pfeifer, 1992)","noteIndex":0},"citationItems":[{"id":19098,"uris":["http://zotero.org/groups/2398941/items/MZ3ELZDD"],"uri":["http://zotero.org/groups/2398941/items/MZ3ELZDD"],"itemData":{"id":19098,"type":"article-journal","abstract":"The current study is aimed at assessment of compliance of retraction notices for articles on mental disorders with COPE guidelines and impact of open access on post-retraction citation of retracted articles on mental disorders. A bibliometric search was carried out for retraction notices for articles on mental disorders using PubMed. Twenty-four (43.63%) articles were retracted in the year 2010 or later and 31 (56.36%) were retracted before 2010. A significantly higher proportion of articles cited at least once post-retraction were without a freely accessible retraction notice (chi square = 10.06, df = 1, P = 0.002). Open access status of the article did not influence the times (in months) to retraction after publication (U = 321.00, P = 0.73).","container-title":"Current Science","issue":"5","language":"en","page":"757–760","source":"Zotero","title":"Compliance of retraction notices for retracted articles on mental disorders with COPE guidelines on retraction","volume":"107","author":[{"family":"Balhara","given":"Yatan Pal Singh"},{"family":"Mishra","given":"Ashwani"}],"issued":{"date-parts":[["2014"]]}}},{"id":19473,"uris":["http://zotero.org/groups/2398941/items/CNHTRJ4Q"],"uri":["http://zotero.org/groups/2398941/items/CNHTRJ4Q"],"itemData":{"id":19473,"type":"article-journal","abstract":"When a scientific article is found to be either fraudulent or erroneous, one course of action available to both the authors and the publisher is to retract said article. Unfortunately, not all retraction notices properly inform the reader of the problems with a retracted article. This study developed a novel rubric for rating and standardizing the quality of retraction notices, and used it to assess the retraction notices of 171 retracted articles from 15 journals. Results suggest the rubric to be a robust, if preliminary, tool. Analysis of the retraction notices suggest that their quality has not improved over the last 50 years, that it varies both between and within journals, and that it is dependent on the field of science, the author of the retraction notice, and the reason for retraction. These results indicate a lack of uniformity in the retraction policies of individual journals and throughout the scientific literature. The rubric presented in this study could be adopted by journals to help standardize the writing of retraction notices.","container-title":"Publications","DOI":"10.3390/publications2010014","ISSN":"2304-6775","issue":"1","language":"en","page":"14-26","source":"Crossref","title":"A novel rubric for rating the quality of retraction notices","URL":"http://www.mdpi.com/2304-6775/2/1/14","volume":"2","author":[{"family":"Bilbrey","given":"Emma"},{"family":"O'Dell","given":"Natalie"},{"family":"Creamer","given":"Jonathan"}],"accessed":{"date-parts":[["2019",11,10]]},"issued":{"date-parts":[["2014",1,24]]}}},{"id":19271,"uris":["http://zotero.org/groups/2398941/items/7AHI9434"],"uri":["http://zotero.org/groups/2398941/items/7AHI9434"],"itemData":{"id":19271,"type":"article-journal","abstract":"During the past twenty years, more than ninety retraction notices have been published in biomedical journals. These retractions constitute a unique body of literature that biomedical researchers, bibliographers, and librarians must monitor to reduce scientific use of retracted, invalid papers. An analysis of medical retraction notices shows that very few are prominent in style, format, or placement, in spite of authoritative publication standards formulated by the International Council of Medical Journal Editors. Although researchers are ultimately responsible for the validity of the information they cite in their own publications, biomedical librarians are in a unique position to educate their patrons regarding retracted papers.","archive_location":"1422502","container-title":"Bulletin of the Medical Library Association","ISSN":"0025-7338","issue":"4","journalAbbreviation":"Bull Med Libr Assoc","language":"eng","page":"328-334","title":"The characteristics of medical retraction notices","URL":"https://www.ncbi.nlm.nih.gov/pubmed/1422502","volume":"80","author":[{"family":"Snodgrass","given":"G L"},{"family":"Pfeifer","given":"M P"}],"issued":{"date-parts":[["1992",10]]}}}],"schema":"https://github.com/citation-style-language/schema/raw/master/csl-citation.json"} </w:instrText>
      </w:r>
      <w:r>
        <w:fldChar w:fldCharType="separate"/>
      </w:r>
      <w:r w:rsidR="0039057D">
        <w:t>(Balhara &amp; Mishra, 2014; Bilbrey et al., 2014; Snodgrass &amp; Pfeifer, 1992)</w:t>
      </w:r>
      <w:r>
        <w:fldChar w:fldCharType="end"/>
      </w:r>
      <w:r>
        <w:t xml:space="preserve">. Additionally, more consistent display standards are needed, particularly regarding uniformity in landing pages </w:t>
      </w:r>
      <w:r>
        <w:fldChar w:fldCharType="begin"/>
      </w:r>
      <w:r w:rsidR="0039057D">
        <w:instrText xml:space="preserve"> ADDIN ZOTERO_ITEM CSL_CITATION {"citationID":"a1lauk7a7kf","properties":{"formattedCitation":"(Suelzer et al., 2020)","plainCitation":"(Suelzer et al., 2020)","noteIndex":0},"citationItems":[{"id":77411,"uris":["http://zotero.org/groups/2276220/items/8WT9FKTI"],"uri":["http://zotero.org/groups/2276220/items/8WT9FKTI"],"itemData":{"id":77411,"type":"article","language":"en","publisher":"Thought piece for “Reducing the Inadvertent Spread of Retracted Science” project","title":"Challenges in discovering the retracted status of an article","URL":"http://hdl.handle.net/2142/108367","author":[{"family":"Suelzer","given":"Elizabeth M."},{"family":"Deal","given":"Jennifer"},{"family":"Hanus","given":"Karen L."}],"accessed":{"date-parts":[["2019",11,17]]},"issued":{"date-parts":[["2020"]]}}}],"schema":"https://github.com/citation-style-language/schema/raw/master/csl-citation.json"} </w:instrText>
      </w:r>
      <w:r>
        <w:fldChar w:fldCharType="separate"/>
      </w:r>
      <w:r w:rsidR="0039057D">
        <w:t>(Suelzer et al., 2020)</w:t>
      </w:r>
      <w:r>
        <w:fldChar w:fldCharType="end"/>
      </w:r>
      <w:r>
        <w:t>.</w:t>
      </w:r>
    </w:p>
    <w:p w:rsidR="00BF5384" w:rsidRDefault="003B7DD6">
      <w:pPr>
        <w:pStyle w:val="Heading3"/>
        <w:rPr>
          <w:color w:val="000000"/>
        </w:rPr>
      </w:pPr>
      <w:bookmarkStart w:id="41" w:name="_6mowl2j34ld4" w:colFirst="0" w:colLast="0"/>
      <w:bookmarkEnd w:id="41"/>
      <w:r>
        <w:rPr>
          <w:color w:val="000000"/>
        </w:rPr>
        <w:lastRenderedPageBreak/>
        <w:t>Individual Recommendations for High-quality, Consistent, and Timely Information about Retractions</w:t>
      </w:r>
    </w:p>
    <w:p w:rsidR="00BF5384" w:rsidRDefault="003B7DD6">
      <w:pPr>
        <w:numPr>
          <w:ilvl w:val="0"/>
          <w:numId w:val="16"/>
        </w:numPr>
      </w:pPr>
      <w:r>
        <w:t xml:space="preserve">Support and motivate stakeholders to consistently adopt and follow the recommendations from COPE and the ICMJE for managing retracted articles and retraction notices. </w:t>
      </w:r>
      <w:r>
        <w:br/>
      </w:r>
    </w:p>
    <w:p w:rsidR="00BF5384" w:rsidRDefault="003B7DD6">
      <w:pPr>
        <w:numPr>
          <w:ilvl w:val="0"/>
          <w:numId w:val="16"/>
        </w:numPr>
      </w:pPr>
      <w:r>
        <w:t xml:space="preserve">Organize a working group to define best practices addressing retraction and post publication amendments in citation styles and citation software. </w:t>
      </w:r>
    </w:p>
    <w:p w:rsidR="00BF5384" w:rsidRDefault="003B7DD6">
      <w:pPr>
        <w:numPr>
          <w:ilvl w:val="1"/>
          <w:numId w:val="16"/>
        </w:numPr>
      </w:pPr>
      <w:r>
        <w:t>Develop additional citation styles and standards for indicating the retraction or correction status of a paper in text and in a bibliography.</w:t>
      </w:r>
    </w:p>
    <w:p w:rsidR="00BF5384" w:rsidRDefault="003B7DD6">
      <w:pPr>
        <w:numPr>
          <w:ilvl w:val="1"/>
          <w:numId w:val="16"/>
        </w:numPr>
      </w:pPr>
      <w:r>
        <w:t>Advocate for researchers to adopt and use citation software that flags retracted papers. (Zotero is a current example of such software, in partnership with Retraction Watch data.)</w:t>
      </w:r>
    </w:p>
    <w:p w:rsidR="00BF5384" w:rsidRDefault="003B7DD6">
      <w:pPr>
        <w:numPr>
          <w:ilvl w:val="1"/>
          <w:numId w:val="16"/>
        </w:numPr>
      </w:pPr>
      <w:r>
        <w:t>Advocate for the adoption by publishers of title update procedures for retracted articles to include ‘Retracted’ directly in title.</w:t>
      </w:r>
      <w:r>
        <w:br/>
      </w:r>
    </w:p>
    <w:p w:rsidR="00BF5384" w:rsidRDefault="003B7DD6">
      <w:pPr>
        <w:numPr>
          <w:ilvl w:val="0"/>
          <w:numId w:val="16"/>
        </w:numPr>
      </w:pPr>
      <w:r>
        <w:t>Codify best practices and develop sustainable funding sources for databases to facilitate the public and unrestricted access to and dissemination of retraction notices. At minimum, databases should feature APIs to track and disseminate retraction statuses.</w:t>
      </w:r>
    </w:p>
    <w:p w:rsidR="00BF5384" w:rsidRDefault="003B7DD6">
      <w:pPr>
        <w:numPr>
          <w:ilvl w:val="1"/>
          <w:numId w:val="16"/>
        </w:numPr>
      </w:pPr>
      <w:r>
        <w:t>Example - limited to biomedicine: PubMed is a public database with an API that allows for unrestricted access to and dissemination of retraction notices, but only in biomedicine. It is free to users, and completely funded by the United States government.</w:t>
      </w:r>
    </w:p>
    <w:p w:rsidR="00BF5384" w:rsidRDefault="003B7DD6">
      <w:pPr>
        <w:numPr>
          <w:ilvl w:val="1"/>
          <w:numId w:val="16"/>
        </w:numPr>
      </w:pPr>
      <w:r>
        <w:t xml:space="preserve">Example - restricted access: Retraction Watch is a public database with restricted access. Free public results are limited to 600 results. It does not have an API as of April 2021. License agreements are required for bulk use. Its funding has included grants, private donations, and licensing agreements. </w:t>
      </w:r>
    </w:p>
    <w:p w:rsidR="00BF5384" w:rsidRDefault="00BF5384"/>
    <w:p w:rsidR="00BF5384" w:rsidRDefault="003B7DD6">
      <w:pPr>
        <w:numPr>
          <w:ilvl w:val="0"/>
          <w:numId w:val="16"/>
        </w:numPr>
      </w:pPr>
      <w:r>
        <w:t xml:space="preserve">Support resources and standards to maintain databases that facilitate the public and unrestricted access to and dissemination of retraction statuses and retraction notices. </w:t>
      </w:r>
    </w:p>
    <w:p w:rsidR="00BF5384" w:rsidRDefault="003B7DD6">
      <w:pPr>
        <w:numPr>
          <w:ilvl w:val="1"/>
          <w:numId w:val="16"/>
        </w:numPr>
      </w:pPr>
      <w:r>
        <w:t>Develop processes, agreements, and standards for retraction data interchange between publishers, aggregators, and database providers.</w:t>
      </w:r>
    </w:p>
    <w:p w:rsidR="00BF5384" w:rsidRDefault="003B7DD6">
      <w:pPr>
        <w:numPr>
          <w:ilvl w:val="1"/>
          <w:numId w:val="16"/>
        </w:numPr>
      </w:pPr>
      <w:r>
        <w:t xml:space="preserve">Advocate for improvements to existing software (e.g. EndNote, Mendeley, Paperpile, RefWorks, etc.) to flag retracted papers. Retraction Watch is a licensable source of good quality, domain-independent data about retracted papers. </w:t>
      </w:r>
    </w:p>
    <w:p w:rsidR="00BF5384" w:rsidRDefault="003B7DD6">
      <w:pPr>
        <w:numPr>
          <w:ilvl w:val="1"/>
          <w:numId w:val="16"/>
        </w:numPr>
      </w:pPr>
      <w:r>
        <w:t xml:space="preserve">Develop model license agreements for use between publishers and aggregators to make information flow. Expand on established agreements such as the National Library of Medicine's participation agreement for deposit </w:t>
      </w:r>
      <w:r>
        <w:fldChar w:fldCharType="begin"/>
      </w:r>
      <w:r w:rsidR="0039057D">
        <w:instrText xml:space="preserve"> ADDIN ZOTERO_ITEM CSL_CITATION {"citationID":"a2n0dlc8qrn","properties":{"formattedCitation":"({\\i{}Participation Agreements and Options}, n.d.)","plainCitation":"(Participation Agreements and Options, n.d.)","noteIndex":0},"citationItems":[{"id":89823,"uris":["http://zotero.org/groups/2398941/items/849XHWGD"],"uri":["http://zotero.org/groups/2398941/items/849XHWGD"],"itemData":{"id":89823,"type":"webpage","title":"Participation Agreements and Options","URL":"https://www.ncbi.nlm.nih.gov/pmc/pub/agreements/","accessed":{"date-parts":[["2021",3,10]]}}}],"schema":"https://github.com/citation-style-language/schema/raw/master/csl-citation.json"} </w:instrText>
      </w:r>
      <w:r>
        <w:fldChar w:fldCharType="separate"/>
      </w:r>
      <w:r w:rsidR="0039057D" w:rsidRPr="0039057D">
        <w:t>(</w:t>
      </w:r>
      <w:r w:rsidR="0039057D" w:rsidRPr="0039057D">
        <w:rPr>
          <w:i/>
          <w:iCs/>
        </w:rPr>
        <w:t>Participation Agreements and Options</w:t>
      </w:r>
      <w:r w:rsidR="0039057D" w:rsidRPr="0039057D">
        <w:t>, n.d.)</w:t>
      </w:r>
      <w:r>
        <w:fldChar w:fldCharType="end"/>
      </w:r>
      <w:r>
        <w:t>.</w:t>
      </w:r>
    </w:p>
    <w:p w:rsidR="00BF5384" w:rsidRDefault="003B7DD6">
      <w:pPr>
        <w:numPr>
          <w:ilvl w:val="1"/>
          <w:numId w:val="16"/>
        </w:numPr>
      </w:pPr>
      <w:r>
        <w:t xml:space="preserve">In implementing processes and standards for data interchange, develop automatic processes that distribute the dissemination of updates in a more systematic way, taking the burden of pushing out updates from publishers' workflows. </w:t>
      </w:r>
    </w:p>
    <w:p w:rsidR="00BF5384" w:rsidRDefault="00BF5384">
      <w:pPr>
        <w:ind w:left="1440"/>
      </w:pPr>
    </w:p>
    <w:p w:rsidR="00BF5384" w:rsidRDefault="003B7DD6">
      <w:pPr>
        <w:numPr>
          <w:ilvl w:val="0"/>
          <w:numId w:val="16"/>
        </w:numPr>
      </w:pPr>
      <w:r>
        <w:rPr>
          <w:highlight w:val="white"/>
        </w:rPr>
        <w:t>Encourage publishers to support or adopt software solutions that enable systematic identification of retracted articles in reference lists prior to publication. Advocate for the integration of such tools into reference and submission management platforms for easy access and utilization by publishers.</w:t>
      </w:r>
    </w:p>
    <w:p w:rsidR="00BF5384" w:rsidRDefault="003B7DD6">
      <w:pPr>
        <w:numPr>
          <w:ilvl w:val="1"/>
          <w:numId w:val="16"/>
        </w:numPr>
      </w:pPr>
      <w:r>
        <w:t xml:space="preserve">Adopt tools for checking bibliographies for retracted paper as part of manuscript review and publishing workflows </w:t>
      </w:r>
    </w:p>
    <w:p w:rsidR="00BF5384" w:rsidRDefault="003B7DD6">
      <w:pPr>
        <w:numPr>
          <w:ilvl w:val="2"/>
          <w:numId w:val="16"/>
        </w:numPr>
      </w:pPr>
      <w:r>
        <w:t>Example: scite's Reference Check, integrated into Editorial Manager (Aries), and Manuscript Manager, and Scholar One.</w:t>
      </w:r>
    </w:p>
    <w:p w:rsidR="00BF5384" w:rsidRDefault="003B7DD6">
      <w:pPr>
        <w:numPr>
          <w:ilvl w:val="1"/>
          <w:numId w:val="16"/>
        </w:numPr>
      </w:pPr>
      <w:r>
        <w:t xml:space="preserve">Advocate for publishers to adopt Crossmark </w:t>
      </w:r>
      <w:r>
        <w:fldChar w:fldCharType="begin"/>
      </w:r>
      <w:r w:rsidR="0039057D">
        <w:instrText xml:space="preserve"> ADDIN ZOTERO_ITEM CSL_CITATION {"citationID":"a206al1a4gc","properties":{"formattedCitation":"({\\i{}Crossmark}, n.d.)","plainCitation":"(Crossmark, n.d.)","noteIndex":0},"citationItems":[{"id":19298,"uris":["http://zotero.org/groups/2276220/items/4RG8ID6Z"],"uri":["http://zotero.org/groups/2276220/items/4RG8ID6Z"],"itemData":{"id":19298,"type":"webpage","abstract":"Read the factsheet in your language: español, العربية, Bahasa Indonesia, Brazilian Portuguese; or in English by clicking the image above.\nCrossmark gives readers quick and easy access to the current status of an item of content. With one click, you can see if content has been updated, corrected or retracted and access valuable additional metadata provided by the publisher.\nWatch the introductory animation in your language: français; español; português do Brasil; </w:instrText>
      </w:r>
      <w:r w:rsidR="0039057D">
        <w:rPr>
          <w:rFonts w:ascii="Microsoft JhengHei" w:eastAsia="Microsoft JhengHei" w:hAnsi="Microsoft JhengHei" w:cs="Microsoft JhengHei" w:hint="eastAsia"/>
        </w:rPr>
        <w:instrText>简</w:instrText>
      </w:r>
      <w:r w:rsidR="0039057D">
        <w:rPr>
          <w:rFonts w:ascii="MS Gothic" w:eastAsia="MS Gothic" w:hAnsi="MS Gothic" w:cs="MS Gothic" w:hint="eastAsia"/>
        </w:rPr>
        <w:instrText>体中文</w:instrText>
      </w:r>
      <w:r w:rsidR="0039057D">
        <w:instrText xml:space="preserve">; </w:instrText>
      </w:r>
      <w:r w:rsidR="0039057D">
        <w:rPr>
          <w:rFonts w:ascii="MS Gothic" w:eastAsia="MS Gothic" w:hAnsi="MS Gothic" w:cs="MS Gothic" w:hint="eastAsia"/>
        </w:rPr>
        <w:instrText>日本語</w:instrText>
      </w:r>
      <w:r w:rsidR="0039057D">
        <w:instrText xml:space="preserve">; </w:instrText>
      </w:r>
      <w:r w:rsidR="0039057D">
        <w:rPr>
          <w:rFonts w:ascii="Malgun Gothic" w:eastAsia="Malgun Gothic" w:hAnsi="Malgun Gothic" w:cs="Malgun Gothic" w:hint="eastAsia"/>
        </w:rPr>
        <w:instrText>한국어</w:instrText>
      </w:r>
      <w:r w:rsidR="0039057D">
        <w:instrText xml:space="preserve">; العربية; Bahasa Indonesia; or English below.","container-title":"Crossref","language":"en","title":"Crossmark","URL":"https://www.crossref.org/services/crossmark/","accessed":{"date-parts":[["2019",11,11]]}}}],"schema":"https://github.com/citation-style-language/schema/raw/master/csl-citation.json"} </w:instrText>
      </w:r>
      <w:r>
        <w:fldChar w:fldCharType="separate"/>
      </w:r>
      <w:r w:rsidR="0039057D" w:rsidRPr="0039057D">
        <w:t>(</w:t>
      </w:r>
      <w:r w:rsidR="0039057D" w:rsidRPr="0039057D">
        <w:rPr>
          <w:i/>
          <w:iCs/>
        </w:rPr>
        <w:t>Crossmark</w:t>
      </w:r>
      <w:r w:rsidR="0039057D" w:rsidRPr="0039057D">
        <w:t>, n.d.)</w:t>
      </w:r>
      <w:r>
        <w:fldChar w:fldCharType="end"/>
      </w:r>
      <w:r>
        <w:t xml:space="preserve"> and to invest in maintaining content, including promptly registering updates with the Crossmark data service. Crossmark became free to Crossref members in March 2020 </w:t>
      </w:r>
      <w:r>
        <w:fldChar w:fldCharType="begin"/>
      </w:r>
      <w:r w:rsidR="0039057D">
        <w:instrText xml:space="preserve"> ADDIN ZOTERO_ITEM CSL_CITATION {"citationID":"akk2bhcj11","properties":{"formattedCitation":"(Meddings, 2020)","plainCitation":"(Meddings, 2020)","noteIndex":0},"citationItems":[{"id":89890,"uris":["http://zotero.org/groups/2276220/items/8ND8WRT7"],"uri":["http://zotero.org/groups/2276220/items/8ND8WRT7"],"itemData":{"id":89890,"type":"webpage","container-title":"Crossref","title":"Encouraging even greater reporting of corrections and retractions","URL":"https://www.crossref.org/blog/encouraging-even-greater-reporting-of-corrections-and-retractions/","author":[{"family":"Meddings","given":"Kristy"}],"accessed":{"date-parts":[["2021",3,11]]},"issued":{"date-parts":[["2020",3,30]]}}}],"schema":"https://github.com/citation-style-language/schema/raw/master/csl-citation.json"} </w:instrText>
      </w:r>
      <w:r>
        <w:fldChar w:fldCharType="separate"/>
      </w:r>
      <w:r w:rsidR="0039057D">
        <w:t>(Meddings, 2020)</w:t>
      </w:r>
      <w:r>
        <w:fldChar w:fldCharType="end"/>
      </w:r>
      <w:r>
        <w:t>.</w:t>
      </w:r>
    </w:p>
    <w:p w:rsidR="00BF5384" w:rsidRDefault="003B7DD6">
      <w:pPr>
        <w:pStyle w:val="Heading2"/>
        <w:rPr>
          <w:color w:val="000000"/>
        </w:rPr>
      </w:pPr>
      <w:bookmarkStart w:id="42" w:name="_yu80c2wovojp" w:colFirst="0" w:colLast="0"/>
      <w:bookmarkEnd w:id="42"/>
      <w:r>
        <w:rPr>
          <w:color w:val="000000"/>
        </w:rPr>
        <w:t xml:space="preserve">2. Recommend a Taxonomy of Retraction Categories/Classifications and Corresponding Retraction Metadata that can be Adopted by All Stakeholders. </w:t>
      </w:r>
    </w:p>
    <w:p w:rsidR="00BF5384" w:rsidRDefault="003B7DD6">
      <w:r>
        <w:t xml:space="preserve">Retraction notices often provide vague or limited information about the reasons for retraction </w:t>
      </w:r>
      <w:r>
        <w:fldChar w:fldCharType="begin"/>
      </w:r>
      <w:r w:rsidR="0039057D">
        <w:instrText xml:space="preserve"> ADDIN ZOTERO_ITEM CSL_CITATION {"citationID":"a1m0478svn1","properties":{"formattedCitation":"(Balhara &amp; Mishra, 2014; Budd et al., 1998; Moylan &amp; Kowalczuk, 2016)","plainCitation":"(Balhara &amp; Mishra, 2014; Budd et al., 1998; Moylan &amp; Kowalczuk, 2016)","noteIndex":0},"citationItems":[{"id":19098,"uris":["http://zotero.org/groups/2398941/items/MZ3ELZDD"],"uri":["http://zotero.org/groups/2398941/items/MZ3ELZDD"],"itemData":{"id":19098,"type":"article-journal","abstract":"The current study is aimed at assessment of compliance of retraction notices for articles on mental disorders with COPE guidelines and impact of open access on post-retraction citation of retracted articles on mental disorders. A bibliometric search was carried out for retraction notices for articles on mental disorders using PubMed. Twenty-four (43.63%) articles were retracted in the year 2010 or later and 31 (56.36%) were retracted before 2010. A significantly higher proportion of articles cited at least once post-retraction were without a freely accessible retraction notice (chi square = 10.06, df = 1, P = 0.002). Open access status of the article did not influence the times (in months) to retraction after publication (U = 321.00, P = 0.73).","container-title":"Current Science","issue":"5","language":"en","page":"757–760","source":"Zotero","title":"Compliance of retraction notices for retracted articles on mental disorders with COPE guidelines on retraction","volume":"107","author":[{"family":"Balhara","given":"Yatan Pal Singh"},{"family":"Mishra","given":"Ashwani"}],"issued":{"date-parts":[["2014"]]}}},{"id":19471,"uris":["http://zotero.org/groups/2398941/items/6HUPF4N3"],"uri":["http://zotero.org/groups/2398941/items/6HUPF4N3"],"itemData":{"id":19471,"type":"article-journal","abstract":"Objective.—To examine publications identiﬁed in the biomedical literature as having been retracted, to ascertain why and by whom the publications were retracted and to what extent citations of later-retracted articles continue to be incorporated in subsequent work. Design.—A search of MEDLINE from 1966 through August 1997 for articles that had been retracted. Main Outcome Measures.—Characteristics of retractions and citations to articles after retraction.\nResults.—A total of 235 articles had been retracted. Error was acknowledged in relation to 91 articles; results could not be replicated in 38; misconduct was evident in 86; and no clear reason was given in 20. Of the 235 articles, 190 were retracted by some or all of the authors; 45 were retracted by a person or organization other than the author(s). The 235 retracted articles were cited 2034 times after the retraction notice. Examination of 299 of those citations reveals that in only 19 instances was the retraction noted; the remaining 280 citations treated the retracted article either explicitly (n = 17) or implicitly (n = 263) as though it were valid research.\nConclusion.—Retracted articles continue to be cited as valid work in the biomedical literature after publication of the retraction; these citations signal potential problems for biomedical science.","container-title":"JAMA","DOI":"10.1001/jama.280.3.296","ISSN":"0098-7484","issue":"3","language":"en","page":"296","source":"Crossref","title":"Phenomena of retraction: Reasons for retraction and citations to the publications","title-short":"Phenomena of retraction","URL":"http://jama.jamanetwork.com/article.aspx?doi=10.1001/jama.280.3.296","volume":"280","author":[{"family":"Budd","given":"John M."},{"family":"Sievert","given":"MaryEllen"},{"family":"Schultz","given":"Tom R."}],"accessed":{"date-parts":[["2019",11,10]]},"issued":{"date-parts":[["1998",7,15]]}}},{"id":19425,"uris":["http://zotero.org/groups/2398941/items/IIDH8S9M"],"uri":["http://zotero.org/groups/2398941/items/IIDH8S9M"],"itemData":{"id":19425,"type":"article-journal","container-title":"BMJ Open","DOI":"10.1136/bmjopen-2016-012047","issue":"11","page":"e012047","title":"Why articles are retracted- a retrospective cross-sectional study of retraction notices at BioMed Central","volume":"6","author":[{"family":"Moylan","given":"Elizabeth C"},{"family":"Kowalczuk","given":"Maria K"}],"issued":{"date-parts":[["2016"]]}}}],"schema":"https://github.com/citation-style-language/schema/raw/master/csl-citation.json"} </w:instrText>
      </w:r>
      <w:r>
        <w:fldChar w:fldCharType="separate"/>
      </w:r>
      <w:r w:rsidR="0039057D">
        <w:t>(Balhara &amp; Mishra, 2014; Budd et al., 1998; Moylan &amp; Kowalczuk, 2016)</w:t>
      </w:r>
      <w:r>
        <w:fldChar w:fldCharType="end"/>
      </w:r>
      <w:r>
        <w:t xml:space="preserve">. People using retracted science and evaluating authors of retracted science demand additional context about retraction to both clean up the literature and to disincentivize misconduct </w:t>
      </w:r>
      <w:r>
        <w:fldChar w:fldCharType="begin"/>
      </w:r>
      <w:r w:rsidR="0039057D">
        <w:instrText xml:space="preserve"> ADDIN ZOTERO_ITEM CSL_CITATION {"citationID":"ag9n101abc","properties":{"formattedCitation":"(Wager &amp; Williams, 2011)","plainCitation":"(Wager &amp; Williams, 2011)","noteIndex":0},"citationItems":[{"id":19499,"uris":["http://zotero.org/groups/2398941/items/LTRN5BW3"],"uri":["http://zotero.org/groups/2398941/items/LTRN5BW3"],"itemData":{"id":19499,"type":"article-journal","abstract":"Background Journal editors are responsible for what they publish and therefore have a duty to correct the record if published work is found to be unreliable. One method for such correction is retraction of an article. Anecdotal evidence suggested a lack of consistency in journal policies and practices regarding retraction. In order to develop guidelines, we reviewed retractions in Medline to discover how and why articles were retracted.\nMethods We retrieved all available Medline retractions from 2005 to 2008 and a one-in-three random selection of those from 1988 to 2004. This yielded 312 retractions (from a total of 870). Details of the retraction including the reason for retraction were recorded by two investigators.\nResults Medline retractions have increased sharply since 1980 and currently represent 0.02% of included articles. Retractions were issued by authors (63%), editors (21%), journals (6%), publishers (2%) and institutions (1%). Reasons for retraction included honest error or non-replicable ﬁndings (40%), research misconduct (28%), redundant publication (17%) and unstated/unclear (5%). Some of the stated reasons might have been addressed by corrections.\nConclusions Journals’ retraction practices are not uniform. Some retractions fail to state the reason, and therefore fail to distinguish error from misconduct. We have used our ﬁndings to inform guidelines on retractions.","container-title":"Journal of Medical Ethics","DOI":"10.1136/jme.2010.040964","ISSN":"0306-6800","issue":"9","language":"en","page":"567-570","source":"Crossref","title":"Why and how do journals retract articles? An analysis of Medline retractions 1988-2008","title-short":"Why and how do journals retract articles?","URL":"http://jme.bmj.com/cgi/doi/10.1136/jme.2010.040964","volume":"37","author":[{"family":"Wager","given":"Elizabeth"},{"family":"Williams","given":"Peter"}],"accessed":{"date-parts":[["2019",11,10]]},"issued":{"date-parts":[["2011",9,1]]}}}],"schema":"https://github.com/citation-style-language/schema/raw/master/csl-citation.json"} </w:instrText>
      </w:r>
      <w:r>
        <w:fldChar w:fldCharType="separate"/>
      </w:r>
      <w:r w:rsidR="0039057D">
        <w:t>(Wager &amp; Williams, 2011)</w:t>
      </w:r>
      <w:r>
        <w:fldChar w:fldCharType="end"/>
      </w:r>
      <w:r>
        <w:t xml:space="preserve">. Concerns about possible reputational damage and the risk of litigation can disincentivize the use of more fine-grained distinctions about reasons for retraction </w:t>
      </w:r>
      <w:r>
        <w:fldChar w:fldCharType="begin"/>
      </w:r>
      <w:r w:rsidR="0039057D">
        <w:instrText xml:space="preserve"> ADDIN ZOTERO_ITEM CSL_CITATION {"citationID":"a1sgrh97ash","properties":{"formattedCitation":"(Tourish &amp; Craig, 2020)","plainCitation":"(Tourish &amp; Craig, 2020)","noteIndex":0},"citationItems":[{"id":84984,"uris":["http://zotero.org/groups/2398941/items/HDEU5ZFM"],"uri":["http://zotero.org/groups/2398941/items/HDEU5ZFM"],"itemData":{"id":84984,"type":"article-journal","abstract":"This article analyses 131 articles that have been retracted from peer-reviewed journals in business and management studies. We also draw from six in-depth interviews: three with journal editors involved in retractions, two with coauthors of papers retracted because a fellow author committed research fraud, and one with a former academic found guilty of research fraud. Our aim is to promote debate about the causes and consequences of research misconduct and to suggest possible remedies. Drawing on corruption theory, we suggest that a range of institutional, environmental, and behavioral factors interacts to provide incentives that sustain research misconduct. We explore the research practices that have prompted retractions. We contend that some widely used, but questionable research practices, should be challenged so as to promote stronger commitment to research integrity and to deter misconduct. To this end, we propose eleven recommendations for action by authors, editors, publishers, and the broader scientific community.","container-title":"Journal of Management Inquiry","DOI":"10.1177/1056492618792621","ISSN":"1056-4926, 1552-6542","issue":"2","journalAbbreviation":"Journal of Management Inquiry","language":"en","page":"174-187","source":"DOI.org (Crossref)","title":"Research misconduct in business and management studies: causes, consequences, and possible remedies","title-short":"Research misconduct in business and management studies","URL":"http://journals.sagepub.com/doi/10.1177/1056492618792621","volume":"29","author":[{"family":"Tourish","given":"Dennis"},{"family":"Craig","given":"Russell"}],"accessed":{"date-parts":[["2021",2,18]]},"issued":{"date-parts":[["2020",4]]}}}],"schema":"https://github.com/citation-style-language/schema/raw/master/csl-citation.json"} </w:instrText>
      </w:r>
      <w:r>
        <w:fldChar w:fldCharType="separate"/>
      </w:r>
      <w:r w:rsidR="0039057D">
        <w:t>(Tourish &amp; Craig, 2020)</w:t>
      </w:r>
      <w:r>
        <w:fldChar w:fldCharType="end"/>
      </w:r>
      <w:r>
        <w:t>.</w:t>
      </w:r>
    </w:p>
    <w:p w:rsidR="00BF5384" w:rsidRDefault="003B7DD6">
      <w:pPr>
        <w:pStyle w:val="Heading3"/>
        <w:rPr>
          <w:color w:val="000000"/>
        </w:rPr>
      </w:pPr>
      <w:bookmarkStart w:id="43" w:name="_2wq2adb2tbky" w:colFirst="0" w:colLast="0"/>
      <w:bookmarkEnd w:id="43"/>
      <w:r>
        <w:rPr>
          <w:color w:val="000000"/>
        </w:rPr>
        <w:t>Individual Recommendations for Taxonomy &amp; Metadata</w:t>
      </w:r>
    </w:p>
    <w:p w:rsidR="00BF5384" w:rsidRDefault="003B7DD6">
      <w:pPr>
        <w:numPr>
          <w:ilvl w:val="0"/>
          <w:numId w:val="6"/>
        </w:numPr>
      </w:pPr>
      <w:r>
        <w:t>Develop a taxonomy of retraction categories and corresponding metadata standards in tandem.</w:t>
      </w:r>
    </w:p>
    <w:p w:rsidR="00BF5384" w:rsidRDefault="003B7DD6">
      <w:pPr>
        <w:numPr>
          <w:ilvl w:val="1"/>
          <w:numId w:val="6"/>
        </w:numPr>
      </w:pPr>
      <w:r>
        <w:t>Host, curate, and maintain the taxonomy and metadata standards on a discoverable website with a formal home, based in an industry standards organization such as NISO or the International Association of Scientific, Technical and Medical Publishers (STM).</w:t>
      </w:r>
    </w:p>
    <w:p w:rsidR="00BF5384" w:rsidRDefault="003B7DD6">
      <w:pPr>
        <w:numPr>
          <w:ilvl w:val="1"/>
          <w:numId w:val="6"/>
        </w:numPr>
      </w:pPr>
      <w:r>
        <w:t xml:space="preserve">Build support and influence via adoption by highly visible organizations that will endorse and adopt the taxonomy and metadata standards. Then support and motivate other stakeholders to adopt them. </w:t>
      </w:r>
    </w:p>
    <w:p w:rsidR="00BF5384" w:rsidRDefault="003B7DD6">
      <w:pPr>
        <w:numPr>
          <w:ilvl w:val="1"/>
          <w:numId w:val="6"/>
        </w:numPr>
      </w:pPr>
      <w:r>
        <w:t>Integrate the taxonomy of retraction categories into existing versioning systems (e.g. for DOI incrementing, Crossmark amendments, etc.).</w:t>
      </w:r>
    </w:p>
    <w:p w:rsidR="00BF5384" w:rsidRDefault="003B7DD6">
      <w:pPr>
        <w:numPr>
          <w:ilvl w:val="1"/>
          <w:numId w:val="6"/>
        </w:numPr>
        <w:spacing w:line="288" w:lineRule="auto"/>
      </w:pPr>
      <w:r>
        <w:t>Recommend how database records for retractions should include the taxonomy term, when a retraction reason taxonomy is implemented and adopted by journals.</w:t>
      </w:r>
    </w:p>
    <w:p w:rsidR="00BF5384" w:rsidRDefault="003B7DD6">
      <w:pPr>
        <w:numPr>
          <w:ilvl w:val="1"/>
          <w:numId w:val="6"/>
        </w:numPr>
        <w:spacing w:line="288" w:lineRule="auto"/>
      </w:pPr>
      <w:r>
        <w:t xml:space="preserve">Identify additional areas for future taxonomies or nomenclature standardization, such as machine readable formats for reasons for retractions. </w:t>
      </w:r>
    </w:p>
    <w:p w:rsidR="00BF5384" w:rsidRDefault="00BF5384"/>
    <w:p w:rsidR="00BF5384" w:rsidRDefault="003B7DD6">
      <w:pPr>
        <w:numPr>
          <w:ilvl w:val="0"/>
          <w:numId w:val="6"/>
        </w:numPr>
      </w:pPr>
      <w:r>
        <w:t xml:space="preserve">Support the use of persistent identifiers throughout the publishing ecosystem to enable audit-like functions to track amendments </w:t>
      </w:r>
      <w:r>
        <w:fldChar w:fldCharType="begin"/>
      </w:r>
      <w:r w:rsidR="0039057D">
        <w:instrText xml:space="preserve"> ADDIN ZOTERO_ITEM CSL_CITATION {"citationID":"a1mr8lp3vit","properties":{"formattedCitation":"(Barbour et al., 2017)","plainCitation":"(Barbour et al., 2017)","noteIndex":0},"citationItems":[{"id":19313,"uris":["http://zotero.org/groups/2276220/items/7X9PUR23"],"uri":["http://zotero.org/groups/2276220/items/7X9PUR23"],"itemData":{"id":19313,"type":"article-journal","abstract":"Academic publishing is evolving and our current system of correcting research post-publication is failing, both ideologically and practically. It does not encourage researchers to engage in necessary post-publication changes in a consistent way. Worse yet, post-publication ‘updates’ can be misconstrued as punishments or admissions of misconduct.\n            We propose a different model that publishers of research can apply to the content they publish, ensuring that any post-publication amendments are seamless, transparent and propagated to all the countless places online where descriptions of research appear. At the center of our proposal is use of the neutral term “amendment” to describe all forms of post-publication change to an article.\n            We lay out a straightforward and consistent process that applies to each of three types of amendment that differ only in the extent to which the study is amended: minor, major, and complete. This proposed system supports the dynamic nature of the research process itself as researchers continue to refine or extend the work, and removes the emotive climate particularly associated with retractions and corrections to published work. It allows researchers to cite and share the most up-to-date and complete versions of articles with certainty, and gives decision makers access to the most up-to-date information. Crucially, however, we do not underestimate the importance of investigations of potential misconduct. This proposal allows two interrelated processes - amendment of articles and investigation of misconduct - to be uncoupled temporally, allowing a more rapid correction of the literature at a journal while institutional investigations take place, without either having to follow the others’ timeline.","container-title":"F1000Research","DOI":"10.12688/f1000research.13060.1","ISSN":"2046-1402","journalAbbreviation":"F1000Res","language":"en","page":"1960","source":"DOI.org (Crossref)","title":"Amending published articles: time to rethink retractions and corrections?","title-short":"Amending published articles","URL":"https://f1000research.com/articles/6-1960/v1","volume":"6","author":[{"family":"Barbour","given":"Virginia"},{"family":"Bloom","given":"Theodora"},{"family":"Lin","given":"Jennifer"},{"family":"Moylan","given":"Elizabeth"}],"accessed":{"date-parts":[["2019",11,11]]},"issued":{"date-parts":[["2017",11,6]]}}}],"schema":"https://github.com/citation-style-language/schema/raw/master/csl-citation.json"} </w:instrText>
      </w:r>
      <w:r>
        <w:fldChar w:fldCharType="separate"/>
      </w:r>
      <w:r w:rsidR="0039057D">
        <w:t>(Barbour et al., 2017)</w:t>
      </w:r>
      <w:r>
        <w:fldChar w:fldCharType="end"/>
      </w:r>
      <w:r>
        <w:t xml:space="preserve">. Build off of the F1000 </w:t>
      </w:r>
      <w:r>
        <w:lastRenderedPageBreak/>
        <w:t xml:space="preserve">model: “All versions of an article are accessible, each with their own DOI (digital object identifier) and may be cited individually. The most recent article version is displayed as the default, and older article versions display a clear notification that newer versions are available.” </w:t>
      </w:r>
      <w:r>
        <w:fldChar w:fldCharType="begin"/>
      </w:r>
      <w:r w:rsidR="0039057D">
        <w:instrText xml:space="preserve"> ADDIN ZOTERO_ITEM CSL_CITATION {"citationID":"a1pbjf88pu0","properties":{"formattedCitation":"({\\i{}FAQs}, n.d.)","plainCitation":"(FAQs, n.d.)","noteIndex":0},"citationItems":[{"id":89963,"uris":["http://zotero.org/groups/2276220/items/Q4X9DLBJ"],"uri":["http://zotero.org/groups/2276220/items/Q4X9DLBJ"],"itemData":{"id":89963,"type":"webpage","container-title":"F1000Research","title":"FAQs","URL":"https://f1000research.com/faqs","accessed":{"date-parts":[["2021",3,12]]}}}],"schema":"https://github.com/citation-style-language/schema/raw/master/csl-citation.json"} </w:instrText>
      </w:r>
      <w:r>
        <w:fldChar w:fldCharType="separate"/>
      </w:r>
      <w:r w:rsidR="0039057D" w:rsidRPr="0039057D">
        <w:t>(</w:t>
      </w:r>
      <w:r w:rsidR="0039057D" w:rsidRPr="0039057D">
        <w:rPr>
          <w:i/>
          <w:iCs/>
        </w:rPr>
        <w:t>FAQs</w:t>
      </w:r>
      <w:r w:rsidR="0039057D" w:rsidRPr="0039057D">
        <w:t>, n.d.)</w:t>
      </w:r>
      <w:r>
        <w:fldChar w:fldCharType="end"/>
      </w:r>
    </w:p>
    <w:p w:rsidR="00BF5384" w:rsidRDefault="003B7DD6">
      <w:pPr>
        <w:pStyle w:val="Heading2"/>
        <w:rPr>
          <w:color w:val="000000"/>
        </w:rPr>
      </w:pPr>
      <w:bookmarkStart w:id="44" w:name="_w9duiwo6dgmb" w:colFirst="0" w:colLast="0"/>
      <w:bookmarkEnd w:id="44"/>
      <w:r>
        <w:rPr>
          <w:color w:val="000000"/>
        </w:rPr>
        <w:br/>
        <w:t>3. Develop Best Practices for Coordinating the Retraction Process to Enable Timely, High-Quality Outcomes.</w:t>
      </w:r>
    </w:p>
    <w:p w:rsidR="00BF5384" w:rsidRDefault="003B7DD6">
      <w:r>
        <w:t xml:space="preserve">The time between the publication of papers and their potential amendment or retraction is a period in which papers may be adopted, used, and woven into the tapestry of scholarship. This time has been as long as 45 years (PMID:1233443), but papers retracted quickly may also receive fewer post-retraction citations </w:t>
      </w:r>
      <w:r>
        <w:fldChar w:fldCharType="begin"/>
      </w:r>
      <w:r w:rsidR="0039057D">
        <w:instrText xml:space="preserve"> ADDIN ZOTERO_ITEM CSL_CITATION {"citationID":"a7d0koql8","properties":{"formattedCitation":"(Hsiao &amp; Schneider, n.d.)","plainCitation":"(Hsiao &amp; Schneider, n.d.)","noteIndex":0},"citationItems":[{"id":89724,"uris":["http://zotero.org/groups/2276220/items/WCIIFL8C"],"uri":["http://zotero.org/groups/2276220/items/WCIIFL8C"],"itemData":{"id":89724,"type":"article-journal","title":"Continued use of retracted papers: Temporal trends in citations and (lack of) awareness of retractions shown in citation contexts in biomedicine [manuscript]","URL":"https://osf.io/5z2n4/?view_only=c7e1c5ecb59f4b81962700a298dc0326","author":[{"family":"Hsiao","given":"T.-K."},{"family":"Schneider","given":"J."}]}}],"schema":"https://github.com/citation-style-language/schema/raw/master/csl-citation.json"} </w:instrText>
      </w:r>
      <w:r>
        <w:fldChar w:fldCharType="separate"/>
      </w:r>
      <w:r w:rsidR="0039057D">
        <w:t>(Hsiao &amp; Schneider, n.d.)</w:t>
      </w:r>
      <w:r>
        <w:fldChar w:fldCharType="end"/>
      </w:r>
      <w:r>
        <w:t xml:space="preserve">. Reducing the time to retraction is desirable to ensure the clear and timely communication of amendments to publications. Another danger is that compromised research is identified, but fails to be retracted because of logistical complexity amongst all stakeholders involved in the retraction process. In these cases, failure to retract enables the continued citation of research that should have been retracted. </w:t>
      </w:r>
      <w:r>
        <w:br/>
      </w:r>
      <w:r>
        <w:br/>
        <w:t xml:space="preserve">Existing guidelines acknowledge the problems related to time to retraction. For example, the COPE 2019 guidelines say: “Publications should be retracted as soon as possible after the editor is convinced that the publication is seriously flawed, misleading, or falls into any of the categories described above.” However, stakeholders suggest the complexity of coordination amongst authors, co-authors, editors, and in some cases institutions may present complex logistical problems. For example, review of compromised figures, data sets, and data represented in images can be costly and time consuming. For editors and publishers, the COPE flowchart library is in common use, and could be a model for developing workflow models and suggestions aimed at a variety of additional stakeholders. Some suggest that efforts to innovate retraction processes in this nexus—between institutions, publishers/editors, funders and researchers/editors—are often hampered by perception of risk and liability. Early adopters of reforms potentially face increased risks (e.g., liability) on top of the cost of developing policies and procedures. </w:t>
      </w:r>
    </w:p>
    <w:p w:rsidR="00BF5384" w:rsidRDefault="003B7DD6">
      <w:pPr>
        <w:pStyle w:val="Heading3"/>
        <w:rPr>
          <w:color w:val="000000"/>
        </w:rPr>
      </w:pPr>
      <w:bookmarkStart w:id="45" w:name="_lk8hzxgslso" w:colFirst="0" w:colLast="0"/>
      <w:bookmarkEnd w:id="45"/>
      <w:r>
        <w:rPr>
          <w:color w:val="000000"/>
        </w:rPr>
        <w:t>Individual Recommendations for Coordinating the Retraction Process</w:t>
      </w:r>
      <w:r>
        <w:rPr>
          <w:color w:val="000000"/>
        </w:rPr>
        <w:br/>
      </w:r>
    </w:p>
    <w:p w:rsidR="00BF5384" w:rsidRDefault="003B7DD6">
      <w:pPr>
        <w:numPr>
          <w:ilvl w:val="0"/>
          <w:numId w:val="3"/>
        </w:numPr>
      </w:pPr>
      <w:r>
        <w:t xml:space="preserve">Use the Cooperation &amp; Liaison between Universities &amp; Editors (CLUE) report </w:t>
      </w:r>
      <w:r>
        <w:fldChar w:fldCharType="begin"/>
      </w:r>
      <w:r w:rsidR="0039057D">
        <w:instrText xml:space="preserve"> ADDIN ZOTERO_ITEM CSL_CITATION {"citationID":"a1mfdqvakrt","properties":{"formattedCitation":"(Wager et al., 2021)","plainCitation":"(Wager et al., 2021)","noteIndex":0},"citationItems":[{"id":93617,"uris":["http://zotero.org/groups/2398941/items/6PNKDEDI"],"uri":["http://zotero.org/groups/2398941/items/6PNKDEDI"],"itemData":{"id":93617,"type":"article-journal","abstract":"Inaccurate, false or incomplete research publications may mislead readers including researchers and decision-makers. It is therefore important that such problems are identified and rectified promptly. This usually involves collaboration between the research institutions and academic journals involved, but these interactions can be problematic.","container-title":"Research Integrity and Peer Review","DOI":"10.1186/s41073-021-00109-3","ISSN":"2058-8615","issue":"1","journalAbbreviation":"Research Integrity and Peer Review","page":"6","source":"BioMed Central","title":"Cooperation &amp; Liaison between Universities &amp; Editors (CLUE): recommendations on best practice","title-short":"Cooperation &amp; Liaison between Universities &amp; Editors (CLUE)","URL":"https://doi.org/10.1186/s41073-021-00109-3","volume":"6","author":[{"family":"Wager","given":"Elizabeth"},{"family":"Kleinert","given":"Sabine"},{"family":"Bähr","given":"Volker"},{"family":"Bazdaric","given":"Ksenija"},{"family":"Farthing","given":"Michael"},{"family":"Garfinkel","given":"Michele"},{"family":"Graf","given":"Chris"},{"family":"Hammatt","given":"Zoë"},{"family":"Horn","given":"Lyn"},{"family":"King","given":"Susan"},{"family":"Parrish","given":"Debra"},{"family":"Pulverer","given":"Bernd"},{"family":"Taylor","given":"Paul"},{"family":"Meer","given":"Gerrit","non-dropping-particle":"van"},{"literal":"on behalf of the CLUE Working Group"}],"accessed":{"date-parts":[["2021",4,18]]},"issued":{"date-parts":[["2021",4,15]]}}}],"schema":"https://github.com/citation-style-language/schema/raw/master/csl-citation.json"} </w:instrText>
      </w:r>
      <w:r>
        <w:fldChar w:fldCharType="separate"/>
      </w:r>
      <w:r w:rsidR="0039057D">
        <w:t>(Wager et al., 2021)</w:t>
      </w:r>
      <w:r>
        <w:fldChar w:fldCharType="end"/>
      </w:r>
      <w:r>
        <w:t xml:space="preserve"> recommendations to develop best practice guidelines for coordination between institutions, publishers, funders and researchers.</w:t>
      </w:r>
    </w:p>
    <w:p w:rsidR="00BF5384" w:rsidRDefault="003B7DD6">
      <w:pPr>
        <w:numPr>
          <w:ilvl w:val="1"/>
          <w:numId w:val="3"/>
        </w:numPr>
      </w:pPr>
      <w:r>
        <w:t xml:space="preserve">Based on this report, develop recommendations to streamline the retraction process with respect to institutions and sponsoring agencies. </w:t>
      </w:r>
    </w:p>
    <w:p w:rsidR="00BF5384" w:rsidRDefault="00BF5384">
      <w:pPr>
        <w:ind w:left="720"/>
      </w:pPr>
    </w:p>
    <w:p w:rsidR="00BF5384" w:rsidRDefault="003B7DD6">
      <w:pPr>
        <w:numPr>
          <w:ilvl w:val="0"/>
          <w:numId w:val="3"/>
        </w:numPr>
      </w:pPr>
      <w:r>
        <w:t xml:space="preserve">Clarify best practices and guidelines for journals, authors and institutions to efficiently coordinate and address concerns about published work. </w:t>
      </w:r>
    </w:p>
    <w:p w:rsidR="00BF5384" w:rsidRDefault="003B7DD6">
      <w:pPr>
        <w:numPr>
          <w:ilvl w:val="1"/>
          <w:numId w:val="3"/>
        </w:numPr>
      </w:pPr>
      <w:r>
        <w:lastRenderedPageBreak/>
        <w:t>Offer fast-tracks for retraction notices to move through the process more quickly, if the authors agree with or request retraction, or if a retraction is requested following an institutional misconduct investigation.</w:t>
      </w:r>
    </w:p>
    <w:p w:rsidR="00BF5384" w:rsidRDefault="003B7DD6">
      <w:pPr>
        <w:numPr>
          <w:ilvl w:val="1"/>
          <w:numId w:val="3"/>
        </w:numPr>
      </w:pPr>
      <w:r>
        <w:t>Publishers should reserve the right to retract in legal agreements with authors.</w:t>
      </w:r>
      <w:r>
        <w:rPr>
          <w:vertAlign w:val="superscript"/>
        </w:rPr>
        <w:footnoteReference w:id="15"/>
      </w:r>
    </w:p>
    <w:p w:rsidR="00BF5384" w:rsidRDefault="003B7DD6">
      <w:pPr>
        <w:numPr>
          <w:ilvl w:val="1"/>
          <w:numId w:val="3"/>
        </w:numPr>
      </w:pPr>
      <w:r>
        <w:t xml:space="preserve">Make sure that all journal websites provide clear instructions on how to submit an inquiry or concern about possible research misconduct or serious error. For instance, websites may not have updated contact information or email addresses. </w:t>
      </w:r>
    </w:p>
    <w:p w:rsidR="00BF5384" w:rsidRDefault="003B7DD6">
      <w:pPr>
        <w:numPr>
          <w:ilvl w:val="1"/>
          <w:numId w:val="3"/>
        </w:numPr>
      </w:pPr>
      <w:r>
        <w:t>Create a workflow template for starting a retraction inquiry and adopt a checklist of requisite information for a retraction notice. Encourage journal editors and institutions to use the template and checklist to coordinate and communicate about the retraction inquiry.</w:t>
      </w:r>
    </w:p>
    <w:p w:rsidR="00BF5384" w:rsidRDefault="003B7DD6">
      <w:pPr>
        <w:pStyle w:val="Heading2"/>
        <w:rPr>
          <w:color w:val="000000"/>
        </w:rPr>
      </w:pPr>
      <w:bookmarkStart w:id="46" w:name="_b9umek87bek7" w:colFirst="0" w:colLast="0"/>
      <w:bookmarkEnd w:id="46"/>
      <w:r>
        <w:rPr>
          <w:color w:val="000000"/>
        </w:rPr>
        <w:t>4. Educate Stakeholders About Publication Correction Processes including Retraction and about Pre- and Post-Publication Stewardship of the Scholarly Record.</w:t>
      </w:r>
      <w:r>
        <w:rPr>
          <w:color w:val="000000"/>
        </w:rPr>
        <w:br/>
      </w:r>
    </w:p>
    <w:p w:rsidR="00BF5384" w:rsidRDefault="003B7DD6">
      <w:r>
        <w:t xml:space="preserve">For researchers and editors there is a tension between the need to correct the literature and the need to preserve their reputations. Fear of stigma or career impacts can make researchers reluctant to participate in retraction processes, even to correct honest mistakes or errors. Fear of litigation makes editors reluctant to initiate retraction inquiries </w:t>
      </w:r>
      <w:r>
        <w:fldChar w:fldCharType="begin"/>
      </w:r>
      <w:r w:rsidR="0039057D">
        <w:instrText xml:space="preserve"> ADDIN ZOTERO_ITEM CSL_CITATION {"citationID":"a2ba5q7eikf","properties":{"formattedCitation":"(COPE Council, 2019; Williams &amp; Wager, 2013)","plainCitation":"(COPE Council, 2019; Williams &amp; Wager, 2013)","noteIndex":0},"citationItems":[{"id":21130,"uris":["http://zotero.org/groups/2276220/items/22AHWD76"],"uri":["http://zotero.org/groups/2276220/items/22AHWD76"],"itemData":{"id":21130,"type":"report","note":"DOI: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id":19390,"uris":["http://zotero.org/groups/2398941/items/T6Y8A2W7"],"uri":["http://zotero.org/groups/2398941/items/T6Y8A2W7"],"itemData":{"id":19390,"type":"article-journal","abstract":"Editors have a responsibility to retract seriously ﬂawed articles from their journals. However, there appears to be little consistency in journals’ policies or procedures for this. In a qualitative study, we therefore interviewed editors of science journals using semi-structured interviews to investigate their experience of retracting articles. We identiﬁed potential barriers to retraction, difﬁculties in the process and also sources of support and encouragement. Our ﬁndings have been used as the basis for guidelines developed by the Committee on Publication Ethics.","container-title":"Science and Engineering Ethics","DOI":"10.1007/s11948-011-9292-0","ISSN":"1353-3452, 1471-5546","issue":"1","language":"en","page":"1-11","source":"Crossref","title":"Exploring why and how journal editors retract articles: findings from a qualitative study","title-short":"Exploring why and how journal editors retract articles","URL":"http://link.springer.com/10.1007/s11948-011-9292-0","volume":"19","author":[{"family":"Williams","given":"Peter"},{"family":"Wager","given":"Elizabeth"}],"accessed":{"date-parts":[["2019",11,10]]},"issued":{"date-parts":[["2013",3]]}}}],"schema":"https://github.com/citation-style-language/schema/raw/master/csl-citation.json"} </w:instrText>
      </w:r>
      <w:r>
        <w:fldChar w:fldCharType="separate"/>
      </w:r>
      <w:r w:rsidR="0039057D">
        <w:t>(COPE Council, 2019; Williams &amp; Wager, 2013)</w:t>
      </w:r>
      <w:r>
        <w:fldChar w:fldCharType="end"/>
      </w:r>
      <w:r>
        <w:t>. Awareness of retraction and the reasons for retracting research may vary by field; this contributes to a confusion about the severity and impacts of retraction.</w:t>
      </w:r>
      <w:r>
        <w:br/>
      </w:r>
      <w:r>
        <w:br/>
      </w:r>
      <w:r>
        <w:rPr>
          <w:b/>
        </w:rPr>
        <w:t>Individual Recommendations for Educating Stakeholders</w:t>
      </w:r>
    </w:p>
    <w:p w:rsidR="00BF5384" w:rsidRDefault="003B7DD6">
      <w:pPr>
        <w:pStyle w:val="Heading4"/>
        <w:ind w:firstLine="720"/>
        <w:rPr>
          <w:color w:val="000000"/>
        </w:rPr>
      </w:pPr>
      <w:bookmarkStart w:id="47" w:name="_bihezf7go6ao" w:colFirst="0" w:colLast="0"/>
      <w:bookmarkEnd w:id="47"/>
      <w:r>
        <w:rPr>
          <w:color w:val="000000"/>
        </w:rPr>
        <w:t>Researcher Education</w:t>
      </w:r>
    </w:p>
    <w:p w:rsidR="00BF5384" w:rsidRDefault="003B7DD6">
      <w:pPr>
        <w:numPr>
          <w:ilvl w:val="0"/>
          <w:numId w:val="14"/>
        </w:numPr>
      </w:pPr>
      <w:r>
        <w:t>Educate researchers on the value of amending the published literature, including through retraction. Promote correct understanding of retraction, peer review, and publication ethics as part of Responsible Conduct of Research (RCR) Education.</w:t>
      </w:r>
      <w:r>
        <w:br/>
      </w:r>
    </w:p>
    <w:p w:rsidR="00BF5384" w:rsidRDefault="003B7DD6">
      <w:pPr>
        <w:numPr>
          <w:ilvl w:val="0"/>
          <w:numId w:val="14"/>
        </w:numPr>
      </w:pPr>
      <w:r>
        <w:t>Emphasize the need to correct publications as part of responsible data management and work to destigmatize the act of retracting articles.</w:t>
      </w:r>
    </w:p>
    <w:p w:rsidR="00BF5384" w:rsidRDefault="003B7DD6">
      <w:pPr>
        <w:numPr>
          <w:ilvl w:val="1"/>
          <w:numId w:val="14"/>
        </w:numPr>
      </w:pPr>
      <w:r>
        <w:t xml:space="preserve">Develop an anthology of stories of honest retraction aimed at destigmatizing retraction amongst senior scientists. Retraction Watch’s “doing the right thing” columns </w:t>
      </w:r>
      <w:r>
        <w:fldChar w:fldCharType="begin"/>
      </w:r>
      <w:r w:rsidR="0039057D">
        <w:instrText xml:space="preserve"> ADDIN ZOTERO_ITEM CSL_CITATION {"citationID":"a25pcgsnp4a","properties":{"formattedCitation":"({\\i{}Doing the Right Thing}, n.d.)","plainCitation":"(Doing the Right Thing, n.d.)","noteIndex":0},"citationItems":[{"id":89252,"uris":["http://zotero.org/groups/2276220/items/ZGWAP84I"],"uri":["http://zotero.org/groups/2276220/items/ZGWAP84I"],"itemData":{"id":89252,"type":"webpage","abstract":"Posts about doing the right thing written by Adam Marcus and Leto Sapunar","container-title":"Retraction Watch","language":"en-US","title":"doing the right thing","URL":"https://retractionwatch.com/category/by-reason-for-retraction/doing-the-right-thing/","accessed":{"date-parts":[["2021",3,5]]}}}],"schema":"https://github.com/citation-style-language/schema/raw/master/csl-citation.json"} </w:instrText>
      </w:r>
      <w:r>
        <w:fldChar w:fldCharType="separate"/>
      </w:r>
      <w:r w:rsidR="0039057D" w:rsidRPr="0039057D">
        <w:t>(</w:t>
      </w:r>
      <w:r w:rsidR="0039057D" w:rsidRPr="0039057D">
        <w:rPr>
          <w:i/>
          <w:iCs/>
        </w:rPr>
        <w:t>Doing the Right Thing</w:t>
      </w:r>
      <w:r w:rsidR="0039057D" w:rsidRPr="0039057D">
        <w:t>, n.d.)</w:t>
      </w:r>
      <w:r>
        <w:fldChar w:fldCharType="end"/>
      </w:r>
      <w:r>
        <w:t xml:space="preserve"> and </w:t>
      </w:r>
      <w:r>
        <w:rPr>
          <w:i/>
        </w:rPr>
        <w:t>The Winnower</w:t>
      </w:r>
      <w:r>
        <w:t xml:space="preserve">'s stories of both honest retraction and misconduct are a model in “letting it all hang out” </w:t>
      </w:r>
      <w:r>
        <w:fldChar w:fldCharType="begin"/>
      </w:r>
      <w:r w:rsidR="0039057D">
        <w:instrText xml:space="preserve"> ADDIN ZOTERO_ITEM CSL_CITATION {"citationID":"a9s07fog30","properties":{"formattedCitation":"(Baker et al., 2014; Linger &amp; Graham, 2014; Palestis et al., 2014; Stapel, 2014)","plainCitation":"(Baker et al., 2014; Linger &amp; Graham, 2014; Palestis et al., 2014; Stapel, 2014)","noteIndex":0},"citationItems":[{"id":89882,"uris":["http://zotero.org/groups/2276220/items/2A7RMIC3"],"uri":["http://zotero.org/groups/2276220/items/2A7RMIC3"],"itemData":{"id":89882,"type":"article-journal","container-title":"The Winnower","DOI":"10.15200/winn.140076.65836","ISSN":"2373146X","journalAbbreviation":"The Winnower","source":"DOI.org (Crossref)","title":"A retrospect on achievements following an onerous retraction","URL":"https://thewinnower.com/discussions/a-retrospect-on-achievements-following-an-onerous-retraction","author":[{"family":"Baker","given":"Robert"},{"family":"Van den Bussche","given":"Ronald"},{"family":"Wright","given":"Amanda"},{"family":"Wiggins Johnson","given":"Lara"},{"family":"Hamilton","given":"Meredit"},{"family":"Reat","given":"Erin"},{"family":"Smith","given":"Michael"},{"family":"Lomakin","given":"Michael"},{"family":"Chesser","given":"Ronald"}],"accessed":{"date-parts":[["2021",3,11]]},"issued":{"date-parts":[["2014",5,6]]}}},{"id":89888,"uris":["http://zotero.org/groups/2276220/items/CLP9T3SB"],"uri":["http://zotero.org/groups/2276220/items/CLP9T3SB"],"itemData":{"id":89888,"type":"article-journal","container-title":"The Winnower","DOI":"10.15200/winn.140076.66222","ISSN":"2373146X","journalAbbreviation":"The Winnower","source":"DOI.org (Crossref)","title":"A common case of cell line misidentification","URL":"https://thewinnower.com/discussions/a-common-case-of-cell-line-misidentification","author":[{"family":"Linger","given":"Rachel"},{"family":"Graham","given":"Douglas"}],"accessed":{"date-parts":[["2021",3,11]]},"issued":{"date-parts":[["2014",5,6]]}}},{"id":89880,"uris":["http://zotero.org/groups/2276220/items/UHDEPJJU"],"uri":["http://zotero.org/groups/2276220/items/UHDEPJJU"],"itemData":{"id":89880,"type":"article-journal","container-title":"The Winnower","DOI":"10.15200/winn.140076.67602","ISSN":"2373146X","journalAbbreviation":"The Winnower","source":"DOI.org (Crossref)","title":"Symmetry and dance: a case of scientific fraud","title-short":"Symmetry and dance","URL":"https://thewinnower.com/discussions/symmetry-and-dance-a-case-of-scientific-fraud","author":[{"family":"Palestis","given":"Brian"},{"family":"Trivers","given":"Robert"},{"family":"Zaatari","given":"Darine"}],"accessed":{"date-parts":[["2021",3,11]]},"issued":{"date-parts":[["2014",5,6]]}}},{"id":89886,"uris":["http://zotero.org/groups/2276220/items/8ZISICYW"],"uri":["http://zotero.org/groups/2276220/items/8ZISICYW"],"itemData":{"id":89886,"type":"article-journal","container-title":"The Winnower","DOI":"10.15200/winn.140076.66506","ISSN":"2373146X","journalAbbreviation":"The Winnower","source":"DOI.org (Crossref)","title":"Trying to fix it","URL":"https://thewinnower.com/discussions/trying-to-fix-it","author":[{"family":"Stapel","given":"Diederik"}],"accessed":{"date-parts":[["2021",3,11]]},"issued":{"date-parts":[["2014",5,6]]}}}],"schema":"https://github.com/citation-style-language/schema/raw/master/csl-citation.json"} </w:instrText>
      </w:r>
      <w:r>
        <w:fldChar w:fldCharType="separate"/>
      </w:r>
      <w:r w:rsidR="0039057D">
        <w:t>(Baker et al., 2014; Linger &amp; Graham, 2014; Palestis et al., 2014; Stapel, 2014)</w:t>
      </w:r>
      <w:r>
        <w:fldChar w:fldCharType="end"/>
      </w:r>
      <w:r>
        <w:t>.</w:t>
      </w:r>
    </w:p>
    <w:p w:rsidR="00BF5384" w:rsidRDefault="003B7DD6">
      <w:pPr>
        <w:numPr>
          <w:ilvl w:val="1"/>
          <w:numId w:val="14"/>
        </w:numPr>
      </w:pPr>
      <w:r>
        <w:lastRenderedPageBreak/>
        <w:t xml:space="preserve">Move away from inflammatory language associated with misconduct. Naturalize a more neutral tone for retraction inquiry and reportage. </w:t>
      </w:r>
      <w:r>
        <w:br/>
      </w:r>
    </w:p>
    <w:p w:rsidR="00BF5384" w:rsidRDefault="003B7DD6">
      <w:pPr>
        <w:numPr>
          <w:ilvl w:val="0"/>
          <w:numId w:val="14"/>
        </w:numPr>
      </w:pPr>
      <w:r>
        <w:t xml:space="preserve">Develop retraction-focused best practice modules to be integrated into RCR education. </w:t>
      </w:r>
    </w:p>
    <w:p w:rsidR="00BF5384" w:rsidRDefault="003B7DD6">
      <w:pPr>
        <w:numPr>
          <w:ilvl w:val="1"/>
          <w:numId w:val="14"/>
        </w:numPr>
      </w:pPr>
      <w:r>
        <w:t>Develop pedagogical materials for use in broader ethics and professionalization training.This should include materials on different reasons for post-publication changes to publications.</w:t>
      </w:r>
    </w:p>
    <w:p w:rsidR="00BF5384" w:rsidRDefault="003B7DD6">
      <w:pPr>
        <w:numPr>
          <w:ilvl w:val="1"/>
          <w:numId w:val="14"/>
        </w:numPr>
      </w:pPr>
      <w:r>
        <w:t>Make materials available in open education platforms under licenses suitable for translation and reuse, to encourage multilingual availability.</w:t>
      </w:r>
    </w:p>
    <w:p w:rsidR="00BF5384" w:rsidRDefault="003B7DD6">
      <w:pPr>
        <w:pStyle w:val="Heading4"/>
        <w:ind w:firstLine="720"/>
        <w:rPr>
          <w:color w:val="000000"/>
        </w:rPr>
      </w:pPr>
      <w:bookmarkStart w:id="48" w:name="_58604669ood3" w:colFirst="0" w:colLast="0"/>
      <w:bookmarkEnd w:id="48"/>
      <w:r>
        <w:rPr>
          <w:color w:val="000000"/>
        </w:rPr>
        <w:t>Authors</w:t>
      </w:r>
    </w:p>
    <w:p w:rsidR="00BF5384" w:rsidRDefault="003B7DD6">
      <w:pPr>
        <w:numPr>
          <w:ilvl w:val="0"/>
          <w:numId w:val="2"/>
        </w:numPr>
      </w:pPr>
      <w:r>
        <w:t xml:space="preserve">Educate authors about their duties and responsibilities related to retraction and other post-publication amendments (e.g. editorial notes, corrections, and expressions of concern). </w:t>
      </w:r>
    </w:p>
    <w:p w:rsidR="00BF5384" w:rsidRDefault="003B7DD6">
      <w:pPr>
        <w:numPr>
          <w:ilvl w:val="1"/>
          <w:numId w:val="2"/>
        </w:numPr>
      </w:pPr>
      <w:r>
        <w:t xml:space="preserve">Authors have a responsibility to evaluate and assess the references in their bibliographies. In particular: </w:t>
      </w:r>
    </w:p>
    <w:p w:rsidR="00BF5384" w:rsidRDefault="003B7DD6">
      <w:pPr>
        <w:numPr>
          <w:ilvl w:val="2"/>
          <w:numId w:val="2"/>
        </w:numPr>
      </w:pPr>
      <w:r>
        <w:t>Before publication, authors are expected to cite and reference reliable papers in good standing. In cases where it is relevant to discuss retracted work, the article/text and reference list should both clearly indicate the retracted status of the cited work.</w:t>
      </w:r>
    </w:p>
    <w:p w:rsidR="00BF5384" w:rsidRDefault="003B7DD6">
      <w:pPr>
        <w:numPr>
          <w:ilvl w:val="2"/>
          <w:numId w:val="2"/>
        </w:numPr>
      </w:pPr>
      <w:r>
        <w:t>Before publication, authors are expected to provide correct and complete reference details, and to respond to questions about errors/omissions in bibliographies in manuscripts at the pre-press stage.</w:t>
      </w:r>
    </w:p>
    <w:p w:rsidR="00BF5384" w:rsidRDefault="003B7DD6">
      <w:pPr>
        <w:numPr>
          <w:ilvl w:val="2"/>
          <w:numId w:val="2"/>
        </w:numPr>
      </w:pPr>
      <w:r>
        <w:t>After publication, authors are expected to notify the journal if it comes to light post-publication that an article they cited has been retracted.</w:t>
      </w:r>
    </w:p>
    <w:p w:rsidR="00BF5384" w:rsidRDefault="003B7DD6">
      <w:pPr>
        <w:numPr>
          <w:ilvl w:val="1"/>
          <w:numId w:val="2"/>
        </w:numPr>
      </w:pPr>
      <w:r>
        <w:t xml:space="preserve">Authors should take action to amend or retract their own research if compromised. If issues with an article come to light post-publication, an author should notify the publisher, their own institution, and all co-authors' institutions. </w:t>
      </w:r>
    </w:p>
    <w:p w:rsidR="00BF5384" w:rsidRDefault="00BF5384">
      <w:pPr>
        <w:rPr>
          <w:b/>
        </w:rPr>
      </w:pPr>
    </w:p>
    <w:p w:rsidR="00BF5384" w:rsidRDefault="003B7DD6">
      <w:pPr>
        <w:pStyle w:val="Heading4"/>
        <w:ind w:firstLine="720"/>
        <w:rPr>
          <w:color w:val="000000"/>
        </w:rPr>
      </w:pPr>
      <w:bookmarkStart w:id="49" w:name="_z6cckygdpqn3" w:colFirst="0" w:colLast="0"/>
      <w:bookmarkEnd w:id="49"/>
      <w:r>
        <w:rPr>
          <w:color w:val="000000"/>
        </w:rPr>
        <w:t>Editorial Education</w:t>
      </w:r>
    </w:p>
    <w:p w:rsidR="00BF5384" w:rsidRDefault="003B7DD6">
      <w:pPr>
        <w:numPr>
          <w:ilvl w:val="0"/>
          <w:numId w:val="1"/>
        </w:numPr>
      </w:pPr>
      <w:r>
        <w:t>Build awareness of existing COPE resources and retraction best practices among editors, preprint managers, peer reviewers, and publishers.</w:t>
      </w:r>
    </w:p>
    <w:p w:rsidR="00BF5384" w:rsidRDefault="003B7DD6">
      <w:pPr>
        <w:numPr>
          <w:ilvl w:val="1"/>
          <w:numId w:val="1"/>
        </w:numPr>
      </w:pPr>
      <w:r>
        <w:t xml:space="preserve">Develop publication ethics modules and cases for small publishers. Target museum and library-based publishers and other small scholarly publishers by developing modules to be integrated into Educopia’s Library Publishing Curriculum </w:t>
      </w:r>
      <w:r>
        <w:fldChar w:fldCharType="begin"/>
      </w:r>
      <w:r w:rsidR="0039057D">
        <w:instrText xml:space="preserve"> ADDIN ZOTERO_ITEM CSL_CITATION {"citationID":"ajlfg9hqmk","properties":{"formattedCitation":"({\\i{}Library Publishing Curriculum}, n.d.)","plainCitation":"(Library Publishing Curriculum, n.d.)","noteIndex":0},"citationItems":[{"id":93701,"uris":["http://zotero.org/groups/2276220/items/6XSNFNJ9"],"uri":["http://zotero.org/groups/2276220/items/6XSNFNJ9"],"itemData":{"id":93701,"type":"webpage","container-title":"Educopia Institute","language":"en-US","title":"Library Publishing Curriculum","URL":"https://educopia.org/library-publishing-curriculum/","accessed":{"date-parts":[["2021",4,21]]}}}],"schema":"https://github.com/citation-style-language/schema/raw/master/csl-citation.json"} </w:instrText>
      </w:r>
      <w:r>
        <w:fldChar w:fldCharType="separate"/>
      </w:r>
      <w:r w:rsidR="0039057D" w:rsidRPr="0039057D">
        <w:t>(</w:t>
      </w:r>
      <w:r w:rsidR="0039057D" w:rsidRPr="0039057D">
        <w:rPr>
          <w:i/>
          <w:iCs/>
        </w:rPr>
        <w:t>Library Publishing Curriculum</w:t>
      </w:r>
      <w:r w:rsidR="0039057D" w:rsidRPr="0039057D">
        <w:t>, n.d.)</w:t>
      </w:r>
      <w:r>
        <w:fldChar w:fldCharType="end"/>
      </w:r>
      <w:r>
        <w:t xml:space="preserve">. </w:t>
      </w:r>
    </w:p>
    <w:p w:rsidR="00BF5384" w:rsidRDefault="00BF5384"/>
    <w:p w:rsidR="00BF5384" w:rsidRDefault="003B7DD6">
      <w:pPr>
        <w:numPr>
          <w:ilvl w:val="0"/>
          <w:numId w:val="1"/>
        </w:numPr>
      </w:pPr>
      <w:r>
        <w:t xml:space="preserve">Encourage efforts to destigmatize the decision to retract articles, and educate editors about policies regarding previously retracted work. </w:t>
      </w:r>
    </w:p>
    <w:p w:rsidR="00BF5384" w:rsidRDefault="003B7DD6">
      <w:pPr>
        <w:numPr>
          <w:ilvl w:val="1"/>
          <w:numId w:val="1"/>
        </w:numPr>
      </w:pPr>
      <w:r>
        <w:lastRenderedPageBreak/>
        <w:t xml:space="preserve">Develop best practice educational modules that address the stigma associated with retraction. </w:t>
      </w:r>
    </w:p>
    <w:p w:rsidR="00BF5384" w:rsidRDefault="003B7DD6">
      <w:pPr>
        <w:numPr>
          <w:ilvl w:val="1"/>
          <w:numId w:val="1"/>
        </w:numPr>
      </w:pPr>
      <w:r>
        <w:t xml:space="preserve">Where necessary develop educational materials to educate editors, preprint managers, peer reviewers, and publishers about honest inadvertent serious errors that may require retraction. Develop accompanying strategies for dissemination of this material. </w:t>
      </w:r>
    </w:p>
    <w:p w:rsidR="00BF5384" w:rsidRDefault="00BF5384">
      <w:pPr>
        <w:rPr>
          <w:highlight w:val="cyan"/>
        </w:rPr>
      </w:pPr>
    </w:p>
    <w:p w:rsidR="00BF5384" w:rsidRDefault="003B7DD6">
      <w:pPr>
        <w:numPr>
          <w:ilvl w:val="0"/>
          <w:numId w:val="1"/>
        </w:numPr>
      </w:pPr>
      <w:r>
        <w:t>Establish indexing guidelines and standards that support authors in identifying authoritative sources for checking citations, beyond Retraction Watch and PubMed. The ICMJE guidelines note that: “Authors are responsible for checking that none of the references cite retracted articles except in the context of referring to the retraction. For articles published in journals indexed in MEDLINE, the ICMJE considers PubMed the authoritative source for information about retractions.”</w:t>
      </w:r>
      <w:r>
        <w:rPr>
          <w:vertAlign w:val="superscript"/>
        </w:rPr>
        <w:footnoteReference w:id="16"/>
      </w:r>
      <w:r>
        <w:t xml:space="preserve"> Develop a working group to take up the expansion of these recommendations more broadly, beyond medicine. </w:t>
      </w:r>
    </w:p>
    <w:p w:rsidR="00BF5384" w:rsidRDefault="003B7DD6">
      <w:pPr>
        <w:pStyle w:val="Heading1"/>
      </w:pPr>
      <w:bookmarkStart w:id="50" w:name="_r2us2vywcwmc" w:colFirst="0" w:colLast="0"/>
      <w:bookmarkEnd w:id="50"/>
      <w:r>
        <w:br w:type="page"/>
      </w:r>
    </w:p>
    <w:p w:rsidR="00BF5384" w:rsidRDefault="003B7DD6">
      <w:pPr>
        <w:pStyle w:val="Heading1"/>
      </w:pPr>
      <w:bookmarkStart w:id="51" w:name="_84m1ynlv45y4" w:colFirst="0" w:colLast="0"/>
      <w:bookmarkEnd w:id="51"/>
      <w:r>
        <w:lastRenderedPageBreak/>
        <w:t>IMPLEMENTATION OF THE RECOMMENDATIONS</w:t>
      </w:r>
    </w:p>
    <w:p w:rsidR="00BF5384" w:rsidRDefault="003B7DD6">
      <w:r>
        <w:t xml:space="preserve">Here, we outline what we think must be developed in order for our recommendations above to be both adopted and institutionalized. Whereas the recommendations above refer to large cross-sectoral areas for coordinated action, the implementation actions below describe more discrete actions (some suitable for independent action by a single stakeholder group) that help enact the recommendations and make them tangible over the long term. </w:t>
      </w:r>
    </w:p>
    <w:p w:rsidR="00BF5384" w:rsidRDefault="003B7DD6">
      <w:pPr>
        <w:pStyle w:val="Heading3"/>
      </w:pPr>
      <w:bookmarkStart w:id="52" w:name="_7d67mtglfs0j" w:colFirst="0" w:colLast="0"/>
      <w:bookmarkEnd w:id="52"/>
      <w:r>
        <w:t>1. Implementation Actions for Recommendation #1: Develop a systematic cross-industry approach to ensure the public availability of high-quality, consistent and timely information about retractions.</w:t>
      </w:r>
    </w:p>
    <w:p w:rsidR="00BF5384" w:rsidRDefault="003B7DD6">
      <w:pPr>
        <w:numPr>
          <w:ilvl w:val="0"/>
          <w:numId w:val="10"/>
        </w:numPr>
      </w:pPr>
      <w:r>
        <w:t xml:space="preserve">Encourage producers of major style guides to adopt styles for retracted literature that can be easily implemented in Citation Style Language </w:t>
      </w:r>
      <w:r>
        <w:fldChar w:fldCharType="begin"/>
      </w:r>
      <w:r w:rsidR="0039057D">
        <w:instrText xml:space="preserve"> ADDIN ZOTERO_ITEM CSL_CITATION {"citationID":"a1a6iluteld","properties":{"formattedCitation":"({\\i{}Citation Style Language}, n.d.)","plainCitation":"(Citation Style Language, n.d.)","noteIndex":0},"citationItems":[{"id":89905,"uris":["http://zotero.org/groups/2276220/items/CNBXDUS6"],"uri":["http://zotero.org/groups/2276220/items/CNBXDUS6"],"itemData":{"id":89905,"type":"webpage","abstract":"CitationStyles.org, home of the Citation Style Language (CSL), a popular open XML-based language to describe the formatting of citations and bibliographies.","container-title":"Citation Style Language","language":"en","title":"Citation Style Language","URL":"https://citationstyles.org/","accessed":{"date-parts":[["2021",3,12]]}}}],"schema":"https://github.com/citation-style-language/schema/raw/master/csl-citation.json"} </w:instrText>
      </w:r>
      <w:r>
        <w:fldChar w:fldCharType="separate"/>
      </w:r>
      <w:r w:rsidR="0039057D" w:rsidRPr="0039057D">
        <w:t>(</w:t>
      </w:r>
      <w:r w:rsidR="0039057D" w:rsidRPr="0039057D">
        <w:rPr>
          <w:i/>
          <w:iCs/>
        </w:rPr>
        <w:t>Citation Style Language</w:t>
      </w:r>
      <w:r w:rsidR="0039057D" w:rsidRPr="0039057D">
        <w:t>, n.d.)</w:t>
      </w:r>
      <w:r>
        <w:fldChar w:fldCharType="end"/>
      </w:r>
      <w:r>
        <w:t xml:space="preserve"> using publisher metadata.</w:t>
      </w:r>
    </w:p>
    <w:p w:rsidR="00BF5384" w:rsidRDefault="00BF5384"/>
    <w:p w:rsidR="00BF5384" w:rsidRDefault="003B7DD6">
      <w:pPr>
        <w:numPr>
          <w:ilvl w:val="0"/>
          <w:numId w:val="10"/>
        </w:numPr>
      </w:pPr>
      <w:r>
        <w:t>Support Retraction Watch in developing an Application Programming Interface (API) and additional partnerships with data consumers.</w:t>
      </w:r>
    </w:p>
    <w:p w:rsidR="00BF5384" w:rsidRDefault="00BF5384">
      <w:pPr>
        <w:ind w:left="1440"/>
      </w:pPr>
    </w:p>
    <w:p w:rsidR="00BF5384" w:rsidRDefault="003B7DD6">
      <w:pPr>
        <w:numPr>
          <w:ilvl w:val="0"/>
          <w:numId w:val="10"/>
        </w:numPr>
      </w:pPr>
      <w:r>
        <w:t xml:space="preserve">Organize a working group and standing committee as a cooperative effort between the National Information Standards Organization (NISO) and COPE to develop a recommended practice or standard for how retractions/withdrawal should be displayed on websites. Model standards development on the Recommended Practices for the Presentation and Identification of E-Journals (PIE-J) </w:t>
      </w:r>
      <w:r>
        <w:fldChar w:fldCharType="begin"/>
      </w:r>
      <w:r w:rsidR="0039057D">
        <w:instrText xml:space="preserve"> ADDIN ZOTERO_ITEM CSL_CITATION {"citationID":"a7q3bn79tm","properties":{"formattedCitation":"(NISO PIE-J Working Group, 2013)","plainCitation":"(NISO PIE-J Working Group, 2013)","noteIndex":0},"citationItems":[{"id":89786,"uris":["http://zotero.org/groups/2276220/items/3KR29PVK"],"uri":["http://zotero.org/groups/2276220/items/3KR29PVK"],"itemData":{"id":89786,"type":"report","genre":"Recommended Practice","note":"ISBN: 9781937522056","number":"NISO RP-16-2013 PIE-J","publisher":"NISO","title":"The Presentation &amp; Identification of E-Journals","URL":"https://www.niso.org/publications/rp-16-2013-pie-j","author":[{"literal":"NISO PIE-J Working Group"}],"accessed":{"date-parts":[["2021",3,9]]},"issued":{"date-parts":[["2013",3,25]]}}}],"schema":"https://github.com/citation-style-language/schema/raw/master/csl-citation.json"} </w:instrText>
      </w:r>
      <w:r>
        <w:fldChar w:fldCharType="separate"/>
      </w:r>
      <w:r w:rsidR="0039057D">
        <w:t>(NISO PIE-J Working Group, 2013)</w:t>
      </w:r>
      <w:r>
        <w:fldChar w:fldCharType="end"/>
      </w:r>
      <w:r>
        <w:t>.</w:t>
      </w:r>
    </w:p>
    <w:p w:rsidR="00BF5384" w:rsidRDefault="00BF5384"/>
    <w:p w:rsidR="00BF5384" w:rsidRDefault="003B7DD6">
      <w:pPr>
        <w:numPr>
          <w:ilvl w:val="0"/>
          <w:numId w:val="10"/>
        </w:numPr>
      </w:pPr>
      <w:r>
        <w:t xml:space="preserve">Translate the COPE and ICMJE guidelines into frameworks and checklists that can be adopted, scoped to the needs of multiple stakeholders groups. Make such tools available in multiple languages. </w:t>
      </w:r>
      <w:r>
        <w:br/>
      </w:r>
      <w:r>
        <w:br/>
        <w:t xml:space="preserve">A starting point could be the following framework amending research developed for this project </w:t>
      </w:r>
      <w:r>
        <w:fldChar w:fldCharType="begin"/>
      </w:r>
      <w:r w:rsidR="0039057D">
        <w:instrText xml:space="preserve"> ADDIN ZOTERO_ITEM CSL_CITATION {"citationID":"a2dtg2qm61l","properties":{"formattedCitation":"(Schneider et al., 2020)","plainCitation":"(Schneider et al., 2020)","noteIndex":0},"citationItems":[{"id":"7qMDpcLq/8pKEy23F","uris":["http://zotero.org/groups/2276220/items/C5VBX5Q8"],"uri":["http://zotero.org/groups/2276220/items/C5VBX5Q8"],"itemData":{"id":"sNUZjqec/nE2gQahW","type":"article-journal","container-title":"Scientometrics","DOI":"10.1007/s11192-020-03631-1","ISSN":"1588-2861","issue":"3","journalAbbreviation":"Scientometrics","language":"en","page":"2877-2913","source":"Springer Link","title":"Continued post-retraction citation of a fraudulent clinical trial report, 11 years after it was retracted for falsifying data","volume":"125","author":[{"family":"Schneider","given":"Jodi"},{"family":"Ye","given":"Di"},{"family":"Hill","given":"Alison M."},{"family":"Whitehorn","given":"Ashley S."}],"issued":{"date-parts":[["2020",12]]}}}],"schema":"https://github.com/citation-style-language/schema/raw/master/csl-citation.json"} </w:instrText>
      </w:r>
      <w:r>
        <w:fldChar w:fldCharType="separate"/>
      </w:r>
      <w:r w:rsidR="0039057D">
        <w:t>(Schneider et al., 2020)</w:t>
      </w:r>
      <w:r>
        <w:fldChar w:fldCharType="end"/>
      </w:r>
      <w:r>
        <w:t xml:space="preserve"> which interprets the COPE and ICMJE guidelines. </w:t>
      </w:r>
    </w:p>
    <w:p w:rsidR="00BF5384" w:rsidRDefault="003B7DD6">
      <w:pPr>
        <w:numPr>
          <w:ilvl w:val="2"/>
          <w:numId w:val="4"/>
        </w:numPr>
      </w:pPr>
      <w:r>
        <w:t>All search results for the title, author(s), or subject(s) of the retracted article should also return the retraction notice.</w:t>
      </w:r>
      <w:r>
        <w:rPr>
          <w:vertAlign w:val="superscript"/>
        </w:rPr>
        <w:footnoteReference w:id="17"/>
      </w:r>
    </w:p>
    <w:p w:rsidR="00BF5384" w:rsidRDefault="003B7DD6">
      <w:pPr>
        <w:numPr>
          <w:ilvl w:val="2"/>
          <w:numId w:val="4"/>
        </w:numPr>
      </w:pPr>
      <w:r>
        <w:lastRenderedPageBreak/>
        <w:t>For retracted articles on publisher and full-text sites:</w:t>
      </w:r>
      <w:r>
        <w:rPr>
          <w:vertAlign w:val="superscript"/>
        </w:rPr>
        <w:footnoteReference w:id="18"/>
      </w:r>
      <w:r>
        <w:rPr>
          <w:vertAlign w:val="superscript"/>
        </w:rPr>
        <w:footnoteReference w:id="19"/>
      </w:r>
      <w:r>
        <w:t xml:space="preserve"> </w:t>
      </w:r>
    </w:p>
    <w:p w:rsidR="00BF5384" w:rsidRDefault="003B7DD6">
      <w:pPr>
        <w:numPr>
          <w:ilvl w:val="3"/>
          <w:numId w:val="4"/>
        </w:numPr>
      </w:pPr>
      <w:r>
        <w:t>Each article landing page, full-text HTML article, and full-text PDF article should have a phrase indicating the retraction status (such as “retracted,” “withdrawn,” etc.) or a watermark indicating the retraction status.</w:t>
      </w:r>
    </w:p>
    <w:p w:rsidR="00BF5384" w:rsidRDefault="003B7DD6">
      <w:pPr>
        <w:numPr>
          <w:ilvl w:val="3"/>
          <w:numId w:val="4"/>
        </w:numPr>
      </w:pPr>
      <w:r>
        <w:t>Each landing page, full-text HTML article, and full-text PDF article should have a computer-actionable link to the retraction notice.</w:t>
      </w:r>
      <w:r>
        <w:br/>
      </w:r>
    </w:p>
    <w:p w:rsidR="00BF5384" w:rsidRDefault="003B7DD6">
      <w:pPr>
        <w:numPr>
          <w:ilvl w:val="1"/>
          <w:numId w:val="4"/>
        </w:numPr>
      </w:pPr>
      <w:r>
        <w:t>For retraction notices in publisher and full-text sites:</w:t>
      </w:r>
      <w:r>
        <w:rPr>
          <w:vertAlign w:val="superscript"/>
        </w:rPr>
        <w:footnoteReference w:id="20"/>
      </w:r>
    </w:p>
    <w:p w:rsidR="00BF5384" w:rsidRDefault="003B7DD6">
      <w:pPr>
        <w:numPr>
          <w:ilvl w:val="2"/>
          <w:numId w:val="4"/>
        </w:numPr>
      </w:pPr>
      <w:r>
        <w:t>The retraction notice should appear in Table of Contents for the issue in which it appears, with a designated page number.</w:t>
      </w:r>
    </w:p>
    <w:p w:rsidR="00BF5384" w:rsidRDefault="003B7DD6">
      <w:pPr>
        <w:numPr>
          <w:ilvl w:val="2"/>
          <w:numId w:val="4"/>
        </w:numPr>
      </w:pPr>
      <w:r>
        <w:t>The heading of the retraction notice should include the phrase ‘retraction’ or ‘retraction notice’ and the title of the retracted article.</w:t>
      </w:r>
    </w:p>
    <w:p w:rsidR="00BF5384" w:rsidRDefault="003B7DD6">
      <w:pPr>
        <w:numPr>
          <w:ilvl w:val="2"/>
          <w:numId w:val="4"/>
        </w:numPr>
      </w:pPr>
      <w:r>
        <w:t>The textual content of the retraction notice should state authorship, reason for retraction, and formally cite the retracted article. It should be made available as an open access publication (regardless of whether the retracted article was published open access).</w:t>
      </w:r>
    </w:p>
    <w:p w:rsidR="00BF5384" w:rsidRDefault="003B7DD6">
      <w:pPr>
        <w:numPr>
          <w:ilvl w:val="2"/>
          <w:numId w:val="4"/>
        </w:numPr>
      </w:pPr>
      <w:r>
        <w:lastRenderedPageBreak/>
        <w:t>Each landing page, full-text HTML notice, and full-text PDF notice should have a computer-actionable link to the retracted article.</w:t>
      </w:r>
      <w:r>
        <w:br/>
      </w:r>
    </w:p>
    <w:p w:rsidR="00BF5384" w:rsidRDefault="003B7DD6">
      <w:pPr>
        <w:numPr>
          <w:ilvl w:val="1"/>
          <w:numId w:val="4"/>
        </w:numPr>
      </w:pPr>
      <w:r>
        <w:t>For database records for retracted articles:</w:t>
      </w:r>
    </w:p>
    <w:p w:rsidR="00BF5384" w:rsidRDefault="003B7DD6">
      <w:pPr>
        <w:numPr>
          <w:ilvl w:val="2"/>
          <w:numId w:val="4"/>
        </w:numPr>
      </w:pPr>
      <w:r>
        <w:t>A phrase indicating the retraction status, such as ‘retraction,’ ‘retracted,’ or ‘withdrawn’ should appear in the article record.</w:t>
      </w:r>
    </w:p>
    <w:p w:rsidR="00BF5384" w:rsidRDefault="003B7DD6">
      <w:pPr>
        <w:numPr>
          <w:ilvl w:val="2"/>
          <w:numId w:val="4"/>
        </w:numPr>
      </w:pPr>
      <w:r>
        <w:t>The article record should have a computer-actionable link to the retraction notice. This could link to the database’s record for the retraction notice, or to the full-text retraction notice.</w:t>
      </w:r>
    </w:p>
    <w:p w:rsidR="00BF5384" w:rsidRDefault="003B7DD6">
      <w:pPr>
        <w:numPr>
          <w:ilvl w:val="2"/>
          <w:numId w:val="4"/>
        </w:numPr>
      </w:pPr>
      <w:r>
        <w:t>The article record has sufficient bibliographic information to retrieve the retraction notice.</w:t>
      </w:r>
      <w:r>
        <w:br/>
      </w:r>
    </w:p>
    <w:p w:rsidR="00BF5384" w:rsidRDefault="003B7DD6">
      <w:pPr>
        <w:numPr>
          <w:ilvl w:val="1"/>
          <w:numId w:val="4"/>
        </w:numPr>
      </w:pPr>
      <w:r>
        <w:t>For database records for retraction notices:</w:t>
      </w:r>
    </w:p>
    <w:p w:rsidR="00BF5384" w:rsidRDefault="003B7DD6">
      <w:pPr>
        <w:numPr>
          <w:ilvl w:val="2"/>
          <w:numId w:val="4"/>
        </w:numPr>
      </w:pPr>
      <w:r>
        <w:t>The phrase ‘retraction’ or ‘retraction notice’ should appear in the text of the notice record.</w:t>
      </w:r>
    </w:p>
    <w:p w:rsidR="00BF5384" w:rsidRDefault="003B7DD6">
      <w:pPr>
        <w:numPr>
          <w:ilvl w:val="2"/>
          <w:numId w:val="4"/>
        </w:numPr>
      </w:pPr>
      <w:r>
        <w:t>The notice record should have a computer-actionable link to the retracted article. This could link to the database’s record for the retracted article, or to the full-text retracted article.</w:t>
      </w:r>
    </w:p>
    <w:p w:rsidR="00BF5384" w:rsidRDefault="003B7DD6">
      <w:pPr>
        <w:numPr>
          <w:ilvl w:val="2"/>
          <w:numId w:val="4"/>
        </w:numPr>
        <w:spacing w:after="240"/>
      </w:pPr>
      <w:r>
        <w:t>The notice record has sufficient bibliographic information to retrieve the retracted article.</w:t>
      </w:r>
    </w:p>
    <w:p w:rsidR="00BF5384" w:rsidRDefault="003B7DD6">
      <w:pPr>
        <w:pStyle w:val="Heading3"/>
        <w:rPr>
          <w:color w:val="000000"/>
        </w:rPr>
      </w:pPr>
      <w:bookmarkStart w:id="53" w:name="_f1vp0vx6vzil" w:colFirst="0" w:colLast="0"/>
      <w:bookmarkEnd w:id="53"/>
      <w:r>
        <w:rPr>
          <w:color w:val="000000"/>
        </w:rPr>
        <w:t xml:space="preserve">2. Implementation Actions for Recommendation #2: Recommend a taxonomy of retraction categories/classifications and corresponding retraction metadata that can be adopted by all stakeholders. </w:t>
      </w:r>
    </w:p>
    <w:p w:rsidR="00BF5384" w:rsidRDefault="003B7DD6">
      <w:pPr>
        <w:numPr>
          <w:ilvl w:val="0"/>
          <w:numId w:val="17"/>
        </w:numPr>
      </w:pPr>
      <w:r>
        <w:t xml:space="preserve">One outcome of the stakeholder workshop is the formation of a COPE working group to develop a taxonomy of retraction categories. Based on the developments of this working group, we suggest that COPE partner with other other organizations, such as NISO or STM, to steward the development of this taxonomy as a more commonly adopted standard. COPE can provide ethics-related guidance and resources to publishers and editors, but if this taxonomy is to be broadly adopted, it must include wide-ranging input from a greater diversity of stakeholders in the scholarly publishing ecosystem. A standards organization would be well positioned to facilitate that process. </w:t>
      </w:r>
    </w:p>
    <w:p w:rsidR="00BF5384" w:rsidRDefault="00BF5384">
      <w:pPr>
        <w:ind w:left="720"/>
      </w:pPr>
    </w:p>
    <w:p w:rsidR="00BF5384" w:rsidRDefault="003B7DD6">
      <w:pPr>
        <w:pStyle w:val="Heading3"/>
      </w:pPr>
      <w:bookmarkStart w:id="54" w:name="_dwipu1ry84mb" w:colFirst="0" w:colLast="0"/>
      <w:bookmarkEnd w:id="54"/>
      <w:r>
        <w:rPr>
          <w:color w:val="000000"/>
        </w:rPr>
        <w:t xml:space="preserve">3. Implementation Actions for Recommendation #3: Develop best practices for coordinating the retraction process to enable timely, high-quality outcomes. </w:t>
      </w:r>
    </w:p>
    <w:p w:rsidR="00BF5384" w:rsidRDefault="003B7DD6">
      <w:pPr>
        <w:numPr>
          <w:ilvl w:val="0"/>
          <w:numId w:val="9"/>
        </w:numPr>
      </w:pPr>
      <w:r>
        <w:t xml:space="preserve">Form a cross-association working group to examine the coordination of retraction processes and to identify where retraction can be anchored in institutional policies. Membership should be drawn from COPE, the Association of Research Integrity Officers (ARIO), STM, and NISO. This is particularly timely following the CLUE report </w:t>
      </w:r>
      <w:r>
        <w:fldChar w:fldCharType="begin"/>
      </w:r>
      <w:r w:rsidR="0039057D">
        <w:instrText xml:space="preserve"> ADDIN ZOTERO_ITEM CSL_CITATION {"citationID":"apndtdkf94","properties":{"formattedCitation":"(Wager et al., 2021)","plainCitation":"(Wager et al., 2021)","noteIndex":0},"citationItems":[{"id":93617,"uris":["http://zotero.org/groups/2398941/items/6PNKDEDI"],"uri":["http://zotero.org/groups/2398941/items/6PNKDEDI"],"itemData":{"id":93617,"type":"article-journal","abstract":"Inaccurate, false or incomplete research publications may mislead readers including researchers and decision-makers. It is therefore important that such problems are identified and rectified promptly. This usually involves collaboration between the research institutions and academic journals involved, but these interactions can be problematic.","container-title":"Research Integrity and Peer Review","DOI":"10.1186/s41073-021-00109-3","ISSN":"2058-8615","issue":"1","journalAbbreviation":"Research Integrity and Peer Review","page":"6","source":"BioMed Central","title":"Cooperation &amp; Liaison between Universities &amp; Editors (CLUE): recommendations on best practice","title-short":"Cooperation &amp; Liaison between Universities &amp; Editors (CLUE)","URL":"https://doi.org/10.1186/s41073-021-00109-3","volume":"6","author":[{"family":"Wager","given":"Elizabeth"},{"family":"Kleinert","given":"Sabine"},{"family":"Bähr","given":"Volker"},{"family":"Bazdaric","given":"Ksenija"},{"family":"Farthing","given":"Michael"},{"family":"Garfinkel","given":"Michele"},{"family":"Graf","given":"Chris"},{"family":"Hammatt","given":"Zoë"},{"family":"Horn","given":"Lyn"},{"family":"King","given":"Susan"},{"family":"Parrish","given":"Debra"},{"family":"Pulverer","given":"Bernd"},{"family":"Taylor","given":"Paul"},{"family":"Meer","given":"Gerrit","non-dropping-particle":"van"},{"literal":"on behalf of the CLUE Working Group"}],"accessed":{"date-parts":[["2021",4,18]]},"issued":{"date-parts":[["2021",4,15]]}}}],"schema":"https://github.com/citation-style-language/schema/raw/master/csl-citation.json"} </w:instrText>
      </w:r>
      <w:r>
        <w:fldChar w:fldCharType="separate"/>
      </w:r>
      <w:r w:rsidR="0039057D">
        <w:t>(Wager et al., 2021)</w:t>
      </w:r>
      <w:r>
        <w:fldChar w:fldCharType="end"/>
      </w:r>
      <w:r>
        <w:t xml:space="preserve"> and as COPE is in the process of expanding its membership to include institutions. </w:t>
      </w:r>
    </w:p>
    <w:p w:rsidR="00BF5384" w:rsidRDefault="003B7DD6">
      <w:pPr>
        <w:ind w:left="720"/>
      </w:pPr>
      <w:r>
        <w:lastRenderedPageBreak/>
        <w:br/>
        <w:t>Example action areas for the working group or its subgroups could include:</w:t>
      </w:r>
    </w:p>
    <w:p w:rsidR="00BF5384" w:rsidRDefault="003B7DD6">
      <w:pPr>
        <w:numPr>
          <w:ilvl w:val="1"/>
          <w:numId w:val="9"/>
        </w:numPr>
      </w:pPr>
      <w:r>
        <w:t xml:space="preserve">Recommending workflows for retractions and amendments related to figures and images. </w:t>
      </w:r>
    </w:p>
    <w:p w:rsidR="00BF5384" w:rsidRDefault="003B7DD6">
      <w:pPr>
        <w:numPr>
          <w:ilvl w:val="1"/>
          <w:numId w:val="9"/>
        </w:numPr>
      </w:pPr>
      <w:r>
        <w:t>Clarifying guidelines and workflows for expediting retractions and other amendments if the authors agree with or request retraction, or if a retraction is requested following an institutional misconduct investigation.</w:t>
      </w:r>
    </w:p>
    <w:p w:rsidR="00BF5384" w:rsidRDefault="00BF5384">
      <w:pPr>
        <w:ind w:left="720"/>
      </w:pPr>
    </w:p>
    <w:p w:rsidR="00BF5384" w:rsidRDefault="003B7DD6">
      <w:pPr>
        <w:numPr>
          <w:ilvl w:val="0"/>
          <w:numId w:val="9"/>
        </w:numPr>
      </w:pPr>
      <w:r>
        <w:t xml:space="preserve">Support the development of research data ethics guidelines through the FORCE11 Working Group on Research Data Publishing Ethics </w:t>
      </w:r>
      <w:r>
        <w:fldChar w:fldCharType="begin"/>
      </w:r>
      <w:r w:rsidR="0039057D">
        <w:instrText xml:space="preserve"> ADDIN ZOTERO_ITEM CSL_CITATION {"citationID":"a1aln53t79s","properties":{"formattedCitation":"({\\i{}Research Data Publishing Ethics}, 2020)","plainCitation":"(Research Data Publishing Ethics, 2020)","noteIndex":0},"citationItems":[{"id":89965,"uris":["http://zotero.org/groups/2276220/items/V4DAWIDQ"],"uri":["http://zotero.org/groups/2276220/items/V4DAWIDQ"],"itemData":{"id":89965,"type":"webpage","container-title":"FORCE11","language":"en","title":"Research Data Publishing Ethics","URL":"https://www.force11.org/group/research-data-publishing-ethics","accessed":{"date-parts":[["2021",3,12]]},"issued":{"date-parts":[["2020",11,14]]}}}],"schema":"https://github.com/citation-style-language/schema/raw/master/csl-citation.json"} </w:instrText>
      </w:r>
      <w:r>
        <w:fldChar w:fldCharType="separate"/>
      </w:r>
      <w:r w:rsidR="0039057D" w:rsidRPr="0039057D">
        <w:t>(</w:t>
      </w:r>
      <w:r w:rsidR="0039057D" w:rsidRPr="0039057D">
        <w:rPr>
          <w:i/>
          <w:iCs/>
        </w:rPr>
        <w:t>Research Data Publishing Ethics</w:t>
      </w:r>
      <w:r w:rsidR="0039057D" w:rsidRPr="0039057D">
        <w:t>, 2020)</w:t>
      </w:r>
      <w:r>
        <w:fldChar w:fldCharType="end"/>
      </w:r>
      <w:r>
        <w:t>, in collaboration with COPE. Work towards the adoption of the guidelines when they become available.</w:t>
      </w:r>
    </w:p>
    <w:p w:rsidR="00BF5384" w:rsidRDefault="00BF5384">
      <w:pPr>
        <w:ind w:left="720"/>
      </w:pPr>
    </w:p>
    <w:p w:rsidR="00BF5384" w:rsidRDefault="003B7DD6">
      <w:pPr>
        <w:numPr>
          <w:ilvl w:val="0"/>
          <w:numId w:val="9"/>
        </w:numPr>
      </w:pPr>
      <w:r>
        <w:t xml:space="preserve">Support COPE initiatives to develop workflows that incorporate standardized retraction forms. </w:t>
      </w:r>
    </w:p>
    <w:p w:rsidR="00BF5384" w:rsidRDefault="003B7DD6">
      <w:pPr>
        <w:numPr>
          <w:ilvl w:val="1"/>
          <w:numId w:val="9"/>
        </w:numPr>
      </w:pPr>
      <w:r>
        <w:t xml:space="preserve">Refine the European Association of Science Editors (EASE) standardized retraction form </w:t>
      </w:r>
      <w:r>
        <w:fldChar w:fldCharType="begin"/>
      </w:r>
      <w:r w:rsidR="0039057D">
        <w:instrText xml:space="preserve"> ADDIN ZOTERO_ITEM CSL_CITATION {"citationID":"aqcvcl8i49","properties":{"formattedCitation":"({\\i{}EASE Standard Retraction Form}, 2021)","plainCitation":"(EASE Standard Retraction Form, 2021)","noteIndex":0},"citationItems":[{"id":92149,"uris":["http://zotero.org/groups/2276220/items/IY3UAWEQ"],"uri":["http://zotero.org/groups/2276220/items/IY3UAWEQ"],"itemData":{"id":92149,"type":"webpage","title":"EASE Standard Retraction Form","URL":"https://ease.org.uk/publications/ease-statements-resources/ease-standard-retraction-form/","accessed":{"date-parts":[["2021",4,9]]},"issued":{"date-parts":[["2021"]]}}}],"schema":"https://github.com/citation-style-language/schema/raw/master/csl-citation.json"} </w:instrText>
      </w:r>
      <w:r>
        <w:fldChar w:fldCharType="separate"/>
      </w:r>
      <w:r w:rsidR="0039057D" w:rsidRPr="0039057D">
        <w:t>(</w:t>
      </w:r>
      <w:r w:rsidR="0039057D" w:rsidRPr="0039057D">
        <w:rPr>
          <w:i/>
          <w:iCs/>
        </w:rPr>
        <w:t>EASE Standard Retraction Form</w:t>
      </w:r>
      <w:r w:rsidR="0039057D" w:rsidRPr="0039057D">
        <w:t>, 2021)</w:t>
      </w:r>
      <w:r>
        <w:fldChar w:fldCharType="end"/>
      </w:r>
      <w:r>
        <w:t>. EASE is currently asking questions to facilitate implementation, such as Is a simplified version needed? Is this form intended for journals of learned societies and/or large publishing houses? How to better promote the form?</w:t>
      </w:r>
    </w:p>
    <w:p w:rsidR="00BF5384" w:rsidRDefault="003B7DD6">
      <w:pPr>
        <w:numPr>
          <w:ilvl w:val="1"/>
          <w:numId w:val="9"/>
        </w:numPr>
      </w:pPr>
      <w:r>
        <w:t xml:space="preserve">Develop workflows to incorporate this form. </w:t>
      </w:r>
    </w:p>
    <w:p w:rsidR="00BF5384" w:rsidRDefault="003B7DD6">
      <w:pPr>
        <w:numPr>
          <w:ilvl w:val="1"/>
          <w:numId w:val="9"/>
        </w:numPr>
      </w:pPr>
      <w:r>
        <w:t>Translate the form and workflow template/guidance into many languages to facilitate broad dissemination to a global use group.</w:t>
      </w:r>
    </w:p>
    <w:p w:rsidR="00BF5384" w:rsidRDefault="003B7DD6">
      <w:pPr>
        <w:numPr>
          <w:ilvl w:val="1"/>
          <w:numId w:val="9"/>
        </w:numPr>
      </w:pPr>
      <w:r>
        <w:t xml:space="preserve">Incorporate workflow and template guidance into the COPE flowchart library which is already commonly used and referenced by editors and publishers. </w:t>
      </w:r>
    </w:p>
    <w:p w:rsidR="00BF5384" w:rsidRDefault="00BF5384">
      <w:pPr>
        <w:ind w:left="720"/>
      </w:pPr>
    </w:p>
    <w:p w:rsidR="00BF5384" w:rsidRDefault="003B7DD6">
      <w:pPr>
        <w:pStyle w:val="Heading3"/>
        <w:rPr>
          <w:color w:val="000000"/>
        </w:rPr>
      </w:pPr>
      <w:bookmarkStart w:id="55" w:name="_jsisgp513as1" w:colFirst="0" w:colLast="0"/>
      <w:bookmarkEnd w:id="55"/>
      <w:r>
        <w:rPr>
          <w:color w:val="000000"/>
        </w:rPr>
        <w:t>4. Implementation Actions for Recommendation #4: Educate stakeholders about publication correction processes including retraction and about pre- and post-publication stewardship of the scholarly record.</w:t>
      </w:r>
    </w:p>
    <w:p w:rsidR="00BF5384" w:rsidRDefault="003B7DD6">
      <w:pPr>
        <w:numPr>
          <w:ilvl w:val="0"/>
          <w:numId w:val="11"/>
        </w:numPr>
      </w:pPr>
      <w:r>
        <w:t>Existing materials developed by COPE are available for membership, but may not be widely distributed beyond COPE membership. Develop a working group to evaluate and build upon COPE resources for editors, and create supplemental case studies to illustrate best practices regarding retraction. Develop and disseminate educational materials to editors and journals that focus on education for editors. These resources can be utilized in the professional development of editors, as well as in formal training programs in publishing.</w:t>
      </w:r>
      <w:r>
        <w:br/>
      </w:r>
    </w:p>
    <w:p w:rsidR="00BF5384" w:rsidRDefault="003B7DD6">
      <w:pPr>
        <w:numPr>
          <w:ilvl w:val="0"/>
          <w:numId w:val="11"/>
        </w:numPr>
      </w:pPr>
      <w:r>
        <w:t>Form a cross-industry working group to develop and disseminate publication ethics and retraction-related case studies aimed at researchers to be used in RCR education. This work could be led by a group such as the National Center for Professional and Research Ethics (NCPRE) and gather members from associations such as COPE and ARIO and funders such as the NIH and NSF.</w:t>
      </w:r>
    </w:p>
    <w:p w:rsidR="00BF5384" w:rsidRDefault="003B7DD6">
      <w:pPr>
        <w:pStyle w:val="Heading1"/>
        <w:jc w:val="both"/>
      </w:pPr>
      <w:bookmarkStart w:id="56" w:name="_ndb254eve5v6" w:colFirst="0" w:colLast="0"/>
      <w:bookmarkEnd w:id="56"/>
      <w:r>
        <w:br w:type="page"/>
      </w:r>
      <w:r>
        <w:lastRenderedPageBreak/>
        <w:t>RESEARCH AGENDA</w:t>
      </w:r>
    </w:p>
    <w:p w:rsidR="00BF5384" w:rsidRDefault="00BF5384"/>
    <w:p w:rsidR="00BF5384" w:rsidRDefault="003B7DD6">
      <w:r>
        <w:t xml:space="preserve">Building off of our implementation agenda, we outline below a research agenda that highlights areas for future research, with some recommendations as to scope and approach. We hope that these suggestions for further research will be taken up also by other researchers. Further study in this area will aid the implementation actions we recommend above. This map of further research should also help to consolidate an explicit, community-wide research program on retraction, retracted research, and problems associated with its continued citation and use. </w:t>
      </w:r>
    </w:p>
    <w:p w:rsidR="00BF5384" w:rsidRDefault="003B7DD6">
      <w:pPr>
        <w:pStyle w:val="Heading3"/>
        <w:rPr>
          <w:color w:val="000000"/>
        </w:rPr>
      </w:pPr>
      <w:bookmarkStart w:id="57" w:name="_yqzn9dglakd" w:colFirst="0" w:colLast="0"/>
      <w:bookmarkEnd w:id="57"/>
      <w:r>
        <w:rPr>
          <w:color w:val="000000"/>
        </w:rPr>
        <w:t>1. Research Actions for Recommendation #1: Develop a systematic cross-industry approach to ensure the public availability of high-quality, consistent and timely information about retractions.</w:t>
      </w:r>
    </w:p>
    <w:p w:rsidR="00BF5384" w:rsidRDefault="003B7DD6">
      <w:pPr>
        <w:numPr>
          <w:ilvl w:val="0"/>
          <w:numId w:val="8"/>
        </w:numPr>
      </w:pPr>
      <w:r>
        <w:t xml:space="preserve">Do differences in citation style guidelines, and reference managers/citation software, impact whether and how people cite retracted papers? Examine citation style guidelines and reference managers in order to determine whether and how these differences impact the citation of retracted papers. </w:t>
      </w:r>
    </w:p>
    <w:p w:rsidR="00BF5384" w:rsidRDefault="00BF5384">
      <w:pPr>
        <w:rPr>
          <w:highlight w:val="white"/>
        </w:rPr>
      </w:pPr>
    </w:p>
    <w:p w:rsidR="00BF5384" w:rsidRDefault="003B7DD6">
      <w:pPr>
        <w:numPr>
          <w:ilvl w:val="0"/>
          <w:numId w:val="8"/>
        </w:numPr>
        <w:rPr>
          <w:highlight w:val="white"/>
        </w:rPr>
      </w:pPr>
      <w:r>
        <w:rPr>
          <w:highlight w:val="white"/>
        </w:rPr>
        <w:t>Examine variation in retraction-related publishing policy and process through a series of synthetic case studies. For COPE guidelines, for instance, this could help distinguish adherence (e.g., non-COPE members) versus compliance (e.g., COPE members not following the guidelines).</w:t>
      </w:r>
      <w:r>
        <w:rPr>
          <w:highlight w:val="white"/>
        </w:rPr>
        <w:br/>
      </w:r>
    </w:p>
    <w:p w:rsidR="00BF5384" w:rsidRDefault="003B7DD6">
      <w:pPr>
        <w:numPr>
          <w:ilvl w:val="0"/>
          <w:numId w:val="8"/>
        </w:numPr>
      </w:pPr>
      <w:r>
        <w:t xml:space="preserve">Develop a series of evaluative, best-practice oriented case studies that examine how infrastructures impact information quality. In particular, examine how the design, development, implementation and sustainability of information systems such as publication websites, databases, and platforms has changed over time, and how this impacts metadata flows. </w:t>
      </w:r>
    </w:p>
    <w:p w:rsidR="00BF5384" w:rsidRDefault="00BF5384">
      <w:pPr>
        <w:ind w:left="720"/>
      </w:pPr>
    </w:p>
    <w:p w:rsidR="00BF5384" w:rsidRDefault="003B7DD6">
      <w:pPr>
        <w:numPr>
          <w:ilvl w:val="0"/>
          <w:numId w:val="8"/>
        </w:numPr>
      </w:pPr>
      <w:r>
        <w:t>Identify needs and requirements for post-publication amendments for producing and using evidence synthesis products such as systematic reviews, meta-analyses, guidelines, and research maps. Likewise, identify needs and requirements for post-publication amendments for regulatory research and applied research.</w:t>
      </w:r>
    </w:p>
    <w:p w:rsidR="00BF5384" w:rsidRDefault="003B7DD6">
      <w:pPr>
        <w:pStyle w:val="Heading3"/>
      </w:pPr>
      <w:bookmarkStart w:id="58" w:name="_6p22r76uw7yf" w:colFirst="0" w:colLast="0"/>
      <w:bookmarkEnd w:id="58"/>
      <w:r>
        <w:t xml:space="preserve">2. Research Actions for Recommendation #2: Recommend a taxonomy of retraction categories/classifications and corresponding retraction metadata that can be adopted by all stakeholders. </w:t>
      </w:r>
    </w:p>
    <w:p w:rsidR="00BF5384" w:rsidRDefault="003B7DD6">
      <w:pPr>
        <w:numPr>
          <w:ilvl w:val="0"/>
          <w:numId w:val="12"/>
        </w:numPr>
      </w:pPr>
      <w:r>
        <w:t xml:space="preserve">Evaluate the utility and impact of the taxonomy being developed by COPE and partners, once developed. In particular, identify any barriers to adoption. </w:t>
      </w:r>
    </w:p>
    <w:p w:rsidR="00BF5384" w:rsidRDefault="003B7DD6">
      <w:pPr>
        <w:numPr>
          <w:ilvl w:val="1"/>
          <w:numId w:val="12"/>
        </w:numPr>
      </w:pPr>
      <w:r>
        <w:t xml:space="preserve">How much of the publishing and information services organizations adopt the taxonomy? </w:t>
      </w:r>
    </w:p>
    <w:p w:rsidR="00BF5384" w:rsidRDefault="003B7DD6">
      <w:pPr>
        <w:numPr>
          <w:ilvl w:val="1"/>
          <w:numId w:val="12"/>
        </w:numPr>
      </w:pPr>
      <w:r>
        <w:t>As a research program, track and monitor the consistency of retraction metadata across platforms.</w:t>
      </w:r>
    </w:p>
    <w:p w:rsidR="00BF5384" w:rsidRDefault="003B7DD6">
      <w:pPr>
        <w:numPr>
          <w:ilvl w:val="2"/>
          <w:numId w:val="12"/>
        </w:numPr>
      </w:pPr>
      <w:r>
        <w:lastRenderedPageBreak/>
        <w:t xml:space="preserve">Evaluate whether all retracted items are identified through relevant retraction metadata. </w:t>
      </w:r>
    </w:p>
    <w:p w:rsidR="00BF5384" w:rsidRDefault="00BF5384">
      <w:pPr>
        <w:ind w:left="720"/>
      </w:pPr>
    </w:p>
    <w:p w:rsidR="00BF5384" w:rsidRDefault="003B7DD6">
      <w:pPr>
        <w:numPr>
          <w:ilvl w:val="0"/>
          <w:numId w:val="12"/>
        </w:numPr>
      </w:pPr>
      <w:r>
        <w:t xml:space="preserve">Track and document the standards-setting processes around the taxonomy of retraction categories/classifications. Standards setting processes are critically understudied, particularly related to their institutionalization in contexts for which there is little agreement or no strong responsible agent. </w:t>
      </w:r>
    </w:p>
    <w:p w:rsidR="00BF5384" w:rsidRDefault="003B7DD6">
      <w:pPr>
        <w:ind w:left="720"/>
      </w:pPr>
      <w:r>
        <w:t>Crucial questions to consider include:</w:t>
      </w:r>
    </w:p>
    <w:p w:rsidR="00BF5384" w:rsidRDefault="003B7DD6">
      <w:pPr>
        <w:numPr>
          <w:ilvl w:val="1"/>
          <w:numId w:val="12"/>
        </w:numPr>
      </w:pPr>
      <w:r>
        <w:t xml:space="preserve">How do the standards meet the various usability expectations of the stakeholder communities? </w:t>
      </w:r>
    </w:p>
    <w:p w:rsidR="00BF5384" w:rsidRDefault="003B7DD6">
      <w:pPr>
        <w:numPr>
          <w:ilvl w:val="1"/>
          <w:numId w:val="12"/>
        </w:numPr>
      </w:pPr>
      <w:r>
        <w:t xml:space="preserve">How will the standards be implemented in online publication systems? </w:t>
      </w:r>
    </w:p>
    <w:p w:rsidR="00BF5384" w:rsidRDefault="003B7DD6">
      <w:pPr>
        <w:numPr>
          <w:ilvl w:val="2"/>
          <w:numId w:val="12"/>
        </w:numPr>
      </w:pPr>
      <w:r>
        <w:t>Are there organizational barriers to implementation?</w:t>
      </w:r>
    </w:p>
    <w:p w:rsidR="00BF5384" w:rsidRDefault="003B7DD6">
      <w:pPr>
        <w:numPr>
          <w:ilvl w:val="2"/>
          <w:numId w:val="12"/>
        </w:numPr>
      </w:pPr>
      <w:r>
        <w:t>Are there technological barriers to implementation?</w:t>
      </w:r>
    </w:p>
    <w:p w:rsidR="00BF5384" w:rsidRDefault="003B7DD6">
      <w:pPr>
        <w:numPr>
          <w:ilvl w:val="1"/>
          <w:numId w:val="12"/>
        </w:numPr>
      </w:pPr>
      <w:r>
        <w:t>How are the standards disseminated?</w:t>
      </w:r>
    </w:p>
    <w:p w:rsidR="00BF5384" w:rsidRDefault="003B7DD6">
      <w:pPr>
        <w:pStyle w:val="Heading3"/>
        <w:rPr>
          <w:color w:val="000000"/>
        </w:rPr>
      </w:pPr>
      <w:bookmarkStart w:id="59" w:name="_rnecvtc8118q" w:colFirst="0" w:colLast="0"/>
      <w:bookmarkEnd w:id="59"/>
      <w:r>
        <w:rPr>
          <w:color w:val="000000"/>
        </w:rPr>
        <w:t xml:space="preserve">3. Research Actions for Recommendation #3: Develop best practices for coordinating the retraction process to enable timely, high-quality outcomes. </w:t>
      </w:r>
    </w:p>
    <w:p w:rsidR="00BF5384" w:rsidRDefault="00BF5384"/>
    <w:p w:rsidR="00BF5384" w:rsidRDefault="003B7DD6">
      <w:pPr>
        <w:numPr>
          <w:ilvl w:val="0"/>
          <w:numId w:val="5"/>
        </w:numPr>
      </w:pPr>
      <w:r>
        <w:t>Examine potential institutional pathways for universities to implement guidelines and protocols for evaluating a researcher's record of retraction and post-publication amendments. Consider how to integrate best practice guidelines into research integrity policies and procedures so that retractions are not dealt with completely ‘ad hoc’. Encourage institutions to develop authorship guidance which emphasizes the need to correct publications (including retraction, if necessary) as an expectation of responsible research.</w:t>
      </w:r>
    </w:p>
    <w:p w:rsidR="00BF5384" w:rsidRDefault="003B7DD6">
      <w:pPr>
        <w:numPr>
          <w:ilvl w:val="1"/>
          <w:numId w:val="5"/>
        </w:numPr>
      </w:pPr>
      <w:r>
        <w:t xml:space="preserve">Examine institutional pathways to naturalize researchers engaging in retraction to clean up the literature, and without penalty for honest error. </w:t>
      </w:r>
    </w:p>
    <w:p w:rsidR="00BF5384" w:rsidRDefault="003B7DD6">
      <w:pPr>
        <w:numPr>
          <w:ilvl w:val="1"/>
          <w:numId w:val="5"/>
        </w:numPr>
      </w:pPr>
      <w:r>
        <w:t>Examine institutional pathways to strengthen negative incentives for misconduct that result in a retraction.</w:t>
      </w:r>
    </w:p>
    <w:p w:rsidR="00BF5384" w:rsidRDefault="003B7DD6">
      <w:pPr>
        <w:numPr>
          <w:ilvl w:val="1"/>
          <w:numId w:val="5"/>
        </w:numPr>
      </w:pPr>
      <w:r>
        <w:t>Research the role of funding agencies in guiding recipients' institutional policy. Develop models of guidance and best practices.</w:t>
      </w:r>
    </w:p>
    <w:p w:rsidR="00BF5384" w:rsidRDefault="00BF5384">
      <w:pPr>
        <w:ind w:left="720"/>
      </w:pPr>
    </w:p>
    <w:p w:rsidR="00BF5384" w:rsidRDefault="003B7DD6">
      <w:pPr>
        <w:numPr>
          <w:ilvl w:val="0"/>
          <w:numId w:val="5"/>
        </w:numPr>
      </w:pPr>
      <w:r>
        <w:t>Research the impact of retractions on individual and institutional reputations. Develop case studies that support the development of best practice guidelines, especially for retractions involving students, contributing scholars, early career researchers, and included in promotion and tenure reviews.</w:t>
      </w:r>
    </w:p>
    <w:p w:rsidR="00BF5384" w:rsidRDefault="00BF5384"/>
    <w:p w:rsidR="00BF5384" w:rsidRDefault="003B7DD6">
      <w:pPr>
        <w:numPr>
          <w:ilvl w:val="0"/>
          <w:numId w:val="5"/>
        </w:numPr>
      </w:pPr>
      <w:r>
        <w:t xml:space="preserve">Develop comparative case studies to understand the legal environment for retraction, which sits in a complex nexus between publishers, researchers, and institutions. Develop governance and policy guidelines to facilitate where possible greater coordination between journals, institutions and other stakeholders such as funders and government agencies. </w:t>
      </w:r>
    </w:p>
    <w:p w:rsidR="00BF5384" w:rsidRDefault="00BF5384"/>
    <w:p w:rsidR="00BF5384" w:rsidRDefault="003B7DD6">
      <w:pPr>
        <w:numPr>
          <w:ilvl w:val="0"/>
          <w:numId w:val="5"/>
        </w:numPr>
      </w:pPr>
      <w:r>
        <w:lastRenderedPageBreak/>
        <w:t>Investigate how to create reporting conduits that protect privacy but disincentivize the threat of retraction in academic infighting, personal vendettas and other forms of ‘data bullying.’</w:t>
      </w:r>
      <w:r>
        <w:br/>
      </w:r>
    </w:p>
    <w:p w:rsidR="00BF5384" w:rsidRDefault="003B7DD6">
      <w:pPr>
        <w:numPr>
          <w:ilvl w:val="0"/>
          <w:numId w:val="5"/>
        </w:numPr>
      </w:pPr>
      <w:r>
        <w:t xml:space="preserve">Develop case studies of university researchers navigating the retraction process, particularly for cases of honest error, building off of Hosseini </w:t>
      </w:r>
      <w:r>
        <w:fldChar w:fldCharType="begin"/>
      </w:r>
      <w:r w:rsidR="0039057D">
        <w:instrText xml:space="preserve"> ADDIN ZOTERO_ITEM CSL_CITATION {"citationID":"a2ks15rq239","properties":{"formattedCitation":"(2018)","plainCitation":"(2018)","noteIndex":0},"citationItems":[{"id":19421,"uris":["http://zotero.org/groups/2398941/items/XUAKXKXH"],"uri":["http://zotero.org/groups/2398941/items/XUAKXKXH"],"itemData":{"id":19421,"type":"article-journal","container-title":"Science and Engineering Ethics","DOI":"10.1007/s11948-017-9894-2","ISSN":"1353-3452, 1471-5546","issue":"1","language":"en","page":"189-206","source":"Crossref","title":"Doing the right thing: a qualitative investigation of retractions due to unintentional error","title-short":"Doing the right thing","URL":"http://link.springer.com/10.1007/s11948-017-9894-2","volume":"24","author":[{"family":"Hosseini","given":"Mohammad"},{"family":"Hilhorst","given":"Medard"},{"family":"Beaufort","given":"Inez","non-dropping-particle":"de"},{"family":"Fanelli","given":"Daniele"}],"accessed":{"date-parts":[["2019",11,10]]},"issued":{"date-parts":[["2018",2]]}},"suppress-author":true}],"schema":"https://github.com/citation-style-language/schema/raw/master/csl-citation.json"} </w:instrText>
      </w:r>
      <w:r>
        <w:fldChar w:fldCharType="separate"/>
      </w:r>
      <w:r w:rsidR="0039057D">
        <w:t>(2018)</w:t>
      </w:r>
      <w:r>
        <w:fldChar w:fldCharType="end"/>
      </w:r>
      <w:r>
        <w:t xml:space="preserve">. What are the social and institutional impediments to this process? </w:t>
      </w:r>
    </w:p>
    <w:p w:rsidR="00BF5384" w:rsidRDefault="003B7DD6">
      <w:pPr>
        <w:numPr>
          <w:ilvl w:val="1"/>
          <w:numId w:val="5"/>
        </w:numPr>
      </w:pPr>
      <w:r>
        <w:t xml:space="preserve">Consider that for researchers based at universities, for example, the process of retracting a publication may involve a coordinated process between publishers and editors, multiple authors, and institutional officers, and in some cases lawyers. The legal, reputational, and financial negotiations and outcomes of these processes are complex, and this process potentially slows down retraction and often makes retraction expensive. </w:t>
      </w:r>
    </w:p>
    <w:p w:rsidR="00BF5384" w:rsidRDefault="00BF5384">
      <w:pPr>
        <w:ind w:left="720"/>
      </w:pPr>
    </w:p>
    <w:p w:rsidR="00BF5384" w:rsidRDefault="003B7DD6">
      <w:pPr>
        <w:numPr>
          <w:ilvl w:val="0"/>
          <w:numId w:val="5"/>
        </w:numPr>
      </w:pPr>
      <w:r>
        <w:t xml:space="preserve">Investigate the costs associated with adopting innovations in the scholarly publishing ecosystem. Examine the barriers to stakeholder adoption and guidance of best practices and emerging technologies. </w:t>
      </w:r>
    </w:p>
    <w:p w:rsidR="00BF5384" w:rsidRDefault="003B7DD6">
      <w:pPr>
        <w:numPr>
          <w:ilvl w:val="1"/>
          <w:numId w:val="5"/>
        </w:numPr>
      </w:pPr>
      <w:r>
        <w:t xml:space="preserve">Research the pros and cons of providing provenance about how retractions were detected, for instance in order to credit software used to detect problems and whistleblowers who prefer publicity to anonymity. </w:t>
      </w:r>
    </w:p>
    <w:p w:rsidR="00BF5384" w:rsidRDefault="003B7DD6">
      <w:pPr>
        <w:numPr>
          <w:ilvl w:val="1"/>
          <w:numId w:val="5"/>
        </w:numPr>
      </w:pPr>
      <w:r>
        <w:t>Research the introduction of workflows and technologies to support peer review for common problems that can be detected by trained personnel and/or by automatic analyses.</w:t>
      </w:r>
    </w:p>
    <w:p w:rsidR="00BF5384" w:rsidRDefault="003B7DD6">
      <w:pPr>
        <w:numPr>
          <w:ilvl w:val="1"/>
          <w:numId w:val="5"/>
        </w:numPr>
      </w:pPr>
      <w:r>
        <w:t>Examine the financial impacts of retraction best practices on small publishers. Are there ways to offset or mitigate the costs associated with retraction?</w:t>
      </w:r>
    </w:p>
    <w:p w:rsidR="00BF5384" w:rsidRDefault="003B7DD6">
      <w:pPr>
        <w:numPr>
          <w:ilvl w:val="1"/>
          <w:numId w:val="5"/>
        </w:numPr>
        <w:rPr>
          <w:rFonts w:ascii="Roboto" w:eastAsia="Roboto" w:hAnsi="Roboto" w:cs="Roboto"/>
          <w:sz w:val="21"/>
          <w:szCs w:val="21"/>
          <w:highlight w:val="white"/>
        </w:rPr>
      </w:pPr>
      <w:r>
        <w:rPr>
          <w:highlight w:val="white"/>
        </w:rPr>
        <w:t>Gather and evaluate evidence about the impact of different approaches to the retraction process. For instance, which is a more effective strategy for addressing the issue of timeliness: retracting as an immediate, first step, and then publicizing reasons later; or, providing reasons for retraction at the same time as retracting?</w:t>
      </w:r>
      <w:r>
        <w:t xml:space="preserve"> </w:t>
      </w:r>
    </w:p>
    <w:p w:rsidR="00BF5384" w:rsidRDefault="00BF5384"/>
    <w:p w:rsidR="00BF5384" w:rsidRDefault="003B7DD6">
      <w:pPr>
        <w:pStyle w:val="Heading3"/>
        <w:rPr>
          <w:color w:val="000000"/>
        </w:rPr>
      </w:pPr>
      <w:bookmarkStart w:id="60" w:name="_fcmk2tfkexn3" w:colFirst="0" w:colLast="0"/>
      <w:bookmarkEnd w:id="60"/>
      <w:r>
        <w:rPr>
          <w:color w:val="000000"/>
        </w:rPr>
        <w:t>4. Research Actions for Recommendation #4: Educate stakeholders about publication correction processes including retraction and about pre- and post-publication stewardship of the scholarly record.</w:t>
      </w:r>
    </w:p>
    <w:p w:rsidR="00BF5384" w:rsidRDefault="003B7DD6">
      <w:pPr>
        <w:numPr>
          <w:ilvl w:val="0"/>
          <w:numId w:val="15"/>
        </w:numPr>
      </w:pPr>
      <w:r>
        <w:t>Research resources and standards in different global contexts pertaining to Responsible Conduct of Research, publication ethics, and retraction. This could improve understanding of the varying contexts in which researchers work and differences in availability of integrity-focused resources and training. Ultimately this could increase cultural sensitivity by multiple stakeholders around integrity issues and inform and prioritize efforts to develop resources to address region-specific knowledge gaps.</w:t>
      </w:r>
    </w:p>
    <w:p w:rsidR="00BF5384" w:rsidRDefault="00BF5384"/>
    <w:p w:rsidR="00BF5384" w:rsidRDefault="003B7DD6">
      <w:pPr>
        <w:numPr>
          <w:ilvl w:val="0"/>
          <w:numId w:val="15"/>
        </w:numPr>
      </w:pPr>
      <w:r>
        <w:t xml:space="preserve">Survey and evaluate existing models for educating researchers about the publication process. As an outcome of this research, develop educational materials that address </w:t>
      </w:r>
      <w:r>
        <w:lastRenderedPageBreak/>
        <w:t>retraction and best practices in educating researchers about navigating the scholarly communications ecosystem.</w:t>
      </w:r>
    </w:p>
    <w:p w:rsidR="00BF5384" w:rsidRDefault="00BF5384"/>
    <w:p w:rsidR="00BF5384" w:rsidRDefault="003B7DD6">
      <w:pPr>
        <w:numPr>
          <w:ilvl w:val="0"/>
          <w:numId w:val="15"/>
        </w:numPr>
      </w:pPr>
      <w:r>
        <w:t>Examine the role of stigma in the perception of retracted research. Is it possible to distinguish reasonable skepticism from undue bias towards authors of retracted work? Analyze the institutionalization norms supporting the destigmatization of article retraction from the authors’ and editors’ standpoints. Consider whether transparent policies are needed for consideration of previously retracted work.</w:t>
      </w:r>
      <w:r>
        <w:br/>
      </w:r>
    </w:p>
    <w:p w:rsidR="00BF5384" w:rsidRDefault="003B7DD6">
      <w:pPr>
        <w:numPr>
          <w:ilvl w:val="0"/>
          <w:numId w:val="15"/>
        </w:numPr>
      </w:pPr>
      <w:r>
        <w:t xml:space="preserve">Research and develop best practice guidelines for managing the impact of retractions on individual and institutional reputations, especially those of students, contributing scholars, and early career faculty. </w:t>
      </w:r>
    </w:p>
    <w:p w:rsidR="00BF5384" w:rsidRDefault="003B7DD6">
      <w:pPr>
        <w:numPr>
          <w:ilvl w:val="1"/>
          <w:numId w:val="15"/>
        </w:numPr>
      </w:pPr>
      <w:r>
        <w:t xml:space="preserve">Guidelines should specifically address career development for students, contributing scholars and early career researchers. Guidelines should address issues of advancement and promotion at all stages of academic careers, including the tenure and promotion review process. </w:t>
      </w:r>
    </w:p>
    <w:p w:rsidR="00BF5384" w:rsidRDefault="003B7DD6">
      <w:pPr>
        <w:numPr>
          <w:ilvl w:val="1"/>
          <w:numId w:val="15"/>
        </w:numPr>
      </w:pPr>
      <w:r>
        <w:t xml:space="preserve">Guidelines should illustrate best practices for working with researchers who self-retract for reasons of error. </w:t>
      </w:r>
    </w:p>
    <w:p w:rsidR="00BF5384" w:rsidRDefault="003B7DD6">
      <w:pPr>
        <w:numPr>
          <w:ilvl w:val="1"/>
          <w:numId w:val="15"/>
        </w:numPr>
      </w:pPr>
      <w:r>
        <w:t xml:space="preserve">Guidelines should address whistleblowing activity within university and research institution settings and with awareness of structural inequality, power differences, contingency, and risks of retribution. Careful attention should be placed on differential power dynamics involved in the student-advisor relationship and between Primary Investigators and sponsored staff in non-permanent, grant-funded roles such as postdoctoral researchers, research assistants, and technicians. </w:t>
      </w:r>
      <w:r>
        <w:br/>
      </w:r>
    </w:p>
    <w:p w:rsidR="00BF5384" w:rsidRDefault="003B7DD6">
      <w:pPr>
        <w:numPr>
          <w:ilvl w:val="0"/>
          <w:numId w:val="15"/>
        </w:numPr>
      </w:pPr>
      <w:r>
        <w:t xml:space="preserve">Establish a research program to examine the role of peer review in retracted research. Synthesize the literature on recommendations for reforming peer review and investigate by discipline. </w:t>
      </w:r>
      <w:r>
        <w:br/>
      </w:r>
    </w:p>
    <w:p w:rsidR="00BF5384" w:rsidRDefault="003B7DD6">
      <w:pPr>
        <w:numPr>
          <w:ilvl w:val="0"/>
          <w:numId w:val="15"/>
        </w:numPr>
      </w:pPr>
      <w:r>
        <w:t xml:space="preserve">Investigate how disciplinary and professional societies can incentivize authors to steward their publications, making post-publication changes when fundamental errors are identified. </w:t>
      </w:r>
    </w:p>
    <w:p w:rsidR="00BF5384" w:rsidRDefault="00BF5384">
      <w:pPr>
        <w:ind w:left="1440"/>
      </w:pPr>
    </w:p>
    <w:p w:rsidR="00BF5384" w:rsidRDefault="003B7DD6">
      <w:pPr>
        <w:numPr>
          <w:ilvl w:val="0"/>
          <w:numId w:val="15"/>
        </w:numPr>
      </w:pPr>
      <w:r>
        <w:rPr>
          <w:highlight w:val="white"/>
        </w:rPr>
        <w:t xml:space="preserve">Editorial guidelines and resources devoted to publication ethics and integrity may play a role in publisher-level and/or journal-level differences. </w:t>
      </w:r>
      <w:r>
        <w:t xml:space="preserve">Research why some editors and publishers don’t use COPE resources. </w:t>
      </w:r>
    </w:p>
    <w:p w:rsidR="00BF5384" w:rsidRDefault="003B7DD6">
      <w:pPr>
        <w:numPr>
          <w:ilvl w:val="1"/>
          <w:numId w:val="15"/>
        </w:numPr>
      </w:pPr>
      <w:r>
        <w:rPr>
          <w:highlight w:val="white"/>
        </w:rPr>
        <w:t xml:space="preserve">Compare COPE member journals to non-COPE journals, and investigate whether there is an information gap that could be addressed by some manner of communication or outreach between these two journal types. </w:t>
      </w:r>
    </w:p>
    <w:p w:rsidR="00BF5384" w:rsidRDefault="003B7DD6">
      <w:pPr>
        <w:numPr>
          <w:ilvl w:val="1"/>
          <w:numId w:val="15"/>
        </w:numPr>
        <w:rPr>
          <w:highlight w:val="white"/>
        </w:rPr>
      </w:pPr>
      <w:r>
        <w:t>Survey journals and researchers regarding their use of and adherence to COPE and ICMJE standards, and design targeted case studies to identify the barriers to full adoption of the COPE and ICMJE guidelines.</w:t>
      </w:r>
    </w:p>
    <w:p w:rsidR="00BF5384" w:rsidRDefault="003B7DD6">
      <w:pPr>
        <w:numPr>
          <w:ilvl w:val="1"/>
          <w:numId w:val="15"/>
        </w:numPr>
      </w:pPr>
      <w:r>
        <w:lastRenderedPageBreak/>
        <w:t>Develop focus groups to determine whether stakeholders find these guidelines to be useful in navigating the retraction process.</w:t>
      </w:r>
    </w:p>
    <w:p w:rsidR="00BF5384" w:rsidRDefault="00BF5384">
      <w:pPr>
        <w:ind w:left="720"/>
      </w:pPr>
    </w:p>
    <w:p w:rsidR="00BF5384" w:rsidRDefault="003B7DD6">
      <w:pPr>
        <w:numPr>
          <w:ilvl w:val="0"/>
          <w:numId w:val="15"/>
        </w:numPr>
      </w:pPr>
      <w:r>
        <w:t xml:space="preserve">Investigate the resources and capacity that editors have to engage in retraction processes. Examine the role of publishers and editorial boards in developing appropriate procedures, policies and capacities to support editors in retraction processes. </w:t>
      </w:r>
    </w:p>
    <w:p w:rsidR="00BF5384" w:rsidRDefault="00BF5384"/>
    <w:p w:rsidR="00BF5384" w:rsidRDefault="003B7DD6">
      <w:pPr>
        <w:numPr>
          <w:ilvl w:val="0"/>
          <w:numId w:val="15"/>
        </w:numPr>
        <w:jc w:val="both"/>
      </w:pPr>
      <w:r>
        <w:t xml:space="preserve">Determine the rate at which retractions are inappropriate according to the guidelines; this is a topic that has received only limited study </w:t>
      </w:r>
      <w:r>
        <w:fldChar w:fldCharType="begin"/>
      </w:r>
      <w:r w:rsidR="0039057D">
        <w:instrText xml:space="preserve"> ADDIN ZOTERO_ITEM CSL_CITATION {"citationID":"a18q2mja5jg","properties":{"formattedCitation":"(Huh et al., 2016)","plainCitation":"(Huh et al., 2016)","noteIndex":0},"citationItems":[{"id":19415,"uris":["http://zotero.org/groups/2398941/items/VPRFBZK6"],"uri":["http://zotero.org/groups/2398941/items/VPRFBZK6"],"itemData":{"id":19415,"type":"article-journal","abstract":"Background Flawed or misleading articles may be retracted because of either honest scientific errors or scientific misconduct. This study explored the characteristics of retractions in medical journals published in Korea through the KoreaMed database.\nMethods We retrieved retraction articles indexed in the KoreaMed database from January 1990 to January 2016. Three authors each reviewed the details of the retractions including the reason for retraction, adherence to retraction guidelines, and appropriateness of retraction. Points of disagreement were reconciled by discussion among the three.\nResults Out of 217,839 articles in KoreaMed published from 1990 to January 2016, the publication type of 111 articles was retraction (0.051%). Of the 111 articles (addressing the retraction of 114 papers), 58.8% were issued by the authors, 17.5% were jointly issued (author, editor, and publisher), 15.8% came from editors, and 4.4% were dispatched by institutions; in 5.3% of the instances, the issuer was unstated. The reasons for retraction included duplicate publication (57.0%), plagiarism (8.8%), scientific error (4.4%), author dispute (3.5%), and other (5.3%); the reasons were unstated or unclear in 20.2%. The degree of adherence to COPE’s retraction guidelines varied (79.8%–100%), and some retractions were inappropriate by COPE standards. These were categorized as follows: retraction of the first published article in the case of duplicate publication (69.2%), authorship dispute (15.4%), errata (7.7%), and other (7.7%).\nConclusion The major reason for retraction in Korean medical journals is duplicate publication. Some retractions resulted from overreaction by the editors. Therefore, editors of Korean medical","container-title":"PLOS ONE","DOI":"10.1371/journal.pone.0163588","ISSN":"1932-6203","issue":"10","language":"en","page":"e0163588","source":"Crossref","title":"Characteristics of retractions from Korean Medical Journals in the KoreaMed database: A bibliometric analysis","title-short":"Characteristics of Retractions from Korean Medical Journals in the KoreaMed Database","URL":"http://dx.plos.org/10.1371/journal.pone.0163588","volume":"11","author":[{"family":"Huh","given":"Sun"},{"family":"Kim","given":"Soo Young"},{"family":"Cho","given":"Hye-Min"}],"editor":[{"family":"Zhou","given":"Xu-jie"}],"accessed":{"date-parts":[["2019",11,10]]},"issued":{"date-parts":[["2016",10,5]]}}}],"schema":"https://github.com/citation-style-language/schema/raw/master/csl-citation.json"} </w:instrText>
      </w:r>
      <w:r>
        <w:fldChar w:fldCharType="separate"/>
      </w:r>
      <w:r w:rsidR="0039057D">
        <w:t>(Huh et al., 2016)</w:t>
      </w:r>
      <w:r>
        <w:fldChar w:fldCharType="end"/>
      </w:r>
      <w:r>
        <w:t xml:space="preserve">. </w:t>
      </w:r>
    </w:p>
    <w:p w:rsidR="00BF5384" w:rsidRDefault="003B7DD6">
      <w:pPr>
        <w:pStyle w:val="Heading1"/>
      </w:pPr>
      <w:bookmarkStart w:id="61" w:name="_dcdekzchq15" w:colFirst="0" w:colLast="0"/>
      <w:bookmarkEnd w:id="61"/>
      <w:r>
        <w:t>CONCLUSIONS</w:t>
      </w:r>
    </w:p>
    <w:p w:rsidR="00BF5384" w:rsidRDefault="003B7DD6">
      <w:pPr>
        <w:rPr>
          <w:b/>
        </w:rPr>
      </w:pPr>
      <w:r>
        <w:t>The goal of the RISRS project has been to clarify the scope and dimensions of the problem of the continued citation of retracted research, and to develop a research and implementation agenda for reducing the spread and continued citation of retracted research.</w:t>
      </w:r>
      <w:r>
        <w:rPr>
          <w:b/>
        </w:rPr>
        <w:t xml:space="preserve"> In conclusion we briefly cover some aspects of our implementation strategy, and describe ways for you to contribute to the collaborative development of this agenda.</w:t>
      </w:r>
    </w:p>
    <w:p w:rsidR="00BF5384" w:rsidRDefault="00BF5384"/>
    <w:p w:rsidR="00BF5384" w:rsidRDefault="003B7DD6">
      <w:r>
        <w:t xml:space="preserve">First, we hope you will provide feedback and help us refine this document! We are on version three of this document and we are actively seeking feedback. See the ‘continued call to action’ below. </w:t>
      </w:r>
    </w:p>
    <w:p w:rsidR="00BF5384" w:rsidRDefault="00BF5384"/>
    <w:p w:rsidR="00BF5384" w:rsidRDefault="003B7DD6">
      <w:r>
        <w:t xml:space="preserve">Our general approach to this problem has been to co-develop a set of actionable recommendations with a diverse group of stakeholders associated with scholarly publishing. To do this, we initiated a scoping literature review and created multiple opportunities for sustained stakeholder consultation. Both enabled a process of problem definition and refinement where we actively worked with stakeholders to identify viable areas to focus our attention, and to anchor recommendations in the terrain of the scholarly communications ecosystem. </w:t>
      </w:r>
    </w:p>
    <w:p w:rsidR="00BF5384" w:rsidRDefault="00BF5384"/>
    <w:p w:rsidR="00BF5384" w:rsidRDefault="003B7DD6">
      <w:r>
        <w:rPr>
          <w:b/>
        </w:rPr>
        <w:t>Implementation Strategy</w:t>
      </w:r>
      <w:r>
        <w:rPr>
          <w:b/>
        </w:rPr>
        <w:br/>
      </w:r>
      <w:r>
        <w:t xml:space="preserve">We have outlined possible cross-sectoral strategies for introducing change throughout the scholarly publishing ecosystem. We hope that this encourages stakeholders from different industries to collaborate to address the continued citation and use of retracted research. </w:t>
      </w:r>
    </w:p>
    <w:p w:rsidR="00BF5384" w:rsidRDefault="00BF5384"/>
    <w:p w:rsidR="00BF5384" w:rsidRDefault="003B7DD6">
      <w:pPr>
        <w:rPr>
          <w:b/>
        </w:rPr>
      </w:pPr>
      <w:r>
        <w:t xml:space="preserve">Our aim is for stakeholders to take up our recommendations as elements of an implementation agenda that targets reducing the continued citation and use of retracted research. We have prioritized recommendations that are immediately and practically actionable, and which will support robust collaboration between stakeholders utilizing existing practices, policies, standards and technologies. </w:t>
      </w:r>
      <w:r>
        <w:br/>
      </w:r>
      <w:r>
        <w:br/>
      </w:r>
      <w:r>
        <w:rPr>
          <w:b/>
        </w:rPr>
        <w:t xml:space="preserve">We suggest stakeholders prioritize recommendations #1 Develop a systematic cross-industry approach to ensure the public availability of high-quality, consistent, and timely information about retractions. and #2 Develop taxonomy of retraction categories/classification and corresponding retraction metadata that can be adopted by </w:t>
      </w:r>
      <w:r>
        <w:rPr>
          <w:b/>
        </w:rPr>
        <w:lastRenderedPageBreak/>
        <w:t xml:space="preserve">all stakeholders. </w:t>
      </w:r>
      <w:r>
        <w:t>First, the remaining recommendations will have more traction once some agreement around recommendations #1 and #2 have developed. Second, some progress on these recommendations has already been made.</w:t>
      </w:r>
    </w:p>
    <w:p w:rsidR="00BF5384" w:rsidRDefault="00BF5384"/>
    <w:p w:rsidR="00BF5384" w:rsidRDefault="003B7DD6">
      <w:r>
        <w:t>NISO has convened a meeting to consider developing a recommended practice or a standard for how retractions/withdrawals should be handled by publishers, as a follow up from a RISRS cross industry panel at NISO Plus 2021. We expect NISO standardization work, if taken up, to follow up on Recommendations #1 and/or #2.</w:t>
      </w:r>
    </w:p>
    <w:p w:rsidR="00BF5384" w:rsidRDefault="00BF5384"/>
    <w:p w:rsidR="00BF5384" w:rsidRDefault="003B7DD6">
      <w:r>
        <w:t>There was broad stakeholder agreement during the workshop that a taxonomy and metadata (Rec #2) was a necessary first step, and a COPE working group has already produced an initial draft of the taxonomy. The next step will be for multiple stakeholders to assess the taxonomy, iterate as necessary, and to encourage adoption. NISO or another standards body may be an appropriate long-term steward for this taxonomy.</w:t>
      </w:r>
    </w:p>
    <w:p w:rsidR="00BF5384" w:rsidRDefault="003B7DD6">
      <w:pPr>
        <w:rPr>
          <w:b/>
        </w:rPr>
      </w:pPr>
      <w:r>
        <w:br/>
      </w:r>
      <w:r>
        <w:rPr>
          <w:b/>
        </w:rPr>
        <w:t>Continued Call to Action</w:t>
      </w:r>
    </w:p>
    <w:p w:rsidR="00BF5384" w:rsidRDefault="003B7DD6">
      <w:r>
        <w:t xml:space="preserve">This document is still a draft of the final version, and we are actively soliciting feedback from stakeholders. The recommendations below are being circulated for further refinement (e.g. through the draft you are now reading) with the aim of producing final recommendations in June 2021. The RISRS team will continue to solicit feedback from across the scholarly communications ecosystem this spring, through discussions about a NISO Work Item and presentations to the Society for Scholarly Publishing and other groups. </w:t>
      </w:r>
    </w:p>
    <w:p w:rsidR="00BF5384" w:rsidRDefault="00BF5384"/>
    <w:p w:rsidR="00BF5384" w:rsidRDefault="003B7DD6">
      <w:r>
        <w:t xml:space="preserve">We welcome your feedback to refine the recommendations and the implementation and research agenda. For instance, you might help form a professional working group to further develop or refine these recommendations; present about retraction and related issues at professional and academic meetings; take on an implementation or policy project; or outline further research to be conducted. Based on your feedback we will continue to engage in the work of synthesis as we add to or refine recommendations. </w:t>
      </w:r>
    </w:p>
    <w:p w:rsidR="00BF5384" w:rsidRDefault="00BF5384"/>
    <w:p w:rsidR="00BF5384" w:rsidRDefault="003B7DD6">
      <w:pPr>
        <w:rPr>
          <w:i/>
        </w:rPr>
      </w:pPr>
      <w:r>
        <w:rPr>
          <w:i/>
        </w:rPr>
        <w:t>The proposed schedule for ongoing feedback is:</w:t>
      </w:r>
    </w:p>
    <w:p w:rsidR="00BF5384" w:rsidRDefault="00BF5384">
      <w:pPr>
        <w:widowControl w:val="0"/>
        <w:rPr>
          <w:i/>
        </w:rPr>
      </w:pPr>
    </w:p>
    <w:p w:rsidR="00BF5384" w:rsidRDefault="003B7DD6">
      <w:pPr>
        <w:widowControl w:val="0"/>
        <w:rPr>
          <w:i/>
        </w:rPr>
      </w:pPr>
      <w:r>
        <w:rPr>
          <w:i/>
        </w:rPr>
        <w:t xml:space="preserve">Apr 27 </w:t>
      </w:r>
      <w:r>
        <w:rPr>
          <w:i/>
        </w:rPr>
        <w:tab/>
      </w:r>
      <w:r>
        <w:rPr>
          <w:i/>
        </w:rPr>
        <w:tab/>
        <w:t>Version 3 circulated publicly for last look</w:t>
      </w:r>
    </w:p>
    <w:p w:rsidR="00BF5384" w:rsidRDefault="003B7DD6">
      <w:pPr>
        <w:widowControl w:val="0"/>
        <w:rPr>
          <w:i/>
        </w:rPr>
      </w:pPr>
      <w:r>
        <w:rPr>
          <w:i/>
        </w:rPr>
        <w:t xml:space="preserve">May 28 </w:t>
      </w:r>
      <w:r>
        <w:rPr>
          <w:i/>
        </w:rPr>
        <w:tab/>
        <w:t>Deadline for comments, suggestions</w:t>
      </w:r>
    </w:p>
    <w:p w:rsidR="00BF5384" w:rsidRDefault="00BF5384">
      <w:pPr>
        <w:widowControl w:val="0"/>
        <w:rPr>
          <w:i/>
        </w:rPr>
      </w:pPr>
    </w:p>
    <w:p w:rsidR="00BF5384" w:rsidRDefault="003B7DD6">
      <w:pPr>
        <w:widowControl w:val="0"/>
        <w:rPr>
          <w:i/>
        </w:rPr>
      </w:pPr>
      <w:r>
        <w:rPr>
          <w:i/>
        </w:rPr>
        <w:t>June 15</w:t>
      </w:r>
      <w:r>
        <w:rPr>
          <w:i/>
        </w:rPr>
        <w:tab/>
        <w:t>Recommendations completed</w:t>
      </w:r>
    </w:p>
    <w:p w:rsidR="00BF5384" w:rsidRDefault="00BF5384">
      <w:pPr>
        <w:widowControl w:val="0"/>
      </w:pPr>
    </w:p>
    <w:p w:rsidR="00BF5384" w:rsidRDefault="003B7DD6">
      <w:pPr>
        <w:widowControl w:val="0"/>
      </w:pPr>
      <w:r>
        <w:t xml:space="preserve">We invite you to provide additional feedback to help shape the scope of the recommendations. This version is being circulated publicly as a preprint to maximize the feedback we receive. We would appreciate feedback in the Google Docs linked from the project website </w:t>
      </w:r>
      <w:hyperlink r:id="rId9">
        <w:r>
          <w:rPr>
            <w:u w:val="single"/>
          </w:rPr>
          <w:t>https://infoqualitylab.org/projects/risrs2020/</w:t>
        </w:r>
      </w:hyperlink>
      <w:r>
        <w:t xml:space="preserve"> or by email to jodi@illinois.edu. </w:t>
      </w:r>
    </w:p>
    <w:p w:rsidR="00BF5384" w:rsidRDefault="003B7DD6">
      <w:pPr>
        <w:pStyle w:val="Heading1"/>
      </w:pPr>
      <w:bookmarkStart w:id="62" w:name="_cypswx44xi51" w:colFirst="0" w:colLast="0"/>
      <w:bookmarkEnd w:id="62"/>
      <w:r>
        <w:lastRenderedPageBreak/>
        <w:t>LIST OF APPENDICES</w:t>
      </w:r>
    </w:p>
    <w:p w:rsidR="001165D7" w:rsidRDefault="001165D7" w:rsidP="001165D7">
      <w:r>
        <w:t>Appendix A: RISRS Project Outcomes to Date</w:t>
      </w:r>
    </w:p>
    <w:p w:rsidR="001165D7" w:rsidRDefault="001165D7" w:rsidP="001165D7">
      <w:r>
        <w:t>Appendix B: Problems and Opportunities Dataset</w:t>
      </w:r>
    </w:p>
    <w:p w:rsidR="001165D7" w:rsidRDefault="001165D7" w:rsidP="001165D7">
      <w:r>
        <w:t>Appendix C: Literature Scoping Review Methods and Intermediate Results</w:t>
      </w:r>
    </w:p>
    <w:p w:rsidR="001165D7" w:rsidRDefault="001165D7" w:rsidP="001165D7">
      <w:r>
        <w:t>Appendix D: Stakeholder Consultation Process</w:t>
      </w:r>
    </w:p>
    <w:p w:rsidR="00BF5384" w:rsidRDefault="001165D7" w:rsidP="001165D7">
      <w:r>
        <w:t>Appendix E: Existing Citation Standards for Retracted Publications</w:t>
      </w:r>
    </w:p>
    <w:p w:rsidR="00BF5384" w:rsidRDefault="003B7DD6">
      <w:pPr>
        <w:pStyle w:val="Heading1"/>
        <w:widowControl w:val="0"/>
        <w:spacing w:line="480" w:lineRule="auto"/>
      </w:pPr>
      <w:bookmarkStart w:id="63" w:name="_ixc537uqaueo" w:colFirst="0" w:colLast="0"/>
      <w:bookmarkEnd w:id="63"/>
      <w:r>
        <w:t>BIBLIOGRAPHY</w:t>
      </w:r>
    </w:p>
    <w:p w:rsidR="0039057D" w:rsidRPr="0039057D" w:rsidRDefault="003B7DD6" w:rsidP="001165D7">
      <w:pPr>
        <w:pStyle w:val="Bibliography"/>
        <w:spacing w:line="240" w:lineRule="auto"/>
      </w:pPr>
      <w:r>
        <w:fldChar w:fldCharType="begin"/>
      </w:r>
      <w:r w:rsidR="0039057D">
        <w:instrText xml:space="preserve"> ADDIN ZOTERO_BIBL {"uncited":[],"omitted":[],"custom":[]} CSL_BIBLIOGRAPHY </w:instrText>
      </w:r>
      <w:r>
        <w:fldChar w:fldCharType="separate"/>
      </w:r>
      <w:r w:rsidR="0039057D" w:rsidRPr="0039057D">
        <w:t xml:space="preserve">Abbott, A. (2019). The science institutions hiring integrity inspectors to vet their papers. </w:t>
      </w:r>
      <w:r w:rsidR="0039057D" w:rsidRPr="0039057D">
        <w:rPr>
          <w:i/>
          <w:iCs/>
        </w:rPr>
        <w:t>Nature</w:t>
      </w:r>
      <w:r w:rsidR="0039057D" w:rsidRPr="0039057D">
        <w:t xml:space="preserve">, </w:t>
      </w:r>
      <w:r w:rsidR="0039057D" w:rsidRPr="0039057D">
        <w:rPr>
          <w:i/>
          <w:iCs/>
        </w:rPr>
        <w:t>575</w:t>
      </w:r>
      <w:r w:rsidR="0039057D" w:rsidRPr="0039057D">
        <w:t>(7783), 430–433. https://doi.org/10.1038/d41586-019-03529-w</w:t>
      </w:r>
    </w:p>
    <w:p w:rsidR="0039057D" w:rsidRPr="0039057D" w:rsidRDefault="0039057D" w:rsidP="001165D7">
      <w:pPr>
        <w:pStyle w:val="Bibliography"/>
        <w:spacing w:line="240" w:lineRule="auto"/>
      </w:pPr>
      <w:r w:rsidRPr="0039057D">
        <w:t xml:space="preserve">Abritis, A. (2016, January 22). You’ve been dupe’d: Meet authors who like their work so much, they publish it twice. </w:t>
      </w:r>
      <w:r w:rsidRPr="0039057D">
        <w:rPr>
          <w:i/>
          <w:iCs/>
        </w:rPr>
        <w:t>Retraction Watch</w:t>
      </w:r>
      <w:r w:rsidRPr="0039057D">
        <w:t>. https://retractionwatch.com/2016/01/22/youve-been-duped-again/</w:t>
      </w:r>
    </w:p>
    <w:p w:rsidR="0039057D" w:rsidRPr="0039057D" w:rsidRDefault="0039057D" w:rsidP="001165D7">
      <w:pPr>
        <w:pStyle w:val="Bibliography"/>
        <w:spacing w:line="240" w:lineRule="auto"/>
      </w:pPr>
      <w:r w:rsidRPr="0039057D">
        <w:t xml:space="preserve">Al, U., &amp; Soydal, I. (2017). Publication lag and early view effects in information science journals. </w:t>
      </w:r>
      <w:r w:rsidRPr="0039057D">
        <w:rPr>
          <w:i/>
          <w:iCs/>
        </w:rPr>
        <w:t>Aslib Journal of Information Management</w:t>
      </w:r>
      <w:r w:rsidRPr="0039057D">
        <w:t xml:space="preserve">, </w:t>
      </w:r>
      <w:r w:rsidRPr="0039057D">
        <w:rPr>
          <w:i/>
          <w:iCs/>
        </w:rPr>
        <w:t>69</w:t>
      </w:r>
      <w:r w:rsidRPr="0039057D">
        <w:t>(2), 118–130. https://doi.org/10.1108/AJIM-12-2016-0200</w:t>
      </w:r>
    </w:p>
    <w:p w:rsidR="0039057D" w:rsidRPr="0039057D" w:rsidRDefault="0039057D" w:rsidP="001165D7">
      <w:pPr>
        <w:pStyle w:val="Bibliography"/>
        <w:spacing w:line="240" w:lineRule="auto"/>
      </w:pPr>
      <w:r w:rsidRPr="0039057D">
        <w:t xml:space="preserve">Alberts, B., Cicerone, R. J., Fienberg, S. E., Kamb, A., McNutt, M., Nerem, R. M., Schekman, R., Shiffrin, R., Stodden, V., Suresh, S., Zuber, M. T., Pope, B. K., &amp; Jamieson, K. H. (2015). Self-correction in science at work. </w:t>
      </w:r>
      <w:r w:rsidRPr="0039057D">
        <w:rPr>
          <w:i/>
          <w:iCs/>
        </w:rPr>
        <w:t>Science</w:t>
      </w:r>
      <w:r w:rsidRPr="0039057D">
        <w:t xml:space="preserve">, </w:t>
      </w:r>
      <w:r w:rsidRPr="0039057D">
        <w:rPr>
          <w:i/>
          <w:iCs/>
        </w:rPr>
        <w:t>348</w:t>
      </w:r>
      <w:r w:rsidRPr="0039057D">
        <w:t>(6242), 1420–1422. https://doi.org/10.1126/science.aab3847</w:t>
      </w:r>
    </w:p>
    <w:p w:rsidR="0039057D" w:rsidRPr="0039057D" w:rsidRDefault="0039057D" w:rsidP="001165D7">
      <w:pPr>
        <w:pStyle w:val="Bibliography"/>
        <w:spacing w:line="240" w:lineRule="auto"/>
      </w:pPr>
      <w:r w:rsidRPr="0039057D">
        <w:t xml:space="preserve">American Psychological Association. (2019). </w:t>
      </w:r>
      <w:r w:rsidRPr="0039057D">
        <w:rPr>
          <w:i/>
          <w:iCs/>
        </w:rPr>
        <w:t>Publication Manual of the American Psychological Association</w:t>
      </w:r>
      <w:r w:rsidRPr="0039057D">
        <w:t xml:space="preserve"> (7th Edition). American Psychological Association.</w:t>
      </w:r>
    </w:p>
    <w:p w:rsidR="0039057D" w:rsidRPr="0039057D" w:rsidRDefault="0039057D" w:rsidP="001165D7">
      <w:pPr>
        <w:pStyle w:val="Bibliography"/>
        <w:spacing w:line="240" w:lineRule="auto"/>
      </w:pPr>
      <w:r w:rsidRPr="0039057D">
        <w:rPr>
          <w:i/>
          <w:iCs/>
        </w:rPr>
        <w:t>Article withdrawal</w:t>
      </w:r>
      <w:r w:rsidRPr="0039057D">
        <w:t>. (n.d.). Retrieved April 13, 2021, from https://www.elsevier.com/about/policies/article-withdrawal</w:t>
      </w:r>
    </w:p>
    <w:p w:rsidR="0039057D" w:rsidRPr="0039057D" w:rsidRDefault="0039057D" w:rsidP="001165D7">
      <w:pPr>
        <w:pStyle w:val="Bibliography"/>
        <w:spacing w:line="240" w:lineRule="auto"/>
      </w:pPr>
      <w:r w:rsidRPr="0039057D">
        <w:t xml:space="preserve">Athar, A. (2011). Sentiment analysis of citations using sentence structure-based features. </w:t>
      </w:r>
      <w:r w:rsidRPr="0039057D">
        <w:rPr>
          <w:i/>
          <w:iCs/>
        </w:rPr>
        <w:t>Proceedings of the ACL-HLT 2011 Student Session</w:t>
      </w:r>
      <w:r w:rsidRPr="0039057D">
        <w:t>, 81–87.</w:t>
      </w:r>
    </w:p>
    <w:p w:rsidR="0039057D" w:rsidRPr="0039057D" w:rsidRDefault="0039057D" w:rsidP="001165D7">
      <w:pPr>
        <w:pStyle w:val="Bibliography"/>
        <w:spacing w:line="240" w:lineRule="auto"/>
      </w:pPr>
      <w:r w:rsidRPr="0039057D">
        <w:t xml:space="preserve">Atlas, M. C. (2004). Retraction policies of high-impact biomedical journals. </w:t>
      </w:r>
      <w:r w:rsidRPr="0039057D">
        <w:rPr>
          <w:i/>
          <w:iCs/>
        </w:rPr>
        <w:t>Journal of the Medical Library Association</w:t>
      </w:r>
      <w:r w:rsidRPr="0039057D">
        <w:t xml:space="preserve">, </w:t>
      </w:r>
      <w:r w:rsidRPr="0039057D">
        <w:rPr>
          <w:i/>
          <w:iCs/>
        </w:rPr>
        <w:t>92</w:t>
      </w:r>
      <w:r w:rsidRPr="0039057D">
        <w:t>(2), 242–250. https://www.ncbi.nlm.nih.gov/pmc/articles/PMC385306/</w:t>
      </w:r>
    </w:p>
    <w:p w:rsidR="0039057D" w:rsidRPr="0039057D" w:rsidRDefault="0039057D" w:rsidP="001165D7">
      <w:pPr>
        <w:pStyle w:val="Bibliography"/>
        <w:spacing w:line="240" w:lineRule="auto"/>
      </w:pPr>
      <w:r w:rsidRPr="0039057D">
        <w:rPr>
          <w:i/>
          <w:iCs/>
        </w:rPr>
        <w:t>Author dispute concerning ownership of data</w:t>
      </w:r>
      <w:r w:rsidRPr="0039057D">
        <w:t>. (n.d.). COPE: Committee on Publication Ethics. Retrieved April 24, 2021, from https://publicationethics.org/case/author-dispute-concerning-ownership-data</w:t>
      </w:r>
    </w:p>
    <w:p w:rsidR="0039057D" w:rsidRPr="0039057D" w:rsidRDefault="0039057D" w:rsidP="001165D7">
      <w:pPr>
        <w:pStyle w:val="Bibliography"/>
        <w:spacing w:line="240" w:lineRule="auto"/>
      </w:pPr>
      <w:r w:rsidRPr="0039057D">
        <w:t xml:space="preserve">Azoulay, P., Bonatti, A., &amp; Krieger, J. L. (2017). The career effects of scandal: Evidence from scientific retractions. </w:t>
      </w:r>
      <w:r w:rsidRPr="0039057D">
        <w:rPr>
          <w:i/>
          <w:iCs/>
        </w:rPr>
        <w:t>Research Policy</w:t>
      </w:r>
      <w:r w:rsidRPr="0039057D">
        <w:t>.</w:t>
      </w:r>
    </w:p>
    <w:p w:rsidR="0039057D" w:rsidRPr="0039057D" w:rsidRDefault="0039057D" w:rsidP="001165D7">
      <w:pPr>
        <w:pStyle w:val="Bibliography"/>
        <w:spacing w:line="240" w:lineRule="auto"/>
      </w:pPr>
      <w:r w:rsidRPr="0039057D">
        <w:t xml:space="preserve">Azoulay, P., Furman, J. L., Krieger, &amp; Murray, F. (2015). Retractions. </w:t>
      </w:r>
      <w:r w:rsidRPr="0039057D">
        <w:rPr>
          <w:i/>
          <w:iCs/>
        </w:rPr>
        <w:t>Review of Economics and Statistics</w:t>
      </w:r>
      <w:r w:rsidRPr="0039057D">
        <w:t xml:space="preserve">, </w:t>
      </w:r>
      <w:r w:rsidRPr="0039057D">
        <w:rPr>
          <w:i/>
          <w:iCs/>
        </w:rPr>
        <w:t>97</w:t>
      </w:r>
      <w:r w:rsidRPr="0039057D">
        <w:t>(5), 1118–1136. https://doi.org/10.1162/REST_a_00469</w:t>
      </w:r>
    </w:p>
    <w:p w:rsidR="0039057D" w:rsidRPr="0039057D" w:rsidRDefault="0039057D" w:rsidP="001165D7">
      <w:pPr>
        <w:pStyle w:val="Bibliography"/>
        <w:spacing w:line="240" w:lineRule="auto"/>
      </w:pPr>
      <w:r w:rsidRPr="0039057D">
        <w:t xml:space="preserve">Baker, R., Van den Bussche, R., Wright, A., Wiggins Johnson, L., Hamilton, M., Reat, E., Smith, M., Lomakin, M., &amp; Chesser, R. (2014). A retrospect on achievements following an onerous retraction. </w:t>
      </w:r>
      <w:r w:rsidRPr="0039057D">
        <w:rPr>
          <w:i/>
          <w:iCs/>
        </w:rPr>
        <w:t>The Winnower</w:t>
      </w:r>
      <w:r w:rsidRPr="0039057D">
        <w:t>. https://doi.org/10.15200/winn.140076.65836</w:t>
      </w:r>
    </w:p>
    <w:p w:rsidR="0039057D" w:rsidRPr="0039057D" w:rsidRDefault="0039057D" w:rsidP="001165D7">
      <w:pPr>
        <w:pStyle w:val="Bibliography"/>
        <w:spacing w:line="240" w:lineRule="auto"/>
      </w:pPr>
      <w:r w:rsidRPr="0039057D">
        <w:t xml:space="preserve">Bakker, C., &amp; Riegelman, A. (2018). Retracted publications in mental health literature: Discovery across bibliographic platforms. </w:t>
      </w:r>
      <w:r w:rsidRPr="0039057D">
        <w:rPr>
          <w:i/>
          <w:iCs/>
        </w:rPr>
        <w:t>Journal of Librarianship and Scholarly Communication</w:t>
      </w:r>
      <w:r w:rsidRPr="0039057D">
        <w:t xml:space="preserve">, </w:t>
      </w:r>
      <w:r w:rsidRPr="0039057D">
        <w:rPr>
          <w:i/>
          <w:iCs/>
        </w:rPr>
        <w:t>6</w:t>
      </w:r>
      <w:r w:rsidRPr="0039057D">
        <w:t>(General Issue), eP2199. https://doi.org/10.7710/2162-3309.2199</w:t>
      </w:r>
    </w:p>
    <w:p w:rsidR="0039057D" w:rsidRPr="0039057D" w:rsidRDefault="0039057D" w:rsidP="001165D7">
      <w:pPr>
        <w:pStyle w:val="Bibliography"/>
        <w:spacing w:line="240" w:lineRule="auto"/>
      </w:pPr>
      <w:r w:rsidRPr="0039057D">
        <w:t xml:space="preserve">Balhara, Y. P. S., &amp; Mishra, A. (2014). Compliance of retraction notices for retracted articles on mental disorders with COPE guidelines on retraction. </w:t>
      </w:r>
      <w:r w:rsidRPr="0039057D">
        <w:rPr>
          <w:i/>
          <w:iCs/>
        </w:rPr>
        <w:t>Current Science</w:t>
      </w:r>
      <w:r w:rsidRPr="0039057D">
        <w:t xml:space="preserve">, </w:t>
      </w:r>
      <w:r w:rsidRPr="0039057D">
        <w:rPr>
          <w:i/>
          <w:iCs/>
        </w:rPr>
        <w:t>107</w:t>
      </w:r>
      <w:r w:rsidRPr="0039057D">
        <w:t>(5), 757–760.</w:t>
      </w:r>
    </w:p>
    <w:p w:rsidR="0039057D" w:rsidRPr="0039057D" w:rsidRDefault="0039057D" w:rsidP="001165D7">
      <w:pPr>
        <w:pStyle w:val="Bibliography"/>
        <w:spacing w:line="240" w:lineRule="auto"/>
      </w:pPr>
      <w:r w:rsidRPr="0039057D">
        <w:t xml:space="preserve">Barbour, V., Bloom, T., Lin, J., &amp; Moylan, E. (2017). Amending published articles: Time to rethink retractions and corrections? </w:t>
      </w:r>
      <w:r w:rsidRPr="0039057D">
        <w:rPr>
          <w:i/>
          <w:iCs/>
        </w:rPr>
        <w:t>F1000Research</w:t>
      </w:r>
      <w:r w:rsidRPr="0039057D">
        <w:t xml:space="preserve">, </w:t>
      </w:r>
      <w:r w:rsidRPr="0039057D">
        <w:rPr>
          <w:i/>
          <w:iCs/>
        </w:rPr>
        <w:t>6</w:t>
      </w:r>
      <w:r w:rsidRPr="0039057D">
        <w:t>, 1960. https://doi.org/10.12688/f1000research.13060.1</w:t>
      </w:r>
    </w:p>
    <w:p w:rsidR="0039057D" w:rsidRPr="0039057D" w:rsidRDefault="0039057D" w:rsidP="001165D7">
      <w:pPr>
        <w:pStyle w:val="Bibliography"/>
        <w:spacing w:line="240" w:lineRule="auto"/>
      </w:pPr>
      <w:r w:rsidRPr="0039057D">
        <w:lastRenderedPageBreak/>
        <w:t xml:space="preserve">Bar-Ilan, J., &amp; Halevi, G. (2017). Post retraction citations in context: A case study. </w:t>
      </w:r>
      <w:r w:rsidRPr="0039057D">
        <w:rPr>
          <w:i/>
          <w:iCs/>
        </w:rPr>
        <w:t>Scientometrics</w:t>
      </w:r>
      <w:r w:rsidRPr="0039057D">
        <w:t xml:space="preserve">, </w:t>
      </w:r>
      <w:r w:rsidRPr="0039057D">
        <w:rPr>
          <w:i/>
          <w:iCs/>
        </w:rPr>
        <w:t>113</w:t>
      </w:r>
      <w:r w:rsidRPr="0039057D">
        <w:t>(1), 547–565. https://doi.org/10.1007/s11192-017-2242-0</w:t>
      </w:r>
    </w:p>
    <w:p w:rsidR="0039057D" w:rsidRPr="0039057D" w:rsidRDefault="0039057D" w:rsidP="001165D7">
      <w:pPr>
        <w:pStyle w:val="Bibliography"/>
        <w:spacing w:line="240" w:lineRule="auto"/>
      </w:pPr>
      <w:r w:rsidRPr="0039057D">
        <w:t xml:space="preserve">Bar-Ilan, J., &amp; Halevi, G. (2018). Temporal characteristics of retracted articles. </w:t>
      </w:r>
      <w:r w:rsidRPr="0039057D">
        <w:rPr>
          <w:i/>
          <w:iCs/>
        </w:rPr>
        <w:t>Scientometrics</w:t>
      </w:r>
      <w:r w:rsidRPr="0039057D">
        <w:t xml:space="preserve">, </w:t>
      </w:r>
      <w:r w:rsidRPr="0039057D">
        <w:rPr>
          <w:i/>
          <w:iCs/>
        </w:rPr>
        <w:t>116</w:t>
      </w:r>
      <w:r w:rsidRPr="0039057D">
        <w:t>(3), 1771–1783. https://doi.org/10.1007/s11192-018-2802-y</w:t>
      </w:r>
    </w:p>
    <w:p w:rsidR="0039057D" w:rsidRPr="0039057D" w:rsidRDefault="0039057D" w:rsidP="001165D7">
      <w:pPr>
        <w:pStyle w:val="Bibliography"/>
        <w:spacing w:line="240" w:lineRule="auto"/>
      </w:pPr>
      <w:r w:rsidRPr="0039057D">
        <w:t xml:space="preserve">Bik, E. M., Casadevall A., &amp; Fang F.C. (2016). The prevalence of inappropriate image duplication in biomedical research publications. </w:t>
      </w:r>
      <w:r w:rsidRPr="0039057D">
        <w:rPr>
          <w:i/>
          <w:iCs/>
        </w:rPr>
        <w:t>MBio</w:t>
      </w:r>
      <w:r w:rsidRPr="0039057D">
        <w:t xml:space="preserve">, </w:t>
      </w:r>
      <w:r w:rsidRPr="0039057D">
        <w:rPr>
          <w:i/>
          <w:iCs/>
        </w:rPr>
        <w:t>7</w:t>
      </w:r>
      <w:r w:rsidRPr="0039057D">
        <w:t>(3). https://doi.org/10.1128/mBio.00809-16</w:t>
      </w:r>
    </w:p>
    <w:p w:rsidR="0039057D" w:rsidRPr="0039057D" w:rsidRDefault="0039057D" w:rsidP="001165D7">
      <w:pPr>
        <w:pStyle w:val="Bibliography"/>
        <w:spacing w:line="240" w:lineRule="auto"/>
      </w:pPr>
      <w:r w:rsidRPr="0039057D">
        <w:t xml:space="preserve">Bik, E. M., Fang, F. C., Kullas, A. L., Davis, R. J., &amp; Casadevall, A. (2018). Analysis and correction of inappropriate image duplication: The molecular and cellular biology experience. </w:t>
      </w:r>
      <w:r w:rsidRPr="0039057D">
        <w:rPr>
          <w:i/>
          <w:iCs/>
        </w:rPr>
        <w:t>Molecular and Cellular Biology</w:t>
      </w:r>
      <w:r w:rsidRPr="0039057D">
        <w:t xml:space="preserve">, </w:t>
      </w:r>
      <w:r w:rsidRPr="0039057D">
        <w:rPr>
          <w:i/>
          <w:iCs/>
        </w:rPr>
        <w:t>38</w:t>
      </w:r>
      <w:r w:rsidRPr="0039057D">
        <w:t>(20), e00309-18. https://doi.org/10.1128/MCB.00309-18</w:t>
      </w:r>
    </w:p>
    <w:p w:rsidR="0039057D" w:rsidRPr="0039057D" w:rsidRDefault="0039057D" w:rsidP="001165D7">
      <w:pPr>
        <w:pStyle w:val="Bibliography"/>
        <w:spacing w:line="240" w:lineRule="auto"/>
      </w:pPr>
      <w:r w:rsidRPr="0039057D">
        <w:t xml:space="preserve">Bilbrey, E., O’Dell, N., &amp; Creamer, J. (2014). A novel rubric for rating the quality of retraction notices. </w:t>
      </w:r>
      <w:r w:rsidRPr="0039057D">
        <w:rPr>
          <w:i/>
          <w:iCs/>
        </w:rPr>
        <w:t>Publications</w:t>
      </w:r>
      <w:r w:rsidRPr="0039057D">
        <w:t xml:space="preserve">, </w:t>
      </w:r>
      <w:r w:rsidRPr="0039057D">
        <w:rPr>
          <w:i/>
          <w:iCs/>
        </w:rPr>
        <w:t>2</w:t>
      </w:r>
      <w:r w:rsidRPr="0039057D">
        <w:t>(1), 14–26. https://doi.org/10.3390/publications2010014</w:t>
      </w:r>
    </w:p>
    <w:p w:rsidR="0039057D" w:rsidRPr="0039057D" w:rsidRDefault="0039057D" w:rsidP="001165D7">
      <w:pPr>
        <w:pStyle w:val="Bibliography"/>
        <w:spacing w:line="240" w:lineRule="auto"/>
      </w:pPr>
      <w:r w:rsidRPr="0039057D">
        <w:t xml:space="preserve">Bishop, D. V. M. (2018). Fallibility in science: Responding to errors in the work of oneself and others. </w:t>
      </w:r>
      <w:r w:rsidRPr="0039057D">
        <w:rPr>
          <w:i/>
          <w:iCs/>
        </w:rPr>
        <w:t>Advances in Methods and Practices in Psychological Science</w:t>
      </w:r>
      <w:r w:rsidRPr="0039057D">
        <w:t xml:space="preserve">, </w:t>
      </w:r>
      <w:r w:rsidRPr="0039057D">
        <w:rPr>
          <w:i/>
          <w:iCs/>
        </w:rPr>
        <w:t>1</w:t>
      </w:r>
      <w:r w:rsidRPr="0039057D">
        <w:t>(3), 432–438. https://doi.org/10.1177/2515245918776632</w:t>
      </w:r>
    </w:p>
    <w:p w:rsidR="0039057D" w:rsidRPr="0039057D" w:rsidRDefault="0039057D" w:rsidP="001165D7">
      <w:pPr>
        <w:pStyle w:val="Bibliography"/>
        <w:spacing w:line="240" w:lineRule="auto"/>
      </w:pPr>
      <w:r w:rsidRPr="0039057D">
        <w:t xml:space="preserve">Bolboacă, S. D., Buhai, D.-V., Aluaș, M., &amp; Bulboacă, A. E. (2019). Post retraction citations among manuscripts reporting a radiology-imaging diagnostic method. </w:t>
      </w:r>
      <w:r w:rsidRPr="0039057D">
        <w:rPr>
          <w:i/>
          <w:iCs/>
        </w:rPr>
        <w:t>PLOS ONE</w:t>
      </w:r>
      <w:r w:rsidRPr="0039057D">
        <w:t xml:space="preserve">, </w:t>
      </w:r>
      <w:r w:rsidRPr="0039057D">
        <w:rPr>
          <w:i/>
          <w:iCs/>
        </w:rPr>
        <w:t>14</w:t>
      </w:r>
      <w:r w:rsidRPr="0039057D">
        <w:t>(6), e0217918. https://doi.org/10.1371/journal.pone.0217918</w:t>
      </w:r>
    </w:p>
    <w:p w:rsidR="0039057D" w:rsidRPr="0039057D" w:rsidRDefault="0039057D" w:rsidP="001165D7">
      <w:pPr>
        <w:pStyle w:val="Bibliography"/>
        <w:spacing w:line="240" w:lineRule="auto"/>
      </w:pPr>
      <w:r w:rsidRPr="0039057D">
        <w:t xml:space="preserve">Bornemann-Cimenti, H., Szilagyi, I. S., &amp; Sandner-Kiesling, A. (2016). Perpetuation of retracted publications using the example of the Scott S. Reuben case: Incidences, reasons and possible improvements. </w:t>
      </w:r>
      <w:r w:rsidRPr="0039057D">
        <w:rPr>
          <w:i/>
          <w:iCs/>
        </w:rPr>
        <w:t>Science and Engineering Ethics</w:t>
      </w:r>
      <w:r w:rsidRPr="0039057D">
        <w:t xml:space="preserve">, </w:t>
      </w:r>
      <w:r w:rsidRPr="0039057D">
        <w:rPr>
          <w:i/>
          <w:iCs/>
        </w:rPr>
        <w:t>22</w:t>
      </w:r>
      <w:r w:rsidRPr="0039057D">
        <w:t>(4), 1063–1072. https://doi.org/10.1007/s11948-015-9680-y</w:t>
      </w:r>
    </w:p>
    <w:p w:rsidR="0039057D" w:rsidRPr="0039057D" w:rsidRDefault="0039057D" w:rsidP="001165D7">
      <w:pPr>
        <w:pStyle w:val="Bibliography"/>
        <w:spacing w:line="240" w:lineRule="auto"/>
      </w:pPr>
      <w:r w:rsidRPr="0039057D">
        <w:t xml:space="preserve">Boxheimer, E. W., &amp; Pulverer, B. (2019). Self-correction prevents withdrawal syndrome. </w:t>
      </w:r>
      <w:r w:rsidRPr="0039057D">
        <w:rPr>
          <w:i/>
          <w:iCs/>
        </w:rPr>
        <w:t>The EMBO Journal</w:t>
      </w:r>
      <w:r w:rsidRPr="0039057D">
        <w:t xml:space="preserve">, </w:t>
      </w:r>
      <w:r w:rsidRPr="0039057D">
        <w:rPr>
          <w:i/>
          <w:iCs/>
        </w:rPr>
        <w:t>38</w:t>
      </w:r>
      <w:r w:rsidRPr="0039057D">
        <w:t>(18), e70001. https://doi.org/10.15252/embj.201970001</w:t>
      </w:r>
    </w:p>
    <w:p w:rsidR="0039057D" w:rsidRPr="0039057D" w:rsidRDefault="0039057D" w:rsidP="001165D7">
      <w:pPr>
        <w:pStyle w:val="Bibliography"/>
        <w:spacing w:line="240" w:lineRule="auto"/>
      </w:pPr>
      <w:r w:rsidRPr="0039057D">
        <w:t xml:space="preserve">Brainard, J., &amp; You, J. (2018). What a massive database of retracted papers reveals about science publishing’s ‘death penalty.’ </w:t>
      </w:r>
      <w:r w:rsidRPr="0039057D">
        <w:rPr>
          <w:i/>
          <w:iCs/>
        </w:rPr>
        <w:t>Science</w:t>
      </w:r>
      <w:r w:rsidRPr="0039057D">
        <w:t>. https://doi.org/10.1126/science.aav8384</w:t>
      </w:r>
    </w:p>
    <w:p w:rsidR="0039057D" w:rsidRPr="0039057D" w:rsidRDefault="0039057D" w:rsidP="001165D7">
      <w:pPr>
        <w:pStyle w:val="Bibliography"/>
        <w:spacing w:line="240" w:lineRule="auto"/>
      </w:pPr>
      <w:r w:rsidRPr="0039057D">
        <w:t xml:space="preserve">Budd, J. M., Coble, Z., &amp; Abritis, A. (2016). An investigation of retracted articles in the biomedical literature. </w:t>
      </w:r>
      <w:r w:rsidRPr="0039057D">
        <w:rPr>
          <w:i/>
          <w:iCs/>
        </w:rPr>
        <w:t>Proceedings of the Association for Information Science and Technology</w:t>
      </w:r>
      <w:r w:rsidRPr="0039057D">
        <w:t xml:space="preserve">, </w:t>
      </w:r>
      <w:r w:rsidRPr="0039057D">
        <w:rPr>
          <w:i/>
          <w:iCs/>
        </w:rPr>
        <w:t>53</w:t>
      </w:r>
      <w:r w:rsidRPr="0039057D">
        <w:t>(1), 1–9. https://doi.org/10.1002/pra2.2016.14505301055</w:t>
      </w:r>
    </w:p>
    <w:p w:rsidR="0039057D" w:rsidRPr="0039057D" w:rsidRDefault="0039057D" w:rsidP="001165D7">
      <w:pPr>
        <w:pStyle w:val="Bibliography"/>
        <w:spacing w:line="240" w:lineRule="auto"/>
      </w:pPr>
      <w:r w:rsidRPr="0039057D">
        <w:t xml:space="preserve">Budd, J. M., Coble, Z. C., &amp; Anderson, K. M. (2011). Retracted publications in biomedicine: Cause for concern. </w:t>
      </w:r>
      <w:r w:rsidRPr="0039057D">
        <w:rPr>
          <w:i/>
          <w:iCs/>
        </w:rPr>
        <w:t>Association of College and Research Libraries Conference</w:t>
      </w:r>
      <w:r w:rsidRPr="0039057D">
        <w:t>, 390–395.</w:t>
      </w:r>
    </w:p>
    <w:p w:rsidR="0039057D" w:rsidRPr="0039057D" w:rsidRDefault="0039057D" w:rsidP="001165D7">
      <w:pPr>
        <w:pStyle w:val="Bibliography"/>
        <w:spacing w:line="240" w:lineRule="auto"/>
      </w:pPr>
      <w:r w:rsidRPr="0039057D">
        <w:t xml:space="preserve">Budd, J. M., Sievert, M., &amp; Schultz, T. R. (1998). Phenomena of retraction: Reasons for retraction and citations to the publications. </w:t>
      </w:r>
      <w:r w:rsidRPr="0039057D">
        <w:rPr>
          <w:i/>
          <w:iCs/>
        </w:rPr>
        <w:t>JAMA</w:t>
      </w:r>
      <w:r w:rsidRPr="0039057D">
        <w:t xml:space="preserve">, </w:t>
      </w:r>
      <w:r w:rsidRPr="0039057D">
        <w:rPr>
          <w:i/>
          <w:iCs/>
        </w:rPr>
        <w:t>280</w:t>
      </w:r>
      <w:r w:rsidRPr="0039057D">
        <w:t>(3), 296. https://doi.org/10.1001/jama.280.3.296</w:t>
      </w:r>
    </w:p>
    <w:p w:rsidR="0039057D" w:rsidRPr="0039057D" w:rsidRDefault="0039057D" w:rsidP="001165D7">
      <w:pPr>
        <w:pStyle w:val="Bibliography"/>
        <w:spacing w:line="240" w:lineRule="auto"/>
      </w:pPr>
      <w:r w:rsidRPr="0039057D">
        <w:t xml:space="preserve">Budd, J. M., Sievert, M., Schultz, T., &amp; Scoville, C. (1999). Effects of article retraction on citation and practice in medicine. </w:t>
      </w:r>
      <w:r w:rsidRPr="0039057D">
        <w:rPr>
          <w:i/>
          <w:iCs/>
        </w:rPr>
        <w:t>Bulletin of the Medical Library Association</w:t>
      </w:r>
      <w:r w:rsidRPr="0039057D">
        <w:t xml:space="preserve">, </w:t>
      </w:r>
      <w:r w:rsidRPr="0039057D">
        <w:rPr>
          <w:i/>
          <w:iCs/>
        </w:rPr>
        <w:t>87</w:t>
      </w:r>
      <w:r w:rsidRPr="0039057D">
        <w:t>(4), 437–443.</w:t>
      </w:r>
    </w:p>
    <w:p w:rsidR="0039057D" w:rsidRPr="0039057D" w:rsidRDefault="0039057D" w:rsidP="001165D7">
      <w:pPr>
        <w:pStyle w:val="Bibliography"/>
        <w:spacing w:line="240" w:lineRule="auto"/>
      </w:pPr>
      <w:r w:rsidRPr="0039057D">
        <w:t xml:space="preserve">Cagney, H., Horton, R., James, A., Kleinert, S., Nyakoojo, Z., Pryce, L., Grainger, E., Stanley, D., &amp; Wang, H. (2016). Retraction and republication—A new tool for correcting the scientific record? </w:t>
      </w:r>
      <w:r w:rsidRPr="0039057D">
        <w:rPr>
          <w:i/>
          <w:iCs/>
        </w:rPr>
        <w:t>European Science Editing</w:t>
      </w:r>
      <w:r w:rsidRPr="0039057D">
        <w:t>, 5.</w:t>
      </w:r>
    </w:p>
    <w:p w:rsidR="0039057D" w:rsidRPr="0039057D" w:rsidRDefault="0039057D" w:rsidP="001165D7">
      <w:pPr>
        <w:pStyle w:val="Bibliography"/>
        <w:spacing w:line="240" w:lineRule="auto"/>
      </w:pPr>
      <w:r w:rsidRPr="0039057D">
        <w:t xml:space="preserve">Callaway, E. (2015). Faked peer reviews prompt 64 retractions. </w:t>
      </w:r>
      <w:r w:rsidRPr="0039057D">
        <w:rPr>
          <w:i/>
          <w:iCs/>
        </w:rPr>
        <w:t>Nature News</w:t>
      </w:r>
      <w:r w:rsidRPr="0039057D">
        <w:t>. https://doi.org/10.1038/nature.2015.18202</w:t>
      </w:r>
    </w:p>
    <w:p w:rsidR="0039057D" w:rsidRPr="0039057D" w:rsidRDefault="0039057D" w:rsidP="001165D7">
      <w:pPr>
        <w:pStyle w:val="Bibliography"/>
        <w:spacing w:line="240" w:lineRule="auto"/>
      </w:pPr>
      <w:r w:rsidRPr="0039057D">
        <w:t xml:space="preserve">Carlisle, J. B. (2012). The analysis of 168 randomised controlled trials to test data integrity: Analysis of 168 randomised controlled trials to test data integrity. </w:t>
      </w:r>
      <w:r w:rsidRPr="0039057D">
        <w:rPr>
          <w:i/>
          <w:iCs/>
        </w:rPr>
        <w:t>Anaesthesia</w:t>
      </w:r>
      <w:r w:rsidRPr="0039057D">
        <w:t xml:space="preserve">, </w:t>
      </w:r>
      <w:r w:rsidRPr="0039057D">
        <w:rPr>
          <w:i/>
          <w:iCs/>
        </w:rPr>
        <w:t>67</w:t>
      </w:r>
      <w:r w:rsidRPr="0039057D">
        <w:t>(5), 521–537. https://doi.org/10.1111/j.1365-2044.2012.07128.x</w:t>
      </w:r>
    </w:p>
    <w:p w:rsidR="0039057D" w:rsidRPr="0039057D" w:rsidRDefault="0039057D" w:rsidP="001165D7">
      <w:pPr>
        <w:pStyle w:val="Bibliography"/>
        <w:spacing w:line="240" w:lineRule="auto"/>
      </w:pPr>
      <w:r w:rsidRPr="0039057D">
        <w:t xml:space="preserve">Carlisle, J. B. (2017). Data fabrication and other reasons for non-random sampling in 5087 randomised, controlled trials in anaesthetic and general medical journals. </w:t>
      </w:r>
      <w:r w:rsidRPr="0039057D">
        <w:rPr>
          <w:i/>
          <w:iCs/>
        </w:rPr>
        <w:t>Anaesthesia</w:t>
      </w:r>
      <w:r w:rsidRPr="0039057D">
        <w:t xml:space="preserve">, </w:t>
      </w:r>
      <w:r w:rsidRPr="0039057D">
        <w:rPr>
          <w:i/>
          <w:iCs/>
        </w:rPr>
        <w:t>72</w:t>
      </w:r>
      <w:r w:rsidRPr="0039057D">
        <w:t>(8), 944–952. https://doi.org/10.1111/anae.13938</w:t>
      </w:r>
    </w:p>
    <w:p w:rsidR="0039057D" w:rsidRPr="0039057D" w:rsidRDefault="0039057D" w:rsidP="001165D7">
      <w:pPr>
        <w:pStyle w:val="Bibliography"/>
        <w:spacing w:line="240" w:lineRule="auto"/>
      </w:pPr>
      <w:r w:rsidRPr="0039057D">
        <w:t xml:space="preserve">Casadevall, A., Steen, R. G., &amp; Fang, F. C. (2014). Sources of error in the retracted scientific literature. </w:t>
      </w:r>
      <w:r w:rsidRPr="0039057D">
        <w:rPr>
          <w:i/>
          <w:iCs/>
        </w:rPr>
        <w:t>The FASEB Journal</w:t>
      </w:r>
      <w:r w:rsidRPr="0039057D">
        <w:t xml:space="preserve">, </w:t>
      </w:r>
      <w:r w:rsidRPr="0039057D">
        <w:rPr>
          <w:i/>
          <w:iCs/>
        </w:rPr>
        <w:t>28</w:t>
      </w:r>
      <w:r w:rsidRPr="0039057D">
        <w:t>(9), 3847–3855. https://doi.org/10.1096/fj.14-256735</w:t>
      </w:r>
    </w:p>
    <w:p w:rsidR="0039057D" w:rsidRPr="0039057D" w:rsidRDefault="0039057D" w:rsidP="001165D7">
      <w:pPr>
        <w:pStyle w:val="Bibliography"/>
        <w:spacing w:line="240" w:lineRule="auto"/>
      </w:pPr>
      <w:r w:rsidRPr="0039057D">
        <w:lastRenderedPageBreak/>
        <w:t xml:space="preserve">Chakraborty, J., Pradhan, D., Dutta, H. S., Nandi, S., &amp; Chakraborty, T. (2018). </w:t>
      </w:r>
      <w:r w:rsidRPr="0039057D">
        <w:rPr>
          <w:i/>
          <w:iCs/>
        </w:rPr>
        <w:t>On Good and Bad Intentions behind Anomalous Citation Patterns among Journals in Computer Sciences</w:t>
      </w:r>
      <w:r w:rsidRPr="0039057D">
        <w:t>. https://arxiv.org/abs/1807.10804v1</w:t>
      </w:r>
    </w:p>
    <w:p w:rsidR="0039057D" w:rsidRPr="0039057D" w:rsidRDefault="0039057D" w:rsidP="001165D7">
      <w:pPr>
        <w:pStyle w:val="Bibliography"/>
        <w:spacing w:line="240" w:lineRule="auto"/>
      </w:pPr>
      <w:r w:rsidRPr="0039057D">
        <w:t xml:space="preserve">Chakraborty, J., Pradhan, D. K., &amp; Nandi, S. (n.d.). On the identification and analysis of citation pattern irregularities among journals. </w:t>
      </w:r>
      <w:r w:rsidRPr="0039057D">
        <w:rPr>
          <w:i/>
          <w:iCs/>
        </w:rPr>
        <w:t>Expert Systems</w:t>
      </w:r>
      <w:r w:rsidRPr="0039057D">
        <w:t xml:space="preserve">, </w:t>
      </w:r>
      <w:r w:rsidRPr="0039057D">
        <w:rPr>
          <w:i/>
          <w:iCs/>
        </w:rPr>
        <w:t>n/a</w:t>
      </w:r>
      <w:r w:rsidRPr="0039057D">
        <w:t>(n/a), e12561. https://doi.org/10.1111/exsy.12561</w:t>
      </w:r>
    </w:p>
    <w:p w:rsidR="0039057D" w:rsidRPr="0039057D" w:rsidRDefault="0039057D" w:rsidP="001165D7">
      <w:pPr>
        <w:pStyle w:val="Bibliography"/>
        <w:spacing w:line="240" w:lineRule="auto"/>
      </w:pPr>
      <w:r w:rsidRPr="0039057D">
        <w:t xml:space="preserve">Chawla, D. S. (2016, November 21). Oops—Springer journals retract three articles published by accident. </w:t>
      </w:r>
      <w:r w:rsidRPr="0039057D">
        <w:rPr>
          <w:i/>
          <w:iCs/>
        </w:rPr>
        <w:t>Retraction Watch</w:t>
      </w:r>
      <w:r w:rsidRPr="0039057D">
        <w:t>. https://retractionwatch.com/2016/11/21/oops-springer-journals-retract-three-articles-published-by-accident/</w:t>
      </w:r>
    </w:p>
    <w:p w:rsidR="0039057D" w:rsidRPr="0039057D" w:rsidRDefault="0039057D" w:rsidP="001165D7">
      <w:pPr>
        <w:pStyle w:val="Bibliography"/>
        <w:spacing w:line="240" w:lineRule="auto"/>
      </w:pPr>
      <w:r w:rsidRPr="0039057D">
        <w:t xml:space="preserve">Chawla, D. S. (2019). Don’t let researchers recommend who reviews their work. </w:t>
      </w:r>
      <w:r w:rsidRPr="0039057D">
        <w:rPr>
          <w:i/>
          <w:iCs/>
        </w:rPr>
        <w:t>Nature Index</w:t>
      </w:r>
      <w:r w:rsidRPr="0039057D">
        <w:t>. https://www.natureindex.com/news-blog/dont-let-researchers-choose-who-peer-reviews-their-work</w:t>
      </w:r>
    </w:p>
    <w:p w:rsidR="0039057D" w:rsidRPr="0039057D" w:rsidRDefault="0039057D" w:rsidP="001165D7">
      <w:pPr>
        <w:pStyle w:val="Bibliography"/>
        <w:spacing w:line="240" w:lineRule="auto"/>
      </w:pPr>
      <w:r w:rsidRPr="0039057D">
        <w:t xml:space="preserve">Chen, C., Hu, Z., Milbank, J., &amp; Schultz, T. (2013). A visual analytic study of retracted articles in scientific literature. </w:t>
      </w:r>
      <w:r w:rsidRPr="0039057D">
        <w:rPr>
          <w:i/>
          <w:iCs/>
        </w:rPr>
        <w:t>Journal of the American Society for Information Science and Technology</w:t>
      </w:r>
      <w:r w:rsidRPr="0039057D">
        <w:t xml:space="preserve">, </w:t>
      </w:r>
      <w:r w:rsidRPr="0039057D">
        <w:rPr>
          <w:i/>
          <w:iCs/>
        </w:rPr>
        <w:t>64</w:t>
      </w:r>
      <w:r w:rsidRPr="0039057D">
        <w:t>(2), 234–253. https://doi.org/10.1002/asi.22755</w:t>
      </w:r>
    </w:p>
    <w:p w:rsidR="0039057D" w:rsidRPr="0039057D" w:rsidRDefault="0039057D" w:rsidP="001165D7">
      <w:pPr>
        <w:pStyle w:val="Bibliography"/>
        <w:spacing w:line="240" w:lineRule="auto"/>
      </w:pPr>
      <w:r w:rsidRPr="0039057D">
        <w:t xml:space="preserve">Christiansen, S., Iverson, C., &amp; Flanagin, A. (2020). </w:t>
      </w:r>
      <w:r w:rsidRPr="0039057D">
        <w:rPr>
          <w:i/>
          <w:iCs/>
        </w:rPr>
        <w:t>AMA Manual of Style: A Guide for Authors and Editors</w:t>
      </w:r>
      <w:r w:rsidRPr="0039057D">
        <w:t xml:space="preserve"> (11th ed). Oxford University Press.</w:t>
      </w:r>
    </w:p>
    <w:p w:rsidR="0039057D" w:rsidRPr="0039057D" w:rsidRDefault="0039057D" w:rsidP="001165D7">
      <w:pPr>
        <w:pStyle w:val="Bibliography"/>
        <w:spacing w:line="240" w:lineRule="auto"/>
      </w:pPr>
      <w:r w:rsidRPr="0039057D">
        <w:rPr>
          <w:i/>
          <w:iCs/>
        </w:rPr>
        <w:t>Citation manipulation</w:t>
      </w:r>
      <w:r w:rsidRPr="0039057D">
        <w:t>. (n.d.). Retraction Watch. Retrieved April 24, 2021, from https://retractionwatch.com/category/by-reason-for-retraction/citation-manipulation/</w:t>
      </w:r>
    </w:p>
    <w:p w:rsidR="0039057D" w:rsidRPr="0039057D" w:rsidRDefault="0039057D" w:rsidP="001165D7">
      <w:pPr>
        <w:pStyle w:val="Bibliography"/>
        <w:spacing w:line="240" w:lineRule="auto"/>
      </w:pPr>
      <w:r w:rsidRPr="0039057D">
        <w:rPr>
          <w:i/>
          <w:iCs/>
        </w:rPr>
        <w:t>Citation Style Language</w:t>
      </w:r>
      <w:r w:rsidRPr="0039057D">
        <w:t>. (n.d.). Citation Style Language. Retrieved March 12, 2021, from https://citationstyles.org/</w:t>
      </w:r>
    </w:p>
    <w:p w:rsidR="0039057D" w:rsidRPr="0039057D" w:rsidRDefault="0039057D" w:rsidP="001165D7">
      <w:pPr>
        <w:pStyle w:val="Bibliography"/>
        <w:spacing w:line="240" w:lineRule="auto"/>
      </w:pPr>
      <w:r w:rsidRPr="0039057D">
        <w:rPr>
          <w:i/>
          <w:iCs/>
        </w:rPr>
        <w:t>Compromised peer review system in published papers</w:t>
      </w:r>
      <w:r w:rsidRPr="0039057D">
        <w:t>. (n.d.). COPE: Committee on Publication Ethics. Retrieved April 24, 2021, from https://publicationethics.org/case/compromised-peer-review-system-published-papers</w:t>
      </w:r>
    </w:p>
    <w:p w:rsidR="0039057D" w:rsidRPr="0039057D" w:rsidRDefault="0039057D" w:rsidP="001165D7">
      <w:pPr>
        <w:pStyle w:val="Bibliography"/>
        <w:spacing w:line="240" w:lineRule="auto"/>
      </w:pPr>
      <w:r w:rsidRPr="0039057D">
        <w:rPr>
          <w:i/>
          <w:iCs/>
        </w:rPr>
        <w:t>Compromised peer review (unpublished)</w:t>
      </w:r>
      <w:r w:rsidRPr="0039057D">
        <w:t>. (n.d.). COPE: Committee on Publication Ethics. Retrieved April 24, 2021, from https://publicationethics.org/case/compromised-peer-review-unpublished</w:t>
      </w:r>
    </w:p>
    <w:p w:rsidR="0039057D" w:rsidRPr="0039057D" w:rsidRDefault="0039057D" w:rsidP="001165D7">
      <w:pPr>
        <w:pStyle w:val="Bibliography"/>
        <w:spacing w:line="240" w:lineRule="auto"/>
      </w:pPr>
      <w:r w:rsidRPr="0039057D">
        <w:t xml:space="preserve">COPE Council. (2009). </w:t>
      </w:r>
      <w:r w:rsidRPr="0039057D">
        <w:rPr>
          <w:i/>
          <w:iCs/>
        </w:rPr>
        <w:t>COPE Guidelines for retracting articles [2009]</w:t>
      </w:r>
      <w:r w:rsidRPr="0039057D">
        <w:t>. Committee on Publication Ethics. https://doi.org/10.24318/cope.2019.1.4</w:t>
      </w:r>
    </w:p>
    <w:p w:rsidR="0039057D" w:rsidRPr="0039057D" w:rsidRDefault="0039057D" w:rsidP="001165D7">
      <w:pPr>
        <w:pStyle w:val="Bibliography"/>
        <w:spacing w:line="240" w:lineRule="auto"/>
      </w:pPr>
      <w:r w:rsidRPr="0039057D">
        <w:t xml:space="preserve">COPE Council. (2019). </w:t>
      </w:r>
      <w:r w:rsidRPr="0039057D">
        <w:rPr>
          <w:i/>
          <w:iCs/>
        </w:rPr>
        <w:t>COPE Retraction guidelines—English</w:t>
      </w:r>
      <w:r w:rsidRPr="0039057D">
        <w:t>. Committee on Publication Ethics. https://doi.org/10.24318/cope.2019.1.4. Version 2: November 2019.</w:t>
      </w:r>
    </w:p>
    <w:p w:rsidR="0039057D" w:rsidRPr="0039057D" w:rsidRDefault="0039057D" w:rsidP="001165D7">
      <w:pPr>
        <w:pStyle w:val="Bibliography"/>
        <w:spacing w:line="240" w:lineRule="auto"/>
      </w:pPr>
      <w:r w:rsidRPr="0039057D">
        <w:rPr>
          <w:i/>
          <w:iCs/>
        </w:rPr>
        <w:t>COPE Discussion Document: Citation Manipulation</w:t>
      </w:r>
      <w:r w:rsidRPr="0039057D">
        <w:t>. (2019). Committee on Publication Ethics. https://doi.org/10.24318/cope.2019.3.1</w:t>
      </w:r>
    </w:p>
    <w:p w:rsidR="0039057D" w:rsidRPr="0039057D" w:rsidRDefault="0039057D" w:rsidP="001165D7">
      <w:pPr>
        <w:pStyle w:val="Bibliography"/>
        <w:spacing w:line="240" w:lineRule="auto"/>
      </w:pPr>
      <w:r w:rsidRPr="0039057D">
        <w:rPr>
          <w:i/>
          <w:iCs/>
        </w:rPr>
        <w:t>COPE Members</w:t>
      </w:r>
      <w:r w:rsidRPr="0039057D">
        <w:t>. (n.d.). COPE: Committee on Publication Ethics. Retrieved March 5, 2021, from https://publicationethics.org/members</w:t>
      </w:r>
    </w:p>
    <w:p w:rsidR="0039057D" w:rsidRPr="0039057D" w:rsidRDefault="0039057D" w:rsidP="001165D7">
      <w:pPr>
        <w:pStyle w:val="Bibliography"/>
        <w:spacing w:line="240" w:lineRule="auto"/>
      </w:pPr>
      <w:r w:rsidRPr="0039057D">
        <w:rPr>
          <w:i/>
          <w:iCs/>
        </w:rPr>
        <w:t>Crossmark</w:t>
      </w:r>
      <w:r w:rsidRPr="0039057D">
        <w:t>. (n.d.). Crossref. Retrieved November 11, 2019, from https://www.crossref.org/services/crossmark/</w:t>
      </w:r>
    </w:p>
    <w:p w:rsidR="0039057D" w:rsidRPr="0039057D" w:rsidRDefault="0039057D" w:rsidP="001165D7">
      <w:pPr>
        <w:pStyle w:val="Bibliography"/>
        <w:spacing w:line="240" w:lineRule="auto"/>
      </w:pPr>
      <w:r w:rsidRPr="0039057D">
        <w:t xml:space="preserve">Dafoe, A. (2014). Science deserves better: The imperative to share complete replication files. </w:t>
      </w:r>
      <w:r w:rsidRPr="0039057D">
        <w:rPr>
          <w:i/>
          <w:iCs/>
        </w:rPr>
        <w:t>PS: Political Science &amp; Politics</w:t>
      </w:r>
      <w:r w:rsidRPr="0039057D">
        <w:t xml:space="preserve">, </w:t>
      </w:r>
      <w:r w:rsidRPr="0039057D">
        <w:rPr>
          <w:i/>
          <w:iCs/>
        </w:rPr>
        <w:t>47</w:t>
      </w:r>
      <w:r w:rsidRPr="0039057D">
        <w:t>(1), 60–66. https://doi.org/10.1017/S104909651300173X</w:t>
      </w:r>
    </w:p>
    <w:p w:rsidR="0039057D" w:rsidRPr="0039057D" w:rsidRDefault="0039057D" w:rsidP="001165D7">
      <w:pPr>
        <w:pStyle w:val="Bibliography"/>
        <w:spacing w:line="240" w:lineRule="auto"/>
      </w:pPr>
      <w:r w:rsidRPr="0039057D">
        <w:t xml:space="preserve">Davis, P. M. (2012). The persistence of error: A study of retracted articles on the Internet and in personal libraries. </w:t>
      </w:r>
      <w:r w:rsidRPr="0039057D">
        <w:rPr>
          <w:i/>
          <w:iCs/>
        </w:rPr>
        <w:t>Journal of the Medical Library Association : JMLA</w:t>
      </w:r>
      <w:r w:rsidRPr="0039057D">
        <w:t xml:space="preserve">, </w:t>
      </w:r>
      <w:r w:rsidRPr="0039057D">
        <w:rPr>
          <w:i/>
          <w:iCs/>
        </w:rPr>
        <w:t>100</w:t>
      </w:r>
      <w:r w:rsidRPr="0039057D">
        <w:t>(3), 184–189. https://doi.org/10.3163/1536-5050.100.3.008</w:t>
      </w:r>
    </w:p>
    <w:p w:rsidR="0039057D" w:rsidRPr="0039057D" w:rsidRDefault="0039057D" w:rsidP="001165D7">
      <w:pPr>
        <w:pStyle w:val="Bibliography"/>
        <w:spacing w:line="240" w:lineRule="auto"/>
      </w:pPr>
      <w:r w:rsidRPr="0039057D">
        <w:t xml:space="preserve">Decullier, E., &amp; Maisonneuve, H. (2018). Correcting the literature: Improvement trends seen in contents of retraction notices. </w:t>
      </w:r>
      <w:r w:rsidRPr="0039057D">
        <w:rPr>
          <w:i/>
          <w:iCs/>
        </w:rPr>
        <w:t>BMC Research Notes</w:t>
      </w:r>
      <w:r w:rsidRPr="0039057D">
        <w:t xml:space="preserve">, </w:t>
      </w:r>
      <w:r w:rsidRPr="0039057D">
        <w:rPr>
          <w:i/>
          <w:iCs/>
        </w:rPr>
        <w:t>11</w:t>
      </w:r>
      <w:r w:rsidRPr="0039057D">
        <w:t>(1), 490. https://doi.org/10.1186/s13104-018-3576-2</w:t>
      </w:r>
    </w:p>
    <w:p w:rsidR="0039057D" w:rsidRPr="0039057D" w:rsidRDefault="0039057D" w:rsidP="001165D7">
      <w:pPr>
        <w:pStyle w:val="Bibliography"/>
        <w:spacing w:line="240" w:lineRule="auto"/>
      </w:pPr>
      <w:r w:rsidRPr="0039057D">
        <w:t xml:space="preserve">Dinh, L., Sarol, J., Cheng, Y.-Y., Hsiao, T.-K., Parulian, N., &amp; Schneider, J. (2019). Systematic examination of pre- and post-retraction citations. </w:t>
      </w:r>
      <w:r w:rsidRPr="0039057D">
        <w:rPr>
          <w:i/>
          <w:iCs/>
        </w:rPr>
        <w:t>Proceedings of the Association for Information Science and Technology</w:t>
      </w:r>
      <w:r w:rsidRPr="0039057D">
        <w:t xml:space="preserve">, </w:t>
      </w:r>
      <w:r w:rsidRPr="0039057D">
        <w:rPr>
          <w:i/>
          <w:iCs/>
        </w:rPr>
        <w:t>56</w:t>
      </w:r>
      <w:r w:rsidRPr="0039057D">
        <w:t>(1), 390–394. https://doi.org/10.1002/pra2.35</w:t>
      </w:r>
    </w:p>
    <w:p w:rsidR="0039057D" w:rsidRPr="0039057D" w:rsidRDefault="0039057D" w:rsidP="001165D7">
      <w:pPr>
        <w:pStyle w:val="Bibliography"/>
        <w:spacing w:line="240" w:lineRule="auto"/>
      </w:pPr>
      <w:r w:rsidRPr="0039057D">
        <w:rPr>
          <w:i/>
          <w:iCs/>
        </w:rPr>
        <w:t>Doing the right thing</w:t>
      </w:r>
      <w:r w:rsidRPr="0039057D">
        <w:t>. (n.d.). Retraction Watch. Retrieved March 5, 2021, from https://retractionwatch.com/category/by-reason-for-retraction/doing-the-right-thing/</w:t>
      </w:r>
    </w:p>
    <w:p w:rsidR="0039057D" w:rsidRPr="0039057D" w:rsidRDefault="0039057D" w:rsidP="001165D7">
      <w:pPr>
        <w:pStyle w:val="Bibliography"/>
        <w:spacing w:line="240" w:lineRule="auto"/>
      </w:pPr>
      <w:r w:rsidRPr="0039057D">
        <w:lastRenderedPageBreak/>
        <w:t xml:space="preserve">Dougherty, M. V. (2020). Introduction. In M. V. Dougherty (Ed.), </w:t>
      </w:r>
      <w:r w:rsidRPr="0039057D">
        <w:rPr>
          <w:i/>
          <w:iCs/>
        </w:rPr>
        <w:t>Disguised Academic Plagiarism: A Typology and Case Studies for Researchers and Editors</w:t>
      </w:r>
      <w:r w:rsidRPr="0039057D">
        <w:t xml:space="preserve"> (pp. 1–11). Springer International Publishing. https://doi.org/10.1007/978-3-030-46711-1_1</w:t>
      </w:r>
    </w:p>
    <w:p w:rsidR="0039057D" w:rsidRPr="0039057D" w:rsidRDefault="0039057D" w:rsidP="001165D7">
      <w:pPr>
        <w:pStyle w:val="Bibliography"/>
        <w:spacing w:line="240" w:lineRule="auto"/>
      </w:pPr>
      <w:r w:rsidRPr="0039057D">
        <w:t xml:space="preserve">Dubin, D. (2004). The most inﬂuential paper Gerard Salton never wrote. </w:t>
      </w:r>
      <w:r w:rsidRPr="0039057D">
        <w:rPr>
          <w:i/>
          <w:iCs/>
        </w:rPr>
        <w:t>Library Trends</w:t>
      </w:r>
      <w:r w:rsidRPr="0039057D">
        <w:t xml:space="preserve">, </w:t>
      </w:r>
      <w:r w:rsidRPr="0039057D">
        <w:rPr>
          <w:i/>
          <w:iCs/>
        </w:rPr>
        <w:t>52</w:t>
      </w:r>
      <w:r w:rsidRPr="0039057D">
        <w:t>(4), 748–764. http://hdl.handle.net/2142/1697</w:t>
      </w:r>
    </w:p>
    <w:p w:rsidR="0039057D" w:rsidRPr="0039057D" w:rsidRDefault="0039057D" w:rsidP="001165D7">
      <w:pPr>
        <w:pStyle w:val="Bibliography"/>
        <w:spacing w:line="240" w:lineRule="auto"/>
      </w:pPr>
      <w:r w:rsidRPr="0039057D">
        <w:rPr>
          <w:i/>
          <w:iCs/>
        </w:rPr>
        <w:t>EASE Standard Retraction Form</w:t>
      </w:r>
      <w:r w:rsidRPr="0039057D">
        <w:t>. (2021). https://ease.org.uk/publications/ease-statements-resources/ease-standard-retraction-form/</w:t>
      </w:r>
    </w:p>
    <w:p w:rsidR="0039057D" w:rsidRPr="0039057D" w:rsidRDefault="0039057D" w:rsidP="001165D7">
      <w:pPr>
        <w:pStyle w:val="Bibliography"/>
        <w:spacing w:line="240" w:lineRule="auto"/>
      </w:pPr>
      <w:r w:rsidRPr="0039057D">
        <w:t xml:space="preserve">Enserink, M. (2017, June 7). </w:t>
      </w:r>
      <w:r w:rsidRPr="0039057D">
        <w:rPr>
          <w:i/>
          <w:iCs/>
        </w:rPr>
        <w:t>How to avoid the stigma of a retracted paper? Don’t call it a retraction</w:t>
      </w:r>
      <w:r w:rsidRPr="0039057D">
        <w:t>. Science | AAAS. https://www.sciencemag.org/news/2017/06/how-avoid-stigma-retracted-paper-dont-call-it-retraction</w:t>
      </w:r>
    </w:p>
    <w:p w:rsidR="0039057D" w:rsidRPr="0039057D" w:rsidRDefault="0039057D" w:rsidP="001165D7">
      <w:pPr>
        <w:pStyle w:val="Bibliography"/>
        <w:spacing w:line="240" w:lineRule="auto"/>
      </w:pPr>
      <w:r w:rsidRPr="0039057D">
        <w:rPr>
          <w:i/>
          <w:iCs/>
        </w:rPr>
        <w:t>Errata, Retractions, and Other Linked Citations in PubMed</w:t>
      </w:r>
      <w:r w:rsidRPr="0039057D">
        <w:t>. (n.d.). [FAQs, Help Files, Pocket Cards]. U.S. National Library of Medicine. Retrieved April 25, 2021, from https://www.nlm.nih.gov/bsd/policy/errata.html</w:t>
      </w:r>
    </w:p>
    <w:p w:rsidR="0039057D" w:rsidRPr="0039057D" w:rsidRDefault="0039057D" w:rsidP="001165D7">
      <w:pPr>
        <w:pStyle w:val="Bibliography"/>
        <w:spacing w:line="240" w:lineRule="auto"/>
      </w:pPr>
      <w:r w:rsidRPr="0039057D">
        <w:rPr>
          <w:i/>
          <w:iCs/>
        </w:rPr>
        <w:t>Falsified references</w:t>
      </w:r>
      <w:r w:rsidRPr="0039057D">
        <w:t>. (n.d.). COPE: Committee on Publication Ethics. Retrieved April 24, 2021, from https://publicationethics.org/case/falsified-references</w:t>
      </w:r>
    </w:p>
    <w:p w:rsidR="0039057D" w:rsidRPr="0039057D" w:rsidRDefault="0039057D" w:rsidP="001165D7">
      <w:pPr>
        <w:pStyle w:val="Bibliography"/>
        <w:spacing w:line="240" w:lineRule="auto"/>
      </w:pPr>
      <w:r w:rsidRPr="0039057D">
        <w:t xml:space="preserve">Fanelli, D. (2013). Why growing retractions are (mostly) a good sign. </w:t>
      </w:r>
      <w:r w:rsidRPr="0039057D">
        <w:rPr>
          <w:i/>
          <w:iCs/>
        </w:rPr>
        <w:t>PLoS Medicine</w:t>
      </w:r>
      <w:r w:rsidRPr="0039057D">
        <w:t xml:space="preserve">, </w:t>
      </w:r>
      <w:r w:rsidRPr="0039057D">
        <w:rPr>
          <w:i/>
          <w:iCs/>
        </w:rPr>
        <w:t>10</w:t>
      </w:r>
      <w:r w:rsidRPr="0039057D">
        <w:t>(12), e1001563. https://doi.org/10.1371/journal.pmed.1001563</w:t>
      </w:r>
    </w:p>
    <w:p w:rsidR="0039057D" w:rsidRPr="0039057D" w:rsidRDefault="0039057D" w:rsidP="001165D7">
      <w:pPr>
        <w:pStyle w:val="Bibliography"/>
        <w:spacing w:line="240" w:lineRule="auto"/>
      </w:pPr>
      <w:r w:rsidRPr="0039057D">
        <w:t xml:space="preserve">Fanelli, D. (2016). Set up a ‘self-retraction’ system for honest errors. </w:t>
      </w:r>
      <w:r w:rsidRPr="0039057D">
        <w:rPr>
          <w:i/>
          <w:iCs/>
        </w:rPr>
        <w:t>Nature</w:t>
      </w:r>
      <w:r w:rsidRPr="0039057D">
        <w:t xml:space="preserve">, </w:t>
      </w:r>
      <w:r w:rsidRPr="0039057D">
        <w:rPr>
          <w:i/>
          <w:iCs/>
        </w:rPr>
        <w:t>531</w:t>
      </w:r>
      <w:r w:rsidRPr="0039057D">
        <w:t>(7595), 415–415. https://doi.org/10.1038/531415a</w:t>
      </w:r>
    </w:p>
    <w:p w:rsidR="0039057D" w:rsidRPr="0039057D" w:rsidRDefault="0039057D" w:rsidP="001165D7">
      <w:pPr>
        <w:pStyle w:val="Bibliography"/>
        <w:spacing w:line="240" w:lineRule="auto"/>
      </w:pPr>
      <w:r w:rsidRPr="0039057D">
        <w:t xml:space="preserve">Fanelli, D., Costas, R., Fang, F. C., Casadevall, A., &amp; Bik, E. M. (2019). Testing hypotheses on risk factors for scientific misconduct via matched-control analysis of papers containing problematic image duplications. </w:t>
      </w:r>
      <w:r w:rsidRPr="0039057D">
        <w:rPr>
          <w:i/>
          <w:iCs/>
        </w:rPr>
        <w:t>Science and Engineering Ethics</w:t>
      </w:r>
      <w:r w:rsidRPr="0039057D">
        <w:t xml:space="preserve">, </w:t>
      </w:r>
      <w:r w:rsidRPr="0039057D">
        <w:rPr>
          <w:i/>
          <w:iCs/>
        </w:rPr>
        <w:t>25</w:t>
      </w:r>
      <w:r w:rsidRPr="0039057D">
        <w:t>(3), 771–789. https://doi.org/10.1007/s11948-018-0023-7</w:t>
      </w:r>
    </w:p>
    <w:p w:rsidR="0039057D" w:rsidRPr="0039057D" w:rsidRDefault="0039057D" w:rsidP="001165D7">
      <w:pPr>
        <w:pStyle w:val="Bibliography"/>
        <w:spacing w:line="240" w:lineRule="auto"/>
      </w:pPr>
      <w:r w:rsidRPr="0039057D">
        <w:t xml:space="preserve">Fang, F. C., Steen, R. G., &amp; Casadevall, A. (2012). Misconduct accounts for the majority of retracted scientific publications. </w:t>
      </w:r>
      <w:r w:rsidRPr="0039057D">
        <w:rPr>
          <w:i/>
          <w:iCs/>
        </w:rPr>
        <w:t>Proceedings of the National Academy of Sciences</w:t>
      </w:r>
      <w:r w:rsidRPr="0039057D">
        <w:t xml:space="preserve">, </w:t>
      </w:r>
      <w:r w:rsidRPr="0039057D">
        <w:rPr>
          <w:i/>
          <w:iCs/>
        </w:rPr>
        <w:t>109</w:t>
      </w:r>
      <w:r w:rsidRPr="0039057D">
        <w:t>(42), 17028–17033. https://doi.org/10.1073/pnas.1212247109</w:t>
      </w:r>
    </w:p>
    <w:p w:rsidR="0039057D" w:rsidRPr="0039057D" w:rsidRDefault="0039057D" w:rsidP="001165D7">
      <w:pPr>
        <w:pStyle w:val="Bibliography"/>
        <w:spacing w:line="240" w:lineRule="auto"/>
      </w:pPr>
      <w:r w:rsidRPr="0039057D">
        <w:rPr>
          <w:i/>
          <w:iCs/>
        </w:rPr>
        <w:t>FAQs</w:t>
      </w:r>
      <w:r w:rsidRPr="0039057D">
        <w:t>. (n.d.). F1000Research. Retrieved March 12, 2021, from https://f1000research.com/faqs</w:t>
      </w:r>
    </w:p>
    <w:p w:rsidR="0039057D" w:rsidRPr="0039057D" w:rsidRDefault="0039057D" w:rsidP="001165D7">
      <w:pPr>
        <w:pStyle w:val="Bibliography"/>
        <w:spacing w:line="240" w:lineRule="auto"/>
      </w:pPr>
      <w:r w:rsidRPr="0039057D">
        <w:t xml:space="preserve">Ferguson, C., Marcus, A., &amp; Oransky, I. (2014). Publishing: The peer-review scam. </w:t>
      </w:r>
      <w:r w:rsidRPr="0039057D">
        <w:rPr>
          <w:i/>
          <w:iCs/>
        </w:rPr>
        <w:t>Nature News</w:t>
      </w:r>
      <w:r w:rsidRPr="0039057D">
        <w:t xml:space="preserve">, </w:t>
      </w:r>
      <w:r w:rsidRPr="0039057D">
        <w:rPr>
          <w:i/>
          <w:iCs/>
        </w:rPr>
        <w:t>515</w:t>
      </w:r>
      <w:r w:rsidRPr="0039057D">
        <w:t>(7528), 480. https://doi.org/10.1038/515480a</w:t>
      </w:r>
    </w:p>
    <w:p w:rsidR="0039057D" w:rsidRPr="0039057D" w:rsidRDefault="0039057D" w:rsidP="001165D7">
      <w:pPr>
        <w:pStyle w:val="Bibliography"/>
        <w:spacing w:line="240" w:lineRule="auto"/>
      </w:pPr>
      <w:r w:rsidRPr="0039057D">
        <w:t xml:space="preserve">Fernández, L. M., &amp; Vadillo, M. A. (2019). </w:t>
      </w:r>
      <w:r w:rsidRPr="0039057D">
        <w:rPr>
          <w:i/>
          <w:iCs/>
        </w:rPr>
        <w:t>Retracted papers die hard: Diederik Stapel and the enduring influence of flawed science</w:t>
      </w:r>
      <w:r w:rsidRPr="0039057D">
        <w:t>. PsyArXiv. https://doi.org/10.31234/osf.io/cszpy</w:t>
      </w:r>
    </w:p>
    <w:p w:rsidR="0039057D" w:rsidRPr="0039057D" w:rsidRDefault="0039057D" w:rsidP="001165D7">
      <w:pPr>
        <w:pStyle w:val="Bibliography"/>
        <w:spacing w:line="240" w:lineRule="auto"/>
      </w:pPr>
      <w:r w:rsidRPr="0039057D">
        <w:t xml:space="preserve">Fister, I. J., Fister, I., &amp; Perc, M. (2016). Toward the discovery of citation cartels in citation networks. </w:t>
      </w:r>
      <w:r w:rsidRPr="0039057D">
        <w:rPr>
          <w:i/>
          <w:iCs/>
        </w:rPr>
        <w:t>Frontiers in Physics</w:t>
      </w:r>
      <w:r w:rsidRPr="0039057D">
        <w:t xml:space="preserve">, </w:t>
      </w:r>
      <w:r w:rsidRPr="0039057D">
        <w:rPr>
          <w:i/>
          <w:iCs/>
        </w:rPr>
        <w:t>4</w:t>
      </w:r>
      <w:r w:rsidRPr="0039057D">
        <w:t>. https://doi.org/10.3389/fphy.2016.00049</w:t>
      </w:r>
    </w:p>
    <w:p w:rsidR="0039057D" w:rsidRPr="0039057D" w:rsidRDefault="0039057D" w:rsidP="001165D7">
      <w:pPr>
        <w:pStyle w:val="Bibliography"/>
        <w:spacing w:line="240" w:lineRule="auto"/>
      </w:pPr>
      <w:r w:rsidRPr="0039057D">
        <w:t xml:space="preserve">Foltýnek, T., Meuschke, N., &amp; Gipp, B. (2019). Academic plagiarism detection: A systematic literature review. </w:t>
      </w:r>
      <w:r w:rsidRPr="0039057D">
        <w:rPr>
          <w:i/>
          <w:iCs/>
        </w:rPr>
        <w:t>ACM Computing Surveys</w:t>
      </w:r>
      <w:r w:rsidRPr="0039057D">
        <w:t xml:space="preserve">, </w:t>
      </w:r>
      <w:r w:rsidRPr="0039057D">
        <w:rPr>
          <w:i/>
          <w:iCs/>
        </w:rPr>
        <w:t>52</w:t>
      </w:r>
      <w:r w:rsidRPr="0039057D">
        <w:t>(6), 112:1-112:42. https://doi.org/10.1145/3345317</w:t>
      </w:r>
    </w:p>
    <w:p w:rsidR="0039057D" w:rsidRPr="0039057D" w:rsidRDefault="0039057D" w:rsidP="001165D7">
      <w:pPr>
        <w:pStyle w:val="Bibliography"/>
        <w:spacing w:line="240" w:lineRule="auto"/>
      </w:pPr>
      <w:r w:rsidRPr="0039057D">
        <w:t xml:space="preserve">Fu, Y., &amp; Schneider, J. (2020). Towards knowledge maintenance in scientific digital libraries with keystone citations. </w:t>
      </w:r>
      <w:r w:rsidRPr="0039057D">
        <w:rPr>
          <w:i/>
          <w:iCs/>
        </w:rPr>
        <w:t>Proceedings of the ACM/IEEE Joint Conference on Digital Libraries in 2020 (JCDL ’20)</w:t>
      </w:r>
      <w:r w:rsidRPr="0039057D">
        <w:t>. JCDL, Virtual. https://doi.org/10.1145/3383583.3398514</w:t>
      </w:r>
    </w:p>
    <w:p w:rsidR="0039057D" w:rsidRPr="0039057D" w:rsidRDefault="0039057D" w:rsidP="001165D7">
      <w:pPr>
        <w:pStyle w:val="Bibliography"/>
        <w:spacing w:line="240" w:lineRule="auto"/>
      </w:pPr>
      <w:r w:rsidRPr="0039057D">
        <w:t xml:space="preserve">Fu, Y., Schneider, J., &amp; Blake, C. (2021). </w:t>
      </w:r>
      <w:r w:rsidRPr="0039057D">
        <w:rPr>
          <w:i/>
          <w:iCs/>
        </w:rPr>
        <w:t>Finding Keystone Citations for Constructing Validity Chains among Research Papers</w:t>
      </w:r>
      <w:r w:rsidRPr="0039057D">
        <w:t>. https://doi.org/10.1145/3442442.3451368</w:t>
      </w:r>
    </w:p>
    <w:p w:rsidR="0039057D" w:rsidRPr="0039057D" w:rsidRDefault="0039057D" w:rsidP="001165D7">
      <w:pPr>
        <w:pStyle w:val="Bibliography"/>
        <w:spacing w:line="240" w:lineRule="auto"/>
      </w:pPr>
      <w:r w:rsidRPr="0039057D">
        <w:t xml:space="preserve">Fulton, A. S., Coates, A. M., Williams, M. T., Howe, P. R. C., &amp; Hill, A. M. (2015). Persistent citation of the only published randomised controlled trial of Omega-3 supplementation in Chronic Obstructive Pulmonary Disease six years after Its retraction. </w:t>
      </w:r>
      <w:r w:rsidRPr="0039057D">
        <w:rPr>
          <w:i/>
          <w:iCs/>
        </w:rPr>
        <w:t>Publications</w:t>
      </w:r>
      <w:r w:rsidRPr="0039057D">
        <w:t xml:space="preserve">, </w:t>
      </w:r>
      <w:r w:rsidRPr="0039057D">
        <w:rPr>
          <w:i/>
          <w:iCs/>
        </w:rPr>
        <w:t>3</w:t>
      </w:r>
      <w:r w:rsidRPr="0039057D">
        <w:t>(1), 7–26. https://doi.org/10.3390/publications3010017</w:t>
      </w:r>
    </w:p>
    <w:p w:rsidR="0039057D" w:rsidRPr="0039057D" w:rsidRDefault="0039057D" w:rsidP="001165D7">
      <w:pPr>
        <w:pStyle w:val="Bibliography"/>
        <w:spacing w:line="240" w:lineRule="auto"/>
      </w:pPr>
      <w:r w:rsidRPr="0039057D">
        <w:t xml:space="preserve">Garfield, E. (1965). Can citation indexing be automated? </w:t>
      </w:r>
      <w:r w:rsidRPr="0039057D">
        <w:rPr>
          <w:i/>
          <w:iCs/>
        </w:rPr>
        <w:t>Statistical Association Methods for Mechanized Documentation, Symposium Proceedings</w:t>
      </w:r>
      <w:r w:rsidRPr="0039057D">
        <w:t xml:space="preserve">, </w:t>
      </w:r>
      <w:r w:rsidRPr="0039057D">
        <w:rPr>
          <w:i/>
          <w:iCs/>
        </w:rPr>
        <w:t>269</w:t>
      </w:r>
      <w:r w:rsidRPr="0039057D">
        <w:t>, 189–192.</w:t>
      </w:r>
    </w:p>
    <w:p w:rsidR="0039057D" w:rsidRPr="0039057D" w:rsidRDefault="0039057D" w:rsidP="001165D7">
      <w:pPr>
        <w:pStyle w:val="Bibliography"/>
        <w:spacing w:line="240" w:lineRule="auto"/>
      </w:pPr>
      <w:r w:rsidRPr="0039057D">
        <w:t xml:space="preserve">Gewin, V. (2014). Retractions: A clean slate. </w:t>
      </w:r>
      <w:r w:rsidRPr="0039057D">
        <w:rPr>
          <w:i/>
          <w:iCs/>
        </w:rPr>
        <w:t>Nature</w:t>
      </w:r>
      <w:r w:rsidRPr="0039057D">
        <w:t xml:space="preserve">, </w:t>
      </w:r>
      <w:r w:rsidRPr="0039057D">
        <w:rPr>
          <w:i/>
          <w:iCs/>
        </w:rPr>
        <w:t>507</w:t>
      </w:r>
      <w:r w:rsidRPr="0039057D">
        <w:t>(7492), 389–391. https://doi.org/10.1038/nj7492-389a</w:t>
      </w:r>
    </w:p>
    <w:p w:rsidR="0039057D" w:rsidRPr="0039057D" w:rsidRDefault="0039057D" w:rsidP="001165D7">
      <w:pPr>
        <w:pStyle w:val="Bibliography"/>
        <w:spacing w:line="240" w:lineRule="auto"/>
      </w:pPr>
      <w:r w:rsidRPr="0039057D">
        <w:t xml:space="preserve">Gray, R., Al-Ghareeb, A., Davis, J., McKenna, L., &amp; Amichai Hillel, S. (2018). Inclusion of nursing trials in systematic reviews after they have been retracted: Does it happen and </w:t>
      </w:r>
      <w:r w:rsidRPr="0039057D">
        <w:lastRenderedPageBreak/>
        <w:t xml:space="preserve">what should we do? </w:t>
      </w:r>
      <w:r w:rsidRPr="0039057D">
        <w:rPr>
          <w:i/>
          <w:iCs/>
        </w:rPr>
        <w:t>International Journal of Nursing Studies</w:t>
      </w:r>
      <w:r w:rsidRPr="0039057D">
        <w:t xml:space="preserve">, </w:t>
      </w:r>
      <w:r w:rsidRPr="0039057D">
        <w:rPr>
          <w:i/>
          <w:iCs/>
        </w:rPr>
        <w:t>79</w:t>
      </w:r>
      <w:r w:rsidRPr="0039057D">
        <w:t>, 154. https://doi.org/10.1016/j.ijnurstu.2017.12.006</w:t>
      </w:r>
    </w:p>
    <w:p w:rsidR="0039057D" w:rsidRPr="0039057D" w:rsidRDefault="0039057D" w:rsidP="001165D7">
      <w:pPr>
        <w:pStyle w:val="Bibliography"/>
        <w:spacing w:line="240" w:lineRule="auto"/>
      </w:pPr>
      <w:r w:rsidRPr="0039057D">
        <w:t xml:space="preserve">Grieneisen, M. L., &amp; Zhang, M. (2012). A comprehensive survey of retracted articles from the scholarly literature. </w:t>
      </w:r>
      <w:r w:rsidRPr="0039057D">
        <w:rPr>
          <w:i/>
          <w:iCs/>
        </w:rPr>
        <w:t>PLoS ONE</w:t>
      </w:r>
      <w:r w:rsidRPr="0039057D">
        <w:t xml:space="preserve">, </w:t>
      </w:r>
      <w:r w:rsidRPr="0039057D">
        <w:rPr>
          <w:i/>
          <w:iCs/>
        </w:rPr>
        <w:t>7</w:t>
      </w:r>
      <w:r w:rsidRPr="0039057D">
        <w:t>(10), e44118. https://doi.org/10.1371/journal.pone.0044118</w:t>
      </w:r>
    </w:p>
    <w:p w:rsidR="0039057D" w:rsidRPr="0039057D" w:rsidRDefault="0039057D" w:rsidP="001165D7">
      <w:pPr>
        <w:pStyle w:val="Bibliography"/>
        <w:spacing w:line="240" w:lineRule="auto"/>
      </w:pPr>
      <w:r w:rsidRPr="0039057D">
        <w:t xml:space="preserve">Halevi, G. (2020). Why articles in arts and humanities are being retracted? </w:t>
      </w:r>
      <w:r w:rsidRPr="0039057D">
        <w:rPr>
          <w:i/>
          <w:iCs/>
        </w:rPr>
        <w:t>Publishing Research Quarterly</w:t>
      </w:r>
      <w:r w:rsidRPr="0039057D">
        <w:t xml:space="preserve">, </w:t>
      </w:r>
      <w:r w:rsidRPr="0039057D">
        <w:rPr>
          <w:i/>
          <w:iCs/>
        </w:rPr>
        <w:t>36</w:t>
      </w:r>
      <w:r w:rsidRPr="0039057D">
        <w:t>, 55–62. https://doi.org/10.1007/s12109-019-09699-9</w:t>
      </w:r>
    </w:p>
    <w:p w:rsidR="0039057D" w:rsidRPr="0039057D" w:rsidRDefault="0039057D" w:rsidP="001165D7">
      <w:pPr>
        <w:pStyle w:val="Bibliography"/>
        <w:spacing w:line="240" w:lineRule="auto"/>
      </w:pPr>
      <w:r w:rsidRPr="0039057D">
        <w:t xml:space="preserve">Hamilton, D. G. (2019). Continued citation of retracted radiation oncology literature—Do we have a problem? </w:t>
      </w:r>
      <w:r w:rsidRPr="0039057D">
        <w:rPr>
          <w:i/>
          <w:iCs/>
        </w:rPr>
        <w:t>International Journal of Radiation Oncology•Biology•Physics</w:t>
      </w:r>
      <w:r w:rsidRPr="0039057D">
        <w:t xml:space="preserve">, </w:t>
      </w:r>
      <w:r w:rsidRPr="0039057D">
        <w:rPr>
          <w:i/>
          <w:iCs/>
        </w:rPr>
        <w:t>103</w:t>
      </w:r>
      <w:r w:rsidRPr="0039057D">
        <w:t>(5), 1036–1042. https://doi.org/10.1016/j.ijrobp.2018.11.014</w:t>
      </w:r>
    </w:p>
    <w:p w:rsidR="0039057D" w:rsidRPr="0039057D" w:rsidRDefault="0039057D" w:rsidP="001165D7">
      <w:pPr>
        <w:pStyle w:val="Bibliography"/>
        <w:spacing w:line="240" w:lineRule="auto"/>
      </w:pPr>
      <w:r w:rsidRPr="0039057D">
        <w:t xml:space="preserve">Harvard and the Brigham call for 31 retractions of cardiac stem cell research. (2018, October 14). </w:t>
      </w:r>
      <w:r w:rsidRPr="0039057D">
        <w:rPr>
          <w:i/>
          <w:iCs/>
        </w:rPr>
        <w:t>STAT</w:t>
      </w:r>
      <w:r w:rsidRPr="0039057D">
        <w:t>. https://www.statnews.com/2018/10/14/harvard-brigham-retractions-stem-cell/</w:t>
      </w:r>
    </w:p>
    <w:p w:rsidR="0039057D" w:rsidRPr="0039057D" w:rsidRDefault="0039057D" w:rsidP="001165D7">
      <w:pPr>
        <w:pStyle w:val="Bibliography"/>
        <w:spacing w:line="240" w:lineRule="auto"/>
      </w:pPr>
      <w:r w:rsidRPr="0039057D">
        <w:t xml:space="preserve">Haustein, S., Bowman, T. D., &amp; Costas, R. (2015). When is an article actually published? An analysis of online availability, publication, and indexation dates. </w:t>
      </w:r>
      <w:r w:rsidRPr="0039057D">
        <w:rPr>
          <w:i/>
          <w:iCs/>
        </w:rPr>
        <w:t>Proceedings of ISSI 2015 Istanbul: 15th International Society of Scientometrics and Informetrics Conference, Istanbul, Turkey, 29 June to 3 July, 2015</w:t>
      </w:r>
      <w:r w:rsidRPr="0039057D">
        <w:t>, 1170–1179. https://www.issi-society.org/proceedings/issi_2015/1170.pdf</w:t>
      </w:r>
    </w:p>
    <w:p w:rsidR="0039057D" w:rsidRPr="0039057D" w:rsidRDefault="0039057D" w:rsidP="001165D7">
      <w:pPr>
        <w:pStyle w:val="Bibliography"/>
        <w:spacing w:line="240" w:lineRule="auto"/>
      </w:pPr>
      <w:r w:rsidRPr="0039057D">
        <w:t xml:space="preserve">He, T. (2013). Retraction of global scientific publications from 2001 to 2010. </w:t>
      </w:r>
      <w:r w:rsidRPr="0039057D">
        <w:rPr>
          <w:i/>
          <w:iCs/>
        </w:rPr>
        <w:t>Scientometrics</w:t>
      </w:r>
      <w:r w:rsidRPr="0039057D">
        <w:t xml:space="preserve">, </w:t>
      </w:r>
      <w:r w:rsidRPr="0039057D">
        <w:rPr>
          <w:i/>
          <w:iCs/>
        </w:rPr>
        <w:t>96</w:t>
      </w:r>
      <w:r w:rsidRPr="0039057D">
        <w:t>(2), 555–561. https://doi.org/10.1007/s11192-012-0906-3</w:t>
      </w:r>
    </w:p>
    <w:p w:rsidR="0039057D" w:rsidRPr="0039057D" w:rsidRDefault="0039057D" w:rsidP="001165D7">
      <w:pPr>
        <w:pStyle w:val="Bibliography"/>
        <w:spacing w:line="240" w:lineRule="auto"/>
      </w:pPr>
      <w:r w:rsidRPr="0039057D">
        <w:t xml:space="preserve">Heckers, S., Bauchner, H., &amp; Flanagin, A. (2015). Retracting, replacing, and correcting the literature for pervasive error in which the results change but the underlying science is still reliable. </w:t>
      </w:r>
      <w:r w:rsidRPr="0039057D">
        <w:rPr>
          <w:i/>
          <w:iCs/>
        </w:rPr>
        <w:t>JAMA Psychiatry</w:t>
      </w:r>
      <w:r w:rsidRPr="0039057D">
        <w:t xml:space="preserve">, </w:t>
      </w:r>
      <w:r w:rsidRPr="0039057D">
        <w:rPr>
          <w:i/>
          <w:iCs/>
        </w:rPr>
        <w:t>72</w:t>
      </w:r>
      <w:r w:rsidRPr="0039057D">
        <w:t>(12), 1170. https://doi.org/10.1001/jamapsychiatry.2015.2278</w:t>
      </w:r>
    </w:p>
    <w:p w:rsidR="0039057D" w:rsidRPr="0039057D" w:rsidRDefault="0039057D" w:rsidP="001165D7">
      <w:pPr>
        <w:pStyle w:val="Bibliography"/>
        <w:spacing w:line="240" w:lineRule="auto"/>
      </w:pPr>
      <w:r w:rsidRPr="0039057D">
        <w:t xml:space="preserve">Hesselmann, F., &amp; Reinhart, M. (2019). Science means never having to say you’re sorry? Apologies for scientific misconduct. </w:t>
      </w:r>
      <w:r w:rsidRPr="0039057D">
        <w:rPr>
          <w:i/>
          <w:iCs/>
        </w:rPr>
        <w:t>Science Communication</w:t>
      </w:r>
      <w:r w:rsidRPr="0039057D">
        <w:t xml:space="preserve">, </w:t>
      </w:r>
      <w:r w:rsidRPr="0039057D">
        <w:rPr>
          <w:i/>
          <w:iCs/>
        </w:rPr>
        <w:t>41</w:t>
      </w:r>
      <w:r w:rsidRPr="0039057D">
        <w:t>(5), 552–579. https://doi.org/10.1177/1075547019860848</w:t>
      </w:r>
    </w:p>
    <w:p w:rsidR="0039057D" w:rsidRPr="0039057D" w:rsidRDefault="0039057D" w:rsidP="001165D7">
      <w:pPr>
        <w:pStyle w:val="Bibliography"/>
        <w:spacing w:line="240" w:lineRule="auto"/>
      </w:pPr>
      <w:r w:rsidRPr="0039057D">
        <w:t xml:space="preserve">Horbach, S. P. J. M., &amp; Halffman, W. (2017). The ghosts of HeLa: How cell line misidentification contaminates the scientific literature. </w:t>
      </w:r>
      <w:r w:rsidRPr="0039057D">
        <w:rPr>
          <w:i/>
          <w:iCs/>
        </w:rPr>
        <w:t>PLOS ONE</w:t>
      </w:r>
      <w:r w:rsidRPr="0039057D">
        <w:t xml:space="preserve">, </w:t>
      </w:r>
      <w:r w:rsidRPr="0039057D">
        <w:rPr>
          <w:i/>
          <w:iCs/>
        </w:rPr>
        <w:t>12</w:t>
      </w:r>
      <w:r w:rsidRPr="0039057D">
        <w:t>(10), e0186281. https://doi.org/10.1371/journal.pone.0186281</w:t>
      </w:r>
    </w:p>
    <w:p w:rsidR="0039057D" w:rsidRPr="0039057D" w:rsidRDefault="0039057D" w:rsidP="001165D7">
      <w:pPr>
        <w:pStyle w:val="Bibliography"/>
        <w:spacing w:line="240" w:lineRule="auto"/>
      </w:pPr>
      <w:r w:rsidRPr="0039057D">
        <w:t xml:space="preserve">Horton, J., Krishna Kumar, D., &amp; Wood, A. (2020). Detecting academic fraud using Benford law: The case of Professor James Hunton. </w:t>
      </w:r>
      <w:r w:rsidRPr="0039057D">
        <w:rPr>
          <w:i/>
          <w:iCs/>
        </w:rPr>
        <w:t>Research Policy</w:t>
      </w:r>
      <w:r w:rsidRPr="0039057D">
        <w:t xml:space="preserve">, </w:t>
      </w:r>
      <w:r w:rsidRPr="0039057D">
        <w:rPr>
          <w:i/>
          <w:iCs/>
        </w:rPr>
        <w:t>49</w:t>
      </w:r>
      <w:r w:rsidRPr="0039057D">
        <w:t>(8), 104084. https://doi.org/10.1016/j.respol.2020.104084</w:t>
      </w:r>
    </w:p>
    <w:p w:rsidR="0039057D" w:rsidRPr="0039057D" w:rsidRDefault="0039057D" w:rsidP="001165D7">
      <w:pPr>
        <w:pStyle w:val="Bibliography"/>
        <w:spacing w:line="240" w:lineRule="auto"/>
      </w:pPr>
      <w:r w:rsidRPr="0039057D">
        <w:t xml:space="preserve">Hosseini, M., Hilhorst, M., de Beaufort, I., &amp; Fanelli, D. (2018). Doing the right thing: A qualitative investigation of retractions due to unintentional error. </w:t>
      </w:r>
      <w:r w:rsidRPr="0039057D">
        <w:rPr>
          <w:i/>
          <w:iCs/>
        </w:rPr>
        <w:t>Science and Engineering Ethics</w:t>
      </w:r>
      <w:r w:rsidRPr="0039057D">
        <w:t xml:space="preserve">, </w:t>
      </w:r>
      <w:r w:rsidRPr="0039057D">
        <w:rPr>
          <w:i/>
          <w:iCs/>
        </w:rPr>
        <w:t>24</w:t>
      </w:r>
      <w:r w:rsidRPr="0039057D">
        <w:t>(1), 189–206. https://doi.org/10.1007/s11948-017-9894-2</w:t>
      </w:r>
    </w:p>
    <w:p w:rsidR="0039057D" w:rsidRPr="0039057D" w:rsidRDefault="0039057D" w:rsidP="001165D7">
      <w:pPr>
        <w:pStyle w:val="Bibliography"/>
        <w:spacing w:line="240" w:lineRule="auto"/>
      </w:pPr>
      <w:r w:rsidRPr="0039057D">
        <w:rPr>
          <w:i/>
          <w:iCs/>
        </w:rPr>
        <w:t>How to recognise potential authorship problems</w:t>
      </w:r>
      <w:r w:rsidRPr="0039057D">
        <w:t>. (2018). Committee on Publication Ethics. https://doi.org/10.24318/cope.2019.2.22</w:t>
      </w:r>
    </w:p>
    <w:p w:rsidR="0039057D" w:rsidRPr="0039057D" w:rsidRDefault="0039057D" w:rsidP="001165D7">
      <w:pPr>
        <w:pStyle w:val="Bibliography"/>
        <w:spacing w:line="240" w:lineRule="auto"/>
      </w:pPr>
      <w:r w:rsidRPr="0039057D">
        <w:t xml:space="preserve">Hsiao, T.-K., &amp; Schneider, J. (n.d.). </w:t>
      </w:r>
      <w:r w:rsidRPr="0039057D">
        <w:rPr>
          <w:i/>
          <w:iCs/>
        </w:rPr>
        <w:t>Continued use of retracted papers: Temporal trends in citations and (lack of) awareness of retractions shown in citation contexts in biomedicine [manuscript]</w:t>
      </w:r>
      <w:r w:rsidRPr="0039057D">
        <w:t>. https://osf.io/5z2n4/?view_only=c7e1c5ecb59f4b81962700a298dc0326</w:t>
      </w:r>
    </w:p>
    <w:p w:rsidR="0039057D" w:rsidRPr="0039057D" w:rsidRDefault="0039057D" w:rsidP="001165D7">
      <w:pPr>
        <w:pStyle w:val="Bibliography"/>
        <w:spacing w:line="240" w:lineRule="auto"/>
      </w:pPr>
      <w:r w:rsidRPr="0039057D">
        <w:t xml:space="preserve">Hu, G., &amp; Xu, S. (Brian). (2020). Agency and responsibility: A linguistic analysis of culpable acts in retraction notices. </w:t>
      </w:r>
      <w:r w:rsidRPr="0039057D">
        <w:rPr>
          <w:i/>
          <w:iCs/>
        </w:rPr>
        <w:t>Lingua</w:t>
      </w:r>
      <w:r w:rsidRPr="0039057D">
        <w:t>, 102954. https://doi.org/10.1016/j.lingua.2020.102954</w:t>
      </w:r>
    </w:p>
    <w:p w:rsidR="0039057D" w:rsidRPr="0039057D" w:rsidRDefault="0039057D" w:rsidP="001165D7">
      <w:pPr>
        <w:pStyle w:val="Bibliography"/>
        <w:spacing w:line="240" w:lineRule="auto"/>
      </w:pPr>
      <w:r w:rsidRPr="0039057D">
        <w:t xml:space="preserve">Huh, S., Kim, S. Y., &amp; Cho, H.-M. (2016). Characteristics of retractions from Korean Medical Journals in the KoreaMed database: A bibliometric analysis. </w:t>
      </w:r>
      <w:r w:rsidRPr="0039057D">
        <w:rPr>
          <w:i/>
          <w:iCs/>
        </w:rPr>
        <w:t>PLOS ONE</w:t>
      </w:r>
      <w:r w:rsidRPr="0039057D">
        <w:t xml:space="preserve">, </w:t>
      </w:r>
      <w:r w:rsidRPr="0039057D">
        <w:rPr>
          <w:i/>
          <w:iCs/>
        </w:rPr>
        <w:t>11</w:t>
      </w:r>
      <w:r w:rsidRPr="0039057D">
        <w:t>(10), e0163588. https://doi.org/10.1371/journal.pone.0163588</w:t>
      </w:r>
    </w:p>
    <w:p w:rsidR="0039057D" w:rsidRPr="0039057D" w:rsidRDefault="0039057D" w:rsidP="001165D7">
      <w:pPr>
        <w:pStyle w:val="Bibliography"/>
        <w:spacing w:line="240" w:lineRule="auto"/>
      </w:pPr>
      <w:r w:rsidRPr="0039057D">
        <w:t xml:space="preserve">International Committee of Medical Journal Editors. (n.d.). </w:t>
      </w:r>
      <w:r w:rsidRPr="0039057D">
        <w:rPr>
          <w:i/>
          <w:iCs/>
        </w:rPr>
        <w:t>Journals stating that they follow the ICMJE Recommendations</w:t>
      </w:r>
      <w:r w:rsidRPr="0039057D">
        <w:t>. International Committee of Medical Journal Editors. Retrieved January 2, 2020, from http://www.icmje.org/journals-following-the-icmje-recommendations/</w:t>
      </w:r>
    </w:p>
    <w:p w:rsidR="0039057D" w:rsidRPr="0039057D" w:rsidRDefault="0039057D" w:rsidP="001165D7">
      <w:pPr>
        <w:pStyle w:val="Bibliography"/>
        <w:spacing w:line="240" w:lineRule="auto"/>
      </w:pPr>
      <w:r w:rsidRPr="0039057D">
        <w:lastRenderedPageBreak/>
        <w:t xml:space="preserve">International Committee of Medical Journal Editors. (2019). </w:t>
      </w:r>
      <w:r w:rsidRPr="0039057D">
        <w:rPr>
          <w:i/>
          <w:iCs/>
        </w:rPr>
        <w:t>Recommendations for the conduct, reporting, editing, and publication of scholarly work in medical journals</w:t>
      </w:r>
      <w:r w:rsidRPr="0039057D">
        <w:t>. http://www.icmje.org/</w:t>
      </w:r>
    </w:p>
    <w:p w:rsidR="0039057D" w:rsidRPr="0039057D" w:rsidRDefault="0039057D" w:rsidP="001165D7">
      <w:pPr>
        <w:pStyle w:val="Bibliography"/>
        <w:spacing w:line="240" w:lineRule="auto"/>
      </w:pPr>
      <w:r w:rsidRPr="0039057D">
        <w:t xml:space="preserve">Jan, R., &amp; Zainab, T. (2018). The impact story of retracted articles: Altmetric it! </w:t>
      </w:r>
      <w:r w:rsidRPr="0039057D">
        <w:rPr>
          <w:i/>
          <w:iCs/>
        </w:rPr>
        <w:t>2018 5th International Symposium on Emerging Trends and Technologies in Libraries and Information Services (ETTLIS)</w:t>
      </w:r>
      <w:r w:rsidRPr="0039057D">
        <w:t>, 1–5. https://doi.org/10.1109/ETTLIS.2018.8485245</w:t>
      </w:r>
    </w:p>
    <w:p w:rsidR="0039057D" w:rsidRPr="0039057D" w:rsidRDefault="0039057D" w:rsidP="001165D7">
      <w:pPr>
        <w:pStyle w:val="Bibliography"/>
        <w:spacing w:line="240" w:lineRule="auto"/>
      </w:pPr>
      <w:r w:rsidRPr="0039057D">
        <w:t xml:space="preserve">Jolly, B. L. K., Jain, L., Bera, D., &amp; Chakraborty, T. (2020). Unsupervised anomaly detection in journal-level citation networks. </w:t>
      </w:r>
      <w:r w:rsidRPr="0039057D">
        <w:rPr>
          <w:i/>
          <w:iCs/>
        </w:rPr>
        <w:t>Proceedings of the ACM/IEEE Joint Conference on Digital Libraries in 2020</w:t>
      </w:r>
      <w:r w:rsidRPr="0039057D">
        <w:t>, 27–36. https://doi.org/10.1145/3383583.3398531</w:t>
      </w:r>
    </w:p>
    <w:p w:rsidR="0039057D" w:rsidRPr="0039057D" w:rsidRDefault="0039057D" w:rsidP="001165D7">
      <w:pPr>
        <w:pStyle w:val="Bibliography"/>
        <w:spacing w:line="240" w:lineRule="auto"/>
      </w:pPr>
      <w:r w:rsidRPr="0039057D">
        <w:t xml:space="preserve">Kim, S. Y., Yi, H. J., Cho, H.-M., &amp; Huh, S. (2019). How many retracted articles indexed in KoreaMed were cited 1 year after retraction notification. </w:t>
      </w:r>
      <w:r w:rsidRPr="0039057D">
        <w:rPr>
          <w:i/>
          <w:iCs/>
        </w:rPr>
        <w:t>Science Editing</w:t>
      </w:r>
      <w:r w:rsidRPr="0039057D">
        <w:t xml:space="preserve">, </w:t>
      </w:r>
      <w:r w:rsidRPr="0039057D">
        <w:rPr>
          <w:i/>
          <w:iCs/>
        </w:rPr>
        <w:t>6</w:t>
      </w:r>
      <w:r w:rsidRPr="0039057D">
        <w:t>(2), 122–127. https://doi.org/10.6087/kcse.172</w:t>
      </w:r>
    </w:p>
    <w:p w:rsidR="0039057D" w:rsidRPr="0039057D" w:rsidRDefault="0039057D" w:rsidP="001165D7">
      <w:pPr>
        <w:pStyle w:val="Bibliography"/>
        <w:spacing w:line="240" w:lineRule="auto"/>
      </w:pPr>
      <w:r w:rsidRPr="0039057D">
        <w:t xml:space="preserve">Kochan, C. A., &amp; Budd, J. M. (1992). The persistence of fraud in the literature: The Darsee case. </w:t>
      </w:r>
      <w:r w:rsidRPr="0039057D">
        <w:rPr>
          <w:i/>
          <w:iCs/>
        </w:rPr>
        <w:t>Journal of the American Society for Information Science</w:t>
      </w:r>
      <w:r w:rsidRPr="0039057D">
        <w:t xml:space="preserve">, </w:t>
      </w:r>
      <w:r w:rsidRPr="0039057D">
        <w:rPr>
          <w:i/>
          <w:iCs/>
        </w:rPr>
        <w:t>43</w:t>
      </w:r>
      <w:r w:rsidRPr="0039057D">
        <w:t>(7), 488–493. https://doi.org/10.1002/(SICI)1097-4571(199208)43:7&lt;488::AID-ASI3&gt;3.0.CO;2-7</w:t>
      </w:r>
    </w:p>
    <w:p w:rsidR="0039057D" w:rsidRPr="0039057D" w:rsidRDefault="0039057D" w:rsidP="001165D7">
      <w:pPr>
        <w:pStyle w:val="Bibliography"/>
        <w:spacing w:line="240" w:lineRule="auto"/>
      </w:pPr>
      <w:r w:rsidRPr="0039057D">
        <w:t xml:space="preserve">Korpela, K. M. (2010). How long does it take for the scientific literature to purge itself of fraudulent material?: The Breuning case revisited. </w:t>
      </w:r>
      <w:r w:rsidRPr="0039057D">
        <w:rPr>
          <w:i/>
          <w:iCs/>
        </w:rPr>
        <w:t>Current Medical Research and Opinion</w:t>
      </w:r>
      <w:r w:rsidRPr="0039057D">
        <w:t xml:space="preserve">, </w:t>
      </w:r>
      <w:r w:rsidRPr="0039057D">
        <w:rPr>
          <w:i/>
          <w:iCs/>
        </w:rPr>
        <w:t>26</w:t>
      </w:r>
      <w:r w:rsidRPr="0039057D">
        <w:t>(4), 843–847. https://doi.org/10.1185/03007991003603804</w:t>
      </w:r>
    </w:p>
    <w:p w:rsidR="0039057D" w:rsidRPr="0039057D" w:rsidRDefault="0039057D" w:rsidP="001165D7">
      <w:pPr>
        <w:pStyle w:val="Bibliography"/>
        <w:spacing w:line="240" w:lineRule="auto"/>
      </w:pPr>
      <w:r w:rsidRPr="0039057D">
        <w:t xml:space="preserve">Koziol, M. (2016, August 10). You’ve been dupe’d: Results so nice, journals published them twice. </w:t>
      </w:r>
      <w:r w:rsidRPr="0039057D">
        <w:rPr>
          <w:i/>
          <w:iCs/>
        </w:rPr>
        <w:t>Retraction Watch</w:t>
      </w:r>
      <w:r w:rsidRPr="0039057D">
        <w:t>. https://retractionwatch.com/2016/08/10/youve-been-duped-results-so-nice-the-journals-published-them-twice/</w:t>
      </w:r>
    </w:p>
    <w:p w:rsidR="0039057D" w:rsidRPr="0039057D" w:rsidRDefault="0039057D" w:rsidP="001165D7">
      <w:pPr>
        <w:pStyle w:val="Bibliography"/>
        <w:spacing w:line="240" w:lineRule="auto"/>
      </w:pPr>
      <w:r w:rsidRPr="0039057D">
        <w:t xml:space="preserve">Kullgren, K. A., &amp; Carter, B. D. (2015). Retraction experience, lessons learned, and recommendations for clinician researchers. </w:t>
      </w:r>
      <w:r w:rsidRPr="0039057D">
        <w:rPr>
          <w:i/>
          <w:iCs/>
        </w:rPr>
        <w:t>Clinical Practice in Pediatric Psychology</w:t>
      </w:r>
      <w:r w:rsidRPr="0039057D">
        <w:t xml:space="preserve">, </w:t>
      </w:r>
      <w:r w:rsidRPr="0039057D">
        <w:rPr>
          <w:i/>
          <w:iCs/>
        </w:rPr>
        <w:t>3</w:t>
      </w:r>
      <w:r w:rsidRPr="0039057D">
        <w:t>(4), 352–357. https://doi.org/10.1037/cpp0000120</w:t>
      </w:r>
    </w:p>
    <w:p w:rsidR="0039057D" w:rsidRPr="0039057D" w:rsidRDefault="0039057D" w:rsidP="001165D7">
      <w:pPr>
        <w:pStyle w:val="Bibliography"/>
        <w:spacing w:line="240" w:lineRule="auto"/>
      </w:pPr>
      <w:r w:rsidRPr="0039057D">
        <w:t xml:space="preserve">Labbé, C., Cabanac, G., West, R. A., Gautier, T., Favier, B., &amp; Byrne, J. A. (2020). Flagging incorrect nucleotide sequence reagents in biomedical papers: To what extent does the leading publication format impede automatic error detection? </w:t>
      </w:r>
      <w:r w:rsidRPr="0039057D">
        <w:rPr>
          <w:i/>
          <w:iCs/>
        </w:rPr>
        <w:t>Scientometrics</w:t>
      </w:r>
      <w:r w:rsidRPr="0039057D">
        <w:t xml:space="preserve">, </w:t>
      </w:r>
      <w:r w:rsidRPr="0039057D">
        <w:rPr>
          <w:i/>
          <w:iCs/>
        </w:rPr>
        <w:t>124</w:t>
      </w:r>
      <w:r w:rsidRPr="0039057D">
        <w:t>(2), 1139–1156. https://doi.org/10.1007/s11192-020-03463-z</w:t>
      </w:r>
    </w:p>
    <w:p w:rsidR="0039057D" w:rsidRPr="0039057D" w:rsidRDefault="0039057D" w:rsidP="001165D7">
      <w:pPr>
        <w:pStyle w:val="Bibliography"/>
        <w:spacing w:line="240" w:lineRule="auto"/>
      </w:pPr>
      <w:r w:rsidRPr="0039057D">
        <w:rPr>
          <w:i/>
          <w:iCs/>
        </w:rPr>
        <w:t>Lack of IRB approval</w:t>
      </w:r>
      <w:r w:rsidRPr="0039057D">
        <w:t>. (n.d.). Retraction Watch. Retrieved April 24, 2021, from https://retractionwatch.com/category/by-reason-for-retraction/lack-of-irb-approval/</w:t>
      </w:r>
    </w:p>
    <w:p w:rsidR="0039057D" w:rsidRPr="0039057D" w:rsidRDefault="0039057D" w:rsidP="001165D7">
      <w:pPr>
        <w:pStyle w:val="Bibliography"/>
        <w:spacing w:line="240" w:lineRule="auto"/>
      </w:pPr>
      <w:r w:rsidRPr="0039057D">
        <w:t xml:space="preserve">Lancet, T. (2015). Correcting the scientific literature: Retraction and republication. </w:t>
      </w:r>
      <w:r w:rsidRPr="0039057D">
        <w:rPr>
          <w:i/>
          <w:iCs/>
        </w:rPr>
        <w:t>The Lancet</w:t>
      </w:r>
      <w:r w:rsidRPr="0039057D">
        <w:t xml:space="preserve">, </w:t>
      </w:r>
      <w:r w:rsidRPr="0039057D">
        <w:rPr>
          <w:i/>
          <w:iCs/>
        </w:rPr>
        <w:t>385</w:t>
      </w:r>
      <w:r w:rsidRPr="0039057D">
        <w:t>(9966), 394. https://doi.org/10.1016/S0140-6736(15)60137-4</w:t>
      </w:r>
    </w:p>
    <w:p w:rsidR="0039057D" w:rsidRPr="0039057D" w:rsidRDefault="0039057D" w:rsidP="001165D7">
      <w:pPr>
        <w:pStyle w:val="Bibliography"/>
        <w:spacing w:line="240" w:lineRule="auto"/>
      </w:pPr>
      <w:r w:rsidRPr="0039057D">
        <w:t xml:space="preserve">Li, E. C., Heran, B. S., &amp; Wright, J. M. (2014). Angiotensin converting enzyme (ACE) inhibitors versus angiotensin receptor blockers for primary hypertension. </w:t>
      </w:r>
      <w:r w:rsidRPr="0039057D">
        <w:rPr>
          <w:i/>
          <w:iCs/>
        </w:rPr>
        <w:t>Cochrane Database of Systematic Reviews</w:t>
      </w:r>
      <w:r w:rsidRPr="0039057D">
        <w:t xml:space="preserve">, </w:t>
      </w:r>
      <w:r w:rsidRPr="0039057D">
        <w:rPr>
          <w:i/>
          <w:iCs/>
        </w:rPr>
        <w:t>8</w:t>
      </w:r>
      <w:r w:rsidRPr="0039057D">
        <w:t>. https://doi.org/10.1002/14651858.CD009096.pub2</w:t>
      </w:r>
    </w:p>
    <w:p w:rsidR="0039057D" w:rsidRPr="0039057D" w:rsidRDefault="0039057D" w:rsidP="001165D7">
      <w:pPr>
        <w:pStyle w:val="Bibliography"/>
        <w:spacing w:line="240" w:lineRule="auto"/>
      </w:pPr>
      <w:r w:rsidRPr="0039057D">
        <w:rPr>
          <w:i/>
          <w:iCs/>
        </w:rPr>
        <w:t>Library Publishing Curriculum</w:t>
      </w:r>
      <w:r w:rsidRPr="0039057D">
        <w:t>. (n.d.). Educopia Institute. Retrieved April 21, 2021, from https://educopia.org/library-publishing-curriculum/</w:t>
      </w:r>
    </w:p>
    <w:p w:rsidR="0039057D" w:rsidRPr="0039057D" w:rsidRDefault="0039057D" w:rsidP="001165D7">
      <w:pPr>
        <w:pStyle w:val="Bibliography"/>
        <w:spacing w:line="240" w:lineRule="auto"/>
      </w:pPr>
      <w:r w:rsidRPr="0039057D">
        <w:t xml:space="preserve">Linger, R., &amp; Graham, D. (2014). A common case of cell line misidentification. </w:t>
      </w:r>
      <w:r w:rsidRPr="0039057D">
        <w:rPr>
          <w:i/>
          <w:iCs/>
        </w:rPr>
        <w:t>The Winnower</w:t>
      </w:r>
      <w:r w:rsidRPr="0039057D">
        <w:t>. https://doi.org/10.15200/winn.140076.66222</w:t>
      </w:r>
    </w:p>
    <w:p w:rsidR="0039057D" w:rsidRPr="0039057D" w:rsidRDefault="0039057D" w:rsidP="001165D7">
      <w:pPr>
        <w:pStyle w:val="Bibliography"/>
        <w:spacing w:line="240" w:lineRule="auto"/>
      </w:pPr>
      <w:r w:rsidRPr="0039057D">
        <w:t xml:space="preserve">Lu, S. F., Jin, G. Z., Uzzi, B., &amp; Jones, B. (2013). The retraction penalty: Evidence from the Web of Science. </w:t>
      </w:r>
      <w:r w:rsidRPr="0039057D">
        <w:rPr>
          <w:i/>
          <w:iCs/>
        </w:rPr>
        <w:t>Scientific Reports</w:t>
      </w:r>
      <w:r w:rsidRPr="0039057D">
        <w:t xml:space="preserve">, </w:t>
      </w:r>
      <w:r w:rsidRPr="0039057D">
        <w:rPr>
          <w:i/>
          <w:iCs/>
        </w:rPr>
        <w:t>3</w:t>
      </w:r>
      <w:r w:rsidRPr="0039057D">
        <w:t>, 3146. https://doi.org/10.1038/srep03146</w:t>
      </w:r>
    </w:p>
    <w:p w:rsidR="0039057D" w:rsidRPr="0039057D" w:rsidRDefault="0039057D" w:rsidP="001165D7">
      <w:pPr>
        <w:pStyle w:val="Bibliography"/>
        <w:spacing w:line="240" w:lineRule="auto"/>
      </w:pPr>
      <w:r w:rsidRPr="0039057D">
        <w:t xml:space="preserve">Mann, R. P. (2017). </w:t>
      </w:r>
      <w:r w:rsidRPr="0039057D">
        <w:rPr>
          <w:i/>
          <w:iCs/>
        </w:rPr>
        <w:t>Viewpoint from own experience of retraction</w:t>
      </w:r>
      <w:r w:rsidRPr="0039057D">
        <w:t xml:space="preserve"> [Oral Presentation]. The World Conference on Research Integrity 2017, Amsterdam. https://wcrif.org/images/2017/documents/1.%20Monday%20May%2029,%202017/1.%20Aula/R.%20Mann%20-%20Viewpoint%20from%20own%20experience%20of%20retraction.pdf</w:t>
      </w:r>
    </w:p>
    <w:p w:rsidR="0039057D" w:rsidRPr="0039057D" w:rsidRDefault="0039057D" w:rsidP="001165D7">
      <w:pPr>
        <w:pStyle w:val="Bibliography"/>
        <w:spacing w:line="240" w:lineRule="auto"/>
      </w:pPr>
      <w:r w:rsidRPr="0039057D">
        <w:t xml:space="preserve">Marasović, T., Utrobiĉić, A., &amp; Maruŝić, A. (2018). Transparency of retracting and replacing articles. </w:t>
      </w:r>
      <w:r w:rsidRPr="0039057D">
        <w:rPr>
          <w:i/>
          <w:iCs/>
        </w:rPr>
        <w:t>The Lancet</w:t>
      </w:r>
      <w:r w:rsidRPr="0039057D">
        <w:t xml:space="preserve">, </w:t>
      </w:r>
      <w:r w:rsidRPr="0039057D">
        <w:rPr>
          <w:i/>
          <w:iCs/>
        </w:rPr>
        <w:t>391</w:t>
      </w:r>
      <w:r w:rsidRPr="0039057D">
        <w:t>(10127), 1244–1245. https://doi.org/10.1016/S0140-6736(18)30487-2</w:t>
      </w:r>
    </w:p>
    <w:p w:rsidR="0039057D" w:rsidRPr="0039057D" w:rsidRDefault="0039057D" w:rsidP="001165D7">
      <w:pPr>
        <w:pStyle w:val="Bibliography"/>
        <w:spacing w:line="240" w:lineRule="auto"/>
      </w:pPr>
      <w:r w:rsidRPr="0039057D">
        <w:lastRenderedPageBreak/>
        <w:t xml:space="preserve">Marcus, A. (2018, June 19). Fecal transplant paper pulled for “personal issue.” </w:t>
      </w:r>
      <w:r w:rsidRPr="0039057D">
        <w:rPr>
          <w:i/>
          <w:iCs/>
        </w:rPr>
        <w:t>Retraction Watch</w:t>
      </w:r>
      <w:r w:rsidRPr="0039057D">
        <w:t>. https://retractionwatch.com/2018/06/19/fecal-transplant-paper-pulled-for-personal-issue/</w:t>
      </w:r>
    </w:p>
    <w:p w:rsidR="0039057D" w:rsidRPr="0039057D" w:rsidRDefault="0039057D" w:rsidP="001165D7">
      <w:pPr>
        <w:pStyle w:val="Bibliography"/>
        <w:spacing w:line="240" w:lineRule="auto"/>
      </w:pPr>
      <w:r w:rsidRPr="0039057D">
        <w:t xml:space="preserve">Markowitz, D. M., &amp; Hancock, J. T. (2016). Linguistic obfuscation in fraudulent science. </w:t>
      </w:r>
      <w:r w:rsidRPr="0039057D">
        <w:rPr>
          <w:i/>
          <w:iCs/>
        </w:rPr>
        <w:t>Journal of Language and Social Psychology</w:t>
      </w:r>
      <w:r w:rsidRPr="0039057D">
        <w:t xml:space="preserve">, </w:t>
      </w:r>
      <w:r w:rsidRPr="0039057D">
        <w:rPr>
          <w:i/>
          <w:iCs/>
        </w:rPr>
        <w:t>35</w:t>
      </w:r>
      <w:r w:rsidRPr="0039057D">
        <w:t>(4), 435–445. https://doi.org/10.1177/0261927X15614605</w:t>
      </w:r>
    </w:p>
    <w:p w:rsidR="0039057D" w:rsidRPr="0039057D" w:rsidRDefault="0039057D" w:rsidP="001165D7">
      <w:pPr>
        <w:pStyle w:val="Bibliography"/>
        <w:spacing w:line="240" w:lineRule="auto"/>
      </w:pPr>
      <w:r w:rsidRPr="0039057D">
        <w:t xml:space="preserve">McCook, A. (2017, August 9). Elsevier retracts entire issue after mistakenly publishing it online. </w:t>
      </w:r>
      <w:r w:rsidRPr="0039057D">
        <w:rPr>
          <w:i/>
          <w:iCs/>
        </w:rPr>
        <w:t>Retraction Watch</w:t>
      </w:r>
      <w:r w:rsidRPr="0039057D">
        <w:t>. https://retractionwatch.com/2017/08/09/elsevier-retracts-entire-issue-mistakenly-publishing-online/</w:t>
      </w:r>
    </w:p>
    <w:p w:rsidR="0039057D" w:rsidRPr="0039057D" w:rsidRDefault="0039057D" w:rsidP="001165D7">
      <w:pPr>
        <w:pStyle w:val="Bibliography"/>
        <w:spacing w:line="240" w:lineRule="auto"/>
      </w:pPr>
      <w:r w:rsidRPr="0039057D">
        <w:t xml:space="preserve">McLean, H. (2013). </w:t>
      </w:r>
      <w:r w:rsidRPr="0039057D">
        <w:rPr>
          <w:i/>
          <w:iCs/>
        </w:rPr>
        <w:t>Legal Issues in Retractions &amp; Corrections</w:t>
      </w:r>
      <w:r w:rsidRPr="0039057D">
        <w:t>. COPE Asia Pacific Seminar.</w:t>
      </w:r>
    </w:p>
    <w:p w:rsidR="0039057D" w:rsidRPr="0039057D" w:rsidRDefault="0039057D" w:rsidP="001165D7">
      <w:pPr>
        <w:pStyle w:val="Bibliography"/>
        <w:spacing w:line="240" w:lineRule="auto"/>
      </w:pPr>
      <w:r w:rsidRPr="0039057D">
        <w:t xml:space="preserve">Meddings, K. (2020, March 30). </w:t>
      </w:r>
      <w:r w:rsidRPr="0039057D">
        <w:rPr>
          <w:i/>
          <w:iCs/>
        </w:rPr>
        <w:t>Encouraging even greater reporting of corrections and retractions</w:t>
      </w:r>
      <w:r w:rsidRPr="0039057D">
        <w:t>. Crossref. https://www.crossref.org/blog/encouraging-even-greater-reporting-of-corrections-and-retractions/</w:t>
      </w:r>
    </w:p>
    <w:p w:rsidR="0039057D" w:rsidRPr="0039057D" w:rsidRDefault="0039057D" w:rsidP="001165D7">
      <w:pPr>
        <w:pStyle w:val="Bibliography"/>
        <w:spacing w:line="240" w:lineRule="auto"/>
      </w:pPr>
      <w:r w:rsidRPr="0039057D">
        <w:t xml:space="preserve">Mena, J. D., Ndoye, M., Cohen, A. J., Kamal, P., &amp; Breyer, B. N. (2019). The landscape of urological retractions: The prevalence of reported research misconduct. </w:t>
      </w:r>
      <w:r w:rsidRPr="0039057D">
        <w:rPr>
          <w:i/>
          <w:iCs/>
        </w:rPr>
        <w:t>BJU International</w:t>
      </w:r>
      <w:r w:rsidRPr="0039057D">
        <w:t xml:space="preserve">, </w:t>
      </w:r>
      <w:r w:rsidRPr="0039057D">
        <w:rPr>
          <w:i/>
          <w:iCs/>
        </w:rPr>
        <w:t>124</w:t>
      </w:r>
      <w:r w:rsidRPr="0039057D">
        <w:t>(1), 174–179. https://doi.org/10.1111/bju.14706</w:t>
      </w:r>
    </w:p>
    <w:p w:rsidR="0039057D" w:rsidRPr="0039057D" w:rsidRDefault="0039057D" w:rsidP="001165D7">
      <w:pPr>
        <w:pStyle w:val="Bibliography"/>
        <w:spacing w:line="240" w:lineRule="auto"/>
      </w:pPr>
      <w:r w:rsidRPr="0039057D">
        <w:rPr>
          <w:i/>
          <w:iCs/>
        </w:rPr>
        <w:t>Misattributed authorship and unauthorized use of data</w:t>
      </w:r>
      <w:r w:rsidRPr="0039057D">
        <w:t>. (n.d.). COPE: Committee on Publication Ethics. Retrieved April 24, 2021, from https://publicationethics.org/case/misattributed-authorship-and-unauthorized-use-data</w:t>
      </w:r>
    </w:p>
    <w:p w:rsidR="0039057D" w:rsidRPr="0039057D" w:rsidRDefault="0039057D" w:rsidP="001165D7">
      <w:pPr>
        <w:pStyle w:val="Bibliography"/>
        <w:spacing w:line="240" w:lineRule="auto"/>
      </w:pPr>
      <w:r w:rsidRPr="0039057D">
        <w:t xml:space="preserve">Mongeon, P., &amp; Larivière, V. (2016). Costly collaborations: The impact of scientific fraud on co-authors’ careers. </w:t>
      </w:r>
      <w:r w:rsidRPr="0039057D">
        <w:rPr>
          <w:i/>
          <w:iCs/>
        </w:rPr>
        <w:t>Journal of the Association for Information Science and Technology</w:t>
      </w:r>
      <w:r w:rsidRPr="0039057D">
        <w:t xml:space="preserve">, </w:t>
      </w:r>
      <w:r w:rsidRPr="0039057D">
        <w:rPr>
          <w:i/>
          <w:iCs/>
        </w:rPr>
        <w:t>67</w:t>
      </w:r>
      <w:r w:rsidRPr="0039057D">
        <w:t>(3), 535–542. https://doi.org/10.1002/asi.23421</w:t>
      </w:r>
    </w:p>
    <w:p w:rsidR="0039057D" w:rsidRPr="0039057D" w:rsidRDefault="0039057D" w:rsidP="001165D7">
      <w:pPr>
        <w:pStyle w:val="Bibliography"/>
        <w:spacing w:line="240" w:lineRule="auto"/>
      </w:pPr>
      <w:r w:rsidRPr="0039057D">
        <w:t xml:space="preserve">Mott, A., Fairhurst, C., &amp; Torgerson, D. (2019). Assessing the impact of retraction on the citation of randomized controlled trial reports: An interrupted time-series analysis. </w:t>
      </w:r>
      <w:r w:rsidRPr="0039057D">
        <w:rPr>
          <w:i/>
          <w:iCs/>
        </w:rPr>
        <w:t>Journal of Health Services Research &amp; Policy</w:t>
      </w:r>
      <w:r w:rsidRPr="0039057D">
        <w:t xml:space="preserve">, </w:t>
      </w:r>
      <w:r w:rsidRPr="0039057D">
        <w:rPr>
          <w:i/>
          <w:iCs/>
        </w:rPr>
        <w:t>24</w:t>
      </w:r>
      <w:r w:rsidRPr="0039057D">
        <w:t>(1), 44–51. https://doi.org/10.1177/1355819618797965</w:t>
      </w:r>
    </w:p>
    <w:p w:rsidR="0039057D" w:rsidRPr="0039057D" w:rsidRDefault="0039057D" w:rsidP="001165D7">
      <w:pPr>
        <w:pStyle w:val="Bibliography"/>
        <w:spacing w:line="240" w:lineRule="auto"/>
      </w:pPr>
      <w:r w:rsidRPr="0039057D">
        <w:t xml:space="preserve">Moylan, E. C., &amp; Kowalczuk, M. K. (2016). Why articles are retracted- a retrospective cross-sectional study of retraction notices at BioMed Central. </w:t>
      </w:r>
      <w:r w:rsidRPr="0039057D">
        <w:rPr>
          <w:i/>
          <w:iCs/>
        </w:rPr>
        <w:t>BMJ Open</w:t>
      </w:r>
      <w:r w:rsidRPr="0039057D">
        <w:t xml:space="preserve">, </w:t>
      </w:r>
      <w:r w:rsidRPr="0039057D">
        <w:rPr>
          <w:i/>
          <w:iCs/>
        </w:rPr>
        <w:t>6</w:t>
      </w:r>
      <w:r w:rsidRPr="0039057D">
        <w:t>(11), e012047. https://doi.org/10.1136/bmjopen-2016-012047</w:t>
      </w:r>
    </w:p>
    <w:p w:rsidR="0039057D" w:rsidRPr="0039057D" w:rsidRDefault="0039057D" w:rsidP="001165D7">
      <w:pPr>
        <w:pStyle w:val="Bibliography"/>
        <w:spacing w:line="240" w:lineRule="auto"/>
      </w:pPr>
      <w:r w:rsidRPr="0039057D">
        <w:t xml:space="preserve">Naik, G. (2011, August 10). Mistakes in scientific studies surge. </w:t>
      </w:r>
      <w:r w:rsidRPr="0039057D">
        <w:rPr>
          <w:i/>
          <w:iCs/>
        </w:rPr>
        <w:t>Wall Street Journal</w:t>
      </w:r>
      <w:r w:rsidRPr="0039057D">
        <w:t>. https://www.wsj.com/articles/SB10001424052702303627104576411850666582080</w:t>
      </w:r>
    </w:p>
    <w:p w:rsidR="0039057D" w:rsidRPr="0039057D" w:rsidRDefault="0039057D" w:rsidP="001165D7">
      <w:pPr>
        <w:pStyle w:val="Bibliography"/>
        <w:spacing w:line="240" w:lineRule="auto"/>
      </w:pPr>
      <w:r w:rsidRPr="0039057D">
        <w:t xml:space="preserve">Nath, S. B., Marcus, S. C., &amp; Druss, B. G. (2006). Retractions in the research literature: Misconduct or mistakes? </w:t>
      </w:r>
      <w:r w:rsidRPr="0039057D">
        <w:rPr>
          <w:i/>
          <w:iCs/>
        </w:rPr>
        <w:t>Medical Journal of Australia</w:t>
      </w:r>
      <w:r w:rsidRPr="0039057D">
        <w:t xml:space="preserve">, </w:t>
      </w:r>
      <w:r w:rsidRPr="0039057D">
        <w:rPr>
          <w:i/>
          <w:iCs/>
        </w:rPr>
        <w:t>185</w:t>
      </w:r>
      <w:r w:rsidRPr="0039057D">
        <w:t>(3), 152–154. https://doi.org/10.5694/j.1326-5377.2006.tb00504.x</w:t>
      </w:r>
    </w:p>
    <w:p w:rsidR="0039057D" w:rsidRPr="0039057D" w:rsidRDefault="0039057D" w:rsidP="001165D7">
      <w:pPr>
        <w:pStyle w:val="Bibliography"/>
        <w:spacing w:line="240" w:lineRule="auto"/>
      </w:pPr>
      <w:r w:rsidRPr="0039057D">
        <w:t xml:space="preserve">National Heart Foundation of Australia &amp; National Blood Pressure and Vascular Disease Advisory Committee. (2016). </w:t>
      </w:r>
      <w:r w:rsidRPr="0039057D">
        <w:rPr>
          <w:i/>
          <w:iCs/>
        </w:rPr>
        <w:t>Guideline for the Diagnosis and Management of Hypertension in Adults</w:t>
      </w:r>
      <w:r w:rsidRPr="0039057D">
        <w:t>. National Heart Foundation of Australia.</w:t>
      </w:r>
    </w:p>
    <w:p w:rsidR="0039057D" w:rsidRPr="0039057D" w:rsidRDefault="0039057D" w:rsidP="001165D7">
      <w:pPr>
        <w:pStyle w:val="Bibliography"/>
        <w:spacing w:line="240" w:lineRule="auto"/>
      </w:pPr>
      <w:r w:rsidRPr="0039057D">
        <w:t xml:space="preserve">National Institute for Health and Care Excellence. (2019). </w:t>
      </w:r>
      <w:r w:rsidRPr="0039057D">
        <w:rPr>
          <w:i/>
          <w:iCs/>
        </w:rPr>
        <w:t>Hypertension in adults: Diagnosis and management</w:t>
      </w:r>
      <w:r w:rsidRPr="0039057D">
        <w:t xml:space="preserve"> (NICE Guideline No. NG136). National Institute for Health and Care Excellence. https://www.nice.org.uk/guidance/ng136</w:t>
      </w:r>
    </w:p>
    <w:p w:rsidR="0039057D" w:rsidRPr="0039057D" w:rsidRDefault="0039057D" w:rsidP="001165D7">
      <w:pPr>
        <w:pStyle w:val="Bibliography"/>
        <w:spacing w:line="240" w:lineRule="auto"/>
      </w:pPr>
      <w:r w:rsidRPr="0039057D">
        <w:t xml:space="preserve">Neale, A. V., Dailey, R. K., &amp; Abrams, J. (2010). Analysis of citations to biomedical articles affected by scientific misconduct. </w:t>
      </w:r>
      <w:r w:rsidRPr="0039057D">
        <w:rPr>
          <w:i/>
          <w:iCs/>
        </w:rPr>
        <w:t>Science and Engineering Ethics</w:t>
      </w:r>
      <w:r w:rsidRPr="0039057D">
        <w:t xml:space="preserve">, </w:t>
      </w:r>
      <w:r w:rsidRPr="0039057D">
        <w:rPr>
          <w:i/>
          <w:iCs/>
        </w:rPr>
        <w:t>16</w:t>
      </w:r>
      <w:r w:rsidRPr="0039057D">
        <w:t>(2), 251–261. https://doi.org/10.1007/s11948-009-9151-4</w:t>
      </w:r>
    </w:p>
    <w:p w:rsidR="0039057D" w:rsidRPr="0039057D" w:rsidRDefault="0039057D" w:rsidP="001165D7">
      <w:pPr>
        <w:pStyle w:val="Bibliography"/>
        <w:spacing w:line="240" w:lineRule="auto"/>
      </w:pPr>
      <w:r w:rsidRPr="0039057D">
        <w:t xml:space="preserve">Neale, A. V., Northrup, J., Dailey, R., Marks, E., &amp; Abrams, J. (2007). Correction and use of biomedical literature affected by scientific misconduct. </w:t>
      </w:r>
      <w:r w:rsidRPr="0039057D">
        <w:rPr>
          <w:i/>
          <w:iCs/>
        </w:rPr>
        <w:t>Science and Engineering Ethics</w:t>
      </w:r>
      <w:r w:rsidRPr="0039057D">
        <w:t xml:space="preserve">, </w:t>
      </w:r>
      <w:r w:rsidRPr="0039057D">
        <w:rPr>
          <w:i/>
          <w:iCs/>
        </w:rPr>
        <w:t>13</w:t>
      </w:r>
      <w:r w:rsidRPr="0039057D">
        <w:t>, 5–24. https://doi.org/10.1007/s11948-006-0003-1</w:t>
      </w:r>
    </w:p>
    <w:p w:rsidR="0039057D" w:rsidRPr="0039057D" w:rsidRDefault="0039057D" w:rsidP="001165D7">
      <w:pPr>
        <w:pStyle w:val="Bibliography"/>
        <w:spacing w:line="240" w:lineRule="auto"/>
      </w:pPr>
      <w:r w:rsidRPr="0039057D">
        <w:t xml:space="preserve">NISO PIE-J Working Group. (2013). </w:t>
      </w:r>
      <w:r w:rsidRPr="0039057D">
        <w:rPr>
          <w:i/>
          <w:iCs/>
        </w:rPr>
        <w:t>The Presentation &amp; Identification of E-Journals</w:t>
      </w:r>
      <w:r w:rsidRPr="0039057D">
        <w:t xml:space="preserve"> (Recommended Practice NISO RP-16-2013 PIE-J). NISO. https://www.niso.org/publications/rp-16-2013-pie-j</w:t>
      </w:r>
    </w:p>
    <w:p w:rsidR="0039057D" w:rsidRPr="0039057D" w:rsidRDefault="0039057D" w:rsidP="001165D7">
      <w:pPr>
        <w:pStyle w:val="Bibliography"/>
        <w:spacing w:line="240" w:lineRule="auto"/>
      </w:pPr>
      <w:r w:rsidRPr="0039057D">
        <w:t xml:space="preserve">Oransky, I. (2012, July 5). A first? Papers retracted for citation manipulation. </w:t>
      </w:r>
      <w:r w:rsidRPr="0039057D">
        <w:rPr>
          <w:i/>
          <w:iCs/>
        </w:rPr>
        <w:t>Retraction Watch</w:t>
      </w:r>
      <w:r w:rsidRPr="0039057D">
        <w:t>. https://retractionwatch.com/2012/07/05/a-first-papers-retracted-for-citation-manipulation/</w:t>
      </w:r>
    </w:p>
    <w:p w:rsidR="0039057D" w:rsidRPr="0039057D" w:rsidRDefault="0039057D" w:rsidP="001165D7">
      <w:pPr>
        <w:pStyle w:val="Bibliography"/>
        <w:spacing w:line="240" w:lineRule="auto"/>
      </w:pPr>
      <w:r w:rsidRPr="0039057D">
        <w:lastRenderedPageBreak/>
        <w:t xml:space="preserve">Oransky, I. (2013, February 25). Is an “article in press” “published?” A word about Elsevier’s withdrawal policy. </w:t>
      </w:r>
      <w:r w:rsidRPr="0039057D">
        <w:rPr>
          <w:i/>
          <w:iCs/>
        </w:rPr>
        <w:t>Retraction Watch</w:t>
      </w:r>
      <w:r w:rsidRPr="0039057D">
        <w:t>. https://retractionwatch.com/2013/02/25/is-an-article-in-press-published-a-word-about-elseviers-withdrawal-policy/</w:t>
      </w:r>
    </w:p>
    <w:p w:rsidR="0039057D" w:rsidRPr="0039057D" w:rsidRDefault="0039057D" w:rsidP="001165D7">
      <w:pPr>
        <w:pStyle w:val="Bibliography"/>
        <w:spacing w:line="240" w:lineRule="auto"/>
      </w:pPr>
      <w:r w:rsidRPr="0039057D">
        <w:t xml:space="preserve">Oransky, I. (2014, July 8). SAGE Publications busts “peer review and citation ring,” 60 papers retracted. </w:t>
      </w:r>
      <w:r w:rsidRPr="0039057D">
        <w:rPr>
          <w:i/>
          <w:iCs/>
        </w:rPr>
        <w:t>Retraction Watch</w:t>
      </w:r>
      <w:r w:rsidRPr="0039057D">
        <w:t>. https://retractionwatch.com/2014/07/08/sage-publications-busts-peer-review-and-citation-ring-60-papers-retracted/</w:t>
      </w:r>
    </w:p>
    <w:p w:rsidR="0039057D" w:rsidRPr="0039057D" w:rsidRDefault="0039057D" w:rsidP="001165D7">
      <w:pPr>
        <w:pStyle w:val="Bibliography"/>
        <w:spacing w:line="240" w:lineRule="auto"/>
      </w:pPr>
      <w:r w:rsidRPr="0039057D">
        <w:t xml:space="preserve">Oransky, I. (2015, May 21). What should an ideal retraction notice look like? </w:t>
      </w:r>
      <w:r w:rsidRPr="0039057D">
        <w:rPr>
          <w:i/>
          <w:iCs/>
        </w:rPr>
        <w:t>Retraction Watch</w:t>
      </w:r>
      <w:r w:rsidRPr="0039057D">
        <w:t>. https://retractionwatch.com/2015/05/21/what-should-an-ideal-retraction-notice-look-like/</w:t>
      </w:r>
    </w:p>
    <w:p w:rsidR="0039057D" w:rsidRPr="0039057D" w:rsidRDefault="0039057D" w:rsidP="001165D7">
      <w:pPr>
        <w:pStyle w:val="Bibliography"/>
        <w:spacing w:line="240" w:lineRule="auto"/>
      </w:pPr>
      <w:r w:rsidRPr="0039057D">
        <w:t xml:space="preserve">Oransky, I. (2018a, January 5). Ask Retraction Watch: Is it OK to cite a retracted paper? </w:t>
      </w:r>
      <w:r w:rsidRPr="0039057D">
        <w:rPr>
          <w:i/>
          <w:iCs/>
        </w:rPr>
        <w:t>Retraction Watch</w:t>
      </w:r>
      <w:r w:rsidRPr="0039057D">
        <w:t>. https://retractionwatch.com/2018/01/05/ask-retraction-watch-ok-cite-retracted-paper/</w:t>
      </w:r>
    </w:p>
    <w:p w:rsidR="0039057D" w:rsidRPr="0039057D" w:rsidRDefault="0039057D" w:rsidP="001165D7">
      <w:pPr>
        <w:pStyle w:val="Bibliography"/>
        <w:spacing w:line="240" w:lineRule="auto"/>
      </w:pPr>
      <w:r w:rsidRPr="0039057D">
        <w:t xml:space="preserve">Oransky, I. (2018b, August 1). Have retraction notices improved over time? </w:t>
      </w:r>
      <w:r w:rsidRPr="0039057D">
        <w:rPr>
          <w:i/>
          <w:iCs/>
        </w:rPr>
        <w:t>Retraction Watch</w:t>
      </w:r>
      <w:r w:rsidRPr="0039057D">
        <w:t>. https://retractionwatch.com/2018/08/01/have-retraction-notices-improved-over-time/</w:t>
      </w:r>
    </w:p>
    <w:p w:rsidR="0039057D" w:rsidRPr="0039057D" w:rsidRDefault="0039057D" w:rsidP="001165D7">
      <w:pPr>
        <w:pStyle w:val="Bibliography"/>
        <w:spacing w:line="240" w:lineRule="auto"/>
      </w:pPr>
      <w:r w:rsidRPr="0039057D">
        <w:t xml:space="preserve">Oransky, I. (2019, September 12). A publisher wants to destigmatize retractions. Here’s how. </w:t>
      </w:r>
      <w:r w:rsidRPr="0039057D">
        <w:rPr>
          <w:i/>
          <w:iCs/>
        </w:rPr>
        <w:t>Retraction Watch</w:t>
      </w:r>
      <w:r w:rsidRPr="0039057D">
        <w:t>. https://retractionwatch.com/2019/09/12/a-journal-wants-to-destigmatize-retractions-heres-how/</w:t>
      </w:r>
    </w:p>
    <w:p w:rsidR="0039057D" w:rsidRPr="0039057D" w:rsidRDefault="0039057D" w:rsidP="001165D7">
      <w:pPr>
        <w:pStyle w:val="Bibliography"/>
        <w:spacing w:line="240" w:lineRule="auto"/>
      </w:pPr>
      <w:r w:rsidRPr="0039057D">
        <w:t xml:space="preserve">Osman, E., Alnaib, Z., &amp; Kumar, N. (2017). Photodynamic diagnosis in upper urinary tract urothelial carcinoma: A systematic review. </w:t>
      </w:r>
      <w:r w:rsidRPr="0039057D">
        <w:rPr>
          <w:i/>
          <w:iCs/>
        </w:rPr>
        <w:t>Arab Journal of Urology</w:t>
      </w:r>
      <w:r w:rsidRPr="0039057D">
        <w:t xml:space="preserve">, </w:t>
      </w:r>
      <w:r w:rsidRPr="0039057D">
        <w:rPr>
          <w:i/>
          <w:iCs/>
        </w:rPr>
        <w:t>15</w:t>
      </w:r>
      <w:r w:rsidRPr="0039057D">
        <w:t>(2), 100–109. PubMed. https://doi.org/10.1016/j.aju.2017.01.003</w:t>
      </w:r>
    </w:p>
    <w:p w:rsidR="0039057D" w:rsidRPr="0039057D" w:rsidRDefault="0039057D" w:rsidP="001165D7">
      <w:pPr>
        <w:pStyle w:val="Bibliography"/>
        <w:spacing w:line="240" w:lineRule="auto"/>
      </w:pPr>
      <w:r w:rsidRPr="0039057D">
        <w:t xml:space="preserve">Palacio, M., Kühnert, M., Berger, R., Larios, C. L., &amp; Marcellin, L. (2014). Meta-analysis of studies on biochemical marker tests for the diagnosis of premature rupture of membranes: Comparison of performance indexes. </w:t>
      </w:r>
      <w:r w:rsidRPr="0039057D">
        <w:rPr>
          <w:i/>
          <w:iCs/>
        </w:rPr>
        <w:t>BMC Pregnancy and Childbirth</w:t>
      </w:r>
      <w:r w:rsidRPr="0039057D">
        <w:t xml:space="preserve">, </w:t>
      </w:r>
      <w:r w:rsidRPr="0039057D">
        <w:rPr>
          <w:i/>
          <w:iCs/>
        </w:rPr>
        <w:t>14</w:t>
      </w:r>
      <w:r w:rsidRPr="0039057D">
        <w:t>, 183–183. PubMed. https://doi.org/10.1186/1471-2393-14-183</w:t>
      </w:r>
    </w:p>
    <w:p w:rsidR="0039057D" w:rsidRPr="0039057D" w:rsidRDefault="0039057D" w:rsidP="001165D7">
      <w:pPr>
        <w:pStyle w:val="Bibliography"/>
        <w:spacing w:line="240" w:lineRule="auto"/>
      </w:pPr>
      <w:r w:rsidRPr="0039057D">
        <w:t xml:space="preserve">Palestis, B., Trivers, R., &amp; Zaatari, D. (2014). Symmetry and dance: A case of scientific fraud. </w:t>
      </w:r>
      <w:r w:rsidRPr="0039057D">
        <w:rPr>
          <w:i/>
          <w:iCs/>
        </w:rPr>
        <w:t>The Winnower</w:t>
      </w:r>
      <w:r w:rsidRPr="0039057D">
        <w:t>. https://doi.org/10.15200/winn.140076.67602</w:t>
      </w:r>
    </w:p>
    <w:p w:rsidR="0039057D" w:rsidRPr="0039057D" w:rsidRDefault="0039057D" w:rsidP="001165D7">
      <w:pPr>
        <w:pStyle w:val="Bibliography"/>
        <w:spacing w:line="240" w:lineRule="auto"/>
      </w:pPr>
      <w:r w:rsidRPr="0039057D">
        <w:t xml:space="preserve">Palus, A. S. (2015, December 8). Diederik Stapel now has 58 retractions. </w:t>
      </w:r>
      <w:r w:rsidRPr="0039057D">
        <w:rPr>
          <w:i/>
          <w:iCs/>
        </w:rPr>
        <w:t>Retraction Watch</w:t>
      </w:r>
      <w:r w:rsidRPr="0039057D">
        <w:t>. https://retractionwatch.com/2015/12/08/diederik-stapel-now-has-58-retractions/</w:t>
      </w:r>
    </w:p>
    <w:p w:rsidR="0039057D" w:rsidRPr="0039057D" w:rsidRDefault="0039057D" w:rsidP="001165D7">
      <w:pPr>
        <w:pStyle w:val="Bibliography"/>
        <w:spacing w:line="240" w:lineRule="auto"/>
      </w:pPr>
      <w:r w:rsidRPr="0039057D">
        <w:t xml:space="preserve">Pandit, J. J. (2012). On statistical methods to test if sampling in trials is genuinely random. </w:t>
      </w:r>
      <w:r w:rsidRPr="0039057D">
        <w:rPr>
          <w:i/>
          <w:iCs/>
        </w:rPr>
        <w:t>Anaesthesia</w:t>
      </w:r>
      <w:r w:rsidRPr="0039057D">
        <w:t xml:space="preserve">, </w:t>
      </w:r>
      <w:r w:rsidRPr="0039057D">
        <w:rPr>
          <w:i/>
          <w:iCs/>
        </w:rPr>
        <w:t>67</w:t>
      </w:r>
      <w:r w:rsidRPr="0039057D">
        <w:t>(5), 456–462. https://doi.org/10.1111/j.1365-2044.2012.07114.x</w:t>
      </w:r>
    </w:p>
    <w:p w:rsidR="0039057D" w:rsidRPr="0039057D" w:rsidRDefault="0039057D" w:rsidP="001165D7">
      <w:pPr>
        <w:pStyle w:val="Bibliography"/>
        <w:spacing w:line="240" w:lineRule="auto"/>
      </w:pPr>
      <w:r w:rsidRPr="0039057D">
        <w:t xml:space="preserve">Pantziarka, P., &amp; Meheus, L. (2019). Journal retractions in oncology: A bibliometric study. </w:t>
      </w:r>
      <w:r w:rsidRPr="0039057D">
        <w:rPr>
          <w:i/>
          <w:iCs/>
        </w:rPr>
        <w:t>Future Oncology</w:t>
      </w:r>
      <w:r w:rsidRPr="0039057D">
        <w:t xml:space="preserve">, </w:t>
      </w:r>
      <w:r w:rsidRPr="0039057D">
        <w:rPr>
          <w:i/>
          <w:iCs/>
        </w:rPr>
        <w:t>15</w:t>
      </w:r>
      <w:r w:rsidRPr="0039057D">
        <w:t>(31), 3597–3608. https://doi.org/10.2217/fon-2019-0233</w:t>
      </w:r>
    </w:p>
    <w:p w:rsidR="0039057D" w:rsidRPr="0039057D" w:rsidRDefault="0039057D" w:rsidP="001165D7">
      <w:pPr>
        <w:pStyle w:val="Bibliography"/>
        <w:spacing w:line="240" w:lineRule="auto"/>
      </w:pPr>
      <w:r w:rsidRPr="0039057D">
        <w:rPr>
          <w:i/>
          <w:iCs/>
        </w:rPr>
        <w:t>Participation Agreements and Options</w:t>
      </w:r>
      <w:r w:rsidRPr="0039057D">
        <w:t>. (n.d.). Retrieved March 10, 2021, from https://www.ncbi.nlm.nih.gov/pmc/pub/agreements/</w:t>
      </w:r>
    </w:p>
    <w:p w:rsidR="0039057D" w:rsidRPr="0039057D" w:rsidRDefault="0039057D" w:rsidP="001165D7">
      <w:pPr>
        <w:pStyle w:val="Bibliography"/>
        <w:spacing w:line="240" w:lineRule="auto"/>
      </w:pPr>
      <w:r w:rsidRPr="0039057D">
        <w:t xml:space="preserve">Patrias, K., &amp; Wendling, D. (2018). Citing Medicine: The NLM Style Guide for Authors, Editors, and Publishers [Internet]. </w:t>
      </w:r>
      <w:r w:rsidRPr="0039057D">
        <w:rPr>
          <w:i/>
          <w:iCs/>
        </w:rPr>
        <w:t>Morphologia</w:t>
      </w:r>
      <w:r w:rsidRPr="0039057D">
        <w:t xml:space="preserve">, </w:t>
      </w:r>
      <w:r w:rsidRPr="0039057D">
        <w:rPr>
          <w:i/>
          <w:iCs/>
        </w:rPr>
        <w:t>12</w:t>
      </w:r>
      <w:r w:rsidRPr="0039057D">
        <w:t>(4), 122–129. https://doi.org/10.26641/1997-9665.2018.4.122-129</w:t>
      </w:r>
    </w:p>
    <w:p w:rsidR="0039057D" w:rsidRPr="0039057D" w:rsidRDefault="0039057D" w:rsidP="001165D7">
      <w:pPr>
        <w:pStyle w:val="Bibliography"/>
        <w:spacing w:line="240" w:lineRule="auto"/>
      </w:pPr>
      <w:r w:rsidRPr="0039057D">
        <w:t xml:space="preserve">Piller, C. (2021). Disgraced COVID-19 studies are still routinely cited. </w:t>
      </w:r>
      <w:r w:rsidRPr="0039057D">
        <w:rPr>
          <w:i/>
          <w:iCs/>
        </w:rPr>
        <w:t>Science</w:t>
      </w:r>
      <w:r w:rsidRPr="0039057D">
        <w:t xml:space="preserve">, </w:t>
      </w:r>
      <w:r w:rsidRPr="0039057D">
        <w:rPr>
          <w:i/>
          <w:iCs/>
        </w:rPr>
        <w:t>371</w:t>
      </w:r>
      <w:r w:rsidRPr="0039057D">
        <w:t>(6527), 331–332. https://doi.org/10.1126/science.371.6527.331</w:t>
      </w:r>
    </w:p>
    <w:p w:rsidR="0039057D" w:rsidRPr="0039057D" w:rsidRDefault="0039057D" w:rsidP="001165D7">
      <w:pPr>
        <w:pStyle w:val="Bibliography"/>
        <w:spacing w:line="240" w:lineRule="auto"/>
      </w:pPr>
      <w:r w:rsidRPr="0039057D">
        <w:t xml:space="preserve">Proescholdt, R., &amp; Schneider, J. (2020, October 22). </w:t>
      </w:r>
      <w:r w:rsidRPr="0039057D">
        <w:rPr>
          <w:i/>
          <w:iCs/>
        </w:rPr>
        <w:t>Retracted papers with inconsistent document type labeling in PubMed, Scopus, and Web of Science [poster]</w:t>
      </w:r>
      <w:r w:rsidRPr="0039057D">
        <w:t>. METRICS 2020 workshop at ASIS&amp;T 2020. http://jodischneider.com/pubs/sigmet2020.pdf</w:t>
      </w:r>
    </w:p>
    <w:p w:rsidR="0039057D" w:rsidRPr="0039057D" w:rsidRDefault="0039057D" w:rsidP="001165D7">
      <w:pPr>
        <w:pStyle w:val="Bibliography"/>
        <w:spacing w:line="240" w:lineRule="auto"/>
      </w:pPr>
      <w:r w:rsidRPr="0039057D">
        <w:rPr>
          <w:i/>
          <w:iCs/>
        </w:rPr>
        <w:t>Redundant publication</w:t>
      </w:r>
      <w:r w:rsidRPr="0039057D">
        <w:t>. (n.d.). COPE: Committee on Publication Ethics. Retrieved April 23, 2021, from https://publicationethics.org/case/redundant-publication-1</w:t>
      </w:r>
    </w:p>
    <w:p w:rsidR="0039057D" w:rsidRPr="0039057D" w:rsidRDefault="0039057D" w:rsidP="001165D7">
      <w:pPr>
        <w:pStyle w:val="Bibliography"/>
        <w:spacing w:line="240" w:lineRule="auto"/>
      </w:pPr>
      <w:r w:rsidRPr="0039057D">
        <w:rPr>
          <w:i/>
          <w:iCs/>
        </w:rPr>
        <w:t>Research Data Publishing Ethics</w:t>
      </w:r>
      <w:r w:rsidRPr="0039057D">
        <w:t>. (2020, November 14). FORCE11. https://www.force11.org/group/research-data-publishing-ethics</w:t>
      </w:r>
    </w:p>
    <w:p w:rsidR="0039057D" w:rsidRPr="0039057D" w:rsidRDefault="0039057D" w:rsidP="001165D7">
      <w:pPr>
        <w:pStyle w:val="Bibliography"/>
        <w:spacing w:line="240" w:lineRule="auto"/>
      </w:pPr>
      <w:r w:rsidRPr="0039057D">
        <w:t xml:space="preserve">Resnik, Jr., D. B., &amp; Stewart Jr., N. (2012). Misconduct versus honest error and scientific disagreement. </w:t>
      </w:r>
      <w:r w:rsidRPr="0039057D">
        <w:rPr>
          <w:i/>
          <w:iCs/>
        </w:rPr>
        <w:t>Accountability in Research</w:t>
      </w:r>
      <w:r w:rsidRPr="0039057D">
        <w:t xml:space="preserve">, </w:t>
      </w:r>
      <w:r w:rsidRPr="0039057D">
        <w:rPr>
          <w:i/>
          <w:iCs/>
        </w:rPr>
        <w:t>19</w:t>
      </w:r>
      <w:r w:rsidRPr="0039057D">
        <w:t>(1), 56–63. https://doi.org/10.1080/08989621.2012.650948</w:t>
      </w:r>
    </w:p>
    <w:p w:rsidR="0039057D" w:rsidRPr="0039057D" w:rsidRDefault="0039057D" w:rsidP="001165D7">
      <w:pPr>
        <w:pStyle w:val="Bibliography"/>
        <w:spacing w:line="240" w:lineRule="auto"/>
      </w:pPr>
      <w:r w:rsidRPr="0039057D">
        <w:rPr>
          <w:i/>
          <w:iCs/>
        </w:rPr>
        <w:t>Retraction Watch</w:t>
      </w:r>
      <w:r w:rsidRPr="0039057D">
        <w:t>. (n.d.). Retraction Watch. Retrieved March 11, 2021, from https://retractionwatch.com/</w:t>
      </w:r>
    </w:p>
    <w:p w:rsidR="0039057D" w:rsidRPr="0039057D" w:rsidRDefault="0039057D" w:rsidP="001165D7">
      <w:pPr>
        <w:pStyle w:val="Bibliography"/>
        <w:spacing w:line="240" w:lineRule="auto"/>
      </w:pPr>
      <w:r w:rsidRPr="0039057D">
        <w:lastRenderedPageBreak/>
        <w:t xml:space="preserve">Ronald, P. (2013). </w:t>
      </w:r>
      <w:r w:rsidRPr="0039057D">
        <w:rPr>
          <w:i/>
          <w:iCs/>
        </w:rPr>
        <w:t>Lab Life: The Anatomy of a Retraction</w:t>
      </w:r>
      <w:r w:rsidRPr="0039057D">
        <w:t>. Scientific American Blog Network. https://blogs.scientificamerican.com/food-matters/lab-life-the-anatomy-of-a-retraction/</w:t>
      </w:r>
    </w:p>
    <w:p w:rsidR="0039057D" w:rsidRPr="0039057D" w:rsidRDefault="0039057D" w:rsidP="001165D7">
      <w:pPr>
        <w:pStyle w:val="Bibliography"/>
        <w:spacing w:line="240" w:lineRule="auto"/>
      </w:pPr>
      <w:r w:rsidRPr="0039057D">
        <w:t xml:space="preserve">Sarol, M. J., Liu, L., &amp; Schneider, J. (2018). Testing a citation and text-based framework for retrieving publications for literature reviews. </w:t>
      </w:r>
      <w:r w:rsidRPr="0039057D">
        <w:rPr>
          <w:i/>
          <w:iCs/>
        </w:rPr>
        <w:t>Proceedings of the 7th International Workshop on Bibliometric-Enhanced Information Retrieval (BIR 2018) Co-Located with the 40th European Conference on Information Retrieval (ECIR 2018)</w:t>
      </w:r>
      <w:r w:rsidRPr="0039057D">
        <w:t>, 22–33. http://ceur-ws.org/Vol-2080/paper3.pdf</w:t>
      </w:r>
    </w:p>
    <w:p w:rsidR="0039057D" w:rsidRPr="0039057D" w:rsidRDefault="0039057D" w:rsidP="001165D7">
      <w:pPr>
        <w:pStyle w:val="Bibliography"/>
        <w:spacing w:line="240" w:lineRule="auto"/>
      </w:pPr>
      <w:r w:rsidRPr="0039057D">
        <w:t xml:space="preserve">Schmidt, M. (2018). An analysis of the validity of retraction annotation in PubMed and the Web of Science. </w:t>
      </w:r>
      <w:r w:rsidRPr="0039057D">
        <w:rPr>
          <w:i/>
          <w:iCs/>
        </w:rPr>
        <w:t>Journal of the Association for Information Science and Technology</w:t>
      </w:r>
      <w:r w:rsidRPr="0039057D">
        <w:t xml:space="preserve">, </w:t>
      </w:r>
      <w:r w:rsidRPr="0039057D">
        <w:rPr>
          <w:i/>
          <w:iCs/>
        </w:rPr>
        <w:t>69</w:t>
      </w:r>
      <w:r w:rsidRPr="0039057D">
        <w:t>(2), 318–328. https://doi.org/10.1002/asi.23913</w:t>
      </w:r>
    </w:p>
    <w:p w:rsidR="0039057D" w:rsidRPr="0039057D" w:rsidRDefault="0039057D" w:rsidP="001165D7">
      <w:pPr>
        <w:pStyle w:val="Bibliography"/>
        <w:spacing w:line="240" w:lineRule="auto"/>
      </w:pPr>
      <w:r w:rsidRPr="0039057D">
        <w:t xml:space="preserve">Schneider, J., Ye, D., Hill, A. M., &amp; Whitehorn, A. S. (2020). Continued post-retraction citation of a fraudulent clinical trial report, 11 years after it was retracted for falsifying data. </w:t>
      </w:r>
      <w:r w:rsidRPr="0039057D">
        <w:rPr>
          <w:i/>
          <w:iCs/>
        </w:rPr>
        <w:t>Scientometrics</w:t>
      </w:r>
      <w:r w:rsidRPr="0039057D">
        <w:t xml:space="preserve">, </w:t>
      </w:r>
      <w:r w:rsidRPr="0039057D">
        <w:rPr>
          <w:i/>
          <w:iCs/>
        </w:rPr>
        <w:t>125</w:t>
      </w:r>
      <w:r w:rsidRPr="0039057D">
        <w:t>(3), 2877–2913. https://doi.org/10.1007/s11192-020-03631-1</w:t>
      </w:r>
    </w:p>
    <w:p w:rsidR="0039057D" w:rsidRPr="0039057D" w:rsidRDefault="0039057D" w:rsidP="001165D7">
      <w:pPr>
        <w:pStyle w:val="Bibliography"/>
        <w:spacing w:line="240" w:lineRule="auto"/>
      </w:pPr>
      <w:r w:rsidRPr="0039057D">
        <w:t xml:space="preserve">Sehnal, D., Svobodová Vařeková, R., Pravda, L., Ionescu, C.-M., Geidl, S., Horský, V., Jaiswal, D., Wimmerová, M., &amp; Koča, J. (2015). ValidatorDB: database of up-to-date validation results for ligands and non-standard residues from the Protein Data Bank. </w:t>
      </w:r>
      <w:r w:rsidRPr="0039057D">
        <w:rPr>
          <w:i/>
          <w:iCs/>
        </w:rPr>
        <w:t>Nucleic Acids Research</w:t>
      </w:r>
      <w:r w:rsidRPr="0039057D">
        <w:t xml:space="preserve">, </w:t>
      </w:r>
      <w:r w:rsidRPr="0039057D">
        <w:rPr>
          <w:i/>
          <w:iCs/>
        </w:rPr>
        <w:t>43</w:t>
      </w:r>
      <w:r w:rsidRPr="0039057D">
        <w:t>(D1), D369–D375. https://doi.org/10.1093/nar/gku1118</w:t>
      </w:r>
    </w:p>
    <w:p w:rsidR="0039057D" w:rsidRPr="0039057D" w:rsidRDefault="0039057D" w:rsidP="001165D7">
      <w:pPr>
        <w:pStyle w:val="Bibliography"/>
        <w:spacing w:line="240" w:lineRule="auto"/>
      </w:pPr>
      <w:r w:rsidRPr="0039057D">
        <w:t xml:space="preserve">Shema, H., Hahn, O., Mazarakis, A., &amp; Peters, I. (2019). Retractions from altmetric and bibliometric perspectives. </w:t>
      </w:r>
      <w:r w:rsidRPr="0039057D">
        <w:rPr>
          <w:i/>
          <w:iCs/>
        </w:rPr>
        <w:t>Information - Wissenschaft &amp; Praxis</w:t>
      </w:r>
      <w:r w:rsidRPr="0039057D">
        <w:t xml:space="preserve">, </w:t>
      </w:r>
      <w:r w:rsidRPr="0039057D">
        <w:rPr>
          <w:i/>
          <w:iCs/>
        </w:rPr>
        <w:t>70</w:t>
      </w:r>
      <w:r w:rsidRPr="0039057D">
        <w:t>(2–3), 98–110. https://doi.org/10.1515/iwp-2019-2006</w:t>
      </w:r>
    </w:p>
    <w:p w:rsidR="0039057D" w:rsidRPr="0039057D" w:rsidRDefault="0039057D" w:rsidP="001165D7">
      <w:pPr>
        <w:pStyle w:val="Bibliography"/>
        <w:spacing w:line="240" w:lineRule="auto"/>
      </w:pPr>
      <w:r w:rsidRPr="0039057D">
        <w:t xml:space="preserve">Shuai, X., Rollins, J., Moulinier, I., Custis, T., Edmunds, M., &amp; Schilder, F. (2017). A multidimensional investigation of the effects of publication retraction on scholarly impact. </w:t>
      </w:r>
      <w:r w:rsidRPr="0039057D">
        <w:rPr>
          <w:i/>
          <w:iCs/>
        </w:rPr>
        <w:t>Journal of the Association for Information Science and Technology</w:t>
      </w:r>
      <w:r w:rsidRPr="0039057D">
        <w:t xml:space="preserve">, </w:t>
      </w:r>
      <w:r w:rsidRPr="0039057D">
        <w:rPr>
          <w:i/>
          <w:iCs/>
        </w:rPr>
        <w:t>68</w:t>
      </w:r>
      <w:r w:rsidRPr="0039057D">
        <w:t>(9), 2225–2236. https://doi.org/10.1002/asi.23826</w:t>
      </w:r>
    </w:p>
    <w:p w:rsidR="0039057D" w:rsidRPr="0039057D" w:rsidRDefault="0039057D" w:rsidP="001165D7">
      <w:pPr>
        <w:pStyle w:val="Bibliography"/>
        <w:spacing w:line="240" w:lineRule="auto"/>
      </w:pPr>
      <w:r w:rsidRPr="0039057D">
        <w:t xml:space="preserve">Simkin, M. V., &amp; Roychowdhury, V. P. (2005). Stochastic modeling of citation slips. </w:t>
      </w:r>
      <w:r w:rsidRPr="0039057D">
        <w:rPr>
          <w:i/>
          <w:iCs/>
        </w:rPr>
        <w:t>Scientometrics</w:t>
      </w:r>
      <w:r w:rsidRPr="0039057D">
        <w:t xml:space="preserve">, </w:t>
      </w:r>
      <w:r w:rsidRPr="0039057D">
        <w:rPr>
          <w:i/>
          <w:iCs/>
        </w:rPr>
        <w:t>62</w:t>
      </w:r>
      <w:r w:rsidRPr="0039057D">
        <w:t>(3), 367–384. https://doi.org/10.1007/s11192-005-0028-2</w:t>
      </w:r>
    </w:p>
    <w:p w:rsidR="0039057D" w:rsidRPr="0039057D" w:rsidRDefault="0039057D" w:rsidP="001165D7">
      <w:pPr>
        <w:pStyle w:val="Bibliography"/>
        <w:spacing w:line="240" w:lineRule="auto"/>
      </w:pPr>
      <w:r w:rsidRPr="0039057D">
        <w:t xml:space="preserve">Snodgrass, G. L., &amp; Pfeifer, M. P. (1992). The characteristics of medical retraction notices. </w:t>
      </w:r>
      <w:r w:rsidRPr="0039057D">
        <w:rPr>
          <w:i/>
          <w:iCs/>
        </w:rPr>
        <w:t>Bulletin of the Medical Library Association</w:t>
      </w:r>
      <w:r w:rsidRPr="0039057D">
        <w:t xml:space="preserve">, </w:t>
      </w:r>
      <w:r w:rsidRPr="0039057D">
        <w:rPr>
          <w:i/>
          <w:iCs/>
        </w:rPr>
        <w:t>80</w:t>
      </w:r>
      <w:r w:rsidRPr="0039057D">
        <w:t>(4), 328–334. https://www.ncbi.nlm.nih.gov/pubmed/1422502</w:t>
      </w:r>
    </w:p>
    <w:p w:rsidR="0039057D" w:rsidRPr="0039057D" w:rsidRDefault="0039057D" w:rsidP="001165D7">
      <w:pPr>
        <w:pStyle w:val="Bibliography"/>
        <w:spacing w:line="240" w:lineRule="auto"/>
      </w:pPr>
      <w:r w:rsidRPr="0039057D">
        <w:t xml:space="preserve">Souder, L. (2010). A rhetorical analysis of apologies for scientific misconduct: Do they really mean it? </w:t>
      </w:r>
      <w:r w:rsidRPr="0039057D">
        <w:rPr>
          <w:i/>
          <w:iCs/>
        </w:rPr>
        <w:t>Science and Engineering Ethics</w:t>
      </w:r>
      <w:r w:rsidRPr="0039057D">
        <w:t xml:space="preserve">, </w:t>
      </w:r>
      <w:r w:rsidRPr="0039057D">
        <w:rPr>
          <w:i/>
          <w:iCs/>
        </w:rPr>
        <w:t>16</w:t>
      </w:r>
      <w:r w:rsidRPr="0039057D">
        <w:t>(1), 175–184. https://doi.org/10.1007/s11948-009-9149-y</w:t>
      </w:r>
    </w:p>
    <w:p w:rsidR="0039057D" w:rsidRPr="0039057D" w:rsidRDefault="0039057D" w:rsidP="001165D7">
      <w:pPr>
        <w:pStyle w:val="Bibliography"/>
        <w:spacing w:line="240" w:lineRule="auto"/>
      </w:pPr>
      <w:r w:rsidRPr="0039057D">
        <w:t xml:space="preserve">Stapel, D. (2014). Trying to fix it. </w:t>
      </w:r>
      <w:r w:rsidRPr="0039057D">
        <w:rPr>
          <w:i/>
          <w:iCs/>
        </w:rPr>
        <w:t>The Winnower</w:t>
      </w:r>
      <w:r w:rsidRPr="0039057D">
        <w:t>. https://doi.org/10.15200/winn.140076.66506</w:t>
      </w:r>
    </w:p>
    <w:p w:rsidR="0039057D" w:rsidRPr="0039057D" w:rsidRDefault="0039057D" w:rsidP="001165D7">
      <w:pPr>
        <w:pStyle w:val="Bibliography"/>
        <w:spacing w:line="240" w:lineRule="auto"/>
      </w:pPr>
      <w:r w:rsidRPr="0039057D">
        <w:t xml:space="preserve">Steen, R. G. (2011). Retractions in the medical literature: How many patients are put at risk by flawed research? </w:t>
      </w:r>
      <w:r w:rsidRPr="0039057D">
        <w:rPr>
          <w:i/>
          <w:iCs/>
        </w:rPr>
        <w:t>Journal of Medical Ethics</w:t>
      </w:r>
      <w:r w:rsidRPr="0039057D">
        <w:t xml:space="preserve">, </w:t>
      </w:r>
      <w:r w:rsidRPr="0039057D">
        <w:rPr>
          <w:i/>
          <w:iCs/>
        </w:rPr>
        <w:t>37</w:t>
      </w:r>
      <w:r w:rsidRPr="0039057D">
        <w:t>(11), 688–692. https://doi.org/10.1136/jme.2011.043133</w:t>
      </w:r>
    </w:p>
    <w:p w:rsidR="0039057D" w:rsidRPr="0039057D" w:rsidRDefault="0039057D" w:rsidP="001165D7">
      <w:pPr>
        <w:pStyle w:val="Bibliography"/>
        <w:spacing w:line="240" w:lineRule="auto"/>
      </w:pPr>
      <w:r w:rsidRPr="0039057D">
        <w:t xml:space="preserve">Steen, R. G. (2012). Retractions in the medical literature: How can patients be protected from risk? </w:t>
      </w:r>
      <w:r w:rsidRPr="0039057D">
        <w:rPr>
          <w:i/>
          <w:iCs/>
        </w:rPr>
        <w:t>Journal of Medical Ethics</w:t>
      </w:r>
      <w:r w:rsidRPr="0039057D">
        <w:t xml:space="preserve">, </w:t>
      </w:r>
      <w:r w:rsidRPr="0039057D">
        <w:rPr>
          <w:i/>
          <w:iCs/>
        </w:rPr>
        <w:t>38</w:t>
      </w:r>
      <w:r w:rsidRPr="0039057D">
        <w:t>(4), 228–232. http://www.jstor.org/stable/23215468</w:t>
      </w:r>
    </w:p>
    <w:p w:rsidR="0039057D" w:rsidRPr="0039057D" w:rsidRDefault="0039057D" w:rsidP="001165D7">
      <w:pPr>
        <w:pStyle w:val="Bibliography"/>
        <w:spacing w:line="240" w:lineRule="auto"/>
      </w:pPr>
      <w:r w:rsidRPr="0039057D">
        <w:t xml:space="preserve">Steen, R. G., Casadevall, A., &amp; Fang, F. C. (2013). Why has the number of scientific retractions increased? </w:t>
      </w:r>
      <w:r w:rsidRPr="0039057D">
        <w:rPr>
          <w:i/>
          <w:iCs/>
        </w:rPr>
        <w:t>PLOS ONE</w:t>
      </w:r>
      <w:r w:rsidRPr="0039057D">
        <w:t xml:space="preserve">, </w:t>
      </w:r>
      <w:r w:rsidRPr="0039057D">
        <w:rPr>
          <w:i/>
          <w:iCs/>
        </w:rPr>
        <w:t>8</w:t>
      </w:r>
      <w:r w:rsidRPr="0039057D">
        <w:t>(7), 9.</w:t>
      </w:r>
    </w:p>
    <w:p w:rsidR="0039057D" w:rsidRPr="0039057D" w:rsidRDefault="0039057D" w:rsidP="001165D7">
      <w:pPr>
        <w:pStyle w:val="Bibliography"/>
        <w:spacing w:line="240" w:lineRule="auto"/>
      </w:pPr>
      <w:r w:rsidRPr="0039057D">
        <w:t xml:space="preserve">Stern, A. M., Casadevall, A., Steen, R. G., &amp; Fang, F. C. (2014). Financial costs and personal consequences of research misconduct resulting in retracted publications. </w:t>
      </w:r>
      <w:r w:rsidRPr="0039057D">
        <w:rPr>
          <w:i/>
          <w:iCs/>
        </w:rPr>
        <w:t>ELife</w:t>
      </w:r>
      <w:r w:rsidRPr="0039057D">
        <w:t xml:space="preserve">, </w:t>
      </w:r>
      <w:r w:rsidRPr="0039057D">
        <w:rPr>
          <w:i/>
          <w:iCs/>
        </w:rPr>
        <w:t>3</w:t>
      </w:r>
      <w:r w:rsidRPr="0039057D">
        <w:t>. https://doi.org/10.7554/eLife.02956</w:t>
      </w:r>
    </w:p>
    <w:p w:rsidR="0039057D" w:rsidRPr="0039057D" w:rsidRDefault="0039057D" w:rsidP="001165D7">
      <w:pPr>
        <w:pStyle w:val="Bibliography"/>
        <w:spacing w:line="240" w:lineRule="auto"/>
      </w:pPr>
      <w:r w:rsidRPr="0039057D">
        <w:t xml:space="preserve">Stern, V. (2017, September 21). Surgery journal retracts two papers it didn’t mean to publish. </w:t>
      </w:r>
      <w:r w:rsidRPr="0039057D">
        <w:rPr>
          <w:i/>
          <w:iCs/>
        </w:rPr>
        <w:t>Retraction Watch</w:t>
      </w:r>
      <w:r w:rsidRPr="0039057D">
        <w:t>. https://retractionwatch.com/2017/09/21/surgery-journal-retracts-two-papers-didnt-mean-publish/</w:t>
      </w:r>
    </w:p>
    <w:p w:rsidR="0039057D" w:rsidRPr="0039057D" w:rsidRDefault="0039057D" w:rsidP="001165D7">
      <w:pPr>
        <w:pStyle w:val="Bibliography"/>
        <w:spacing w:line="240" w:lineRule="auto"/>
      </w:pPr>
      <w:r w:rsidRPr="0039057D">
        <w:t xml:space="preserve">Stern, V. (2018, April 12). Authors retract heart disease paper for “nonscientific reason.” </w:t>
      </w:r>
      <w:r w:rsidRPr="0039057D">
        <w:rPr>
          <w:i/>
          <w:iCs/>
        </w:rPr>
        <w:t>Retraction Watch</w:t>
      </w:r>
      <w:r w:rsidRPr="0039057D">
        <w:t>. https://retractionwatch.com/2018/04/12/authors-retract-heart-disease-paper-for-nonscientific-reason/</w:t>
      </w:r>
    </w:p>
    <w:p w:rsidR="0039057D" w:rsidRPr="0039057D" w:rsidRDefault="0039057D" w:rsidP="001165D7">
      <w:pPr>
        <w:pStyle w:val="Bibliography"/>
        <w:spacing w:line="240" w:lineRule="auto"/>
      </w:pPr>
      <w:r w:rsidRPr="0039057D">
        <w:t xml:space="preserve">Stillman, D. (2019, June 14). Retracted item notifications with Retraction Watch integration. </w:t>
      </w:r>
      <w:r w:rsidRPr="0039057D">
        <w:rPr>
          <w:i/>
          <w:iCs/>
        </w:rPr>
        <w:t>Zotero Blog</w:t>
      </w:r>
      <w:r w:rsidRPr="0039057D">
        <w:t>. https://www.zotero.org/blog/retracted-item-notifications/</w:t>
      </w:r>
    </w:p>
    <w:p w:rsidR="0039057D" w:rsidRPr="0039057D" w:rsidRDefault="0039057D" w:rsidP="001165D7">
      <w:pPr>
        <w:pStyle w:val="Bibliography"/>
        <w:spacing w:line="240" w:lineRule="auto"/>
      </w:pPr>
      <w:r w:rsidRPr="0039057D">
        <w:lastRenderedPageBreak/>
        <w:t xml:space="preserve">Strand, J. (n.d.). </w:t>
      </w:r>
      <w:r w:rsidRPr="0039057D">
        <w:rPr>
          <w:i/>
          <w:iCs/>
        </w:rPr>
        <w:t>When Science Needs Self-Correcting</w:t>
      </w:r>
      <w:r w:rsidRPr="0039057D">
        <w:t>. http://hdl.handle.net/2142/108860</w:t>
      </w:r>
    </w:p>
    <w:p w:rsidR="0039057D" w:rsidRPr="0039057D" w:rsidRDefault="0039057D" w:rsidP="001165D7">
      <w:pPr>
        <w:pStyle w:val="Bibliography"/>
        <w:spacing w:line="240" w:lineRule="auto"/>
      </w:pPr>
      <w:r w:rsidRPr="0039057D">
        <w:t xml:space="preserve">Suelzer, E. M., Deal, J., &amp; Hanus, K. L. (2020). </w:t>
      </w:r>
      <w:r w:rsidRPr="0039057D">
        <w:rPr>
          <w:i/>
          <w:iCs/>
        </w:rPr>
        <w:t>Challenges in discovering the retracted status of an article</w:t>
      </w:r>
      <w:r w:rsidRPr="0039057D">
        <w:t>. Thought piece for “Reducing the Inadvertent Spread of Retracted Science” project. http://hdl.handle.net/2142/108367</w:t>
      </w:r>
    </w:p>
    <w:p w:rsidR="0039057D" w:rsidRPr="0039057D" w:rsidRDefault="0039057D" w:rsidP="001165D7">
      <w:pPr>
        <w:pStyle w:val="Bibliography"/>
        <w:spacing w:line="240" w:lineRule="auto"/>
      </w:pPr>
      <w:r w:rsidRPr="0039057D">
        <w:t xml:space="preserve">Suelzer, E. M., Deal, J., Hanus, K. L., Ruggeri, B., Sieracki, R., &amp; Witkowski, E. (2019). Assessment of citations of the retracted article by Wakefield et al with fraudulent claims of an association between vaccination and autism. </w:t>
      </w:r>
      <w:r w:rsidRPr="0039057D">
        <w:rPr>
          <w:i/>
          <w:iCs/>
        </w:rPr>
        <w:t>JAMA Network Open</w:t>
      </w:r>
      <w:r w:rsidRPr="0039057D">
        <w:t xml:space="preserve">, </w:t>
      </w:r>
      <w:r w:rsidRPr="0039057D">
        <w:rPr>
          <w:i/>
          <w:iCs/>
        </w:rPr>
        <w:t>2</w:t>
      </w:r>
      <w:r w:rsidRPr="0039057D">
        <w:t>(11), e1915552. https://doi.org/10.1001/jamanetworkopen.2019.15552</w:t>
      </w:r>
    </w:p>
    <w:p w:rsidR="0039057D" w:rsidRPr="0039057D" w:rsidRDefault="0039057D" w:rsidP="001165D7">
      <w:pPr>
        <w:pStyle w:val="Bibliography"/>
        <w:spacing w:line="240" w:lineRule="auto"/>
      </w:pPr>
      <w:r w:rsidRPr="0039057D">
        <w:t xml:space="preserve">The Editors of The Lancet. (2009). Retraction—Combination treatment of angiotensin-II receptor blocker and angiotensin-converting-enzyme inhibitor in non-diabetic renal disease (COOPERATE): A randomised controlled trial. </w:t>
      </w:r>
      <w:r w:rsidRPr="0039057D">
        <w:rPr>
          <w:i/>
          <w:iCs/>
        </w:rPr>
        <w:t>The Lancet</w:t>
      </w:r>
      <w:r w:rsidRPr="0039057D">
        <w:t xml:space="preserve">, </w:t>
      </w:r>
      <w:r w:rsidRPr="0039057D">
        <w:rPr>
          <w:i/>
          <w:iCs/>
        </w:rPr>
        <w:t>374</w:t>
      </w:r>
      <w:r w:rsidRPr="0039057D">
        <w:t>(9697), 1226. https://doi.org/10.1016/S0140-6736(09)61768-2</w:t>
      </w:r>
    </w:p>
    <w:p w:rsidR="0039057D" w:rsidRPr="0039057D" w:rsidRDefault="0039057D" w:rsidP="001165D7">
      <w:pPr>
        <w:pStyle w:val="Bibliography"/>
        <w:spacing w:line="240" w:lineRule="auto"/>
      </w:pPr>
      <w:r w:rsidRPr="0039057D">
        <w:t xml:space="preserve">Thomas Manapurathe, D., Krishna, S. M., Dewdney, B., Moxon, J. V., Biros, E., &amp; Golledge, J. (2017). Effect of blood pressure lowering medications on leg ischemia in peripheral artery disease patients: A meta-analysis of randomised controlled trials. </w:t>
      </w:r>
      <w:r w:rsidRPr="0039057D">
        <w:rPr>
          <w:i/>
          <w:iCs/>
        </w:rPr>
        <w:t>PloS One</w:t>
      </w:r>
      <w:r w:rsidRPr="0039057D">
        <w:t xml:space="preserve">, </w:t>
      </w:r>
      <w:r w:rsidRPr="0039057D">
        <w:rPr>
          <w:i/>
          <w:iCs/>
        </w:rPr>
        <w:t>12</w:t>
      </w:r>
      <w:r w:rsidRPr="0039057D">
        <w:t>(6), e0178713. PubMed. https://doi.org/10.1371/journal.pone.0178713</w:t>
      </w:r>
    </w:p>
    <w:p w:rsidR="0039057D" w:rsidRPr="0039057D" w:rsidRDefault="0039057D" w:rsidP="001165D7">
      <w:pPr>
        <w:pStyle w:val="Bibliography"/>
        <w:spacing w:line="240" w:lineRule="auto"/>
      </w:pPr>
      <w:r w:rsidRPr="0039057D">
        <w:t xml:space="preserve">Tort, A. B. L., Targino, Z. H., &amp; Amaral, O. B. (2012). Rising publication delays inflate journal impact factors. </w:t>
      </w:r>
      <w:r w:rsidRPr="0039057D">
        <w:rPr>
          <w:i/>
          <w:iCs/>
        </w:rPr>
        <w:t>PLOS ONE</w:t>
      </w:r>
      <w:r w:rsidRPr="0039057D">
        <w:t xml:space="preserve">, </w:t>
      </w:r>
      <w:r w:rsidRPr="0039057D">
        <w:rPr>
          <w:i/>
          <w:iCs/>
        </w:rPr>
        <w:t>7</w:t>
      </w:r>
      <w:r w:rsidRPr="0039057D">
        <w:t>(12), e53374. https://doi.org/10.1371/journal.pone.0053374</w:t>
      </w:r>
    </w:p>
    <w:p w:rsidR="0039057D" w:rsidRPr="0039057D" w:rsidRDefault="0039057D" w:rsidP="001165D7">
      <w:pPr>
        <w:pStyle w:val="Bibliography"/>
        <w:spacing w:line="240" w:lineRule="auto"/>
      </w:pPr>
      <w:r w:rsidRPr="0039057D">
        <w:t xml:space="preserve">Tourish, D., &amp; Craig, R. (2020). Research misconduct in business and management studies: Causes, consequences, and possible remedies. </w:t>
      </w:r>
      <w:r w:rsidRPr="0039057D">
        <w:rPr>
          <w:i/>
          <w:iCs/>
        </w:rPr>
        <w:t>Journal of Management Inquiry</w:t>
      </w:r>
      <w:r w:rsidRPr="0039057D">
        <w:t xml:space="preserve">, </w:t>
      </w:r>
      <w:r w:rsidRPr="0039057D">
        <w:rPr>
          <w:i/>
          <w:iCs/>
        </w:rPr>
        <w:t>29</w:t>
      </w:r>
      <w:r w:rsidRPr="0039057D">
        <w:t>(2), 174–187. https://doi.org/10.1177/1056492618792621</w:t>
      </w:r>
    </w:p>
    <w:p w:rsidR="0039057D" w:rsidRPr="0039057D" w:rsidRDefault="0039057D" w:rsidP="001165D7">
      <w:pPr>
        <w:pStyle w:val="Bibliography"/>
        <w:spacing w:line="240" w:lineRule="auto"/>
      </w:pPr>
      <w:r w:rsidRPr="0039057D">
        <w:t xml:space="preserve">Trikalinos, N. A., Evangelou, E., &amp; Ioannidis, J. P. A. (2008). Falsified papers in high-impact journals were slow to retract and indistinguishable from nonfraudulent papers. </w:t>
      </w:r>
      <w:r w:rsidRPr="0039057D">
        <w:rPr>
          <w:i/>
          <w:iCs/>
        </w:rPr>
        <w:t>Journal of Clinical Epidemiology</w:t>
      </w:r>
      <w:r w:rsidRPr="0039057D">
        <w:t xml:space="preserve">, </w:t>
      </w:r>
      <w:r w:rsidRPr="0039057D">
        <w:rPr>
          <w:i/>
          <w:iCs/>
        </w:rPr>
        <w:t>61</w:t>
      </w:r>
      <w:r w:rsidRPr="0039057D">
        <w:t>(5), 464–470. https://doi.org/10.1016/j.jclinepi.2007.11.019</w:t>
      </w:r>
    </w:p>
    <w:p w:rsidR="0039057D" w:rsidRPr="0039057D" w:rsidRDefault="0039057D" w:rsidP="001165D7">
      <w:pPr>
        <w:pStyle w:val="Bibliography"/>
        <w:spacing w:line="240" w:lineRule="auto"/>
      </w:pPr>
      <w:r w:rsidRPr="0039057D">
        <w:t xml:space="preserve">Tripathi, M., Dwivedi, G., Sonkar, S. K., &amp; Kumar, S. (2018). Analysing retraction notices of scholarly journals: A study. </w:t>
      </w:r>
      <w:r w:rsidRPr="0039057D">
        <w:rPr>
          <w:i/>
          <w:iCs/>
        </w:rPr>
        <w:t>DESIDOC Journal of Library &amp; Information Technology</w:t>
      </w:r>
      <w:r w:rsidRPr="0039057D">
        <w:t xml:space="preserve">, </w:t>
      </w:r>
      <w:r w:rsidRPr="0039057D">
        <w:rPr>
          <w:i/>
          <w:iCs/>
        </w:rPr>
        <w:t>38</w:t>
      </w:r>
      <w:r w:rsidRPr="0039057D">
        <w:t>(5), 305–311. https://doi.org/10.14429/djlit.38.5.13103</w:t>
      </w:r>
    </w:p>
    <w:p w:rsidR="0039057D" w:rsidRPr="0039057D" w:rsidRDefault="0039057D" w:rsidP="001165D7">
      <w:pPr>
        <w:pStyle w:val="Bibliography"/>
        <w:spacing w:line="240" w:lineRule="auto"/>
      </w:pPr>
      <w:r w:rsidRPr="0039057D">
        <w:t xml:space="preserve">Tripathi, M., Sonkar, S. K., &amp; Kumar, S. (2019). A cross sectional study of retraction notices of scholarly journals of science. </w:t>
      </w:r>
      <w:r w:rsidRPr="0039057D">
        <w:rPr>
          <w:i/>
          <w:iCs/>
        </w:rPr>
        <w:t>DESIDOC Journal of Library &amp; Information Technology</w:t>
      </w:r>
      <w:r w:rsidRPr="0039057D">
        <w:t xml:space="preserve">, </w:t>
      </w:r>
      <w:r w:rsidRPr="0039057D">
        <w:rPr>
          <w:i/>
          <w:iCs/>
        </w:rPr>
        <w:t>39</w:t>
      </w:r>
      <w:r w:rsidRPr="0039057D">
        <w:t>(2), 74–81. https://doi.org/10.14429/djlit.39.2.14000</w:t>
      </w:r>
    </w:p>
    <w:p w:rsidR="0039057D" w:rsidRPr="0039057D" w:rsidRDefault="0039057D" w:rsidP="001165D7">
      <w:pPr>
        <w:pStyle w:val="Bibliography"/>
        <w:spacing w:line="240" w:lineRule="auto"/>
      </w:pPr>
      <w:r w:rsidRPr="0039057D">
        <w:t xml:space="preserve">van der Vet, P. E., &amp; Nijveen, H. (2016). Propagation of errors in citation networks: A study involving the entire citation network of a widely cited paper published in, and later retracted from, the journal Nature. </w:t>
      </w:r>
      <w:r w:rsidRPr="0039057D">
        <w:rPr>
          <w:i/>
          <w:iCs/>
        </w:rPr>
        <w:t>Research Integrity and Peer Review</w:t>
      </w:r>
      <w:r w:rsidRPr="0039057D">
        <w:t xml:space="preserve">, </w:t>
      </w:r>
      <w:r w:rsidRPr="0039057D">
        <w:rPr>
          <w:i/>
          <w:iCs/>
        </w:rPr>
        <w:t>1</w:t>
      </w:r>
      <w:r w:rsidRPr="0039057D">
        <w:t>, 3. https://doi.org/10.1186/s41073-016-0008-5</w:t>
      </w:r>
    </w:p>
    <w:p w:rsidR="0039057D" w:rsidRPr="0039057D" w:rsidRDefault="0039057D" w:rsidP="001165D7">
      <w:pPr>
        <w:pStyle w:val="Bibliography"/>
        <w:spacing w:line="240" w:lineRule="auto"/>
      </w:pPr>
      <w:r w:rsidRPr="0039057D">
        <w:t xml:space="preserve">Vaughan, L., Glänzel, W., Korch, C., &amp; Capes-Davis, A. (2017). Widespread use of misidentified cell line KB (HeLa): Incorrect attribution and its impact revealed through mining the scientific literature. </w:t>
      </w:r>
      <w:r w:rsidRPr="0039057D">
        <w:rPr>
          <w:i/>
          <w:iCs/>
        </w:rPr>
        <w:t>Cancer Research</w:t>
      </w:r>
      <w:r w:rsidRPr="0039057D">
        <w:t xml:space="preserve">, </w:t>
      </w:r>
      <w:r w:rsidRPr="0039057D">
        <w:rPr>
          <w:i/>
          <w:iCs/>
        </w:rPr>
        <w:t>77</w:t>
      </w:r>
      <w:r w:rsidRPr="0039057D">
        <w:t>(11), 2784–2788. https://doi.org/10.1158/0008-5472.CAN-16-2258</w:t>
      </w:r>
    </w:p>
    <w:p w:rsidR="0039057D" w:rsidRPr="0039057D" w:rsidRDefault="0039057D" w:rsidP="001165D7">
      <w:pPr>
        <w:pStyle w:val="Bibliography"/>
        <w:spacing w:line="240" w:lineRule="auto"/>
      </w:pPr>
      <w:r w:rsidRPr="0039057D">
        <w:t xml:space="preserve">Vuong, Q.-H. (2020). The limitations of retraction notices and the heroic acts of authors who correct the scholarly record: An analysis of retractions of papers published from 1975 to 2019. </w:t>
      </w:r>
      <w:r w:rsidRPr="0039057D">
        <w:rPr>
          <w:i/>
          <w:iCs/>
        </w:rPr>
        <w:t>Learned Publishing</w:t>
      </w:r>
      <w:r w:rsidRPr="0039057D">
        <w:t xml:space="preserve">, </w:t>
      </w:r>
      <w:r w:rsidRPr="0039057D">
        <w:rPr>
          <w:i/>
          <w:iCs/>
        </w:rPr>
        <w:t>33</w:t>
      </w:r>
      <w:r w:rsidRPr="0039057D">
        <w:t>(2), 119–130. https://doi.org/10.1002/leap.1282</w:t>
      </w:r>
    </w:p>
    <w:p w:rsidR="0039057D" w:rsidRPr="0039057D" w:rsidRDefault="0039057D" w:rsidP="001165D7">
      <w:pPr>
        <w:pStyle w:val="Bibliography"/>
        <w:spacing w:line="240" w:lineRule="auto"/>
      </w:pPr>
      <w:r w:rsidRPr="0039057D">
        <w:t xml:space="preserve">Vuong, Q.-H., La, V.-P., Ho, M.-T., Vuong, T.-T., &amp; Ho, M.-T. (2020). Characteristics of retracted articles based on retraction data from online sources through February 2019. </w:t>
      </w:r>
      <w:r w:rsidRPr="0039057D">
        <w:rPr>
          <w:i/>
          <w:iCs/>
        </w:rPr>
        <w:t>Science Editing</w:t>
      </w:r>
      <w:r w:rsidRPr="0039057D">
        <w:t xml:space="preserve">, </w:t>
      </w:r>
      <w:r w:rsidRPr="0039057D">
        <w:rPr>
          <w:i/>
          <w:iCs/>
        </w:rPr>
        <w:t>7</w:t>
      </w:r>
      <w:r w:rsidRPr="0039057D">
        <w:t>(1), 34–44. https://doi.org/10.6087/kcse.187</w:t>
      </w:r>
    </w:p>
    <w:p w:rsidR="0039057D" w:rsidRPr="0039057D" w:rsidRDefault="0039057D" w:rsidP="001165D7">
      <w:pPr>
        <w:pStyle w:val="Bibliography"/>
        <w:spacing w:line="240" w:lineRule="auto"/>
      </w:pPr>
      <w:r w:rsidRPr="0039057D">
        <w:t xml:space="preserve">Wager, E., Kleinert, S., Bähr, V., Bazdaric, K., Farthing, M., Garfinkel, M., Graf, C., Hammatt, Z., Horn, L., King, S., Parrish, D., Pulverer, B., Taylor, P., van Meer, G., &amp; on behalf of the CLUE Working Group. (2021). Cooperation &amp; Liaison between Universities &amp; Editors (CLUE): Recommendations on best practice. </w:t>
      </w:r>
      <w:r w:rsidRPr="0039057D">
        <w:rPr>
          <w:i/>
          <w:iCs/>
        </w:rPr>
        <w:t>Research Integrity and Peer Review</w:t>
      </w:r>
      <w:r w:rsidRPr="0039057D">
        <w:t xml:space="preserve">, </w:t>
      </w:r>
      <w:r w:rsidRPr="0039057D">
        <w:rPr>
          <w:i/>
          <w:iCs/>
        </w:rPr>
        <w:t>6</w:t>
      </w:r>
      <w:r w:rsidRPr="0039057D">
        <w:t>(1), 6. https://doi.org/10.1186/s41073-021-00109-3</w:t>
      </w:r>
    </w:p>
    <w:p w:rsidR="0039057D" w:rsidRPr="0039057D" w:rsidRDefault="0039057D" w:rsidP="001165D7">
      <w:pPr>
        <w:pStyle w:val="Bibliography"/>
        <w:spacing w:line="240" w:lineRule="auto"/>
      </w:pPr>
      <w:r w:rsidRPr="0039057D">
        <w:lastRenderedPageBreak/>
        <w:t xml:space="preserve">Wager, E., &amp; Williams, P. (2011). Why and how do journals retract articles? An analysis of Medline retractions 1988-2008. </w:t>
      </w:r>
      <w:r w:rsidRPr="0039057D">
        <w:rPr>
          <w:i/>
          <w:iCs/>
        </w:rPr>
        <w:t>Journal of Medical Ethics</w:t>
      </w:r>
      <w:r w:rsidRPr="0039057D">
        <w:t xml:space="preserve">, </w:t>
      </w:r>
      <w:r w:rsidRPr="0039057D">
        <w:rPr>
          <w:i/>
          <w:iCs/>
        </w:rPr>
        <w:t>37</w:t>
      </w:r>
      <w:r w:rsidRPr="0039057D">
        <w:t>(9), 567–570. https://doi.org/10.1136/jme.2010.040964</w:t>
      </w:r>
    </w:p>
    <w:p w:rsidR="0039057D" w:rsidRPr="0039057D" w:rsidRDefault="0039057D" w:rsidP="001165D7">
      <w:pPr>
        <w:pStyle w:val="Bibliography"/>
        <w:spacing w:line="240" w:lineRule="auto"/>
      </w:pPr>
      <w:r w:rsidRPr="0039057D">
        <w:t xml:space="preserve">Wasiak, J., George Hamilton, D., Foroudi, F., &amp; Faggion, C. M. (2018). Surveying retracted studies and notices within the field of radiation oncology. </w:t>
      </w:r>
      <w:r w:rsidRPr="0039057D">
        <w:rPr>
          <w:i/>
          <w:iCs/>
        </w:rPr>
        <w:t>International Journal of Radiation Oncology, Biology, Physics</w:t>
      </w:r>
      <w:r w:rsidRPr="0039057D">
        <w:t xml:space="preserve">, </w:t>
      </w:r>
      <w:r w:rsidRPr="0039057D">
        <w:rPr>
          <w:i/>
          <w:iCs/>
        </w:rPr>
        <w:t>102</w:t>
      </w:r>
      <w:r w:rsidRPr="0039057D">
        <w:t>(3), 660–665. https://doi.org/10.1016/j.ijrobp.2018.06.028</w:t>
      </w:r>
    </w:p>
    <w:p w:rsidR="0039057D" w:rsidRPr="0039057D" w:rsidRDefault="0039057D" w:rsidP="001165D7">
      <w:pPr>
        <w:pStyle w:val="Bibliography"/>
        <w:spacing w:line="240" w:lineRule="auto"/>
      </w:pPr>
      <w:r w:rsidRPr="0039057D">
        <w:t xml:space="preserve">Weise, W. J. (2003). Combination ACE inhibitor and angiotensin receptor blocker therapy was better than monotherapy in non-diabetic renal disease. </w:t>
      </w:r>
      <w:r w:rsidRPr="0039057D">
        <w:rPr>
          <w:i/>
          <w:iCs/>
        </w:rPr>
        <w:t>ACP Journal Club</w:t>
      </w:r>
      <w:r w:rsidRPr="0039057D">
        <w:t xml:space="preserve">, </w:t>
      </w:r>
      <w:r w:rsidRPr="0039057D">
        <w:rPr>
          <w:i/>
          <w:iCs/>
        </w:rPr>
        <w:t>139</w:t>
      </w:r>
      <w:r w:rsidRPr="0039057D">
        <w:t>(2), 40.</w:t>
      </w:r>
    </w:p>
    <w:p w:rsidR="0039057D" w:rsidRPr="0039057D" w:rsidRDefault="0039057D" w:rsidP="001165D7">
      <w:pPr>
        <w:pStyle w:val="Bibliography"/>
        <w:spacing w:line="240" w:lineRule="auto"/>
      </w:pPr>
      <w:r w:rsidRPr="0039057D">
        <w:t xml:space="preserve">Wetterer, J. K. (2006). Quotation error, citation copying, and ant extinctions in Madeira. </w:t>
      </w:r>
      <w:r w:rsidRPr="0039057D">
        <w:rPr>
          <w:i/>
          <w:iCs/>
        </w:rPr>
        <w:t>Scientometrics</w:t>
      </w:r>
      <w:r w:rsidRPr="0039057D">
        <w:t xml:space="preserve">, </w:t>
      </w:r>
      <w:r w:rsidRPr="0039057D">
        <w:rPr>
          <w:i/>
          <w:iCs/>
        </w:rPr>
        <w:t>67</w:t>
      </w:r>
      <w:r w:rsidRPr="0039057D">
        <w:t>(3), 351–372. https://doi.org/10.1556/Scient.67.2006.3.2</w:t>
      </w:r>
    </w:p>
    <w:p w:rsidR="0039057D" w:rsidRPr="0039057D" w:rsidRDefault="0039057D" w:rsidP="001165D7">
      <w:pPr>
        <w:pStyle w:val="Bibliography"/>
        <w:spacing w:line="240" w:lineRule="auto"/>
      </w:pPr>
      <w:r w:rsidRPr="0039057D">
        <w:t xml:space="preserve">Wiedermann, C. J. (2018). Inaction over retractions of identified fraudulent publications: Ongoing weakness in the system of scientific self-correction. </w:t>
      </w:r>
      <w:r w:rsidRPr="0039057D">
        <w:rPr>
          <w:i/>
          <w:iCs/>
        </w:rPr>
        <w:t>Accountability in Research</w:t>
      </w:r>
      <w:r w:rsidRPr="0039057D">
        <w:t xml:space="preserve">, </w:t>
      </w:r>
      <w:r w:rsidRPr="0039057D">
        <w:rPr>
          <w:i/>
          <w:iCs/>
        </w:rPr>
        <w:t>25</w:t>
      </w:r>
      <w:r w:rsidRPr="0039057D">
        <w:t>(4), 239–253. https://doi.org/10.1080/08989621.2018.1450143</w:t>
      </w:r>
    </w:p>
    <w:p w:rsidR="0039057D" w:rsidRPr="0039057D" w:rsidRDefault="0039057D" w:rsidP="001165D7">
      <w:pPr>
        <w:pStyle w:val="Bibliography"/>
        <w:spacing w:line="240" w:lineRule="auto"/>
      </w:pPr>
      <w:r w:rsidRPr="0039057D">
        <w:rPr>
          <w:i/>
          <w:iCs/>
        </w:rPr>
        <w:t>Wiley’s Policy for Handling Retractions, Withdrawals, and Expressions of Concern</w:t>
      </w:r>
      <w:r w:rsidRPr="0039057D">
        <w:t>. (n.d.). Retrieved April 13, 2021, from https://authorservices.wiley.com/ethics-guidelines/retractions-and-expressions-of-concern.html</w:t>
      </w:r>
    </w:p>
    <w:p w:rsidR="0039057D" w:rsidRPr="0039057D" w:rsidRDefault="0039057D" w:rsidP="001165D7">
      <w:pPr>
        <w:pStyle w:val="Bibliography"/>
        <w:spacing w:line="240" w:lineRule="auto"/>
      </w:pPr>
      <w:r w:rsidRPr="0039057D">
        <w:t xml:space="preserve">Williams, P., &amp; Wager, E. (2013). Exploring why and how journal editors retract articles: Findings from a qualitative study. </w:t>
      </w:r>
      <w:r w:rsidRPr="0039057D">
        <w:rPr>
          <w:i/>
          <w:iCs/>
        </w:rPr>
        <w:t>Science and Engineering Ethics</w:t>
      </w:r>
      <w:r w:rsidRPr="0039057D">
        <w:t xml:space="preserve">, </w:t>
      </w:r>
      <w:r w:rsidRPr="0039057D">
        <w:rPr>
          <w:i/>
          <w:iCs/>
        </w:rPr>
        <w:t>19</w:t>
      </w:r>
      <w:r w:rsidRPr="0039057D">
        <w:t>(1), 1–11. https://doi.org/10.1007/s11948-011-9292-0</w:t>
      </w:r>
    </w:p>
    <w:p w:rsidR="0039057D" w:rsidRPr="0039057D" w:rsidRDefault="0039057D" w:rsidP="001165D7">
      <w:pPr>
        <w:pStyle w:val="Bibliography"/>
        <w:spacing w:line="240" w:lineRule="auto"/>
      </w:pPr>
      <w:r w:rsidRPr="0039057D">
        <w:t xml:space="preserve">Wise, J. (2013). Boldt: The great pretender. </w:t>
      </w:r>
      <w:r w:rsidRPr="0039057D">
        <w:rPr>
          <w:i/>
          <w:iCs/>
        </w:rPr>
        <w:t>BMJ</w:t>
      </w:r>
      <w:r w:rsidRPr="0039057D">
        <w:t xml:space="preserve">, </w:t>
      </w:r>
      <w:r w:rsidRPr="0039057D">
        <w:rPr>
          <w:i/>
          <w:iCs/>
        </w:rPr>
        <w:t>346</w:t>
      </w:r>
      <w:r w:rsidRPr="0039057D">
        <w:t>, f1738. https://doi.org/10.1136/bmj.f1738</w:t>
      </w:r>
    </w:p>
    <w:p w:rsidR="0039057D" w:rsidRPr="0039057D" w:rsidRDefault="0039057D" w:rsidP="001165D7">
      <w:pPr>
        <w:pStyle w:val="Bibliography"/>
        <w:spacing w:line="240" w:lineRule="auto"/>
      </w:pPr>
      <w:r w:rsidRPr="0039057D">
        <w:t xml:space="preserve">Woods, N. (2021). </w:t>
      </w:r>
      <w:r w:rsidRPr="0039057D">
        <w:rPr>
          <w:i/>
          <w:iCs/>
        </w:rPr>
        <w:t>RISRS Problems and Opportunities Dataset</w:t>
      </w:r>
      <w:r w:rsidRPr="0039057D">
        <w:t>. Illinois Data Bank. https://doi.org/10.13012/B2IDB-2831687_V1</w:t>
      </w:r>
    </w:p>
    <w:p w:rsidR="0039057D" w:rsidRPr="0039057D" w:rsidRDefault="0039057D" w:rsidP="001165D7">
      <w:pPr>
        <w:pStyle w:val="Bibliography"/>
        <w:spacing w:line="240" w:lineRule="auto"/>
      </w:pPr>
      <w:r w:rsidRPr="0039057D">
        <w:t xml:space="preserve">Wright, K., &amp; McDaid, C. (2011). Reporting of article retractions in bibliographic databases and online journals. </w:t>
      </w:r>
      <w:r w:rsidRPr="0039057D">
        <w:rPr>
          <w:i/>
          <w:iCs/>
        </w:rPr>
        <w:t>Journal of the Medical Library Association: JMLA</w:t>
      </w:r>
      <w:r w:rsidRPr="0039057D">
        <w:t xml:space="preserve">, </w:t>
      </w:r>
      <w:r w:rsidRPr="0039057D">
        <w:rPr>
          <w:i/>
          <w:iCs/>
        </w:rPr>
        <w:t>99</w:t>
      </w:r>
      <w:r w:rsidRPr="0039057D">
        <w:t>(2), 164–167. https://doi.org/10.3163/1536-5050.99.2.010</w:t>
      </w:r>
    </w:p>
    <w:p w:rsidR="0039057D" w:rsidRPr="0039057D" w:rsidRDefault="0039057D" w:rsidP="001165D7">
      <w:pPr>
        <w:pStyle w:val="Bibliography"/>
        <w:spacing w:line="240" w:lineRule="auto"/>
      </w:pPr>
      <w:r w:rsidRPr="0039057D">
        <w:rPr>
          <w:i/>
          <w:iCs/>
        </w:rPr>
        <w:t>XML Help for PubMed Data Providers</w:t>
      </w:r>
      <w:r w:rsidRPr="0039057D">
        <w:t>. (2020, May 12). PubMed Help [Internet]. https://www.ncbi.nlm.nih.gov/books/NBK3828/</w:t>
      </w:r>
    </w:p>
    <w:p w:rsidR="0039057D" w:rsidRPr="0039057D" w:rsidRDefault="0039057D" w:rsidP="001165D7">
      <w:pPr>
        <w:pStyle w:val="Bibliography"/>
        <w:spacing w:line="240" w:lineRule="auto"/>
      </w:pPr>
      <w:r w:rsidRPr="0039057D">
        <w:t xml:space="preserve">Xu, S., &amp; Hu, G. (2018). Retraction notices: Who authored them? </w:t>
      </w:r>
      <w:r w:rsidRPr="0039057D">
        <w:rPr>
          <w:i/>
          <w:iCs/>
        </w:rPr>
        <w:t>Publications</w:t>
      </w:r>
      <w:r w:rsidRPr="0039057D">
        <w:t xml:space="preserve">, </w:t>
      </w:r>
      <w:r w:rsidRPr="0039057D">
        <w:rPr>
          <w:i/>
          <w:iCs/>
        </w:rPr>
        <w:t>6</w:t>
      </w:r>
      <w:r w:rsidRPr="0039057D">
        <w:t>(1), 2. https://doi.org/10.3390/publications6010002</w:t>
      </w:r>
    </w:p>
    <w:p w:rsidR="0039057D" w:rsidRPr="0039057D" w:rsidRDefault="0039057D" w:rsidP="001165D7">
      <w:pPr>
        <w:pStyle w:val="Bibliography"/>
        <w:spacing w:line="240" w:lineRule="auto"/>
      </w:pPr>
      <w:r w:rsidRPr="0039057D">
        <w:t xml:space="preserve">Zhang, M., &amp; Grieneisen, M. L. (2013). The impact of misconduct on the published medical and non-medical literature, and the news media. </w:t>
      </w:r>
      <w:r w:rsidRPr="0039057D">
        <w:rPr>
          <w:i/>
          <w:iCs/>
        </w:rPr>
        <w:t>Scientometrics</w:t>
      </w:r>
      <w:r w:rsidRPr="0039057D">
        <w:t xml:space="preserve">, </w:t>
      </w:r>
      <w:r w:rsidRPr="0039057D">
        <w:rPr>
          <w:i/>
          <w:iCs/>
        </w:rPr>
        <w:t>96</w:t>
      </w:r>
      <w:r w:rsidRPr="0039057D">
        <w:t>(2), 573–587. https://doi.org/10.1007/s11192-012-0920-5</w:t>
      </w:r>
    </w:p>
    <w:p w:rsidR="00BF5384" w:rsidRDefault="003B7DD6">
      <w:pPr>
        <w:widowControl w:val="0"/>
        <w:pBdr>
          <w:top w:val="nil"/>
          <w:left w:val="nil"/>
          <w:bottom w:val="nil"/>
          <w:right w:val="nil"/>
          <w:between w:val="nil"/>
        </w:pBdr>
        <w:spacing w:line="480" w:lineRule="auto"/>
        <w:ind w:left="720" w:hanging="720"/>
      </w:pPr>
      <w:r>
        <w:fldChar w:fldCharType="end"/>
      </w:r>
    </w:p>
    <w:p w:rsidR="001165D7" w:rsidRDefault="001165D7">
      <w:pPr>
        <w:rPr>
          <w:sz w:val="52"/>
          <w:szCs w:val="52"/>
        </w:rPr>
      </w:pPr>
      <w:bookmarkStart w:id="64" w:name="_wrid23mov73b" w:colFirst="0" w:colLast="0"/>
      <w:bookmarkEnd w:id="64"/>
      <w:r>
        <w:br w:type="page"/>
      </w:r>
    </w:p>
    <w:p w:rsidR="001165D7" w:rsidRDefault="001165D7" w:rsidP="001165D7">
      <w:pPr>
        <w:pStyle w:val="Title"/>
      </w:pPr>
      <w:r>
        <w:lastRenderedPageBreak/>
        <w:t xml:space="preserve">Appendix A: </w:t>
      </w:r>
      <w:r>
        <w:br/>
        <w:t>RISRS Project Outcomes to Date</w:t>
      </w:r>
    </w:p>
    <w:p w:rsidR="001165D7" w:rsidRDefault="001165D7" w:rsidP="001165D7">
      <w:r>
        <w:t>The RISRS Team</w:t>
      </w:r>
    </w:p>
    <w:p w:rsidR="001165D7" w:rsidRDefault="001165D7" w:rsidP="001165D7"/>
    <w:p w:rsidR="001165D7" w:rsidRDefault="001165D7" w:rsidP="001165D7">
      <w:r>
        <w:t>To accompany Reducing the Inadvertent Spread of Retracted Science: Shaping a Research and Implementation Agenda, Draft v3</w:t>
      </w:r>
    </w:p>
    <w:p w:rsidR="001165D7" w:rsidRDefault="001165D7" w:rsidP="001165D7">
      <w:r>
        <w:t>April 27, 2021</w:t>
      </w:r>
    </w:p>
    <w:p w:rsidR="001165D7" w:rsidRDefault="001165D7" w:rsidP="001165D7"/>
    <w:p w:rsidR="001165D7" w:rsidRDefault="001165D7" w:rsidP="001165D7">
      <w:pPr>
        <w:numPr>
          <w:ilvl w:val="0"/>
          <w:numId w:val="21"/>
        </w:numPr>
        <w:rPr>
          <w:b/>
        </w:rPr>
      </w:pPr>
      <w:r>
        <w:rPr>
          <w:b/>
        </w:rPr>
        <w:t>Websites</w:t>
      </w:r>
    </w:p>
    <w:p w:rsidR="001165D7" w:rsidRDefault="001165D7" w:rsidP="001165D7">
      <w:pPr>
        <w:numPr>
          <w:ilvl w:val="1"/>
          <w:numId w:val="21"/>
        </w:numPr>
      </w:pPr>
      <w:r>
        <w:t>Project website</w:t>
      </w:r>
      <w:r>
        <w:br/>
      </w:r>
      <w:hyperlink r:id="rId10">
        <w:r>
          <w:rPr>
            <w:color w:val="1155CC"/>
            <w:u w:val="single"/>
          </w:rPr>
          <w:t>https://infoqualitylab.org/projects/risrs2020/</w:t>
        </w:r>
      </w:hyperlink>
    </w:p>
    <w:p w:rsidR="001165D7" w:rsidRDefault="001165D7" w:rsidP="001165D7">
      <w:pPr>
        <w:numPr>
          <w:ilvl w:val="1"/>
          <w:numId w:val="21"/>
        </w:numPr>
      </w:pPr>
      <w:r>
        <w:t xml:space="preserve">RISRS collection of data &amp; documents in the IDEALS institutional repository </w:t>
      </w:r>
      <w:hyperlink r:id="rId11">
        <w:r>
          <w:rPr>
            <w:color w:val="1155CC"/>
            <w:u w:val="single"/>
          </w:rPr>
          <w:t>https://www.ideals.illinois.edu/handle/2142/108359</w:t>
        </w:r>
      </w:hyperlink>
    </w:p>
    <w:p w:rsidR="001165D7" w:rsidRDefault="001165D7" w:rsidP="001165D7">
      <w:pPr>
        <w:numPr>
          <w:ilvl w:val="1"/>
          <w:numId w:val="21"/>
        </w:numPr>
      </w:pPr>
      <w:r>
        <w:t xml:space="preserve">Working bibliography </w:t>
      </w:r>
      <w:r>
        <w:br/>
      </w:r>
      <w:hyperlink r:id="rId12">
        <w:r>
          <w:rPr>
            <w:color w:val="1155CC"/>
            <w:u w:val="single"/>
          </w:rPr>
          <w:t>https://infoqualitylab.org/projects/risrs2020/bibliography/</w:t>
        </w:r>
      </w:hyperlink>
    </w:p>
    <w:p w:rsidR="001165D7" w:rsidRDefault="001165D7" w:rsidP="001165D7">
      <w:pPr>
        <w:numPr>
          <w:ilvl w:val="0"/>
          <w:numId w:val="21"/>
        </w:numPr>
        <w:rPr>
          <w:b/>
        </w:rPr>
      </w:pPr>
      <w:r>
        <w:rPr>
          <w:b/>
        </w:rPr>
        <w:t>Post-Workshop Dissemination Activities:</w:t>
      </w:r>
    </w:p>
    <w:p w:rsidR="001165D7" w:rsidRDefault="001165D7" w:rsidP="001165D7">
      <w:pPr>
        <w:numPr>
          <w:ilvl w:val="0"/>
          <w:numId w:val="18"/>
        </w:numPr>
      </w:pPr>
      <w:r>
        <w:t>Jodi Schneider. “The problems of post-retraction citation - and mitigation strategies that work,”  NIH Bibliometrics &amp; Research Assessment Symposium 2020,</w:t>
      </w:r>
      <w:hyperlink r:id="rId13">
        <w:r>
          <w:rPr>
            <w:color w:val="1155CC"/>
            <w:u w:val="single"/>
          </w:rPr>
          <w:t xml:space="preserve"> https://www.nihlibrary.nih.gov/services/bibliometrics/bibSymp20</w:t>
        </w:r>
      </w:hyperlink>
      <w:r>
        <w:t>, October 9. Recording of the talk:</w:t>
      </w:r>
      <w:hyperlink r:id="rId14">
        <w:r>
          <w:rPr>
            <w:color w:val="1155CC"/>
            <w:u w:val="single"/>
          </w:rPr>
          <w:t xml:space="preserve"> https://www.youtube.com/watch?v=nSMheuwAKA8&amp;feature=youtu.be&amp;t=38m51s</w:t>
        </w:r>
      </w:hyperlink>
    </w:p>
    <w:p w:rsidR="001165D7" w:rsidRDefault="001165D7" w:rsidP="001165D7">
      <w:pPr>
        <w:numPr>
          <w:ilvl w:val="0"/>
          <w:numId w:val="18"/>
        </w:numPr>
      </w:pPr>
      <w:r>
        <w:t>Jodi Schneider. “Continued citation of bad science and what we can do about it,” Invited talk, Center for Computational &amp; Data Science, Syracuse University School of Information Studies, Friday February 19, 2021.</w:t>
      </w:r>
    </w:p>
    <w:p w:rsidR="001165D7" w:rsidRDefault="001165D7" w:rsidP="001165D7">
      <w:pPr>
        <w:numPr>
          <w:ilvl w:val="0"/>
          <w:numId w:val="18"/>
        </w:numPr>
      </w:pPr>
      <w:r>
        <w:t>Caitlin Bakker, Hannah Heckner, Randy Townsend, Jodi Schneider. “Connecting the dots: A cross-industry discussion on retracted research,” Part of Misinformation and truth: from fake news to retractions to preprint, NISO Plus 2021: February 25, 2021. Recording for subscribers via</w:t>
      </w:r>
      <w:hyperlink r:id="rId15">
        <w:r>
          <w:rPr>
            <w:color w:val="1155CC"/>
            <w:u w:val="single"/>
          </w:rPr>
          <w:t xml:space="preserve"> https://nisoplus21.sched.com/event/2cffe14c6663f2286055a597869970a1</w:t>
        </w:r>
      </w:hyperlink>
      <w:r>
        <w:t xml:space="preserve"> Slides archived in </w:t>
      </w:r>
      <w:hyperlink r:id="rId16">
        <w:r>
          <w:rPr>
            <w:color w:val="1155CC"/>
            <w:u w:val="single"/>
          </w:rPr>
          <w:t>https://nisoplus.figshare.com</w:t>
        </w:r>
      </w:hyperlink>
    </w:p>
    <w:p w:rsidR="001165D7" w:rsidRDefault="001165D7" w:rsidP="001165D7">
      <w:pPr>
        <w:numPr>
          <w:ilvl w:val="0"/>
          <w:numId w:val="18"/>
        </w:numPr>
      </w:pPr>
      <w:r>
        <w:t>Jodi Schneider. “Continued citation of bad science and what we can do about it,” Invited talk, joint George Washington University – Children’s National Health System Informatics Seminar Series, Tuesday April 20, 2021.</w:t>
      </w:r>
    </w:p>
    <w:p w:rsidR="001165D7" w:rsidRDefault="001165D7" w:rsidP="001165D7">
      <w:pPr>
        <w:numPr>
          <w:ilvl w:val="0"/>
          <w:numId w:val="18"/>
        </w:numPr>
      </w:pPr>
      <w:r>
        <w:t>Annette Flanagin, Hannah Heckner, Deborah Poff, John Seguin, Jodi Schneider. “A cross-industry discussion on retracted research: Connecting the dots for shared responsibility,” Society for Scholarly Publishing 43rd Annual Meeting. May 26, 2021</w:t>
      </w:r>
    </w:p>
    <w:p w:rsidR="001165D7" w:rsidRDefault="001165D7" w:rsidP="001165D7">
      <w:pPr>
        <w:numPr>
          <w:ilvl w:val="0"/>
          <w:numId w:val="18"/>
        </w:numPr>
      </w:pPr>
      <w:r>
        <w:t>European Association of Science Editors (EASE) June 25, 2021.</w:t>
      </w:r>
    </w:p>
    <w:p w:rsidR="001165D7" w:rsidRDefault="001165D7" w:rsidP="001165D7">
      <w:pPr>
        <w:numPr>
          <w:ilvl w:val="0"/>
          <w:numId w:val="21"/>
        </w:numPr>
        <w:rPr>
          <w:b/>
        </w:rPr>
      </w:pPr>
      <w:r>
        <w:rPr>
          <w:b/>
        </w:rPr>
        <w:t>Completed Research</w:t>
      </w:r>
    </w:p>
    <w:p w:rsidR="001165D7" w:rsidRDefault="001165D7" w:rsidP="001165D7">
      <w:pPr>
        <w:numPr>
          <w:ilvl w:val="0"/>
          <w:numId w:val="18"/>
        </w:numPr>
      </w:pPr>
      <w:r>
        <w:t xml:space="preserve">Yuanxi Fu and Jodi Schneider. Towards knowledge maintenance in scientific digital libraries with keystone citations. In JCDL '20: Proceedings of the </w:t>
      </w:r>
      <w:r>
        <w:lastRenderedPageBreak/>
        <w:t xml:space="preserve">ACM/IEEE Joint Conference on Digital Libraries in 2020, August 2020, Pages 217–226, </w:t>
      </w:r>
      <w:hyperlink r:id="rId17">
        <w:r>
          <w:rPr>
            <w:color w:val="1155CC"/>
            <w:u w:val="single"/>
          </w:rPr>
          <w:t>http://doi.org/10.1145/3383583.3398514</w:t>
        </w:r>
      </w:hyperlink>
    </w:p>
    <w:p w:rsidR="001165D7" w:rsidRDefault="001165D7" w:rsidP="001165D7">
      <w:pPr>
        <w:numPr>
          <w:ilvl w:val="0"/>
          <w:numId w:val="18"/>
        </w:numPr>
      </w:pPr>
      <w:r>
        <w:t xml:space="preserve">Randi Proescholdt &amp; Jodi Schneider. Retracted Papers with Inconsistent Document Type Labeling in PubMed, Scopus, and Web of Science. SIGMET poster, presented October 22, 2020 at the METRICS 2020 workshop at ASIS&amp;T 2020. </w:t>
      </w:r>
      <w:hyperlink r:id="rId18">
        <w:r>
          <w:rPr>
            <w:color w:val="1155CC"/>
            <w:u w:val="single"/>
          </w:rPr>
          <w:t>http://jodischneider.com/pubs/sigmet2020.pdf</w:t>
        </w:r>
      </w:hyperlink>
    </w:p>
    <w:p w:rsidR="001165D7" w:rsidRDefault="001165D7" w:rsidP="001165D7">
      <w:pPr>
        <w:numPr>
          <w:ilvl w:val="0"/>
          <w:numId w:val="18"/>
        </w:numPr>
      </w:pPr>
      <w:r>
        <w:t xml:space="preserve">Jodi Schneider, Di Yi, Alison M Hill, Ashley S Whitehorn. Continued Citation of a Fraudulent Clinical Trial Report, Eleven Years after it was retracted for Falsifying Data. Scientometrics. Volume 125, issue 3, December 2020, pages 2877–2913 </w:t>
      </w:r>
      <w:hyperlink r:id="rId19">
        <w:r>
          <w:rPr>
            <w:color w:val="1155CC"/>
            <w:u w:val="single"/>
          </w:rPr>
          <w:t>http://doi.org/10.1007/s11192-020-03631-1</w:t>
        </w:r>
      </w:hyperlink>
    </w:p>
    <w:p w:rsidR="001165D7" w:rsidRDefault="001165D7" w:rsidP="001165D7">
      <w:pPr>
        <w:numPr>
          <w:ilvl w:val="0"/>
          <w:numId w:val="18"/>
        </w:numPr>
      </w:pPr>
      <w:r>
        <w:t xml:space="preserve">Yuanxi Fu, Jodi Schneider, and Catherine Blake. “Keystone Citations for Constructing Validity Chains among Research Papers.” Sci-K 2021. To appear in the Companion Proceedings of The Web Conf 2021. </w:t>
      </w:r>
      <w:hyperlink r:id="rId20">
        <w:r>
          <w:rPr>
            <w:color w:val="1155CC"/>
            <w:u w:val="single"/>
          </w:rPr>
          <w:t>http://jodischneider.com/pubs/scik2021.pdf</w:t>
        </w:r>
      </w:hyperlink>
    </w:p>
    <w:p w:rsidR="001165D7" w:rsidRDefault="001165D7" w:rsidP="001165D7">
      <w:pPr>
        <w:numPr>
          <w:ilvl w:val="0"/>
          <w:numId w:val="18"/>
        </w:numPr>
      </w:pPr>
      <w:r>
        <w:t xml:space="preserve">Tzu-Kun Hsiao &amp; Jodi Schneider. (n.d.). Continued use of retracted papers: Temporal trends in citations and (lack of) awareness of retractions shown in citation contexts in biomedicine. </w:t>
      </w:r>
      <w:hyperlink r:id="rId21">
        <w:r>
          <w:rPr>
            <w:color w:val="1155CC"/>
            <w:u w:val="single"/>
          </w:rPr>
          <w:t>https://osf.io/5z2n4/?view_only=c7e1c5ecb59f4b81962700a298dc0326</w:t>
        </w:r>
      </w:hyperlink>
      <w:r>
        <w:t xml:space="preserve"> (Under review at QSS)</w:t>
      </w:r>
    </w:p>
    <w:p w:rsidR="001165D7" w:rsidRDefault="001165D7" w:rsidP="001165D7">
      <w:pPr>
        <w:numPr>
          <w:ilvl w:val="0"/>
          <w:numId w:val="21"/>
        </w:numPr>
        <w:rPr>
          <w:b/>
        </w:rPr>
      </w:pPr>
      <w:r>
        <w:rPr>
          <w:b/>
        </w:rPr>
        <w:t>Datasets</w:t>
      </w:r>
    </w:p>
    <w:p w:rsidR="001165D7" w:rsidRDefault="001165D7" w:rsidP="001165D7">
      <w:pPr>
        <w:numPr>
          <w:ilvl w:val="0"/>
          <w:numId w:val="20"/>
        </w:numPr>
      </w:pPr>
      <w:r>
        <w:t xml:space="preserve">Tzu-Kun Hsiao &amp; Jodi Schneider (2021): Dataset for "Continued use of retracted papers: Temporal trends in citations and (lack of) awareness of retractions shown in citation contexts in biomedicine". Illinois Data Bank. University of Illinois at Urbana-Champaign. </w:t>
      </w:r>
      <w:hyperlink r:id="rId22">
        <w:r>
          <w:rPr>
            <w:color w:val="1155CC"/>
            <w:u w:val="single"/>
          </w:rPr>
          <w:t>https://doi.org/10.13012/B2IDB-8255619_V1</w:t>
        </w:r>
      </w:hyperlink>
    </w:p>
    <w:p w:rsidR="001165D7" w:rsidRDefault="001165D7" w:rsidP="001165D7">
      <w:pPr>
        <w:numPr>
          <w:ilvl w:val="0"/>
          <w:numId w:val="20"/>
        </w:numPr>
      </w:pPr>
      <w:r>
        <w:t xml:space="preserve">Nathan Woods. (2021). RISRS Problems and Opportunities Dataset. Illinois Data Bank. University of Illinois at Urbana-Champaign. </w:t>
      </w:r>
      <w:r>
        <w:rPr>
          <w:shd w:val="clear" w:color="auto" w:fill="F4CCCC"/>
        </w:rPr>
        <w:t xml:space="preserve">DOI pending: </w:t>
      </w:r>
      <w:hyperlink r:id="rId23">
        <w:r>
          <w:rPr>
            <w:color w:val="1155CC"/>
            <w:u w:val="single"/>
            <w:shd w:val="clear" w:color="auto" w:fill="F4CCCC"/>
          </w:rPr>
          <w:t>https://doi.org/10.13012/B2IDB-2831687_V1</w:t>
        </w:r>
      </w:hyperlink>
    </w:p>
    <w:p w:rsidR="001165D7" w:rsidRDefault="001165D7" w:rsidP="001165D7">
      <w:pPr>
        <w:numPr>
          <w:ilvl w:val="0"/>
          <w:numId w:val="21"/>
        </w:numPr>
        <w:rPr>
          <w:b/>
        </w:rPr>
      </w:pPr>
      <w:r>
        <w:rPr>
          <w:b/>
        </w:rPr>
        <w:t xml:space="preserve">Work in Progress </w:t>
      </w:r>
    </w:p>
    <w:p w:rsidR="001165D7" w:rsidRDefault="001165D7" w:rsidP="001165D7">
      <w:pPr>
        <w:numPr>
          <w:ilvl w:val="0"/>
          <w:numId w:val="19"/>
        </w:numPr>
      </w:pPr>
      <w:r>
        <w:t>This recommendations document &amp; its context</w:t>
      </w:r>
    </w:p>
    <w:p w:rsidR="001165D7" w:rsidRDefault="001165D7" w:rsidP="001165D7">
      <w:pPr>
        <w:numPr>
          <w:ilvl w:val="0"/>
          <w:numId w:val="19"/>
        </w:numPr>
      </w:pPr>
      <w:r>
        <w:t>Background Policy brief aimed at the White House Office of Science &amp; Technology Policy</w:t>
      </w:r>
    </w:p>
    <w:p w:rsidR="001165D7" w:rsidRDefault="001165D7" w:rsidP="001165D7">
      <w:pPr>
        <w:numPr>
          <w:ilvl w:val="0"/>
          <w:numId w:val="19"/>
        </w:numPr>
      </w:pPr>
      <w:r>
        <w:t>Information briefs of recommendations to be disseminated to relevant professional organizations</w:t>
      </w:r>
    </w:p>
    <w:p w:rsidR="001165D7" w:rsidRDefault="001165D7" w:rsidP="001165D7">
      <w:pPr>
        <w:numPr>
          <w:ilvl w:val="0"/>
          <w:numId w:val="19"/>
        </w:numPr>
      </w:pPr>
      <w:r>
        <w:t>Articles to write</w:t>
      </w:r>
    </w:p>
    <w:p w:rsidR="001165D7" w:rsidRDefault="001165D7" w:rsidP="001165D7">
      <w:pPr>
        <w:numPr>
          <w:ilvl w:val="1"/>
          <w:numId w:val="19"/>
        </w:numPr>
      </w:pPr>
      <w:r>
        <w:t>Literature review (targeting ASIST)</w:t>
      </w:r>
    </w:p>
    <w:p w:rsidR="001165D7" w:rsidRDefault="001165D7" w:rsidP="001165D7">
      <w:pPr>
        <w:numPr>
          <w:ilvl w:val="1"/>
          <w:numId w:val="19"/>
        </w:numPr>
      </w:pPr>
      <w:r>
        <w:t>GW Journal of Ethics in Publishing</w:t>
      </w:r>
    </w:p>
    <w:p w:rsidR="001165D7" w:rsidRDefault="001165D7" w:rsidP="001165D7">
      <w:pPr>
        <w:numPr>
          <w:ilvl w:val="1"/>
          <w:numId w:val="19"/>
        </w:numPr>
      </w:pPr>
      <w:r>
        <w:t>Information Services and Use</w:t>
      </w:r>
    </w:p>
    <w:p w:rsidR="001165D7" w:rsidRDefault="001165D7" w:rsidP="001165D7">
      <w:pPr>
        <w:numPr>
          <w:ilvl w:val="0"/>
          <w:numId w:val="19"/>
        </w:numPr>
      </w:pPr>
      <w:r>
        <w:t>Proposals for future research</w:t>
      </w:r>
    </w:p>
    <w:p w:rsidR="001165D7" w:rsidRDefault="001165D7" w:rsidP="001165D7">
      <w:pPr>
        <w:numPr>
          <w:ilvl w:val="0"/>
          <w:numId w:val="19"/>
        </w:numPr>
      </w:pPr>
      <w:r>
        <w:t>Collaborations to start achieving the recommended outcomes</w:t>
      </w:r>
    </w:p>
    <w:p w:rsidR="001165D7" w:rsidRDefault="001165D7" w:rsidP="001165D7">
      <w:pPr>
        <w:numPr>
          <w:ilvl w:val="1"/>
          <w:numId w:val="19"/>
        </w:numPr>
      </w:pPr>
      <w:r>
        <w:t>NISO Work Item Proposal on Publisher Handling of Retractions</w:t>
      </w:r>
    </w:p>
    <w:p w:rsidR="00BF5384" w:rsidRDefault="00BF5384"/>
    <w:p w:rsidR="00BF5384" w:rsidRDefault="00BF5384"/>
    <w:p w:rsidR="00BF5384" w:rsidRDefault="00BF5384"/>
    <w:p w:rsidR="00BF5384" w:rsidRDefault="00BF5384"/>
    <w:p w:rsidR="001165D7" w:rsidRDefault="001165D7" w:rsidP="001165D7">
      <w:pPr>
        <w:pStyle w:val="Title"/>
      </w:pPr>
      <w:bookmarkStart w:id="65" w:name="_jto1opy8g3wo" w:colFirst="0" w:colLast="0"/>
      <w:bookmarkEnd w:id="65"/>
      <w:r>
        <w:lastRenderedPageBreak/>
        <w:t xml:space="preserve">Appendix B: </w:t>
      </w:r>
      <w:r>
        <w:br/>
        <w:t>Problems and Opportunities Dataset</w:t>
      </w:r>
    </w:p>
    <w:p w:rsidR="001165D7" w:rsidRDefault="001165D7" w:rsidP="001165D7">
      <w:r>
        <w:t>Nathan Woods and the RISRS Team</w:t>
      </w:r>
    </w:p>
    <w:p w:rsidR="001165D7" w:rsidRDefault="001165D7" w:rsidP="001165D7">
      <w:pPr>
        <w:rPr>
          <w:i/>
        </w:rPr>
      </w:pPr>
      <w:r>
        <w:br/>
      </w:r>
      <w:r>
        <w:rPr>
          <w:i/>
        </w:rPr>
        <w:t>To accompany Reducing the Inadvertent Spread of Retracted Science: Shaping a Research and Implementation Agenda, Draft v3</w:t>
      </w:r>
    </w:p>
    <w:p w:rsidR="001165D7" w:rsidRDefault="001165D7" w:rsidP="001165D7">
      <w:pPr>
        <w:rPr>
          <w:i/>
        </w:rPr>
      </w:pPr>
      <w:r>
        <w:rPr>
          <w:i/>
        </w:rPr>
        <w:t>April 27, 2021</w:t>
      </w:r>
    </w:p>
    <w:p w:rsidR="001165D7" w:rsidRDefault="001165D7" w:rsidP="001165D7">
      <w:r>
        <w:rPr>
          <w:b/>
        </w:rPr>
        <w:br/>
      </w:r>
      <w:r>
        <w:t>The 143 items below were used from the scoping review; for full references see the scoping review bibliography "List of 162 Central Items From the Scoping Review of Empirical Research (up to April 2020)", pages C4-C16</w:t>
      </w:r>
    </w:p>
    <w:p w:rsidR="001165D7" w:rsidRDefault="001165D7" w:rsidP="001165D7"/>
    <w:p w:rsidR="001165D7" w:rsidRDefault="001165D7" w:rsidP="001165D7">
      <w:r>
        <w:t>Ajiferuke (2020)</w:t>
      </w:r>
    </w:p>
    <w:p w:rsidR="001165D7" w:rsidRDefault="001165D7" w:rsidP="001165D7">
      <w:r>
        <w:t>Al-Ghareeb (2018)</w:t>
      </w:r>
    </w:p>
    <w:p w:rsidR="001165D7" w:rsidRDefault="001165D7" w:rsidP="001165D7">
      <w:r>
        <w:t>Almeida (2016)</w:t>
      </w:r>
    </w:p>
    <w:p w:rsidR="001165D7" w:rsidRDefault="001165D7" w:rsidP="001165D7">
      <w:r>
        <w:t>Alryalat (2020)</w:t>
      </w:r>
    </w:p>
    <w:p w:rsidR="001165D7" w:rsidRDefault="001165D7" w:rsidP="001165D7">
      <w:r>
        <w:t>Amos (2014)</w:t>
      </w:r>
    </w:p>
    <w:p w:rsidR="001165D7" w:rsidRDefault="001165D7" w:rsidP="001165D7">
      <w:r>
        <w:t>Aspura (2018)</w:t>
      </w:r>
    </w:p>
    <w:p w:rsidR="001165D7" w:rsidRDefault="001165D7" w:rsidP="001165D7">
      <w:r>
        <w:t>Atlas (2004)</w:t>
      </w:r>
    </w:p>
    <w:p w:rsidR="001165D7" w:rsidRDefault="001165D7" w:rsidP="001165D7">
      <w:r>
        <w:t>Ayodele (2018)</w:t>
      </w:r>
    </w:p>
    <w:p w:rsidR="001165D7" w:rsidRDefault="001165D7" w:rsidP="001165D7">
      <w:r>
        <w:t>Azoulay (2015)</w:t>
      </w:r>
    </w:p>
    <w:p w:rsidR="001165D7" w:rsidRDefault="001165D7" w:rsidP="001165D7">
      <w:r>
        <w:t>Balhara (2014)</w:t>
      </w:r>
    </w:p>
    <w:p w:rsidR="001165D7" w:rsidRDefault="001165D7" w:rsidP="001165D7">
      <w:r>
        <w:t>Balhara (2015)</w:t>
      </w:r>
    </w:p>
    <w:p w:rsidR="001165D7" w:rsidRDefault="001165D7" w:rsidP="001165D7">
      <w:r>
        <w:t>Bar-Ilan (2017)</w:t>
      </w:r>
    </w:p>
    <w:p w:rsidR="001165D7" w:rsidRDefault="001165D7" w:rsidP="001165D7">
      <w:r>
        <w:t>Bar-Ilan (2018)</w:t>
      </w:r>
    </w:p>
    <w:p w:rsidR="001165D7" w:rsidRDefault="001165D7" w:rsidP="001165D7">
      <w:r>
        <w:t>Bilbrey (2014)</w:t>
      </w:r>
    </w:p>
    <w:p w:rsidR="001165D7" w:rsidRDefault="001165D7" w:rsidP="001165D7">
      <w:r>
        <w:t>Bolboaca (2019)</w:t>
      </w:r>
    </w:p>
    <w:p w:rsidR="001165D7" w:rsidRDefault="001165D7" w:rsidP="001165D7">
      <w:r>
        <w:t>Bornemann-Cimenti (2016)</w:t>
      </w:r>
    </w:p>
    <w:p w:rsidR="001165D7" w:rsidRDefault="001165D7" w:rsidP="001165D7">
      <w:r>
        <w:t>Bozzo (2017)</w:t>
      </w:r>
    </w:p>
    <w:p w:rsidR="001165D7" w:rsidRDefault="001165D7" w:rsidP="001165D7">
      <w:r>
        <w:t>Budd (1998)</w:t>
      </w:r>
    </w:p>
    <w:p w:rsidR="001165D7" w:rsidRDefault="001165D7" w:rsidP="001165D7">
      <w:r>
        <w:t>Budd (1999)</w:t>
      </w:r>
    </w:p>
    <w:p w:rsidR="001165D7" w:rsidRDefault="001165D7" w:rsidP="001165D7">
      <w:r>
        <w:t>Budd (2011)</w:t>
      </w:r>
    </w:p>
    <w:p w:rsidR="001165D7" w:rsidRDefault="001165D7" w:rsidP="001165D7">
      <w:r>
        <w:t>Budd (2016)</w:t>
      </w:r>
    </w:p>
    <w:p w:rsidR="001165D7" w:rsidRDefault="001165D7" w:rsidP="001165D7">
      <w:r>
        <w:t>Campos-Varela (2019)</w:t>
      </w:r>
    </w:p>
    <w:p w:rsidR="001165D7" w:rsidRDefault="001165D7" w:rsidP="001165D7">
      <w:r>
        <w:t>Campos-Varela (2019)</w:t>
      </w:r>
    </w:p>
    <w:p w:rsidR="001165D7" w:rsidRDefault="001165D7" w:rsidP="001165D7">
      <w:r>
        <w:t>Carey (2016)</w:t>
      </w:r>
    </w:p>
    <w:p w:rsidR="001165D7" w:rsidRDefault="001165D7" w:rsidP="001165D7">
      <w:r>
        <w:t>Casadevall (2014)</w:t>
      </w:r>
    </w:p>
    <w:p w:rsidR="001165D7" w:rsidRDefault="001165D7" w:rsidP="001165D7">
      <w:r>
        <w:t>Cassao (2018)</w:t>
      </w:r>
    </w:p>
    <w:p w:rsidR="001165D7" w:rsidRDefault="001165D7" w:rsidP="001165D7">
      <w:r>
        <w:t>Chambers (2019)</w:t>
      </w:r>
    </w:p>
    <w:p w:rsidR="001165D7" w:rsidRDefault="001165D7" w:rsidP="001165D7">
      <w:r>
        <w:t>Chauvin (2019)</w:t>
      </w:r>
    </w:p>
    <w:p w:rsidR="001165D7" w:rsidRDefault="001165D7" w:rsidP="001165D7">
      <w:r>
        <w:t>Chen (2013)</w:t>
      </w:r>
    </w:p>
    <w:p w:rsidR="001165D7" w:rsidRDefault="001165D7" w:rsidP="001165D7">
      <w:r>
        <w:lastRenderedPageBreak/>
        <w:t>Chen (2018)</w:t>
      </w:r>
    </w:p>
    <w:p w:rsidR="001165D7" w:rsidRDefault="001165D7" w:rsidP="001165D7">
      <w:r>
        <w:t>Cox (2018)</w:t>
      </w:r>
    </w:p>
    <w:p w:rsidR="001165D7" w:rsidRDefault="001165D7" w:rsidP="001165D7">
      <w:r>
        <w:t>Dal-Ré (2020)</w:t>
      </w:r>
    </w:p>
    <w:p w:rsidR="001165D7" w:rsidRDefault="001165D7" w:rsidP="001165D7">
      <w:r>
        <w:t>Damineni (2015)</w:t>
      </w:r>
    </w:p>
    <w:p w:rsidR="001165D7" w:rsidRDefault="001165D7" w:rsidP="001165D7">
      <w:r>
        <w:t>Davis (2012)</w:t>
      </w:r>
    </w:p>
    <w:p w:rsidR="001165D7" w:rsidRDefault="001165D7" w:rsidP="001165D7">
      <w:r>
        <w:t>de Almeida (2016)</w:t>
      </w:r>
    </w:p>
    <w:p w:rsidR="001165D7" w:rsidRDefault="001165D7" w:rsidP="001165D7">
      <w:r>
        <w:t>Decullier (2013)</w:t>
      </w:r>
    </w:p>
    <w:p w:rsidR="001165D7" w:rsidRDefault="001165D7" w:rsidP="001165D7">
      <w:r>
        <w:t>Decullier (2014)</w:t>
      </w:r>
    </w:p>
    <w:p w:rsidR="001165D7" w:rsidRDefault="001165D7" w:rsidP="001165D7">
      <w:r>
        <w:t>Deculllier (2018)</w:t>
      </w:r>
    </w:p>
    <w:p w:rsidR="001165D7" w:rsidRDefault="001165D7" w:rsidP="001165D7">
      <w:r>
        <w:t>Dinh (2019)</w:t>
      </w:r>
    </w:p>
    <w:p w:rsidR="001165D7" w:rsidRDefault="001165D7" w:rsidP="001165D7">
      <w:r>
        <w:t>Duggar (1995)</w:t>
      </w:r>
    </w:p>
    <w:p w:rsidR="001165D7" w:rsidRDefault="001165D7" w:rsidP="001165D7">
      <w:r>
        <w:t>Elango (2019)</w:t>
      </w:r>
    </w:p>
    <w:p w:rsidR="001165D7" w:rsidRDefault="001165D7" w:rsidP="001165D7">
      <w:r>
        <w:t>Elia (2014)</w:t>
      </w:r>
    </w:p>
    <w:p w:rsidR="001165D7" w:rsidRDefault="001165D7" w:rsidP="001165D7">
      <w:r>
        <w:t>El-Tahan (2019)</w:t>
      </w:r>
    </w:p>
    <w:p w:rsidR="001165D7" w:rsidRDefault="001165D7" w:rsidP="001165D7">
      <w:r>
        <w:t>Faggion (2018)</w:t>
      </w:r>
    </w:p>
    <w:p w:rsidR="001165D7" w:rsidRDefault="001165D7" w:rsidP="001165D7">
      <w:r>
        <w:t>Fanelli (2013)</w:t>
      </w:r>
    </w:p>
    <w:p w:rsidR="001165D7" w:rsidRDefault="001165D7" w:rsidP="001165D7">
      <w:r>
        <w:t>Fanelli (2015)</w:t>
      </w:r>
    </w:p>
    <w:p w:rsidR="001165D7" w:rsidRDefault="001165D7" w:rsidP="001165D7">
      <w:r>
        <w:t>Fang (2011)</w:t>
      </w:r>
    </w:p>
    <w:p w:rsidR="001165D7" w:rsidRDefault="001165D7" w:rsidP="001165D7">
      <w:r>
        <w:t>Fang (2012)</w:t>
      </w:r>
    </w:p>
    <w:p w:rsidR="001165D7" w:rsidRDefault="001165D7" w:rsidP="001165D7">
      <w:r>
        <w:t>Foo (2011)</w:t>
      </w:r>
    </w:p>
    <w:p w:rsidR="001165D7" w:rsidRDefault="001165D7" w:rsidP="001165D7">
      <w:r>
        <w:t>Foo (2014)</w:t>
      </w:r>
    </w:p>
    <w:p w:rsidR="001165D7" w:rsidRDefault="001165D7" w:rsidP="001165D7">
      <w:r>
        <w:t>Friedman (1990)</w:t>
      </w:r>
    </w:p>
    <w:p w:rsidR="001165D7" w:rsidRDefault="001165D7" w:rsidP="001165D7">
      <w:r>
        <w:t>Fulton (2015)</w:t>
      </w:r>
    </w:p>
    <w:p w:rsidR="001165D7" w:rsidRDefault="001165D7" w:rsidP="001165D7">
      <w:r>
        <w:t>Furman (2012)</w:t>
      </w:r>
    </w:p>
    <w:p w:rsidR="001165D7" w:rsidRDefault="001165D7" w:rsidP="001165D7">
      <w:r>
        <w:t>Gasparyan (2014)</w:t>
      </w:r>
    </w:p>
    <w:p w:rsidR="001165D7" w:rsidRDefault="001165D7" w:rsidP="001165D7">
      <w:r>
        <w:t>Greitemeyer (2014)</w:t>
      </w:r>
    </w:p>
    <w:p w:rsidR="001165D7" w:rsidRDefault="001165D7" w:rsidP="001165D7">
      <w:r>
        <w:t>Greitemeyer (2015)</w:t>
      </w:r>
    </w:p>
    <w:p w:rsidR="001165D7" w:rsidRDefault="001165D7" w:rsidP="001165D7">
      <w:r>
        <w:t>Grieneisen (2012)</w:t>
      </w:r>
    </w:p>
    <w:p w:rsidR="001165D7" w:rsidRDefault="001165D7" w:rsidP="001165D7">
      <w:r>
        <w:t>Hagberg (2020)</w:t>
      </w:r>
    </w:p>
    <w:p w:rsidR="001165D7" w:rsidRDefault="001165D7" w:rsidP="001165D7">
      <w:r>
        <w:t>Halevi (2020)</w:t>
      </w:r>
    </w:p>
    <w:p w:rsidR="001165D7" w:rsidRDefault="001165D7" w:rsidP="001165D7">
      <w:r>
        <w:t>Hamilton (2019)</w:t>
      </w:r>
    </w:p>
    <w:p w:rsidR="001165D7" w:rsidRDefault="001165D7" w:rsidP="001165D7">
      <w:r>
        <w:t>He (2013)</w:t>
      </w:r>
    </w:p>
    <w:p w:rsidR="001165D7" w:rsidRDefault="001165D7" w:rsidP="001165D7">
      <w:r>
        <w:t>Hesselmann (2019)</w:t>
      </w:r>
    </w:p>
    <w:p w:rsidR="001165D7" w:rsidRDefault="001165D7" w:rsidP="001165D7">
      <w:r>
        <w:t>Hosseini (2018)</w:t>
      </w:r>
    </w:p>
    <w:p w:rsidR="001165D7" w:rsidRDefault="001165D7" w:rsidP="001165D7">
      <w:r>
        <w:t>Hu (2017)</w:t>
      </w:r>
    </w:p>
    <w:p w:rsidR="001165D7" w:rsidRDefault="001165D7" w:rsidP="001165D7">
      <w:r>
        <w:t>Huh (2016)</w:t>
      </w:r>
    </w:p>
    <w:p w:rsidR="001165D7" w:rsidRDefault="001165D7" w:rsidP="001165D7">
      <w:r>
        <w:t>Hwang (2018)</w:t>
      </w:r>
    </w:p>
    <w:p w:rsidR="001165D7" w:rsidRDefault="001165D7" w:rsidP="001165D7">
      <w:r>
        <w:t>Inoue (2016)</w:t>
      </w:r>
    </w:p>
    <w:p w:rsidR="001165D7" w:rsidRDefault="001165D7" w:rsidP="001165D7">
      <w:r>
        <w:t>Jan (2018)</w:t>
      </w:r>
    </w:p>
    <w:p w:rsidR="001165D7" w:rsidRDefault="001165D7" w:rsidP="001165D7">
      <w:r>
        <w:t>Jones (2008)</w:t>
      </w:r>
    </w:p>
    <w:p w:rsidR="001165D7" w:rsidRDefault="001165D7" w:rsidP="001165D7">
      <w:r>
        <w:t>Karabag (2016)</w:t>
      </w:r>
    </w:p>
    <w:p w:rsidR="001165D7" w:rsidRDefault="001165D7" w:rsidP="001165D7">
      <w:r>
        <w:t>Kim (2019)</w:t>
      </w:r>
    </w:p>
    <w:p w:rsidR="001165D7" w:rsidRDefault="001165D7" w:rsidP="001165D7">
      <w:r>
        <w:t>Kochan (1992)</w:t>
      </w:r>
    </w:p>
    <w:p w:rsidR="001165D7" w:rsidRDefault="001165D7" w:rsidP="001165D7">
      <w:r>
        <w:t>Korpela (2010)</w:t>
      </w:r>
    </w:p>
    <w:p w:rsidR="001165D7" w:rsidRDefault="001165D7" w:rsidP="001165D7">
      <w:r>
        <w:lastRenderedPageBreak/>
        <w:t>Kuroki (2018)</w:t>
      </w:r>
    </w:p>
    <w:p w:rsidR="001165D7" w:rsidRDefault="001165D7" w:rsidP="001165D7">
      <w:r>
        <w:t>Li (2018)</w:t>
      </w:r>
    </w:p>
    <w:p w:rsidR="001165D7" w:rsidRDefault="001165D7" w:rsidP="001165D7">
      <w:r>
        <w:t>Lu (2013)</w:t>
      </w:r>
    </w:p>
    <w:p w:rsidR="001165D7" w:rsidRDefault="001165D7" w:rsidP="001165D7">
      <w:r>
        <w:t>Madlock-Brown (2015)</w:t>
      </w:r>
    </w:p>
    <w:p w:rsidR="001165D7" w:rsidRDefault="001165D7" w:rsidP="001165D7">
      <w:r>
        <w:t>Markowitz (2016)</w:t>
      </w:r>
    </w:p>
    <w:p w:rsidR="001165D7" w:rsidRDefault="001165D7" w:rsidP="001165D7">
      <w:r>
        <w:t>Mena (2019)</w:t>
      </w:r>
    </w:p>
    <w:p w:rsidR="001165D7" w:rsidRDefault="001165D7" w:rsidP="001165D7">
      <w:r>
        <w:t>Mistry (2019)</w:t>
      </w:r>
    </w:p>
    <w:p w:rsidR="001165D7" w:rsidRDefault="001165D7" w:rsidP="001165D7">
      <w:r>
        <w:t>Molckovsky (2011)</w:t>
      </w:r>
    </w:p>
    <w:p w:rsidR="001165D7" w:rsidRDefault="001165D7" w:rsidP="001165D7">
      <w:r>
        <w:t>Mongeon (2016)</w:t>
      </w:r>
    </w:p>
    <w:p w:rsidR="001165D7" w:rsidRDefault="001165D7" w:rsidP="001165D7">
      <w:r>
        <w:t>Mott (2019)</w:t>
      </w:r>
    </w:p>
    <w:p w:rsidR="001165D7" w:rsidRDefault="001165D7" w:rsidP="001165D7">
      <w:r>
        <w:t>Moylan (2016)</w:t>
      </w:r>
    </w:p>
    <w:p w:rsidR="001165D7" w:rsidRDefault="001165D7" w:rsidP="001165D7">
      <w:r>
        <w:t>Nair (2020)</w:t>
      </w:r>
    </w:p>
    <w:p w:rsidR="001165D7" w:rsidRDefault="001165D7" w:rsidP="001165D7">
      <w:r>
        <w:t>Nath (2006)</w:t>
      </w:r>
    </w:p>
    <w:p w:rsidR="001165D7" w:rsidRDefault="001165D7" w:rsidP="001165D7">
      <w:r>
        <w:t>Neale (2007)</w:t>
      </w:r>
    </w:p>
    <w:p w:rsidR="001165D7" w:rsidRDefault="001165D7" w:rsidP="001165D7">
      <w:r>
        <w:t>Neale (2010)</w:t>
      </w:r>
    </w:p>
    <w:p w:rsidR="001165D7" w:rsidRDefault="001165D7" w:rsidP="001165D7">
      <w:r>
        <w:t>Nogueira (2017)</w:t>
      </w:r>
    </w:p>
    <w:p w:rsidR="001165D7" w:rsidRDefault="001165D7" w:rsidP="001165D7">
      <w:r>
        <w:t>Pantziarka (2019)</w:t>
      </w:r>
    </w:p>
    <w:p w:rsidR="001165D7" w:rsidRDefault="001165D7" w:rsidP="001165D7">
      <w:r>
        <w:t>Parrish (1999)</w:t>
      </w:r>
    </w:p>
    <w:p w:rsidR="001165D7" w:rsidRDefault="001165D7" w:rsidP="001165D7">
      <w:r>
        <w:t>Peterson (2013)</w:t>
      </w:r>
    </w:p>
    <w:p w:rsidR="001165D7" w:rsidRDefault="001165D7" w:rsidP="001165D7">
      <w:r>
        <w:t>Pfeifer (1990)</w:t>
      </w:r>
    </w:p>
    <w:p w:rsidR="001165D7" w:rsidRDefault="001165D7" w:rsidP="001165D7">
      <w:r>
        <w:t>Pfeifer (1992)</w:t>
      </w:r>
    </w:p>
    <w:p w:rsidR="001165D7" w:rsidRDefault="001165D7" w:rsidP="001165D7">
      <w:r>
        <w:t>Qi (2017)</w:t>
      </w:r>
    </w:p>
    <w:p w:rsidR="001165D7" w:rsidRDefault="001165D7" w:rsidP="001165D7">
      <w:r>
        <w:t>Quan-Hoang (2020)</w:t>
      </w:r>
    </w:p>
    <w:p w:rsidR="001165D7" w:rsidRDefault="001165D7" w:rsidP="001165D7">
      <w:r>
        <w:t>Rabow (1999)</w:t>
      </w:r>
    </w:p>
    <w:p w:rsidR="001165D7" w:rsidRDefault="001165D7" w:rsidP="001165D7">
      <w:r>
        <w:t>Rada (2005)</w:t>
      </w:r>
    </w:p>
    <w:p w:rsidR="001165D7" w:rsidRDefault="001165D7" w:rsidP="001165D7">
      <w:r>
        <w:t>Rada (2007)</w:t>
      </w:r>
    </w:p>
    <w:p w:rsidR="001165D7" w:rsidRDefault="001165D7" w:rsidP="001165D7">
      <w:r>
        <w:t>Rai (2017)</w:t>
      </w:r>
    </w:p>
    <w:p w:rsidR="001165D7" w:rsidRDefault="001165D7" w:rsidP="001165D7">
      <w:r>
        <w:t>Rapani (2020)</w:t>
      </w:r>
    </w:p>
    <w:p w:rsidR="001165D7" w:rsidRDefault="001165D7" w:rsidP="001165D7">
      <w:r>
        <w:t>Redman (2008)</w:t>
      </w:r>
    </w:p>
    <w:p w:rsidR="001165D7" w:rsidRDefault="001165D7" w:rsidP="001165D7">
      <w:r>
        <w:t>Resnik (2013)</w:t>
      </w:r>
    </w:p>
    <w:p w:rsidR="001165D7" w:rsidRDefault="001165D7" w:rsidP="001165D7">
      <w:r>
        <w:t>Resnik (2015)</w:t>
      </w:r>
    </w:p>
    <w:p w:rsidR="001165D7" w:rsidRDefault="001165D7" w:rsidP="001165D7">
      <w:r>
        <w:t>Ribeiro (2018)</w:t>
      </w:r>
    </w:p>
    <w:p w:rsidR="001165D7" w:rsidRDefault="001165D7" w:rsidP="001165D7">
      <w:r>
        <w:t>Roe (2019)</w:t>
      </w:r>
    </w:p>
    <w:p w:rsidR="001165D7" w:rsidRDefault="001165D7" w:rsidP="001165D7">
      <w:r>
        <w:t>Rosenkrantz (2016)</w:t>
      </w:r>
    </w:p>
    <w:p w:rsidR="001165D7" w:rsidRDefault="001165D7" w:rsidP="001165D7">
      <w:r>
        <w:t>Rubbo (2019)</w:t>
      </w:r>
    </w:p>
    <w:p w:rsidR="001165D7" w:rsidRDefault="001165D7" w:rsidP="001165D7">
      <w:r>
        <w:t>Samp (2012)</w:t>
      </w:r>
    </w:p>
    <w:p w:rsidR="001165D7" w:rsidRDefault="001165D7" w:rsidP="001165D7">
      <w:r>
        <w:t>Schmidt (2018)</w:t>
      </w:r>
    </w:p>
    <w:p w:rsidR="001165D7" w:rsidRDefault="001165D7" w:rsidP="001165D7">
      <w:r>
        <w:t>Shema (2019)</w:t>
      </w:r>
    </w:p>
    <w:p w:rsidR="001165D7" w:rsidRDefault="001165D7" w:rsidP="001165D7">
      <w:r>
        <w:t>Shuai (2017)</w:t>
      </w:r>
    </w:p>
    <w:p w:rsidR="001165D7" w:rsidRDefault="001165D7" w:rsidP="001165D7">
      <w:r>
        <w:t>Silva (2017)</w:t>
      </w:r>
    </w:p>
    <w:p w:rsidR="001165D7" w:rsidRDefault="001165D7" w:rsidP="001165D7">
      <w:r>
        <w:t>Singh (2014)</w:t>
      </w:r>
    </w:p>
    <w:p w:rsidR="001165D7" w:rsidRDefault="001165D7" w:rsidP="001165D7">
      <w:r>
        <w:t>Snodgrass (1992)</w:t>
      </w:r>
    </w:p>
    <w:p w:rsidR="001165D7" w:rsidRDefault="001165D7" w:rsidP="001165D7">
      <w:r>
        <w:t>Souder (2010)</w:t>
      </w:r>
    </w:p>
    <w:p w:rsidR="001165D7" w:rsidRDefault="001165D7" w:rsidP="001165D7">
      <w:r>
        <w:t>Stavale (2019)</w:t>
      </w:r>
    </w:p>
    <w:p w:rsidR="001165D7" w:rsidRDefault="001165D7" w:rsidP="001165D7">
      <w:r>
        <w:lastRenderedPageBreak/>
        <w:t>Steen (2011)</w:t>
      </w:r>
    </w:p>
    <w:p w:rsidR="001165D7" w:rsidRDefault="001165D7" w:rsidP="001165D7">
      <w:r>
        <w:t>Steen (2011)</w:t>
      </w:r>
    </w:p>
    <w:p w:rsidR="001165D7" w:rsidRDefault="001165D7" w:rsidP="001165D7">
      <w:r>
        <w:t>Steen (2011)</w:t>
      </w:r>
    </w:p>
    <w:p w:rsidR="001165D7" w:rsidRDefault="001165D7" w:rsidP="001165D7">
      <w:r>
        <w:t>Steen (2012)</w:t>
      </w:r>
    </w:p>
    <w:p w:rsidR="001165D7" w:rsidRDefault="001165D7" w:rsidP="001165D7">
      <w:r>
        <w:t>Steen (2013)</w:t>
      </w:r>
    </w:p>
    <w:p w:rsidR="001165D7" w:rsidRDefault="001165D7" w:rsidP="001165D7">
      <w:r>
        <w:t>Stern (2014)</w:t>
      </w:r>
    </w:p>
    <w:p w:rsidR="001165D7" w:rsidRDefault="001165D7" w:rsidP="001165D7">
      <w:r>
        <w:t>Stretton (2012)</w:t>
      </w:r>
    </w:p>
    <w:p w:rsidR="001165D7" w:rsidRDefault="001165D7" w:rsidP="001165D7">
      <w:r>
        <w:t>Suelzer (2019)</w:t>
      </w:r>
    </w:p>
    <w:p w:rsidR="001165D7" w:rsidRDefault="001165D7" w:rsidP="001165D7">
      <w:r>
        <w:t>Tourish (2020)</w:t>
      </w:r>
    </w:p>
    <w:p w:rsidR="001165D7" w:rsidRDefault="001165D7" w:rsidP="001165D7">
      <w:r>
        <w:t>Trikalinos (2008)</w:t>
      </w:r>
    </w:p>
    <w:p w:rsidR="001165D7" w:rsidRDefault="001165D7" w:rsidP="001165D7">
      <w:r>
        <w:t>Tripathi (2018)</w:t>
      </w:r>
    </w:p>
    <w:p w:rsidR="001165D7" w:rsidRDefault="001165D7" w:rsidP="001165D7">
      <w:r>
        <w:t>Van Der Vet (2016)</w:t>
      </w:r>
    </w:p>
    <w:p w:rsidR="001165D7" w:rsidRDefault="001165D7" w:rsidP="001165D7">
      <w:r>
        <w:t>Wager (2011)</w:t>
      </w:r>
    </w:p>
    <w:p w:rsidR="001165D7" w:rsidRDefault="001165D7" w:rsidP="001165D7">
      <w:r>
        <w:t>Wang (2017)</w:t>
      </w:r>
    </w:p>
    <w:p w:rsidR="001165D7" w:rsidRDefault="001165D7" w:rsidP="001165D7">
      <w:r>
        <w:t>Wang (2018)</w:t>
      </w:r>
    </w:p>
    <w:p w:rsidR="001165D7" w:rsidRDefault="001165D7" w:rsidP="001165D7">
      <w:r>
        <w:t>Wasiak (2018)</w:t>
      </w:r>
    </w:p>
    <w:p w:rsidR="001165D7" w:rsidRDefault="001165D7" w:rsidP="001165D7">
      <w:r>
        <w:t>Whitely (1994)</w:t>
      </w:r>
    </w:p>
    <w:p w:rsidR="001165D7" w:rsidRDefault="001165D7" w:rsidP="001165D7">
      <w:r>
        <w:t>Wiedermann (2018)</w:t>
      </w:r>
    </w:p>
    <w:p w:rsidR="001165D7" w:rsidRDefault="001165D7" w:rsidP="001165D7">
      <w:r>
        <w:t>Williams (2013)</w:t>
      </w:r>
    </w:p>
    <w:p w:rsidR="001165D7" w:rsidRDefault="001165D7" w:rsidP="001165D7">
      <w:r>
        <w:t>Woolley (2010)</w:t>
      </w:r>
    </w:p>
    <w:p w:rsidR="001165D7" w:rsidRDefault="001165D7" w:rsidP="001165D7">
      <w:r>
        <w:t>Woolley (2011)</w:t>
      </w:r>
    </w:p>
    <w:p w:rsidR="001165D7" w:rsidRDefault="001165D7" w:rsidP="001165D7">
      <w:r>
        <w:t>Wray (2018)</w:t>
      </w:r>
    </w:p>
    <w:p w:rsidR="001165D7" w:rsidRDefault="001165D7" w:rsidP="001165D7">
      <w:r>
        <w:t>Wright (1991)</w:t>
      </w:r>
    </w:p>
    <w:p w:rsidR="001165D7" w:rsidRDefault="001165D7" w:rsidP="001165D7">
      <w:r>
        <w:t>Wright (2011)</w:t>
      </w:r>
    </w:p>
    <w:p w:rsidR="001165D7" w:rsidRDefault="001165D7" w:rsidP="001165D7">
      <w:r>
        <w:t>Yan (2016)</w:t>
      </w:r>
    </w:p>
    <w:p w:rsidR="001165D7" w:rsidRDefault="001165D7" w:rsidP="001165D7">
      <w:r>
        <w:t>Zhang (2013)</w:t>
      </w:r>
    </w:p>
    <w:p w:rsidR="001165D7" w:rsidRDefault="001165D7" w:rsidP="001165D7"/>
    <w:p w:rsidR="001165D7" w:rsidRDefault="001165D7" w:rsidP="001165D7">
      <w:pPr>
        <w:pStyle w:val="Heading3"/>
      </w:pPr>
      <w:bookmarkStart w:id="66" w:name="_c0g23xyq2zau" w:colFirst="0" w:colLast="0"/>
      <w:bookmarkEnd w:id="66"/>
      <w:r>
        <w:t>Associated data set</w:t>
      </w:r>
    </w:p>
    <w:p w:rsidR="001165D7" w:rsidRDefault="001165D7" w:rsidP="001165D7">
      <w:r>
        <w:t xml:space="preserve">Woods, Nathan; (2021) RISRS Problems and Opportunities Dataset. University of Illinois at Urbana-Champaign. </w:t>
      </w:r>
      <w:hyperlink r:id="rId24">
        <w:r>
          <w:rPr>
            <w:color w:val="1155CC"/>
            <w:u w:val="single"/>
          </w:rPr>
          <w:t>https://doi.org/10.13012/B2IDB-2831687_V1</w:t>
        </w:r>
      </w:hyperlink>
    </w:p>
    <w:p w:rsidR="001165D7" w:rsidRDefault="001165D7" w:rsidP="001165D7">
      <w:pPr>
        <w:pStyle w:val="Heading3"/>
      </w:pPr>
      <w:bookmarkStart w:id="67" w:name="_3yokapdhyzw" w:colFirst="0" w:colLast="0"/>
      <w:bookmarkEnd w:id="67"/>
      <w:r>
        <w:t>CRediT contributor statement</w:t>
      </w:r>
    </w:p>
    <w:p w:rsidR="001165D7" w:rsidRDefault="001165D7" w:rsidP="001165D7">
      <w:r>
        <w:rPr>
          <w:b/>
        </w:rPr>
        <w:t xml:space="preserve">Jodi Schneider: </w:t>
      </w:r>
      <w:r>
        <w:t xml:space="preserve">Conceptualization, Investigation, Methodology, Resources, Supervision, Funding Acquisition, Project administration, </w:t>
      </w:r>
      <w:r>
        <w:rPr>
          <w:b/>
        </w:rPr>
        <w:t xml:space="preserve">Yoss Arianlou: </w:t>
      </w:r>
      <w:r>
        <w:t xml:space="preserve">Investigation, </w:t>
      </w:r>
      <w:r>
        <w:rPr>
          <w:b/>
        </w:rPr>
        <w:t xml:space="preserve">Yee Yan ‘Vivien’: </w:t>
      </w:r>
      <w:r>
        <w:t xml:space="preserve">Investigation, </w:t>
      </w:r>
      <w:r>
        <w:rPr>
          <w:b/>
        </w:rPr>
        <w:t xml:space="preserve">Halle Burns: </w:t>
      </w:r>
      <w:r>
        <w:t xml:space="preserve">Investigation </w:t>
      </w:r>
      <w:r>
        <w:rPr>
          <w:b/>
        </w:rPr>
        <w:t xml:space="preserve">Pamela Nila: </w:t>
      </w:r>
      <w:r>
        <w:t xml:space="preserve">Investigation, </w:t>
      </w:r>
      <w:r>
        <w:rPr>
          <w:b/>
        </w:rPr>
        <w:t xml:space="preserve">M. Janina Sarol: </w:t>
      </w:r>
      <w:r>
        <w:t xml:space="preserve">Investigation: </w:t>
      </w:r>
      <w:r>
        <w:rPr>
          <w:b/>
        </w:rPr>
        <w:t xml:space="preserve">Di Ye: </w:t>
      </w:r>
      <w:r>
        <w:t xml:space="preserve">Investigation, </w:t>
      </w:r>
      <w:r>
        <w:rPr>
          <w:b/>
        </w:rPr>
        <w:t xml:space="preserve">Yuanxi Fu: </w:t>
      </w:r>
      <w:r>
        <w:t xml:space="preserve">Investigation, </w:t>
      </w:r>
      <w:r>
        <w:rPr>
          <w:b/>
        </w:rPr>
        <w:t xml:space="preserve">N.D. Woods: </w:t>
      </w:r>
      <w:r>
        <w:t xml:space="preserve">Conceptualization, Investigation, Methodology, Formal Analysis, Data Curation, Project administration </w:t>
      </w:r>
    </w:p>
    <w:p w:rsidR="00BF5384" w:rsidRDefault="00BF5384"/>
    <w:p w:rsidR="00BF5384" w:rsidRDefault="00BF5384"/>
    <w:p w:rsidR="00BF5384" w:rsidRDefault="00BF5384"/>
    <w:p w:rsidR="00BF5384" w:rsidRDefault="00BF5384"/>
    <w:p w:rsidR="00BF5384" w:rsidRDefault="00BF5384"/>
    <w:p w:rsidR="001165D7" w:rsidRDefault="001165D7" w:rsidP="001165D7">
      <w:pPr>
        <w:pStyle w:val="Title"/>
        <w:rPr>
          <w:sz w:val="22"/>
          <w:szCs w:val="22"/>
          <w:shd w:val="clear" w:color="auto" w:fill="F4CCCC"/>
        </w:rPr>
      </w:pPr>
      <w:bookmarkStart w:id="68" w:name="_myxyleuzvt0z" w:colFirst="0" w:colLast="0"/>
      <w:bookmarkEnd w:id="68"/>
      <w:r>
        <w:lastRenderedPageBreak/>
        <w:t xml:space="preserve">Appendix C: </w:t>
      </w:r>
      <w:r>
        <w:br/>
        <w:t>Literature Scoping Review Methods and Intermediate Results</w:t>
      </w:r>
    </w:p>
    <w:p w:rsidR="001165D7" w:rsidRDefault="001165D7" w:rsidP="001165D7">
      <w:pPr>
        <w:pStyle w:val="Title"/>
        <w:rPr>
          <w:sz w:val="22"/>
          <w:szCs w:val="22"/>
        </w:rPr>
      </w:pPr>
      <w:bookmarkStart w:id="69" w:name="_pcqw2fr7kmh6" w:colFirst="0" w:colLast="0"/>
      <w:bookmarkEnd w:id="69"/>
      <w:r>
        <w:rPr>
          <w:sz w:val="22"/>
          <w:szCs w:val="22"/>
        </w:rPr>
        <w:t>Randi Proescholdt, Jodi Schneider, and the RISRS Team</w:t>
      </w:r>
    </w:p>
    <w:p w:rsidR="001165D7" w:rsidRDefault="001165D7" w:rsidP="001165D7"/>
    <w:p w:rsidR="001165D7" w:rsidRDefault="001165D7" w:rsidP="001165D7">
      <w:pPr>
        <w:pStyle w:val="Title"/>
        <w:rPr>
          <w:sz w:val="22"/>
          <w:szCs w:val="22"/>
        </w:rPr>
      </w:pPr>
      <w:bookmarkStart w:id="70" w:name="_ibdpkdkdw22j" w:colFirst="0" w:colLast="0"/>
      <w:bookmarkEnd w:id="70"/>
      <w:r>
        <w:rPr>
          <w:sz w:val="22"/>
          <w:szCs w:val="22"/>
        </w:rPr>
        <w:t>To accompany Reducing the Inadvertent Spread of Retracted Science: Shaping a Research and Implementation Agenda, Draft v3</w:t>
      </w:r>
    </w:p>
    <w:p w:rsidR="001165D7" w:rsidRDefault="001165D7" w:rsidP="001165D7">
      <w:r>
        <w:t>April 27, 2021</w:t>
      </w:r>
    </w:p>
    <w:p w:rsidR="001165D7" w:rsidRDefault="001165D7" w:rsidP="001165D7">
      <w:pPr>
        <w:pStyle w:val="Heading2"/>
      </w:pPr>
      <w:bookmarkStart w:id="71" w:name="_x0p819lddk49" w:colFirst="0" w:colLast="0"/>
      <w:bookmarkEnd w:id="71"/>
      <w:r>
        <w:t>Inclusion Criteria</w:t>
      </w:r>
    </w:p>
    <w:p w:rsidR="001165D7" w:rsidRDefault="001165D7" w:rsidP="001165D7">
      <w:pPr>
        <w:spacing w:after="160"/>
      </w:pPr>
      <w:r>
        <w:t>We aimed to identify as many items as reasonably possible that contained original, empirical data about retraction. Specifically, we sought items that met the following inclusion criteria:</w:t>
      </w:r>
    </w:p>
    <w:p w:rsidR="001165D7" w:rsidRDefault="001165D7" w:rsidP="001165D7">
      <w:pPr>
        <w:spacing w:after="160"/>
      </w:pPr>
      <w:r>
        <w:rPr>
          <w:b/>
        </w:rPr>
        <w:t>In order to be included in the final review, a publication must:</w:t>
      </w:r>
      <w:r>
        <w:br/>
        <w:t xml:space="preserve">-Include original, empirical data about retraction, retracted articles, retraction notices, or closely related topics (e.g. retraction-related policies, citations of retracted articles, suggestions for reforms related to retraction). Systematic reviews of retracted publications are included when they contain original findings resulting from analysis or synthesis of the existing literature; if literature is assembled without analysis, we do not consider the review to contain original, empirical data. </w:t>
      </w:r>
    </w:p>
    <w:p w:rsidR="001165D7" w:rsidRDefault="001165D7" w:rsidP="001165D7">
      <w:pPr>
        <w:spacing w:after="160"/>
      </w:pPr>
      <w:r>
        <w:t>-Be “about” retraction: a publication must directly study retraction, retracted articles, retraction notices, or closely related topics (e.g. retraction-related policies, citations of retracted articles, suggestions for reforms related to retraction) and have findings, discussion, or results directly relating to these topics. For example, studies about scientific misconduct are not our focus, but those studies we find that present original data about retraction as part of their discussion about scientific misconduct are included.</w:t>
      </w:r>
    </w:p>
    <w:p w:rsidR="001165D7" w:rsidRDefault="001165D7" w:rsidP="001165D7">
      <w:pPr>
        <w:spacing w:after="160"/>
      </w:pPr>
      <w:r>
        <w:t>-Have findings relevant to retraction in general, not just relevant to a particular example or case study. Case studies are included only when the cases discussed are used as ways of exploring broader topics within retraction.</w:t>
      </w:r>
    </w:p>
    <w:p w:rsidR="001165D7" w:rsidRDefault="001165D7" w:rsidP="001165D7">
      <w:pPr>
        <w:pStyle w:val="Heading2"/>
      </w:pPr>
      <w:bookmarkStart w:id="72" w:name="_qwiphdm2brmy" w:colFirst="0" w:colLast="0"/>
      <w:bookmarkEnd w:id="72"/>
      <w:r>
        <w:t>Search Strategy</w:t>
      </w:r>
    </w:p>
    <w:p w:rsidR="001165D7" w:rsidRDefault="001165D7" w:rsidP="001165D7">
      <w:pPr>
        <w:spacing w:after="160"/>
        <w:rPr>
          <w:b/>
        </w:rPr>
      </w:pPr>
      <w:r>
        <w:rPr>
          <w:b/>
        </w:rPr>
        <w:t>Our database searches aimed to:</w:t>
      </w:r>
    </w:p>
    <w:p w:rsidR="001165D7" w:rsidRDefault="001165D7" w:rsidP="001165D7">
      <w:pPr>
        <w:spacing w:after="160"/>
      </w:pPr>
      <w:r>
        <w:t>-</w:t>
      </w:r>
      <w:r>
        <w:rPr>
          <w:i/>
        </w:rPr>
        <w:t>Include</w:t>
      </w:r>
      <w:r>
        <w:t xml:space="preserve"> all types of scholarly publications likely to contain original, empirical research</w:t>
      </w:r>
    </w:p>
    <w:p w:rsidR="001165D7" w:rsidRDefault="001165D7" w:rsidP="001165D7">
      <w:pPr>
        <w:spacing w:after="160"/>
      </w:pPr>
      <w:r>
        <w:t>-</w:t>
      </w:r>
      <w:r>
        <w:rPr>
          <w:i/>
        </w:rPr>
        <w:t xml:space="preserve">Include </w:t>
      </w:r>
      <w:r>
        <w:t>publications from any language. We seek to translate publications not in English as needed to ascertain their relevance to the review</w:t>
      </w:r>
    </w:p>
    <w:p w:rsidR="001165D7" w:rsidRDefault="001165D7" w:rsidP="001165D7">
      <w:pPr>
        <w:spacing w:after="160"/>
      </w:pPr>
      <w:r>
        <w:t>-</w:t>
      </w:r>
      <w:r>
        <w:rPr>
          <w:i/>
        </w:rPr>
        <w:t>Exclude</w:t>
      </w:r>
      <w:r>
        <w:t xml:space="preserve"> retracted articles and retraction notices</w:t>
      </w:r>
    </w:p>
    <w:p w:rsidR="001165D7" w:rsidRDefault="001165D7" w:rsidP="001165D7">
      <w:pPr>
        <w:spacing w:after="160"/>
      </w:pPr>
      <w:r>
        <w:lastRenderedPageBreak/>
        <w:t>-</w:t>
      </w:r>
      <w:r>
        <w:rPr>
          <w:i/>
        </w:rPr>
        <w:t>Exclude</w:t>
      </w:r>
      <w:r>
        <w:t xml:space="preserve"> news articles, correspondence, editorials, letters, or comments*</w:t>
      </w:r>
    </w:p>
    <w:p w:rsidR="001165D7" w:rsidRDefault="001165D7" w:rsidP="001165D7">
      <w:pPr>
        <w:spacing w:after="160"/>
      </w:pPr>
      <w:r>
        <w:t xml:space="preserve">*These publications are not within the scope of our search because they would greatly increase the number of publications to be screened and many do not contain empirical data. However, we are aware that these publications sometimes do contain original, empirical data. If these publications came to our attention by means other than our search (e.g., a news article we came across because it is commonly cited) and they met our inclusion criteria, they were considered for the final review. </w:t>
      </w:r>
    </w:p>
    <w:p w:rsidR="001165D7" w:rsidRDefault="001165D7" w:rsidP="001165D7">
      <w:r>
        <w:t xml:space="preserve">We searched three databases—PubMed, Scopus, and Web of Science—on July 19, 2018, and again on April 21, 2020. See (Scoping Review Database Search Strings). We aimed to identify as many items as reasonably possible that met our inclusion criteria. </w:t>
      </w:r>
    </w:p>
    <w:p w:rsidR="001165D7" w:rsidRDefault="001165D7" w:rsidP="001165D7">
      <w:pPr>
        <w:pStyle w:val="Heading2"/>
        <w:spacing w:after="160"/>
      </w:pPr>
      <w:bookmarkStart w:id="73" w:name="_4pdedr81fa2r" w:colFirst="0" w:colLast="0"/>
      <w:bookmarkEnd w:id="73"/>
      <w:r>
        <w:t>Additional Search Method</w:t>
      </w:r>
    </w:p>
    <w:p w:rsidR="001165D7" w:rsidRDefault="001165D7" w:rsidP="001165D7">
      <w:pPr>
        <w:spacing w:after="160"/>
      </w:pPr>
      <w:r>
        <w:t xml:space="preserve">Additionally, in June/July 2018, we used the citation- and text-based framework developed by Sarol, Liu &amp; Schneider </w:t>
      </w:r>
      <w:hyperlink r:id="rId25">
        <w:r>
          <w:t>(2018)</w:t>
        </w:r>
      </w:hyperlink>
      <w:r>
        <w:t xml:space="preserve"> to retrieve other relevant articles that cited or were cited by some of the other articles included in our review, and had related terminology in their title and abstract. Five publications were used as the “seed articles” that were used to identify other potential articles of interest via Scopus </w:t>
      </w:r>
      <w:hyperlink r:id="rId26">
        <w:r>
          <w:t>(Budd et al., 1998; Chen et al., 2013; Grieneisen &amp; Zhang, 2012; Hesselmann et al., 2017; Pfeifer &amp; Snodgrass, 1990)</w:t>
        </w:r>
      </w:hyperlink>
      <w:r>
        <w:t>. We also screened previous ad-hoc bibliographies created from 2017-2019 during our team’s informal reviews of retraction.</w:t>
      </w:r>
    </w:p>
    <w:p w:rsidR="001165D7" w:rsidRDefault="001165D7" w:rsidP="001165D7">
      <w:pPr>
        <w:pStyle w:val="Heading2"/>
        <w:spacing w:after="160"/>
      </w:pPr>
      <w:bookmarkStart w:id="74" w:name="_jwzm3fy5kw7v" w:colFirst="0" w:colLast="0"/>
      <w:bookmarkEnd w:id="74"/>
      <w:r>
        <w:t>Title, Abstract, and Full-Text Screening</w:t>
      </w:r>
    </w:p>
    <w:p w:rsidR="001165D7" w:rsidRDefault="001165D7" w:rsidP="001165D7">
      <w:pPr>
        <w:spacing w:after="160"/>
        <w:rPr>
          <w:b/>
        </w:rPr>
      </w:pPr>
      <w:r>
        <w:t xml:space="preserve">Results from each search were brought into our review software, EPPI-Reviewer, where they were deduplicated and screened against our inclusion criteria in several stages. We removed duplicates using EPPI-Reviewer's deduplication function, as well as manually reviewing the citation information. Then we screened the remaining items to identify those that we determined to meet our criteria. First one person (JS) reviewed the titles of the retrieved items to eliminate those that we felt confident did not meet our inclusion criteria. Those that likely met our criteria or were uncertain were abstract screened by two people, and reconciled. We eliminated articles with abstracts that clearly indicated the item was not within the scope of our review. Finally, we full-text screened the articles that we had determined might meet our criteria based on their abstracts. During full-text screening, we read each article and coded it as “include” or “exclude”; subcategories were also assigned to indicate provisionally included articles (e.g., those with limited empirical data) and reasons for exclusion (e.g., those not related to retraction, or those not containing original research). At the abstract and full-text steps, articles were reviewed by at least two team members, and discussed when there was disagreement so that consensus was reached. </w:t>
      </w:r>
    </w:p>
    <w:p w:rsidR="001165D7" w:rsidRDefault="001165D7" w:rsidP="001165D7">
      <w:pPr>
        <w:pStyle w:val="Heading2"/>
      </w:pPr>
      <w:bookmarkStart w:id="75" w:name="_2clzi8yv03pb" w:colFirst="0" w:colLast="0"/>
      <w:bookmarkEnd w:id="75"/>
      <w:r>
        <w:t>Categorization Process</w:t>
      </w:r>
    </w:p>
    <w:p w:rsidR="001165D7" w:rsidRDefault="001165D7" w:rsidP="001165D7">
      <w:r>
        <w:t>We have placed a number of the articles included in the review by a variety of categories. The core 162 articles currently included in the review can be found on the project website (</w:t>
      </w:r>
      <w:hyperlink r:id="rId27">
        <w:r>
          <w:rPr>
            <w:color w:val="1155CC"/>
            <w:u w:val="single"/>
          </w:rPr>
          <w:t>https://infoqualitylab.org/projects/risrs2020/bibliography</w:t>
        </w:r>
      </w:hyperlink>
      <w:r>
        <w:t xml:space="preserve">/ ), and can be filtered by some of the </w:t>
      </w:r>
      <w:r>
        <w:lastRenderedPageBreak/>
        <w:t>categories we have assigned them—method, artifact, and data source—as well as other traditional methods of filtering such as publication type. In addition, within EPPI-Reviewer, we have categories related to findings of papers, suggested problems and reforms, the stakeholder roles that are addressed, and suggestions for future work. Within these categories are many subcategories. However, these categorizations are rough and need refining. We are currently in the process of developing crisper and more robust categories to help with the analysis and comparison of the diverse set of publications included in this review.</w:t>
      </w:r>
    </w:p>
    <w:p w:rsidR="001165D7" w:rsidRDefault="001165D7" w:rsidP="001165D7">
      <w:pPr>
        <w:pStyle w:val="Heading2"/>
      </w:pPr>
      <w:bookmarkStart w:id="76" w:name="_14zbhuepi4g6" w:colFirst="0" w:colLast="0"/>
      <w:bookmarkEnd w:id="76"/>
      <w:r>
        <w:t>Scoping Review Database Search Strings</w:t>
      </w:r>
    </w:p>
    <w:p w:rsidR="001165D7" w:rsidRDefault="001165D7" w:rsidP="001165D7">
      <w:pPr>
        <w:spacing w:after="160"/>
      </w:pPr>
      <w:r>
        <w:t>The following search strings were used:</w:t>
      </w:r>
    </w:p>
    <w:p w:rsidR="001165D7" w:rsidRDefault="001165D7" w:rsidP="001165D7">
      <w:pPr>
        <w:pStyle w:val="Heading3"/>
        <w:spacing w:after="160"/>
        <w:rPr>
          <w:b w:val="0"/>
        </w:rPr>
      </w:pPr>
      <w:bookmarkStart w:id="77" w:name="_436evo8x4yid" w:colFirst="0" w:colLast="0"/>
      <w:bookmarkEnd w:id="77"/>
      <w:r>
        <w:t>Search conducted on July 19, 2018</w:t>
      </w:r>
    </w:p>
    <w:p w:rsidR="001165D7" w:rsidRDefault="001165D7" w:rsidP="001165D7">
      <w:pPr>
        <w:spacing w:after="160"/>
      </w:pPr>
      <w:r>
        <w:t>PubMed (Legacy) (216 results):</w:t>
      </w:r>
    </w:p>
    <w:p w:rsidR="001165D7" w:rsidRDefault="001165D7" w:rsidP="001165D7">
      <w:pPr>
        <w:spacing w:after="160"/>
      </w:pPr>
      <w:r>
        <w:t>((retracted articles[Title/Abstract] OR retracted publications[Title/Abstract])) OR ("Retraction of Publication as Topic"[MeSH] NOT"Comment"[PT] NOT "News"[PT] NOT Letter[PT] NOT Editorial[PT] NOT "Retracted Publication"[PT] NOT "Retraction of Publication"[PT] NOT "Published Erratum" [PT])</w:t>
      </w:r>
    </w:p>
    <w:p w:rsidR="001165D7" w:rsidRDefault="001165D7" w:rsidP="001165D7">
      <w:pPr>
        <w:spacing w:after="160"/>
        <w:rPr>
          <w:highlight w:val="white"/>
        </w:rPr>
      </w:pPr>
    </w:p>
    <w:p w:rsidR="001165D7" w:rsidRDefault="001165D7" w:rsidP="001165D7">
      <w:pPr>
        <w:spacing w:after="160"/>
        <w:rPr>
          <w:highlight w:val="white"/>
        </w:rPr>
      </w:pPr>
      <w:r>
        <w:rPr>
          <w:highlight w:val="white"/>
        </w:rPr>
        <w:t xml:space="preserve">Scopus (730 results) </w:t>
      </w:r>
    </w:p>
    <w:p w:rsidR="001165D7" w:rsidRDefault="001165D7" w:rsidP="001165D7">
      <w:pPr>
        <w:spacing w:after="160"/>
      </w:pPr>
      <w:r>
        <w:rPr>
          <w:highlight w:val="white"/>
        </w:rPr>
        <w:t>(TITLE-ABS-KEY ( retract* AND publication ) AND NOT TITLE ( "Retraction notice to" ) AND NOT TITLE ( "Retraction to" ) AND NOT TITLE ( "Erratum notice to" ) AND NOT TITLE ( "Erratum to" ) AND NOT TITLE ( "Retraction:" ) AND NOT TITLE ( "Erratum:" ) ) AND (EXCLUDE ( DOCTYPE,"no" ) OR EXCLUDE ( DOCTYPE,"ed" ) OR EXCLUDE ( DOCTYPE,"er" ) OR EXCLUDE ( DOCTYPE,"le" ) OR EXCLUDE ( DOCTYPE,"pr" ) OR EXCLUDE ( DOCTYPE,"tb" ) )</w:t>
      </w:r>
    </w:p>
    <w:p w:rsidR="001165D7" w:rsidRDefault="001165D7" w:rsidP="001165D7">
      <w:pPr>
        <w:spacing w:after="160"/>
        <w:rPr>
          <w:highlight w:val="white"/>
        </w:rPr>
      </w:pPr>
    </w:p>
    <w:p w:rsidR="001165D7" w:rsidRDefault="001165D7" w:rsidP="001165D7">
      <w:pPr>
        <w:spacing w:after="160"/>
        <w:rPr>
          <w:highlight w:val="white"/>
        </w:rPr>
      </w:pPr>
      <w:r>
        <w:rPr>
          <w:highlight w:val="white"/>
        </w:rPr>
        <w:t>Web of Science (181 results)</w:t>
      </w:r>
    </w:p>
    <w:p w:rsidR="001165D7" w:rsidRDefault="001165D7" w:rsidP="001165D7">
      <w:pPr>
        <w:spacing w:after="160"/>
        <w:rPr>
          <w:highlight w:val="white"/>
        </w:rPr>
      </w:pPr>
      <w:r>
        <w:rPr>
          <w:highlight w:val="white"/>
        </w:rPr>
        <w:t xml:space="preserve"> ((TS=(retract NEAR publication) OR TS=(retraction NEAR article))) AND DOCUMENT TYPES: (Article OR Abstract of PublishedItem OR Bibliography OR Biographical-Item OR Book OR Book Chapter OR Chronology OR Data Paper OR Discussion OR EarlyAccess OR Excerpt OR Item About an Individual OR Meeting Abstract OR Meeting Summary OR Proceedings Paper OR ReprintOR Review)</w:t>
      </w:r>
    </w:p>
    <w:p w:rsidR="001165D7" w:rsidRDefault="001165D7" w:rsidP="001165D7">
      <w:pPr>
        <w:spacing w:after="160"/>
        <w:rPr>
          <w:highlight w:val="white"/>
        </w:rPr>
      </w:pPr>
      <w:r>
        <w:rPr>
          <w:highlight w:val="white"/>
        </w:rPr>
        <w:t>Refined by: [excluding] DOCUMENT TYPES: ( RETRACTION OR RETRACTED PUBLICATION )Timespan: All years. Indexes: SCI-EXPANDED, SSCI, A&amp;HCI, CPCI-S, CPCI-SSH, BKCI-S, BKCI-SSH, ESCI, CCR-EXPANDED,IC.</w:t>
      </w:r>
    </w:p>
    <w:p w:rsidR="001165D7" w:rsidRDefault="001165D7" w:rsidP="001165D7">
      <w:pPr>
        <w:pStyle w:val="Heading3"/>
        <w:spacing w:after="160"/>
        <w:rPr>
          <w:b w:val="0"/>
        </w:rPr>
      </w:pPr>
      <w:bookmarkStart w:id="78" w:name="_4jpuindr4bao" w:colFirst="0" w:colLast="0"/>
      <w:bookmarkEnd w:id="78"/>
      <w:r>
        <w:t>Searches conducted on April 21, 2020 and February 10, 2021</w:t>
      </w:r>
    </w:p>
    <w:p w:rsidR="001165D7" w:rsidRDefault="001165D7" w:rsidP="001165D7">
      <w:pPr>
        <w:spacing w:after="160"/>
        <w:rPr>
          <w:b/>
        </w:rPr>
      </w:pPr>
      <w:r>
        <w:t>PubMed (Legacy) (2297 results as of April 21, 2020; 2518 results as of February 10, 2021)</w:t>
      </w:r>
    </w:p>
    <w:p w:rsidR="001165D7" w:rsidRDefault="001165D7" w:rsidP="001165D7">
      <w:pPr>
        <w:spacing w:after="160"/>
      </w:pPr>
      <w:r>
        <w:lastRenderedPageBreak/>
        <w:t>(retract*[Title/Abstract] AND (paper*[Title/Abstract] OR notice*[Title/Abstract] OR article*[Title/Abstract] OR publication*[Title/Abstract] OR misconduct[Title/Abstract]) OR "Retraction of Publication as Topic"[MeSH] NOT "Comment"[PT] NOT "News"[PT] NOT Letter[PT] NOT Editorial[PT] NOT "Retracted Publication"[PT] NOT "Retraction of Publication"[PT] NOT "Published Erratum" [PT])</w:t>
      </w:r>
    </w:p>
    <w:p w:rsidR="001165D7" w:rsidRDefault="001165D7" w:rsidP="001165D7">
      <w:pPr>
        <w:spacing w:after="160"/>
        <w:rPr>
          <w:b/>
          <w:highlight w:val="white"/>
        </w:rPr>
      </w:pPr>
    </w:p>
    <w:p w:rsidR="001165D7" w:rsidRDefault="001165D7" w:rsidP="001165D7">
      <w:pPr>
        <w:spacing w:after="160"/>
        <w:rPr>
          <w:highlight w:val="white"/>
        </w:rPr>
      </w:pPr>
      <w:r>
        <w:rPr>
          <w:highlight w:val="white"/>
        </w:rPr>
        <w:t>Scopus (</w:t>
      </w:r>
      <w:r>
        <w:t>2040 results as of April 21, 2020; 2325 results as of February 10, 2021)</w:t>
      </w:r>
    </w:p>
    <w:p w:rsidR="001165D7" w:rsidRDefault="001165D7" w:rsidP="001165D7">
      <w:pPr>
        <w:spacing w:after="160"/>
        <w:rPr>
          <w:b/>
          <w:highlight w:val="white"/>
        </w:rPr>
      </w:pPr>
      <w:r>
        <w:t>( ( TITLE-ABS-KEY ( retract* W/15 publication ) OR ABS ( retract* W/15 article ) OR ABS ( retract* W/15 paper ) OR KEY ( retract* W/15 paper ) OR TITLE ( retract* W/15 paper ) OR TITLE-ABS-KEY ( retract* W/15 "notice" ) OR TITLE-ABS-KEY ( retract* AND misconduct ) AND NOT TITLE ( "Retraction notice to" ) AND NOT TITLE ( "Retraction to" ) ) ) AND NOT TITLE ( "Retraction notice to" ) AND NOT TITLE ( "Retraction to" ) AND ( EXCLUDE ( DOCTYPE , "no" ) OR EXCLUDE ( DOCTYPE , "ed" ) OR EXCLUDE ( DOCTYPE , "er" ) OR EXCLUDE ( DOCTYPE , "le" ) OR EXCLUDE ( DOCTYPE , "pr" ) OR EXCLUDE ( DOCTYPE , "tb" ) )</w:t>
      </w:r>
    </w:p>
    <w:p w:rsidR="001165D7" w:rsidRDefault="001165D7" w:rsidP="001165D7">
      <w:pPr>
        <w:spacing w:after="160"/>
        <w:rPr>
          <w:b/>
          <w:highlight w:val="white"/>
        </w:rPr>
      </w:pPr>
    </w:p>
    <w:p w:rsidR="001165D7" w:rsidRDefault="001165D7" w:rsidP="001165D7">
      <w:pPr>
        <w:spacing w:after="160"/>
        <w:rPr>
          <w:b/>
          <w:highlight w:val="white"/>
        </w:rPr>
      </w:pPr>
      <w:r>
        <w:rPr>
          <w:highlight w:val="white"/>
        </w:rPr>
        <w:t>Web of Science</w:t>
      </w:r>
      <w:r>
        <w:rPr>
          <w:b/>
          <w:highlight w:val="white"/>
        </w:rPr>
        <w:t xml:space="preserve"> </w:t>
      </w:r>
      <w:r>
        <w:rPr>
          <w:highlight w:val="white"/>
        </w:rPr>
        <w:t>(3989 results as of April 21, 2020; 4314 results as of February 10, 2021)</w:t>
      </w:r>
    </w:p>
    <w:p w:rsidR="001165D7" w:rsidRDefault="001165D7" w:rsidP="001165D7">
      <w:pPr>
        <w:spacing w:after="160"/>
        <w:rPr>
          <w:color w:val="201F1E"/>
          <w:highlight w:val="white"/>
        </w:rPr>
      </w:pPr>
      <w:r>
        <w:rPr>
          <w:color w:val="201F1E"/>
          <w:highlight w:val="white"/>
        </w:rPr>
        <w:t>(TS=(retract* NEAR publication$) OR TS=(retract* NEAR article$) OR TS=(retract* NEAR paper$)) OR AB=(retract* NEAR notice$) OR TS=(retract* AND misconduct)</w:t>
      </w:r>
    </w:p>
    <w:p w:rsidR="001165D7" w:rsidRDefault="001165D7" w:rsidP="001165D7">
      <w:pPr>
        <w:spacing w:after="160"/>
        <w:rPr>
          <w:color w:val="201F1E"/>
          <w:highlight w:val="white"/>
        </w:rPr>
      </w:pPr>
      <w:r>
        <w:rPr>
          <w:color w:val="201F1E"/>
          <w:highlight w:val="white"/>
        </w:rPr>
        <w:t>Refined by: [excluding] DOCUMENT TYPES: ( RETRACTED PUBLICATION OR EDITORIAL OR CORRECTION OR PATENT OR LETTER OR RETRACTION OR NEWS OR CORRECTION ADDITION)</w:t>
      </w:r>
    </w:p>
    <w:p w:rsidR="001165D7" w:rsidRDefault="001165D7" w:rsidP="001165D7">
      <w:pPr>
        <w:spacing w:after="160"/>
        <w:rPr>
          <w:color w:val="201F1E"/>
          <w:highlight w:val="white"/>
        </w:rPr>
      </w:pPr>
      <w:r>
        <w:rPr>
          <w:color w:val="201F1E"/>
          <w:highlight w:val="white"/>
        </w:rPr>
        <w:t>Timespan: All years. Databases: WOS, BIOABS, BCI, CABI, CCC, DRCI, DIIDW, FSTA, KJD, MEDLINE, RSCI, SCIELO, ZOOREC.</w:t>
      </w:r>
    </w:p>
    <w:p w:rsidR="001165D7" w:rsidRDefault="001165D7" w:rsidP="001165D7">
      <w:pPr>
        <w:spacing w:after="160"/>
        <w:rPr>
          <w:color w:val="201F1E"/>
          <w:highlight w:val="white"/>
        </w:rPr>
      </w:pPr>
      <w:r>
        <w:rPr>
          <w:color w:val="201F1E"/>
          <w:highlight w:val="white"/>
        </w:rPr>
        <w:t xml:space="preserve">Search language=Auto </w:t>
      </w:r>
    </w:p>
    <w:p w:rsidR="001165D7" w:rsidRDefault="001165D7" w:rsidP="001165D7">
      <w:pPr>
        <w:pStyle w:val="Heading2"/>
      </w:pPr>
      <w:bookmarkStart w:id="79" w:name="_dk5pmcl3sjc9" w:colFirst="0" w:colLast="0"/>
      <w:bookmarkEnd w:id="79"/>
      <w:r>
        <w:t>PRISMA diagram (placeholder - will be provided after search update complete)</w:t>
      </w:r>
    </w:p>
    <w:p w:rsidR="001165D7" w:rsidRDefault="001165D7" w:rsidP="001165D7">
      <w:pPr>
        <w:rPr>
          <w:b/>
        </w:rPr>
      </w:pPr>
    </w:p>
    <w:p w:rsidR="001165D7" w:rsidRDefault="001165D7" w:rsidP="001165D7"/>
    <w:p w:rsidR="001165D7" w:rsidRDefault="001165D7" w:rsidP="001165D7">
      <w:pPr>
        <w:rPr>
          <w:b/>
        </w:rPr>
      </w:pPr>
    </w:p>
    <w:p w:rsidR="001165D7" w:rsidRDefault="001165D7" w:rsidP="001165D7">
      <w:pPr>
        <w:pStyle w:val="Heading2"/>
      </w:pPr>
      <w:bookmarkStart w:id="80" w:name="_osjlghhqj0v3" w:colFirst="0" w:colLast="0"/>
      <w:bookmarkEnd w:id="80"/>
    </w:p>
    <w:p w:rsidR="001165D7" w:rsidRDefault="001165D7" w:rsidP="001165D7">
      <w:pPr>
        <w:pStyle w:val="Heading2"/>
      </w:pPr>
      <w:bookmarkStart w:id="81" w:name="_d1k10rz1rn9h" w:colFirst="0" w:colLast="0"/>
      <w:bookmarkEnd w:id="81"/>
      <w:r>
        <w:t>List of 162 Central Items From the Scoping Review of Empirical Research (up to April 2020)</w:t>
      </w:r>
    </w:p>
    <w:p w:rsidR="001165D7" w:rsidRDefault="001165D7" w:rsidP="001165D7">
      <w:pPr>
        <w:rPr>
          <w:i/>
        </w:rPr>
      </w:pPr>
      <w:r>
        <w:rPr>
          <w:i/>
        </w:rPr>
        <w:t xml:space="preserve">This list is also available in an interactive dynamic bibliography at </w:t>
      </w:r>
      <w:hyperlink r:id="rId28">
        <w:r>
          <w:rPr>
            <w:i/>
            <w:color w:val="1155CC"/>
            <w:u w:val="single"/>
          </w:rPr>
          <w:t>https://infoqualitylab.org/projects/risrs2020/bibliography/</w:t>
        </w:r>
      </w:hyperlink>
      <w:r>
        <w:rPr>
          <w:i/>
        </w:rPr>
        <w:t xml:space="preserve"> which will include additional items when the screening for the February 2021 search update is completed.</w:t>
      </w:r>
    </w:p>
    <w:p w:rsidR="001165D7" w:rsidRDefault="001165D7" w:rsidP="001165D7"/>
    <w:p w:rsidR="001165D7" w:rsidRDefault="001165D7" w:rsidP="001165D7">
      <w:pPr>
        <w:spacing w:after="160" w:line="240" w:lineRule="auto"/>
        <w:ind w:left="880" w:hanging="440"/>
        <w:rPr>
          <w:color w:val="1155CC"/>
          <w:highlight w:val="white"/>
          <w:u w:val="single"/>
        </w:rPr>
      </w:pPr>
      <w:r>
        <w:rPr>
          <w:color w:val="201F1E"/>
          <w:highlight w:val="white"/>
        </w:rPr>
        <w:t xml:space="preserve">Ajiferuke, I., &amp; Adekannbi, J. O. (2018). Correction and retraction practices in library and information science journals. </w:t>
      </w:r>
      <w:r>
        <w:rPr>
          <w:i/>
          <w:color w:val="201F1E"/>
          <w:highlight w:val="white"/>
        </w:rPr>
        <w:t>Journal of Librarianship and Information Science</w:t>
      </w:r>
      <w:r>
        <w:rPr>
          <w:color w:val="201F1E"/>
          <w:highlight w:val="white"/>
        </w:rPr>
        <w:t xml:space="preserve">, </w:t>
      </w:r>
      <w:r>
        <w:rPr>
          <w:i/>
          <w:color w:val="201F1E"/>
          <w:highlight w:val="white"/>
        </w:rPr>
        <w:t>In Press</w:t>
      </w:r>
      <w:r>
        <w:rPr>
          <w:color w:val="201F1E"/>
          <w:highlight w:val="white"/>
        </w:rPr>
        <w:t>.</w:t>
      </w:r>
      <w:hyperlink r:id="rId29">
        <w:r>
          <w:rPr>
            <w:color w:val="201F1E"/>
            <w:highlight w:val="white"/>
          </w:rPr>
          <w:t xml:space="preserve"> </w:t>
        </w:r>
      </w:hyperlink>
      <w:hyperlink r:id="rId30">
        <w:r>
          <w:rPr>
            <w:color w:val="1155CC"/>
            <w:highlight w:val="white"/>
            <w:u w:val="single"/>
          </w:rPr>
          <w:t>https://doi.org/10.1177/0961000618785408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Alfaro-Toloza, P., Mayta-Tristan, P., &amp; Rodriguez-Morales, A. J. (2013). Publication misconduct and plagiarism retractions: A Latin American perspective. </w:t>
      </w:r>
      <w:r>
        <w:rPr>
          <w:i/>
          <w:color w:val="201F1E"/>
          <w:highlight w:val="white"/>
        </w:rPr>
        <w:t>Current Medical Research and Opinion</w:t>
      </w:r>
      <w:r>
        <w:rPr>
          <w:color w:val="201F1E"/>
          <w:highlight w:val="white"/>
        </w:rPr>
        <w:t xml:space="preserve">, </w:t>
      </w:r>
      <w:r>
        <w:rPr>
          <w:i/>
          <w:color w:val="201F1E"/>
          <w:highlight w:val="white"/>
        </w:rPr>
        <w:t>29</w:t>
      </w:r>
      <w:r>
        <w:rPr>
          <w:color w:val="201F1E"/>
          <w:highlight w:val="white"/>
        </w:rPr>
        <w:t>(2), 99–100.</w:t>
      </w:r>
      <w:hyperlink r:id="rId31">
        <w:r>
          <w:rPr>
            <w:color w:val="201F1E"/>
            <w:highlight w:val="white"/>
          </w:rPr>
          <w:t xml:space="preserve"> </w:t>
        </w:r>
      </w:hyperlink>
      <w:hyperlink r:id="rId32">
        <w:r>
          <w:rPr>
            <w:color w:val="1155CC"/>
            <w:highlight w:val="white"/>
            <w:u w:val="single"/>
          </w:rPr>
          <w:t>https://doi.org/10.1185/03007995.2012.755504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Al-Ghareeb, A., Hillel, S., McKenna, L., Cleary, M., Visentin, D., Jones, M., Bressington, D., &amp; Gray, R. (2018). Retraction of publications in nursing and midwifery research: A systematic review. </w:t>
      </w:r>
      <w:r>
        <w:rPr>
          <w:i/>
          <w:color w:val="201F1E"/>
          <w:highlight w:val="white"/>
        </w:rPr>
        <w:t>International Journal of Nursing Studies</w:t>
      </w:r>
      <w:r>
        <w:rPr>
          <w:color w:val="201F1E"/>
          <w:highlight w:val="white"/>
        </w:rPr>
        <w:t xml:space="preserve">, </w:t>
      </w:r>
      <w:r>
        <w:rPr>
          <w:i/>
          <w:color w:val="201F1E"/>
          <w:highlight w:val="white"/>
        </w:rPr>
        <w:t>81</w:t>
      </w:r>
      <w:r>
        <w:rPr>
          <w:color w:val="201F1E"/>
          <w:highlight w:val="white"/>
        </w:rPr>
        <w:t>, 8–13.</w:t>
      </w:r>
      <w:hyperlink r:id="rId33">
        <w:r>
          <w:rPr>
            <w:color w:val="201F1E"/>
            <w:highlight w:val="white"/>
          </w:rPr>
          <w:t xml:space="preserve"> </w:t>
        </w:r>
      </w:hyperlink>
      <w:hyperlink r:id="rId34">
        <w:r>
          <w:rPr>
            <w:color w:val="1155CC"/>
            <w:highlight w:val="white"/>
            <w:u w:val="single"/>
          </w:rPr>
          <w:t>https://doi.org/10.1016/j.ijnurstu.2018.01.013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Al-Hidabi, M. D. A., &amp; Teh, P. L. (2019). Multiple publications: The main reason for the retraction of papers in computer science. In K. Arai, S. Kapoor, &amp; R. Bhatia (Eds.), </w:t>
      </w:r>
      <w:r>
        <w:rPr>
          <w:i/>
          <w:color w:val="201F1E"/>
          <w:highlight w:val="white"/>
        </w:rPr>
        <w:t>Advances in Information and Communication Networks</w:t>
      </w:r>
      <w:r>
        <w:rPr>
          <w:color w:val="201F1E"/>
          <w:highlight w:val="white"/>
        </w:rPr>
        <w:t xml:space="preserve"> (pp. 511–526). Springer International Publishing.</w:t>
      </w:r>
      <w:hyperlink r:id="rId35">
        <w:r>
          <w:rPr>
            <w:color w:val="201F1E"/>
            <w:highlight w:val="white"/>
          </w:rPr>
          <w:t xml:space="preserve"> </w:t>
        </w:r>
      </w:hyperlink>
      <w:hyperlink r:id="rId36">
        <w:r>
          <w:rPr>
            <w:color w:val="1155CC"/>
            <w:highlight w:val="white"/>
            <w:u w:val="single"/>
          </w:rPr>
          <w:t>https://doi.org/10.1007/978-3-030-03402-3_35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Almeida, R. M. V. R., de Albuquerque Rocha, K., Catelani, F., Fontes-Pereira, A. J., &amp; Vasconcelos, S. M. R. (2016). Plagiarism allegations account for most retractions in major Latin American/Caribbean databases. </w:t>
      </w:r>
      <w:r>
        <w:rPr>
          <w:i/>
          <w:color w:val="201F1E"/>
          <w:highlight w:val="white"/>
        </w:rPr>
        <w:t>Science and Engineering Ethics</w:t>
      </w:r>
      <w:r>
        <w:rPr>
          <w:color w:val="201F1E"/>
          <w:highlight w:val="white"/>
        </w:rPr>
        <w:t xml:space="preserve">, </w:t>
      </w:r>
      <w:r>
        <w:rPr>
          <w:i/>
          <w:color w:val="201F1E"/>
          <w:highlight w:val="white"/>
        </w:rPr>
        <w:t>22</w:t>
      </w:r>
      <w:r>
        <w:rPr>
          <w:color w:val="201F1E"/>
          <w:highlight w:val="white"/>
        </w:rPr>
        <w:t>(5), 1447–1456.</w:t>
      </w:r>
      <w:hyperlink r:id="rId37">
        <w:r>
          <w:rPr>
            <w:color w:val="201F1E"/>
            <w:highlight w:val="white"/>
          </w:rPr>
          <w:t xml:space="preserve"> </w:t>
        </w:r>
      </w:hyperlink>
      <w:hyperlink r:id="rId38">
        <w:r>
          <w:rPr>
            <w:color w:val="1155CC"/>
            <w:highlight w:val="white"/>
            <w:u w:val="single"/>
          </w:rPr>
          <w:t>https://doi.org/10.1007/s11948-015-9714-5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AlRyalat, S. A., Azzam, M., Massad, A., &amp; Alqatawneh, D. (2020). Retractions of research papers by authors from the Arab region (1998-2018). </w:t>
      </w:r>
      <w:r>
        <w:rPr>
          <w:i/>
          <w:color w:val="201F1E"/>
          <w:highlight w:val="white"/>
        </w:rPr>
        <w:t>European Science Editing</w:t>
      </w:r>
      <w:r>
        <w:rPr>
          <w:color w:val="201F1E"/>
          <w:highlight w:val="white"/>
        </w:rPr>
        <w:t xml:space="preserve">, </w:t>
      </w:r>
      <w:r>
        <w:rPr>
          <w:i/>
          <w:color w:val="201F1E"/>
          <w:highlight w:val="white"/>
        </w:rPr>
        <w:t>46</w:t>
      </w:r>
      <w:r>
        <w:rPr>
          <w:color w:val="201F1E"/>
          <w:highlight w:val="white"/>
        </w:rPr>
        <w:t>, e51002.</w:t>
      </w:r>
      <w:hyperlink r:id="rId39">
        <w:r>
          <w:rPr>
            <w:color w:val="201F1E"/>
            <w:highlight w:val="white"/>
          </w:rPr>
          <w:t xml:space="preserve"> </w:t>
        </w:r>
      </w:hyperlink>
      <w:hyperlink r:id="rId40">
        <w:r>
          <w:rPr>
            <w:color w:val="1155CC"/>
            <w:highlight w:val="white"/>
            <w:u w:val="single"/>
          </w:rPr>
          <w:t>https://doi.org/10.3897/ese.2020.e51002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Amos, K. A. (2014). The ethics of scholarly publishing: Exploring differences in plagiarism and duplicate publication across nations. </w:t>
      </w:r>
      <w:r>
        <w:rPr>
          <w:i/>
          <w:color w:val="201F1E"/>
          <w:highlight w:val="white"/>
        </w:rPr>
        <w:t>Journal of the Medical Library Association : JMLA</w:t>
      </w:r>
      <w:r>
        <w:rPr>
          <w:color w:val="201F1E"/>
          <w:highlight w:val="white"/>
        </w:rPr>
        <w:t xml:space="preserve">, </w:t>
      </w:r>
      <w:r>
        <w:rPr>
          <w:i/>
          <w:color w:val="201F1E"/>
          <w:highlight w:val="white"/>
        </w:rPr>
        <w:t>102</w:t>
      </w:r>
      <w:r>
        <w:rPr>
          <w:color w:val="201F1E"/>
          <w:highlight w:val="white"/>
        </w:rPr>
        <w:t>(2), 87–91.</w:t>
      </w:r>
      <w:hyperlink r:id="rId41">
        <w:r>
          <w:rPr>
            <w:color w:val="201F1E"/>
            <w:highlight w:val="white"/>
          </w:rPr>
          <w:t xml:space="preserve"> </w:t>
        </w:r>
      </w:hyperlink>
      <w:hyperlink r:id="rId42">
        <w:r>
          <w:rPr>
            <w:color w:val="1155CC"/>
            <w:highlight w:val="white"/>
            <w:u w:val="single"/>
          </w:rPr>
          <w:t>https://doi.org/10.3163/1536-5050.102.2.005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Aspura, M. K. Y. I., Noorhidawati, A., &amp; Abrizah, A. (2018). An analysis of Malaysian retracted papers: Misconduct or mistakes? </w:t>
      </w:r>
      <w:r>
        <w:rPr>
          <w:i/>
          <w:color w:val="201F1E"/>
          <w:highlight w:val="white"/>
        </w:rPr>
        <w:t>Scientometrics</w:t>
      </w:r>
      <w:r>
        <w:rPr>
          <w:color w:val="201F1E"/>
          <w:highlight w:val="white"/>
        </w:rPr>
        <w:t xml:space="preserve">, </w:t>
      </w:r>
      <w:r>
        <w:rPr>
          <w:i/>
          <w:color w:val="201F1E"/>
          <w:highlight w:val="white"/>
        </w:rPr>
        <w:t>115</w:t>
      </w:r>
      <w:r>
        <w:rPr>
          <w:color w:val="201F1E"/>
          <w:highlight w:val="white"/>
        </w:rPr>
        <w:t>(3), 1315–1328.</w:t>
      </w:r>
      <w:hyperlink r:id="rId43">
        <w:r>
          <w:rPr>
            <w:color w:val="201F1E"/>
            <w:highlight w:val="white"/>
          </w:rPr>
          <w:t xml:space="preserve"> </w:t>
        </w:r>
      </w:hyperlink>
      <w:hyperlink r:id="rId44">
        <w:r>
          <w:rPr>
            <w:color w:val="1155CC"/>
            <w:highlight w:val="white"/>
            <w:u w:val="single"/>
          </w:rPr>
          <w:t>https://doi.org/10.1007/s11192-018-2720-z</w:t>
        </w:r>
      </w:hyperlink>
    </w:p>
    <w:p w:rsidR="001165D7" w:rsidRDefault="001165D7" w:rsidP="001165D7">
      <w:pPr>
        <w:spacing w:after="160" w:line="240" w:lineRule="auto"/>
        <w:ind w:left="880" w:hanging="440"/>
        <w:rPr>
          <w:color w:val="201F1E"/>
          <w:highlight w:val="white"/>
        </w:rPr>
      </w:pPr>
      <w:r>
        <w:rPr>
          <w:color w:val="201F1E"/>
          <w:highlight w:val="white"/>
        </w:rPr>
        <w:t xml:space="preserve">Atlas, M. C. (2004). Retraction policies of high-impact biomedical journals. </w:t>
      </w:r>
      <w:r>
        <w:rPr>
          <w:i/>
          <w:color w:val="201F1E"/>
          <w:highlight w:val="white"/>
        </w:rPr>
        <w:t>Journal of the Medical Library Association</w:t>
      </w:r>
      <w:r>
        <w:rPr>
          <w:color w:val="201F1E"/>
          <w:highlight w:val="white"/>
        </w:rPr>
        <w:t xml:space="preserve">, </w:t>
      </w:r>
      <w:r>
        <w:rPr>
          <w:i/>
          <w:color w:val="201F1E"/>
          <w:highlight w:val="white"/>
        </w:rPr>
        <w:t>92</w:t>
      </w:r>
      <w:r>
        <w:rPr>
          <w:color w:val="201F1E"/>
          <w:highlight w:val="white"/>
        </w:rPr>
        <w:t>(2), 242–250.</w:t>
      </w:r>
    </w:p>
    <w:p w:rsidR="001165D7" w:rsidRDefault="001165D7" w:rsidP="001165D7">
      <w:pPr>
        <w:spacing w:after="160" w:line="240" w:lineRule="auto"/>
        <w:ind w:left="880" w:hanging="440"/>
        <w:rPr>
          <w:color w:val="1155CC"/>
          <w:highlight w:val="white"/>
          <w:u w:val="single"/>
        </w:rPr>
      </w:pPr>
      <w:r>
        <w:rPr>
          <w:color w:val="201F1E"/>
          <w:highlight w:val="white"/>
        </w:rPr>
        <w:t xml:space="preserve">Ayodele, F. O., Yao, L., &amp; Haron, H. (2019). Promoting ethics and integrity in management academic research: Retraction initiative. </w:t>
      </w:r>
      <w:r>
        <w:rPr>
          <w:i/>
          <w:color w:val="201F1E"/>
          <w:highlight w:val="white"/>
        </w:rPr>
        <w:t>Science and Engineering Ethics</w:t>
      </w:r>
      <w:r>
        <w:rPr>
          <w:color w:val="201F1E"/>
          <w:highlight w:val="white"/>
        </w:rPr>
        <w:t xml:space="preserve">, </w:t>
      </w:r>
      <w:r>
        <w:rPr>
          <w:i/>
          <w:color w:val="201F1E"/>
          <w:highlight w:val="white"/>
        </w:rPr>
        <w:t>25</w:t>
      </w:r>
      <w:r>
        <w:rPr>
          <w:color w:val="201F1E"/>
          <w:highlight w:val="white"/>
        </w:rPr>
        <w:t>(2), 357–382.</w:t>
      </w:r>
      <w:hyperlink r:id="rId45">
        <w:r>
          <w:rPr>
            <w:color w:val="201F1E"/>
            <w:highlight w:val="white"/>
          </w:rPr>
          <w:t xml:space="preserve"> </w:t>
        </w:r>
      </w:hyperlink>
      <w:hyperlink r:id="rId46">
        <w:r>
          <w:rPr>
            <w:color w:val="1155CC"/>
            <w:highlight w:val="white"/>
            <w:u w:val="single"/>
          </w:rPr>
          <w:t>https://doi.org/10.1007/s11948-017-9941-z</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Azoulay, P., Furman, J. L., Krieger, &amp; Murray, F. (2015). Retractions. </w:t>
      </w:r>
      <w:r>
        <w:rPr>
          <w:i/>
          <w:color w:val="201F1E"/>
          <w:highlight w:val="white"/>
        </w:rPr>
        <w:t>Review of Economics and Statistics</w:t>
      </w:r>
      <w:r>
        <w:rPr>
          <w:color w:val="201F1E"/>
          <w:highlight w:val="white"/>
        </w:rPr>
        <w:t xml:space="preserve">, </w:t>
      </w:r>
      <w:r>
        <w:rPr>
          <w:i/>
          <w:color w:val="201F1E"/>
          <w:highlight w:val="white"/>
        </w:rPr>
        <w:t>97</w:t>
      </w:r>
      <w:r>
        <w:rPr>
          <w:color w:val="201F1E"/>
          <w:highlight w:val="white"/>
        </w:rPr>
        <w:t>(5), 1118–1136.</w:t>
      </w:r>
      <w:hyperlink r:id="rId47">
        <w:r>
          <w:rPr>
            <w:color w:val="201F1E"/>
            <w:highlight w:val="white"/>
          </w:rPr>
          <w:t xml:space="preserve"> </w:t>
        </w:r>
      </w:hyperlink>
      <w:hyperlink r:id="rId48">
        <w:r>
          <w:rPr>
            <w:color w:val="1155CC"/>
            <w:highlight w:val="white"/>
            <w:u w:val="single"/>
          </w:rPr>
          <w:t>https://doi.org/10.1162/REST_a_00469</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Balhara, Y. P. S. (2015). A study exploring attributes and nature of the retracted literature on mental disorders. </w:t>
      </w:r>
      <w:r>
        <w:rPr>
          <w:i/>
          <w:color w:val="201F1E"/>
          <w:highlight w:val="white"/>
        </w:rPr>
        <w:t>Indian Journal of Medical Ethics</w:t>
      </w:r>
      <w:r>
        <w:rPr>
          <w:color w:val="201F1E"/>
          <w:highlight w:val="white"/>
        </w:rPr>
        <w:t>.</w:t>
      </w:r>
      <w:hyperlink r:id="rId49">
        <w:r>
          <w:rPr>
            <w:color w:val="201F1E"/>
            <w:highlight w:val="white"/>
          </w:rPr>
          <w:t xml:space="preserve"> </w:t>
        </w:r>
      </w:hyperlink>
      <w:hyperlink r:id="rId50">
        <w:r>
          <w:rPr>
            <w:color w:val="1155CC"/>
            <w:highlight w:val="white"/>
            <w:u w:val="single"/>
          </w:rPr>
          <w:t>https://doi.org/10.20529/IJME.2015.007</w:t>
        </w:r>
      </w:hyperlink>
    </w:p>
    <w:p w:rsidR="001165D7" w:rsidRDefault="001165D7" w:rsidP="001165D7">
      <w:pPr>
        <w:spacing w:after="160" w:line="240" w:lineRule="auto"/>
        <w:ind w:left="880" w:hanging="440"/>
        <w:rPr>
          <w:color w:val="201F1E"/>
          <w:highlight w:val="white"/>
        </w:rPr>
      </w:pPr>
      <w:r>
        <w:rPr>
          <w:color w:val="201F1E"/>
          <w:highlight w:val="white"/>
        </w:rPr>
        <w:t xml:space="preserve">Balhara, Y. P. S., &amp; Mishra, A. (2014). Compliance of retraction notices for retracted articles on mental disorders with COPE guidelines on retraction. </w:t>
      </w:r>
      <w:r>
        <w:rPr>
          <w:i/>
          <w:color w:val="201F1E"/>
          <w:highlight w:val="white"/>
        </w:rPr>
        <w:t>Current Science</w:t>
      </w:r>
      <w:r>
        <w:rPr>
          <w:color w:val="201F1E"/>
          <w:highlight w:val="white"/>
        </w:rPr>
        <w:t xml:space="preserve">, </w:t>
      </w:r>
      <w:r>
        <w:rPr>
          <w:i/>
          <w:color w:val="201F1E"/>
          <w:highlight w:val="white"/>
        </w:rPr>
        <w:t>107</w:t>
      </w:r>
      <w:r>
        <w:rPr>
          <w:color w:val="201F1E"/>
          <w:highlight w:val="white"/>
        </w:rPr>
        <w:t>(5), 757–760.</w:t>
      </w:r>
    </w:p>
    <w:p w:rsidR="001165D7" w:rsidRDefault="001165D7" w:rsidP="001165D7">
      <w:pPr>
        <w:spacing w:after="160" w:line="240" w:lineRule="auto"/>
        <w:ind w:left="880" w:hanging="440"/>
        <w:rPr>
          <w:color w:val="1155CC"/>
          <w:highlight w:val="white"/>
          <w:u w:val="single"/>
        </w:rPr>
      </w:pPr>
      <w:r>
        <w:rPr>
          <w:color w:val="201F1E"/>
          <w:highlight w:val="white"/>
        </w:rPr>
        <w:lastRenderedPageBreak/>
        <w:t xml:space="preserve">Bar-Ilan, J., &amp; Halevi, G. (2017). Post retraction citations in context: A case study. </w:t>
      </w:r>
      <w:r>
        <w:rPr>
          <w:i/>
          <w:color w:val="201F1E"/>
          <w:highlight w:val="white"/>
        </w:rPr>
        <w:t>Scientometrics</w:t>
      </w:r>
      <w:r>
        <w:rPr>
          <w:color w:val="201F1E"/>
          <w:highlight w:val="white"/>
        </w:rPr>
        <w:t xml:space="preserve">, </w:t>
      </w:r>
      <w:r>
        <w:rPr>
          <w:i/>
          <w:color w:val="201F1E"/>
          <w:highlight w:val="white"/>
        </w:rPr>
        <w:t>113</w:t>
      </w:r>
      <w:r>
        <w:rPr>
          <w:color w:val="201F1E"/>
          <w:highlight w:val="white"/>
        </w:rPr>
        <w:t>(1), 547–565.</w:t>
      </w:r>
      <w:hyperlink r:id="rId51">
        <w:r>
          <w:rPr>
            <w:color w:val="201F1E"/>
            <w:highlight w:val="white"/>
          </w:rPr>
          <w:t xml:space="preserve"> </w:t>
        </w:r>
      </w:hyperlink>
      <w:hyperlink r:id="rId52">
        <w:r>
          <w:rPr>
            <w:color w:val="1155CC"/>
            <w:highlight w:val="white"/>
            <w:u w:val="single"/>
          </w:rPr>
          <w:t>https://doi.org/10.1007/s11192-017-2242-0</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Bar-Ilan, J., &amp; Halevi, G. (2018). Temporal characteristics of retracted articles. </w:t>
      </w:r>
      <w:r>
        <w:rPr>
          <w:i/>
          <w:color w:val="201F1E"/>
          <w:highlight w:val="white"/>
        </w:rPr>
        <w:t>Scientometrics</w:t>
      </w:r>
      <w:r>
        <w:rPr>
          <w:color w:val="201F1E"/>
          <w:highlight w:val="white"/>
        </w:rPr>
        <w:t xml:space="preserve">, </w:t>
      </w:r>
      <w:r>
        <w:rPr>
          <w:i/>
          <w:color w:val="201F1E"/>
          <w:highlight w:val="white"/>
        </w:rPr>
        <w:t>116</w:t>
      </w:r>
      <w:r>
        <w:rPr>
          <w:color w:val="201F1E"/>
          <w:highlight w:val="white"/>
        </w:rPr>
        <w:t>(3), 1771–1783.</w:t>
      </w:r>
      <w:hyperlink r:id="rId53">
        <w:r>
          <w:rPr>
            <w:color w:val="201F1E"/>
            <w:highlight w:val="white"/>
          </w:rPr>
          <w:t xml:space="preserve"> </w:t>
        </w:r>
      </w:hyperlink>
      <w:hyperlink r:id="rId54">
        <w:r>
          <w:rPr>
            <w:color w:val="1155CC"/>
            <w:highlight w:val="white"/>
            <w:u w:val="single"/>
          </w:rPr>
          <w:t>https://doi.org/10.1007/s11192-018-2802-y</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Bilbrey, E., O’Dell, N., &amp; Creamer, J. (2014). A novel rubric for rating the quality of retraction notices. </w:t>
      </w:r>
      <w:r>
        <w:rPr>
          <w:i/>
          <w:color w:val="201F1E"/>
          <w:highlight w:val="white"/>
        </w:rPr>
        <w:t>Publications</w:t>
      </w:r>
      <w:r>
        <w:rPr>
          <w:color w:val="201F1E"/>
          <w:highlight w:val="white"/>
        </w:rPr>
        <w:t xml:space="preserve">, </w:t>
      </w:r>
      <w:r>
        <w:rPr>
          <w:i/>
          <w:color w:val="201F1E"/>
          <w:highlight w:val="white"/>
        </w:rPr>
        <w:t>2</w:t>
      </w:r>
      <w:r>
        <w:rPr>
          <w:color w:val="201F1E"/>
          <w:highlight w:val="white"/>
        </w:rPr>
        <w:t>(1), 14–26.</w:t>
      </w:r>
      <w:hyperlink r:id="rId55">
        <w:r>
          <w:rPr>
            <w:color w:val="201F1E"/>
            <w:highlight w:val="white"/>
          </w:rPr>
          <w:t xml:space="preserve"> </w:t>
        </w:r>
      </w:hyperlink>
      <w:hyperlink r:id="rId56">
        <w:r>
          <w:rPr>
            <w:color w:val="1155CC"/>
            <w:highlight w:val="white"/>
            <w:u w:val="single"/>
          </w:rPr>
          <w:t>https://doi.org/10.3390/publications2010014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Bolboacă, S. D., Buhai, D.-V., Aluaș, M., &amp; Bulboacă, A. E. (2019). Post retraction citations among manuscripts reporting a radiology-imaging diagnostic method. </w:t>
      </w:r>
      <w:r>
        <w:rPr>
          <w:i/>
          <w:color w:val="201F1E"/>
          <w:highlight w:val="white"/>
        </w:rPr>
        <w:t>PLOS ONE</w:t>
      </w:r>
      <w:r>
        <w:rPr>
          <w:color w:val="201F1E"/>
          <w:highlight w:val="white"/>
        </w:rPr>
        <w:t xml:space="preserve">, </w:t>
      </w:r>
      <w:r>
        <w:rPr>
          <w:i/>
          <w:color w:val="201F1E"/>
          <w:highlight w:val="white"/>
        </w:rPr>
        <w:t>14</w:t>
      </w:r>
      <w:r>
        <w:rPr>
          <w:color w:val="201F1E"/>
          <w:highlight w:val="white"/>
        </w:rPr>
        <w:t>(6), e0217918.</w:t>
      </w:r>
      <w:hyperlink r:id="rId57">
        <w:r>
          <w:rPr>
            <w:color w:val="201F1E"/>
            <w:highlight w:val="white"/>
          </w:rPr>
          <w:t xml:space="preserve"> </w:t>
        </w:r>
      </w:hyperlink>
      <w:hyperlink r:id="rId58">
        <w:r>
          <w:rPr>
            <w:color w:val="1155CC"/>
            <w:highlight w:val="white"/>
            <w:u w:val="single"/>
          </w:rPr>
          <w:t>https://doi.org/10.1371/journal.pone.0217918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Bornemann-Cimenti, H., Szilagyi, I. S., &amp; Sandner-Kiesling, A. (2016). Perpetuation of retracted publications using the example of the Scott S. Reuben case: Incidences, reasons and possible improvements. </w:t>
      </w:r>
      <w:r>
        <w:rPr>
          <w:i/>
          <w:color w:val="201F1E"/>
          <w:highlight w:val="white"/>
        </w:rPr>
        <w:t>Science and Engineering Ethics</w:t>
      </w:r>
      <w:r>
        <w:rPr>
          <w:color w:val="201F1E"/>
          <w:highlight w:val="white"/>
        </w:rPr>
        <w:t xml:space="preserve">, </w:t>
      </w:r>
      <w:r>
        <w:rPr>
          <w:i/>
          <w:color w:val="201F1E"/>
          <w:highlight w:val="white"/>
        </w:rPr>
        <w:t>22</w:t>
      </w:r>
      <w:r>
        <w:rPr>
          <w:color w:val="201F1E"/>
          <w:highlight w:val="white"/>
        </w:rPr>
        <w:t>(4), 1063–1072.</w:t>
      </w:r>
      <w:hyperlink r:id="rId59">
        <w:r>
          <w:rPr>
            <w:color w:val="201F1E"/>
            <w:highlight w:val="white"/>
          </w:rPr>
          <w:t xml:space="preserve"> </w:t>
        </w:r>
      </w:hyperlink>
      <w:hyperlink r:id="rId60">
        <w:r>
          <w:rPr>
            <w:color w:val="1155CC"/>
            <w:highlight w:val="white"/>
            <w:u w:val="single"/>
          </w:rPr>
          <w:t>https://doi.org/10.1007/s11948-015-9680-y</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Bozzo, A., Bali, K., Evaniew, N., &amp; Ghert, M. (2017). Retractions in cancer research: A systematic survey. </w:t>
      </w:r>
      <w:r>
        <w:rPr>
          <w:i/>
          <w:color w:val="201F1E"/>
          <w:highlight w:val="white"/>
        </w:rPr>
        <w:t>Research Integrity and Peer Review</w:t>
      </w:r>
      <w:r>
        <w:rPr>
          <w:color w:val="201F1E"/>
          <w:highlight w:val="white"/>
        </w:rPr>
        <w:t xml:space="preserve">, </w:t>
      </w:r>
      <w:r>
        <w:rPr>
          <w:i/>
          <w:color w:val="201F1E"/>
          <w:highlight w:val="white"/>
        </w:rPr>
        <w:t>2</w:t>
      </w:r>
      <w:r>
        <w:rPr>
          <w:color w:val="201F1E"/>
          <w:highlight w:val="white"/>
        </w:rPr>
        <w:t>(1).</w:t>
      </w:r>
      <w:hyperlink r:id="rId61">
        <w:r>
          <w:rPr>
            <w:color w:val="201F1E"/>
            <w:highlight w:val="white"/>
          </w:rPr>
          <w:t xml:space="preserve"> </w:t>
        </w:r>
      </w:hyperlink>
      <w:hyperlink r:id="rId62">
        <w:r>
          <w:rPr>
            <w:color w:val="1155CC"/>
            <w:highlight w:val="white"/>
            <w:u w:val="single"/>
          </w:rPr>
          <w:t>https://doi.org/10.1186/s41073-017-0031-1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Budd, J. M., Coble, Z., &amp; Abritis, A. (2016). An investigation of retracted articles in the biomedical literature. </w:t>
      </w:r>
      <w:r>
        <w:rPr>
          <w:i/>
          <w:color w:val="201F1E"/>
          <w:highlight w:val="white"/>
        </w:rPr>
        <w:t>Proceedings of the Association for Information Science and Technology</w:t>
      </w:r>
      <w:r>
        <w:rPr>
          <w:color w:val="201F1E"/>
          <w:highlight w:val="white"/>
        </w:rPr>
        <w:t xml:space="preserve">, </w:t>
      </w:r>
      <w:r>
        <w:rPr>
          <w:i/>
          <w:color w:val="201F1E"/>
          <w:highlight w:val="white"/>
        </w:rPr>
        <w:t>53</w:t>
      </w:r>
      <w:r>
        <w:rPr>
          <w:color w:val="201F1E"/>
          <w:highlight w:val="white"/>
        </w:rPr>
        <w:t>(1), 1–9.</w:t>
      </w:r>
      <w:hyperlink r:id="rId63">
        <w:r>
          <w:rPr>
            <w:color w:val="201F1E"/>
            <w:highlight w:val="white"/>
          </w:rPr>
          <w:t xml:space="preserve"> </w:t>
        </w:r>
      </w:hyperlink>
      <w:hyperlink r:id="rId64">
        <w:r>
          <w:rPr>
            <w:color w:val="1155CC"/>
            <w:highlight w:val="white"/>
            <w:u w:val="single"/>
          </w:rPr>
          <w:t>https://doi.org/10.1002/pra2.2016.14505301055</w:t>
        </w:r>
      </w:hyperlink>
    </w:p>
    <w:p w:rsidR="001165D7" w:rsidRDefault="001165D7" w:rsidP="001165D7">
      <w:pPr>
        <w:spacing w:after="160" w:line="240" w:lineRule="auto"/>
        <w:ind w:left="880" w:hanging="440"/>
        <w:rPr>
          <w:color w:val="201F1E"/>
          <w:highlight w:val="white"/>
        </w:rPr>
      </w:pPr>
      <w:r>
        <w:rPr>
          <w:color w:val="201F1E"/>
          <w:highlight w:val="white"/>
        </w:rPr>
        <w:t xml:space="preserve">Budd, J. M., Coble, Z. C., &amp; Anderson, K. M. (2011). Retracted publications in biomedicine: Cause for concern. </w:t>
      </w:r>
      <w:r>
        <w:rPr>
          <w:i/>
          <w:color w:val="201F1E"/>
          <w:highlight w:val="white"/>
        </w:rPr>
        <w:t>Association of College and Research Libraries Conference</w:t>
      </w:r>
      <w:r>
        <w:rPr>
          <w:color w:val="201F1E"/>
          <w:highlight w:val="white"/>
        </w:rPr>
        <w:t>, 390–395.</w:t>
      </w:r>
    </w:p>
    <w:p w:rsidR="001165D7" w:rsidRDefault="001165D7" w:rsidP="001165D7">
      <w:pPr>
        <w:spacing w:after="160" w:line="240" w:lineRule="auto"/>
        <w:ind w:left="880" w:hanging="440"/>
        <w:rPr>
          <w:color w:val="1155CC"/>
          <w:highlight w:val="white"/>
          <w:u w:val="single"/>
        </w:rPr>
      </w:pPr>
      <w:r>
        <w:rPr>
          <w:color w:val="201F1E"/>
          <w:highlight w:val="white"/>
        </w:rPr>
        <w:t xml:space="preserve">Budd, J. M., Sievert, M., &amp; Schultz, T. R. (1998). Phenomena of retraction: Reasons for retraction and citations to the publications. </w:t>
      </w:r>
      <w:r>
        <w:rPr>
          <w:i/>
          <w:color w:val="201F1E"/>
          <w:highlight w:val="white"/>
        </w:rPr>
        <w:t>JAMA</w:t>
      </w:r>
      <w:r>
        <w:rPr>
          <w:color w:val="201F1E"/>
          <w:highlight w:val="white"/>
        </w:rPr>
        <w:t xml:space="preserve">, </w:t>
      </w:r>
      <w:r>
        <w:rPr>
          <w:i/>
          <w:color w:val="201F1E"/>
          <w:highlight w:val="white"/>
        </w:rPr>
        <w:t>280</w:t>
      </w:r>
      <w:r>
        <w:rPr>
          <w:color w:val="201F1E"/>
          <w:highlight w:val="white"/>
        </w:rPr>
        <w:t>(3), 296.</w:t>
      </w:r>
      <w:hyperlink r:id="rId65">
        <w:r>
          <w:rPr>
            <w:color w:val="201F1E"/>
            <w:highlight w:val="white"/>
          </w:rPr>
          <w:t xml:space="preserve"> </w:t>
        </w:r>
      </w:hyperlink>
      <w:hyperlink r:id="rId66">
        <w:r>
          <w:rPr>
            <w:color w:val="1155CC"/>
            <w:highlight w:val="white"/>
            <w:u w:val="single"/>
          </w:rPr>
          <w:t>https://doi.org/10.1001/jama.280.3.296</w:t>
        </w:r>
      </w:hyperlink>
    </w:p>
    <w:p w:rsidR="001165D7" w:rsidRDefault="001165D7" w:rsidP="001165D7">
      <w:pPr>
        <w:spacing w:after="160" w:line="240" w:lineRule="auto"/>
        <w:ind w:left="880" w:hanging="440"/>
        <w:rPr>
          <w:color w:val="201F1E"/>
          <w:highlight w:val="white"/>
        </w:rPr>
      </w:pPr>
      <w:r>
        <w:rPr>
          <w:color w:val="201F1E"/>
          <w:highlight w:val="white"/>
        </w:rPr>
        <w:t xml:space="preserve">Budd, J. M., Sievert, M., Schultz, T., &amp; Scoville, C. (1999). Effects of article retraction on citation and practice in medicine. </w:t>
      </w:r>
      <w:r>
        <w:rPr>
          <w:i/>
          <w:color w:val="201F1E"/>
          <w:highlight w:val="white"/>
        </w:rPr>
        <w:t>Bulletin of the Medical Library Association</w:t>
      </w:r>
      <w:r>
        <w:rPr>
          <w:color w:val="201F1E"/>
          <w:highlight w:val="white"/>
        </w:rPr>
        <w:t xml:space="preserve">, </w:t>
      </w:r>
      <w:r>
        <w:rPr>
          <w:i/>
          <w:color w:val="201F1E"/>
          <w:highlight w:val="white"/>
        </w:rPr>
        <w:t>87</w:t>
      </w:r>
      <w:r>
        <w:rPr>
          <w:color w:val="201F1E"/>
          <w:highlight w:val="white"/>
        </w:rPr>
        <w:t>(4), 437–443.</w:t>
      </w:r>
    </w:p>
    <w:p w:rsidR="001165D7" w:rsidRDefault="001165D7" w:rsidP="001165D7">
      <w:pPr>
        <w:spacing w:after="160" w:line="240" w:lineRule="auto"/>
        <w:ind w:left="880" w:hanging="440"/>
        <w:rPr>
          <w:color w:val="1155CC"/>
          <w:highlight w:val="white"/>
          <w:u w:val="single"/>
        </w:rPr>
      </w:pPr>
      <w:r>
        <w:rPr>
          <w:color w:val="201F1E"/>
          <w:highlight w:val="white"/>
        </w:rPr>
        <w:t xml:space="preserve">Campos-Varela, I., &amp; Ruano-Raviña, A. (2019). Misconduct as the main cause for retraction. A descriptive study of retracted publications and their authors. </w:t>
      </w:r>
      <w:r>
        <w:rPr>
          <w:i/>
          <w:color w:val="201F1E"/>
          <w:highlight w:val="white"/>
        </w:rPr>
        <w:t>Gaceta Sanitaria</w:t>
      </w:r>
      <w:r>
        <w:rPr>
          <w:color w:val="201F1E"/>
          <w:highlight w:val="white"/>
        </w:rPr>
        <w:t xml:space="preserve">, </w:t>
      </w:r>
      <w:r>
        <w:rPr>
          <w:i/>
          <w:color w:val="201F1E"/>
          <w:highlight w:val="white"/>
        </w:rPr>
        <w:t>33</w:t>
      </w:r>
      <w:r>
        <w:rPr>
          <w:color w:val="201F1E"/>
          <w:highlight w:val="white"/>
        </w:rPr>
        <w:t>(4), 356–360.</w:t>
      </w:r>
      <w:hyperlink r:id="rId67">
        <w:r>
          <w:rPr>
            <w:color w:val="201F1E"/>
            <w:highlight w:val="white"/>
          </w:rPr>
          <w:t xml:space="preserve"> </w:t>
        </w:r>
      </w:hyperlink>
      <w:hyperlink r:id="rId68">
        <w:r>
          <w:rPr>
            <w:color w:val="1155CC"/>
            <w:highlight w:val="white"/>
            <w:u w:val="single"/>
          </w:rPr>
          <w:t>https://doi.org/10.1016/j.gaceta.2018.01.009</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Campos-Varela, I., Villaverde-Castañeda, R., &amp; Ruano-Raviña, A. (2019). Retraction of publications: A study of biomedical journals retracting publications based on impact factor and journal category. </w:t>
      </w:r>
      <w:r>
        <w:rPr>
          <w:i/>
          <w:color w:val="201F1E"/>
          <w:highlight w:val="white"/>
        </w:rPr>
        <w:t>Gaceta Sanitaria</w:t>
      </w:r>
      <w:r>
        <w:rPr>
          <w:color w:val="201F1E"/>
          <w:highlight w:val="white"/>
        </w:rPr>
        <w:t xml:space="preserve">, </w:t>
      </w:r>
      <w:r>
        <w:rPr>
          <w:i/>
          <w:color w:val="201F1E"/>
          <w:highlight w:val="white"/>
        </w:rPr>
        <w:t>In Press</w:t>
      </w:r>
      <w:r>
        <w:rPr>
          <w:color w:val="201F1E"/>
          <w:highlight w:val="white"/>
        </w:rPr>
        <w:t>.</w:t>
      </w:r>
      <w:hyperlink r:id="rId69">
        <w:r>
          <w:rPr>
            <w:color w:val="201F1E"/>
            <w:highlight w:val="white"/>
          </w:rPr>
          <w:t xml:space="preserve"> </w:t>
        </w:r>
      </w:hyperlink>
      <w:hyperlink r:id="rId70">
        <w:r>
          <w:rPr>
            <w:color w:val="1155CC"/>
            <w:highlight w:val="white"/>
            <w:u w:val="single"/>
          </w:rPr>
          <w:t>https://doi.org/10.1016/j.gaceta.2019.05.008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Carey, L. C., Seth, A., Woolley, M., &amp; Woolley, K. L. (2016). Avoiding high-risk authors: Should Corporate Integrity Agreements recommend searching the Retracted Publications database? </w:t>
      </w:r>
      <w:r>
        <w:rPr>
          <w:i/>
          <w:color w:val="201F1E"/>
          <w:highlight w:val="white"/>
        </w:rPr>
        <w:t>Current Medical Research and Opinion</w:t>
      </w:r>
      <w:r>
        <w:rPr>
          <w:color w:val="201F1E"/>
          <w:highlight w:val="white"/>
        </w:rPr>
        <w:t xml:space="preserve">, </w:t>
      </w:r>
      <w:r>
        <w:rPr>
          <w:i/>
          <w:color w:val="201F1E"/>
          <w:highlight w:val="white"/>
        </w:rPr>
        <w:t>32</w:t>
      </w:r>
      <w:r>
        <w:rPr>
          <w:color w:val="201F1E"/>
          <w:highlight w:val="white"/>
        </w:rPr>
        <w:t>(sup1), S5–S6.</w:t>
      </w:r>
      <w:hyperlink r:id="rId71">
        <w:r>
          <w:rPr>
            <w:color w:val="201F1E"/>
            <w:highlight w:val="white"/>
          </w:rPr>
          <w:t xml:space="preserve"> </w:t>
        </w:r>
      </w:hyperlink>
      <w:hyperlink r:id="rId72">
        <w:r>
          <w:rPr>
            <w:color w:val="1155CC"/>
            <w:highlight w:val="white"/>
            <w:u w:val="single"/>
          </w:rPr>
          <w:t>https://doi.org/10.1185/03007995.2016.1152850</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Casadevall, A., Steen, R. G., &amp; Fang, F. C. (2014). Sources of error in the retracted scientific literature. </w:t>
      </w:r>
      <w:r>
        <w:rPr>
          <w:i/>
          <w:color w:val="201F1E"/>
          <w:highlight w:val="white"/>
        </w:rPr>
        <w:t>The FASEB Journal</w:t>
      </w:r>
      <w:r>
        <w:rPr>
          <w:color w:val="201F1E"/>
          <w:highlight w:val="white"/>
        </w:rPr>
        <w:t xml:space="preserve">, </w:t>
      </w:r>
      <w:r>
        <w:rPr>
          <w:i/>
          <w:color w:val="201F1E"/>
          <w:highlight w:val="white"/>
        </w:rPr>
        <w:t>28</w:t>
      </w:r>
      <w:r>
        <w:rPr>
          <w:color w:val="201F1E"/>
          <w:highlight w:val="white"/>
        </w:rPr>
        <w:t>(9), 3847–3855.</w:t>
      </w:r>
      <w:hyperlink r:id="rId73">
        <w:r>
          <w:rPr>
            <w:color w:val="201F1E"/>
            <w:highlight w:val="white"/>
          </w:rPr>
          <w:t xml:space="preserve"> </w:t>
        </w:r>
      </w:hyperlink>
      <w:hyperlink r:id="rId74">
        <w:r>
          <w:rPr>
            <w:color w:val="1155CC"/>
            <w:highlight w:val="white"/>
            <w:u w:val="single"/>
          </w:rPr>
          <w:t>https://doi.org/10.1096/fj.14-256735</w:t>
        </w:r>
      </w:hyperlink>
    </w:p>
    <w:p w:rsidR="001165D7" w:rsidRDefault="001165D7" w:rsidP="001165D7">
      <w:pPr>
        <w:spacing w:after="160" w:line="240" w:lineRule="auto"/>
        <w:ind w:left="880" w:hanging="440"/>
        <w:rPr>
          <w:color w:val="1155CC"/>
          <w:highlight w:val="white"/>
          <w:u w:val="single"/>
        </w:rPr>
      </w:pPr>
      <w:r>
        <w:rPr>
          <w:color w:val="201F1E"/>
          <w:highlight w:val="white"/>
        </w:rPr>
        <w:lastRenderedPageBreak/>
        <w:t xml:space="preserve">Cassão, B. D., Herbella, F. A. M., Schlottmann, F., &amp; Patti, M. G. (2018). Retracted articles in surgery journals. What are surgeons doing wrong? </w:t>
      </w:r>
      <w:r>
        <w:rPr>
          <w:i/>
          <w:color w:val="201F1E"/>
          <w:highlight w:val="white"/>
        </w:rPr>
        <w:t>Surgery</w:t>
      </w:r>
      <w:r>
        <w:rPr>
          <w:color w:val="201F1E"/>
          <w:highlight w:val="white"/>
        </w:rPr>
        <w:t xml:space="preserve">, </w:t>
      </w:r>
      <w:r>
        <w:rPr>
          <w:i/>
          <w:color w:val="201F1E"/>
          <w:highlight w:val="white"/>
        </w:rPr>
        <w:t>163</w:t>
      </w:r>
      <w:r>
        <w:rPr>
          <w:color w:val="201F1E"/>
          <w:highlight w:val="white"/>
        </w:rPr>
        <w:t>(6), 1201–1206.</w:t>
      </w:r>
      <w:hyperlink r:id="rId75">
        <w:r>
          <w:rPr>
            <w:color w:val="201F1E"/>
            <w:highlight w:val="white"/>
          </w:rPr>
          <w:t xml:space="preserve"> </w:t>
        </w:r>
      </w:hyperlink>
      <w:hyperlink r:id="rId76">
        <w:r>
          <w:rPr>
            <w:color w:val="1155CC"/>
            <w:highlight w:val="white"/>
            <w:u w:val="single"/>
          </w:rPr>
          <w:t>https://doi.org/10.1016/j.surg.2018.01.015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Chambers, L. M., Michener, C. M., &amp; Falcone, T. (2019). Plagiarism and data falsification are the most common reasons for retracted publications in obstetrics and gynaecology. </w:t>
      </w:r>
      <w:r>
        <w:rPr>
          <w:i/>
          <w:color w:val="201F1E"/>
          <w:highlight w:val="white"/>
        </w:rPr>
        <w:t>Bjog-an International Journal of Obstetrics and Gynaecology</w:t>
      </w:r>
      <w:r>
        <w:rPr>
          <w:color w:val="201F1E"/>
          <w:highlight w:val="white"/>
        </w:rPr>
        <w:t xml:space="preserve">, </w:t>
      </w:r>
      <w:r>
        <w:rPr>
          <w:i/>
          <w:color w:val="201F1E"/>
          <w:highlight w:val="white"/>
        </w:rPr>
        <w:t>126</w:t>
      </w:r>
      <w:r>
        <w:rPr>
          <w:color w:val="201F1E"/>
          <w:highlight w:val="white"/>
        </w:rPr>
        <w:t>(9), 1134–1140.</w:t>
      </w:r>
      <w:hyperlink r:id="rId77">
        <w:r>
          <w:rPr>
            <w:color w:val="201F1E"/>
            <w:highlight w:val="white"/>
          </w:rPr>
          <w:t xml:space="preserve"> </w:t>
        </w:r>
      </w:hyperlink>
      <w:hyperlink r:id="rId78">
        <w:r>
          <w:rPr>
            <w:color w:val="1155CC"/>
            <w:highlight w:val="white"/>
            <w:u w:val="single"/>
          </w:rPr>
          <w:t>https://doi.org/10.1111/1471-0528.15689</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Chauvin, A., De Villelongue, C., Pateron, D., &amp; Yordanov, Y. (2019). A systematic review of retracted publications in emergency medicine. </w:t>
      </w:r>
      <w:r>
        <w:rPr>
          <w:i/>
          <w:color w:val="201F1E"/>
          <w:highlight w:val="white"/>
        </w:rPr>
        <w:t>European Journal of Emergency Medicine</w:t>
      </w:r>
      <w:r>
        <w:rPr>
          <w:color w:val="201F1E"/>
          <w:highlight w:val="white"/>
        </w:rPr>
        <w:t xml:space="preserve">, </w:t>
      </w:r>
      <w:r>
        <w:rPr>
          <w:i/>
          <w:color w:val="201F1E"/>
          <w:highlight w:val="white"/>
        </w:rPr>
        <w:t>26</w:t>
      </w:r>
      <w:r>
        <w:rPr>
          <w:color w:val="201F1E"/>
          <w:highlight w:val="white"/>
        </w:rPr>
        <w:t>(1), 19–23.</w:t>
      </w:r>
      <w:hyperlink r:id="rId79">
        <w:r>
          <w:rPr>
            <w:color w:val="201F1E"/>
            <w:highlight w:val="white"/>
          </w:rPr>
          <w:t xml:space="preserve"> </w:t>
        </w:r>
      </w:hyperlink>
      <w:hyperlink r:id="rId80">
        <w:r>
          <w:rPr>
            <w:color w:val="1155CC"/>
            <w:highlight w:val="white"/>
            <w:u w:val="single"/>
          </w:rPr>
          <w:t>https://doi.org/10.1097/MEJ.0000000000000491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Chen, C., Hu, Z., Milbank, J., &amp; Schultz, T. (2013). A visual analytic study of retracted articles in scientific literature. </w:t>
      </w:r>
      <w:r>
        <w:rPr>
          <w:i/>
          <w:color w:val="201F1E"/>
          <w:highlight w:val="white"/>
        </w:rPr>
        <w:t>Journal of the American Society for Information Science and Technology</w:t>
      </w:r>
      <w:r>
        <w:rPr>
          <w:color w:val="201F1E"/>
          <w:highlight w:val="white"/>
        </w:rPr>
        <w:t xml:space="preserve">, </w:t>
      </w:r>
      <w:r>
        <w:rPr>
          <w:i/>
          <w:color w:val="201F1E"/>
          <w:highlight w:val="white"/>
        </w:rPr>
        <w:t>64</w:t>
      </w:r>
      <w:r>
        <w:rPr>
          <w:color w:val="201F1E"/>
          <w:highlight w:val="white"/>
        </w:rPr>
        <w:t>(2), 234–253.</w:t>
      </w:r>
      <w:hyperlink r:id="rId81">
        <w:r>
          <w:rPr>
            <w:color w:val="201F1E"/>
            <w:highlight w:val="white"/>
          </w:rPr>
          <w:t xml:space="preserve"> </w:t>
        </w:r>
      </w:hyperlink>
      <w:hyperlink r:id="rId82">
        <w:r>
          <w:rPr>
            <w:color w:val="1155CC"/>
            <w:highlight w:val="white"/>
            <w:u w:val="single"/>
          </w:rPr>
          <w:t>https://doi.org/10.1002/asi.22755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Chen, W., Xing, Q.-R., Wang, H., &amp; Wang, T. (2018). Retracted publications in the biomedical literature with authors from mainland China. </w:t>
      </w:r>
      <w:r>
        <w:rPr>
          <w:i/>
          <w:color w:val="201F1E"/>
          <w:highlight w:val="white"/>
        </w:rPr>
        <w:t>Scientometrics</w:t>
      </w:r>
      <w:r>
        <w:rPr>
          <w:color w:val="201F1E"/>
          <w:highlight w:val="white"/>
        </w:rPr>
        <w:t xml:space="preserve">, </w:t>
      </w:r>
      <w:r>
        <w:rPr>
          <w:i/>
          <w:color w:val="201F1E"/>
          <w:highlight w:val="white"/>
        </w:rPr>
        <w:t>114</w:t>
      </w:r>
      <w:r>
        <w:rPr>
          <w:color w:val="201F1E"/>
          <w:highlight w:val="white"/>
        </w:rPr>
        <w:t>(1), 217–227.</w:t>
      </w:r>
      <w:hyperlink r:id="rId83">
        <w:r>
          <w:rPr>
            <w:color w:val="201F1E"/>
            <w:highlight w:val="white"/>
          </w:rPr>
          <w:t xml:space="preserve"> </w:t>
        </w:r>
      </w:hyperlink>
      <w:hyperlink r:id="rId84">
        <w:r>
          <w:rPr>
            <w:color w:val="1155CC"/>
            <w:highlight w:val="white"/>
            <w:u w:val="single"/>
          </w:rPr>
          <w:t>https://doi.org/10.1007/s11192-017-2565-x</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Cox, A., Craig, R., &amp; Tourish, D. (2018). Retraction statements and research malpractice in economics. </w:t>
      </w:r>
      <w:r>
        <w:rPr>
          <w:i/>
          <w:color w:val="201F1E"/>
          <w:highlight w:val="white"/>
        </w:rPr>
        <w:t>Research Policy</w:t>
      </w:r>
      <w:r>
        <w:rPr>
          <w:color w:val="201F1E"/>
          <w:highlight w:val="white"/>
        </w:rPr>
        <w:t xml:space="preserve">, </w:t>
      </w:r>
      <w:r>
        <w:rPr>
          <w:i/>
          <w:color w:val="201F1E"/>
          <w:highlight w:val="white"/>
        </w:rPr>
        <w:t>47</w:t>
      </w:r>
      <w:r>
        <w:rPr>
          <w:color w:val="201F1E"/>
          <w:highlight w:val="white"/>
        </w:rPr>
        <w:t>(5), 924–935.</w:t>
      </w:r>
      <w:hyperlink r:id="rId85">
        <w:r>
          <w:rPr>
            <w:color w:val="201F1E"/>
            <w:highlight w:val="white"/>
          </w:rPr>
          <w:t xml:space="preserve"> </w:t>
        </w:r>
      </w:hyperlink>
      <w:hyperlink r:id="rId86">
        <w:r>
          <w:rPr>
            <w:color w:val="1155CC"/>
            <w:highlight w:val="white"/>
            <w:u w:val="single"/>
          </w:rPr>
          <w:t>https://doi.org/10.1016/j.respol.2018.02.016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Dal-Ré, R. (2019). [Analysis of biomedical Spanish articles retracted between 1970 and 2018] Análisis de los artículos españoles de biomedicina retractados entre 1970 y 2018. </w:t>
      </w:r>
      <w:r>
        <w:rPr>
          <w:i/>
          <w:color w:val="201F1E"/>
          <w:highlight w:val="white"/>
        </w:rPr>
        <w:t>Medicina Clínica</w:t>
      </w:r>
      <w:r>
        <w:rPr>
          <w:color w:val="201F1E"/>
          <w:highlight w:val="white"/>
        </w:rPr>
        <w:t>.</w:t>
      </w:r>
      <w:hyperlink r:id="rId87">
        <w:r>
          <w:rPr>
            <w:color w:val="201F1E"/>
            <w:highlight w:val="white"/>
          </w:rPr>
          <w:t xml:space="preserve"> </w:t>
        </w:r>
      </w:hyperlink>
      <w:hyperlink r:id="rId88">
        <w:r>
          <w:rPr>
            <w:color w:val="1155CC"/>
            <w:highlight w:val="white"/>
            <w:u w:val="single"/>
          </w:rPr>
          <w:t>https://doi.org/10.1016/j.medcli.2019.04.018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Dal-Ré, R., &amp; Ayuso, C. (2019). Reasons for and time to retraction of genetics articles published between 1970 and 2018. </w:t>
      </w:r>
      <w:r>
        <w:rPr>
          <w:i/>
          <w:color w:val="201F1E"/>
          <w:highlight w:val="white"/>
        </w:rPr>
        <w:t>Journal of Medical Genetics</w:t>
      </w:r>
      <w:r>
        <w:rPr>
          <w:color w:val="201F1E"/>
          <w:highlight w:val="white"/>
        </w:rPr>
        <w:t xml:space="preserve">, </w:t>
      </w:r>
      <w:r>
        <w:rPr>
          <w:i/>
          <w:color w:val="201F1E"/>
          <w:highlight w:val="white"/>
        </w:rPr>
        <w:t>56</w:t>
      </w:r>
      <w:r>
        <w:rPr>
          <w:color w:val="201F1E"/>
          <w:highlight w:val="white"/>
        </w:rPr>
        <w:t>(11), 734–740.</w:t>
      </w:r>
      <w:hyperlink r:id="rId89">
        <w:r>
          <w:rPr>
            <w:color w:val="201F1E"/>
            <w:highlight w:val="white"/>
          </w:rPr>
          <w:t xml:space="preserve"> </w:t>
        </w:r>
      </w:hyperlink>
      <w:hyperlink r:id="rId90">
        <w:r>
          <w:rPr>
            <w:color w:val="1155CC"/>
            <w:highlight w:val="white"/>
            <w:u w:val="single"/>
          </w:rPr>
          <w:t>https://doi.org/10.1136/jmedgenet-2019-106137</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Damineni, R., Sardiwal, K., Waghle, S., &amp; Dakshyani, M. (2015). A comprehensive comparative analysis of articles retracted in 2012 and 2013 from the scholarly literature. </w:t>
      </w:r>
      <w:r>
        <w:rPr>
          <w:i/>
          <w:color w:val="201F1E"/>
          <w:highlight w:val="white"/>
        </w:rPr>
        <w:t>Journal of International Society of Preventive and Community Dentistry</w:t>
      </w:r>
      <w:r>
        <w:rPr>
          <w:color w:val="201F1E"/>
          <w:highlight w:val="white"/>
        </w:rPr>
        <w:t xml:space="preserve">, </w:t>
      </w:r>
      <w:r>
        <w:rPr>
          <w:i/>
          <w:color w:val="201F1E"/>
          <w:highlight w:val="white"/>
        </w:rPr>
        <w:t>5</w:t>
      </w:r>
      <w:r>
        <w:rPr>
          <w:color w:val="201F1E"/>
          <w:highlight w:val="white"/>
        </w:rPr>
        <w:t>(1), 19.</w:t>
      </w:r>
      <w:hyperlink r:id="rId91">
        <w:r>
          <w:rPr>
            <w:color w:val="201F1E"/>
            <w:highlight w:val="white"/>
          </w:rPr>
          <w:t xml:space="preserve"> </w:t>
        </w:r>
      </w:hyperlink>
      <w:hyperlink r:id="rId92">
        <w:r>
          <w:rPr>
            <w:color w:val="1155CC"/>
            <w:highlight w:val="white"/>
            <w:u w:val="single"/>
          </w:rPr>
          <w:t>https://doi.org/10.4103/2231-0762.151968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Davis, P. M. (2012). The persistence of error: A study of retracted articles on the Internet and in personal libraries. </w:t>
      </w:r>
      <w:r>
        <w:rPr>
          <w:i/>
          <w:color w:val="201F1E"/>
          <w:highlight w:val="white"/>
        </w:rPr>
        <w:t>Journal of the Medical Library Association : JMLA</w:t>
      </w:r>
      <w:r>
        <w:rPr>
          <w:color w:val="201F1E"/>
          <w:highlight w:val="white"/>
        </w:rPr>
        <w:t xml:space="preserve">, </w:t>
      </w:r>
      <w:r>
        <w:rPr>
          <w:i/>
          <w:color w:val="201F1E"/>
          <w:highlight w:val="white"/>
        </w:rPr>
        <w:t>100</w:t>
      </w:r>
      <w:r>
        <w:rPr>
          <w:color w:val="201F1E"/>
          <w:highlight w:val="white"/>
        </w:rPr>
        <w:t>(3), 184–189.</w:t>
      </w:r>
      <w:hyperlink r:id="rId93">
        <w:r>
          <w:rPr>
            <w:color w:val="201F1E"/>
            <w:highlight w:val="white"/>
          </w:rPr>
          <w:t xml:space="preserve"> </w:t>
        </w:r>
      </w:hyperlink>
      <w:hyperlink r:id="rId94">
        <w:r>
          <w:rPr>
            <w:color w:val="1155CC"/>
            <w:highlight w:val="white"/>
            <w:u w:val="single"/>
          </w:rPr>
          <w:t>https://doi.org/10.3163/1536-5050.100.3.008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de Almeida, R. M. V. R., Catelani, F., Fontes-Pereira, A. J., &amp; de Souza Gave, N. (2015). Retractions in general and internal medicine in a high-profile scientific indexing database. </w:t>
      </w:r>
      <w:r>
        <w:rPr>
          <w:i/>
          <w:color w:val="201F1E"/>
          <w:highlight w:val="white"/>
        </w:rPr>
        <w:t>Sao Paulo Medical Journal</w:t>
      </w:r>
      <w:r>
        <w:rPr>
          <w:color w:val="201F1E"/>
          <w:highlight w:val="white"/>
        </w:rPr>
        <w:t xml:space="preserve">, </w:t>
      </w:r>
      <w:r>
        <w:rPr>
          <w:i/>
          <w:color w:val="201F1E"/>
          <w:highlight w:val="white"/>
        </w:rPr>
        <w:t>134</w:t>
      </w:r>
      <w:r>
        <w:rPr>
          <w:color w:val="201F1E"/>
          <w:highlight w:val="white"/>
        </w:rPr>
        <w:t>(1), 74–78.</w:t>
      </w:r>
      <w:hyperlink r:id="rId95">
        <w:r>
          <w:rPr>
            <w:color w:val="201F1E"/>
            <w:highlight w:val="white"/>
          </w:rPr>
          <w:t xml:space="preserve"> </w:t>
        </w:r>
      </w:hyperlink>
      <w:hyperlink r:id="rId96">
        <w:r>
          <w:rPr>
            <w:color w:val="1155CC"/>
            <w:highlight w:val="white"/>
            <w:u w:val="single"/>
          </w:rPr>
          <w:t>https://doi.org/10.1590/1516-3180.2014.00381601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Decullier, E., Huot, L., &amp; Maisonneuve, H. (2014). What time-lag for a retraction search on PubMed? </w:t>
      </w:r>
      <w:r>
        <w:rPr>
          <w:i/>
          <w:color w:val="201F1E"/>
          <w:highlight w:val="white"/>
        </w:rPr>
        <w:t>BMC Research Notes</w:t>
      </w:r>
      <w:r>
        <w:rPr>
          <w:color w:val="201F1E"/>
          <w:highlight w:val="white"/>
        </w:rPr>
        <w:t xml:space="preserve">, </w:t>
      </w:r>
      <w:r>
        <w:rPr>
          <w:i/>
          <w:color w:val="201F1E"/>
          <w:highlight w:val="white"/>
        </w:rPr>
        <w:t>7</w:t>
      </w:r>
      <w:r>
        <w:rPr>
          <w:color w:val="201F1E"/>
          <w:highlight w:val="white"/>
        </w:rPr>
        <w:t>(1).</w:t>
      </w:r>
      <w:hyperlink r:id="rId97">
        <w:r>
          <w:rPr>
            <w:color w:val="201F1E"/>
            <w:highlight w:val="white"/>
          </w:rPr>
          <w:t xml:space="preserve"> </w:t>
        </w:r>
      </w:hyperlink>
      <w:hyperlink r:id="rId98">
        <w:r>
          <w:rPr>
            <w:color w:val="1155CC"/>
            <w:highlight w:val="white"/>
            <w:u w:val="single"/>
          </w:rPr>
          <w:t>https://doi.org/10.1186/1756-0500-7-395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Decullier, E., Huot, L., Samson, G., &amp; Maisonneuve, H. (2013). Visibility of retractions: A cross-sectional one-year study. </w:t>
      </w:r>
      <w:r>
        <w:rPr>
          <w:i/>
          <w:color w:val="201F1E"/>
          <w:highlight w:val="white"/>
        </w:rPr>
        <w:t>BMC Research Notes</w:t>
      </w:r>
      <w:r>
        <w:rPr>
          <w:color w:val="201F1E"/>
          <w:highlight w:val="white"/>
        </w:rPr>
        <w:t xml:space="preserve">, </w:t>
      </w:r>
      <w:r>
        <w:rPr>
          <w:i/>
          <w:color w:val="201F1E"/>
          <w:highlight w:val="white"/>
        </w:rPr>
        <w:t>6</w:t>
      </w:r>
      <w:r>
        <w:rPr>
          <w:color w:val="201F1E"/>
          <w:highlight w:val="white"/>
        </w:rPr>
        <w:t>(1), 238.</w:t>
      </w:r>
      <w:hyperlink r:id="rId99">
        <w:r>
          <w:rPr>
            <w:color w:val="201F1E"/>
            <w:highlight w:val="white"/>
          </w:rPr>
          <w:t xml:space="preserve"> </w:t>
        </w:r>
      </w:hyperlink>
      <w:hyperlink r:id="rId100">
        <w:r>
          <w:rPr>
            <w:color w:val="1155CC"/>
            <w:highlight w:val="white"/>
            <w:u w:val="single"/>
          </w:rPr>
          <w:t>https://doi.org/10.1186/1756-0500-6-238</w:t>
        </w:r>
      </w:hyperlink>
    </w:p>
    <w:p w:rsidR="001165D7" w:rsidRDefault="001165D7" w:rsidP="001165D7">
      <w:pPr>
        <w:spacing w:after="160" w:line="240" w:lineRule="auto"/>
        <w:ind w:left="880" w:hanging="440"/>
        <w:rPr>
          <w:color w:val="1155CC"/>
          <w:highlight w:val="white"/>
          <w:u w:val="single"/>
        </w:rPr>
      </w:pPr>
      <w:r>
        <w:rPr>
          <w:color w:val="201F1E"/>
          <w:highlight w:val="white"/>
        </w:rPr>
        <w:lastRenderedPageBreak/>
        <w:t xml:space="preserve">Decullier, E., &amp; Maisonneuve, H. (2018). Correcting the literature: Improvement trends seen in contents of retraction notices. </w:t>
      </w:r>
      <w:r>
        <w:rPr>
          <w:i/>
          <w:color w:val="201F1E"/>
          <w:highlight w:val="white"/>
        </w:rPr>
        <w:t>BMC Research Notes</w:t>
      </w:r>
      <w:r>
        <w:rPr>
          <w:color w:val="201F1E"/>
          <w:highlight w:val="white"/>
        </w:rPr>
        <w:t xml:space="preserve">, </w:t>
      </w:r>
      <w:r>
        <w:rPr>
          <w:i/>
          <w:color w:val="201F1E"/>
          <w:highlight w:val="white"/>
        </w:rPr>
        <w:t>11</w:t>
      </w:r>
      <w:r>
        <w:rPr>
          <w:color w:val="201F1E"/>
          <w:highlight w:val="white"/>
        </w:rPr>
        <w:t>(1), 490.</w:t>
      </w:r>
      <w:hyperlink r:id="rId101">
        <w:r>
          <w:rPr>
            <w:color w:val="201F1E"/>
            <w:highlight w:val="white"/>
          </w:rPr>
          <w:t xml:space="preserve"> </w:t>
        </w:r>
      </w:hyperlink>
      <w:hyperlink r:id="rId102">
        <w:r>
          <w:rPr>
            <w:color w:val="1155CC"/>
            <w:highlight w:val="white"/>
            <w:u w:val="single"/>
          </w:rPr>
          <w:t>https://doi.org/10.1186/s13104-018-3576-2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Dinh, L., Sarol, J., Cheng, Y.-Y., Hsiao, T.-K., Parulian, N., &amp; Schneider, J. (2019). Systematic examination of pre- and post-retraction citations. </w:t>
      </w:r>
      <w:r>
        <w:rPr>
          <w:i/>
          <w:color w:val="201F1E"/>
          <w:highlight w:val="white"/>
        </w:rPr>
        <w:t>Proceedings of the Association for Information Science and Technology</w:t>
      </w:r>
      <w:r>
        <w:rPr>
          <w:color w:val="201F1E"/>
          <w:highlight w:val="white"/>
        </w:rPr>
        <w:t xml:space="preserve">, </w:t>
      </w:r>
      <w:r>
        <w:rPr>
          <w:i/>
          <w:color w:val="201F1E"/>
          <w:highlight w:val="white"/>
        </w:rPr>
        <w:t>56</w:t>
      </w:r>
      <w:r>
        <w:rPr>
          <w:color w:val="201F1E"/>
          <w:highlight w:val="white"/>
        </w:rPr>
        <w:t>(1), 390–394.</w:t>
      </w:r>
      <w:hyperlink r:id="rId103">
        <w:r>
          <w:rPr>
            <w:color w:val="201F1E"/>
            <w:highlight w:val="white"/>
          </w:rPr>
          <w:t xml:space="preserve"> </w:t>
        </w:r>
      </w:hyperlink>
      <w:hyperlink r:id="rId104">
        <w:r>
          <w:rPr>
            <w:color w:val="1155CC"/>
            <w:highlight w:val="white"/>
            <w:u w:val="single"/>
          </w:rPr>
          <w:t>https://doi.org/10.1002/pra2.35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Duggar, D. C., Christopher, K. A., Tucker, B. E., Jones, D. A., Watson, M., Puckett, M., &amp; Wood, B. (1995). Promoting an awareness of retractions: The Louisiana State University Medical Center in Shreveport experience. </w:t>
      </w:r>
      <w:r>
        <w:rPr>
          <w:i/>
          <w:color w:val="201F1E"/>
          <w:highlight w:val="white"/>
        </w:rPr>
        <w:t>Medical Reference Services Quarterly</w:t>
      </w:r>
      <w:r>
        <w:rPr>
          <w:color w:val="201F1E"/>
          <w:highlight w:val="white"/>
        </w:rPr>
        <w:t xml:space="preserve">, </w:t>
      </w:r>
      <w:r>
        <w:rPr>
          <w:i/>
          <w:color w:val="201F1E"/>
          <w:highlight w:val="white"/>
        </w:rPr>
        <w:t>14</w:t>
      </w:r>
      <w:r>
        <w:rPr>
          <w:color w:val="201F1E"/>
          <w:highlight w:val="white"/>
        </w:rPr>
        <w:t>(1), 17–32.</w:t>
      </w:r>
      <w:hyperlink r:id="rId105">
        <w:r>
          <w:rPr>
            <w:color w:val="201F1E"/>
            <w:highlight w:val="white"/>
          </w:rPr>
          <w:t xml:space="preserve"> </w:t>
        </w:r>
      </w:hyperlink>
      <w:hyperlink r:id="rId106">
        <w:r>
          <w:rPr>
            <w:color w:val="1155CC"/>
            <w:highlight w:val="white"/>
            <w:u w:val="single"/>
          </w:rPr>
          <w:t>https://doi.org/10.1300/J115V14N01_03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Elango, B., Kozak, M., &amp; Rajendran, P. (2019). Analysis of retractions in Indian science. </w:t>
      </w:r>
      <w:r>
        <w:rPr>
          <w:i/>
          <w:color w:val="201F1E"/>
          <w:highlight w:val="white"/>
        </w:rPr>
        <w:t>Scientometrics</w:t>
      </w:r>
      <w:r>
        <w:rPr>
          <w:color w:val="201F1E"/>
          <w:highlight w:val="white"/>
        </w:rPr>
        <w:t xml:space="preserve">, </w:t>
      </w:r>
      <w:r>
        <w:rPr>
          <w:i/>
          <w:color w:val="201F1E"/>
          <w:highlight w:val="white"/>
        </w:rPr>
        <w:t>119</w:t>
      </w:r>
      <w:r>
        <w:rPr>
          <w:color w:val="201F1E"/>
          <w:highlight w:val="white"/>
        </w:rPr>
        <w:t>(2), 1081–1094.</w:t>
      </w:r>
      <w:hyperlink r:id="rId107">
        <w:r>
          <w:rPr>
            <w:color w:val="201F1E"/>
            <w:highlight w:val="white"/>
          </w:rPr>
          <w:t xml:space="preserve"> </w:t>
        </w:r>
      </w:hyperlink>
      <w:hyperlink r:id="rId108">
        <w:r>
          <w:rPr>
            <w:color w:val="1155CC"/>
            <w:highlight w:val="white"/>
            <w:u w:val="single"/>
          </w:rPr>
          <w:t>https://doi.org/10.1007/s11192-019-03079-y</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Elia, N., Wager, E., &amp; Tramèr, M. R. (2014). Fate of articles that warranted retraction due to ethical concerns: A descriptive cross-sectional study. </w:t>
      </w:r>
      <w:r>
        <w:rPr>
          <w:i/>
          <w:color w:val="201F1E"/>
          <w:highlight w:val="white"/>
        </w:rPr>
        <w:t>PLoS ONE</w:t>
      </w:r>
      <w:r>
        <w:rPr>
          <w:color w:val="201F1E"/>
          <w:highlight w:val="white"/>
        </w:rPr>
        <w:t xml:space="preserve">, </w:t>
      </w:r>
      <w:r>
        <w:rPr>
          <w:i/>
          <w:color w:val="201F1E"/>
          <w:highlight w:val="white"/>
        </w:rPr>
        <w:t>9</w:t>
      </w:r>
      <w:r>
        <w:rPr>
          <w:color w:val="201F1E"/>
          <w:highlight w:val="white"/>
        </w:rPr>
        <w:t>(1), e85846.</w:t>
      </w:r>
      <w:hyperlink r:id="rId109">
        <w:r>
          <w:rPr>
            <w:color w:val="201F1E"/>
            <w:highlight w:val="white"/>
          </w:rPr>
          <w:t xml:space="preserve"> </w:t>
        </w:r>
      </w:hyperlink>
      <w:hyperlink r:id="rId110">
        <w:r>
          <w:rPr>
            <w:color w:val="1155CC"/>
            <w:highlight w:val="white"/>
            <w:u w:val="single"/>
          </w:rPr>
          <w:t>https://doi.org/10.1371/journal.pone.0085846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El-Tahan, M. (2019). Can the similarity index predict the causes of retractions in high-impact anesthesia journals? A bibliometric analysis. </w:t>
      </w:r>
      <w:r>
        <w:rPr>
          <w:i/>
          <w:color w:val="201F1E"/>
          <w:highlight w:val="white"/>
        </w:rPr>
        <w:t>Saudi Journal of Anaesthesia</w:t>
      </w:r>
      <w:r>
        <w:rPr>
          <w:color w:val="201F1E"/>
          <w:highlight w:val="white"/>
        </w:rPr>
        <w:t xml:space="preserve">, </w:t>
      </w:r>
      <w:r>
        <w:rPr>
          <w:i/>
          <w:color w:val="201F1E"/>
          <w:highlight w:val="white"/>
        </w:rPr>
        <w:t>13</w:t>
      </w:r>
      <w:r>
        <w:rPr>
          <w:color w:val="201F1E"/>
          <w:highlight w:val="white"/>
        </w:rPr>
        <w:t>(5), 2.</w:t>
      </w:r>
      <w:hyperlink r:id="rId111">
        <w:r>
          <w:rPr>
            <w:color w:val="201F1E"/>
            <w:highlight w:val="white"/>
          </w:rPr>
          <w:t xml:space="preserve"> </w:t>
        </w:r>
      </w:hyperlink>
      <w:hyperlink r:id="rId112">
        <w:r>
          <w:rPr>
            <w:color w:val="1155CC"/>
            <w:highlight w:val="white"/>
            <w:u w:val="single"/>
          </w:rPr>
          <w:t>https://doi.org/10.4103/sja.SJA_709_18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Faggion Jr, C. M., Ware, R. S., Bakas, N., &amp; Wasiak, J. (2018). An analysis of retractions of dental publications. </w:t>
      </w:r>
      <w:r>
        <w:rPr>
          <w:i/>
          <w:color w:val="201F1E"/>
          <w:highlight w:val="white"/>
        </w:rPr>
        <w:t>Journal of Dentistry</w:t>
      </w:r>
      <w:r>
        <w:rPr>
          <w:color w:val="201F1E"/>
          <w:highlight w:val="white"/>
        </w:rPr>
        <w:t xml:space="preserve">, </w:t>
      </w:r>
      <w:r>
        <w:rPr>
          <w:i/>
          <w:color w:val="201F1E"/>
          <w:highlight w:val="white"/>
        </w:rPr>
        <w:t>79</w:t>
      </w:r>
      <w:r>
        <w:rPr>
          <w:color w:val="201F1E"/>
          <w:highlight w:val="white"/>
        </w:rPr>
        <w:t>, 19–23.</w:t>
      </w:r>
      <w:hyperlink r:id="rId113">
        <w:r>
          <w:rPr>
            <w:color w:val="201F1E"/>
            <w:highlight w:val="white"/>
          </w:rPr>
          <w:t xml:space="preserve"> </w:t>
        </w:r>
      </w:hyperlink>
      <w:hyperlink r:id="rId114">
        <w:r>
          <w:rPr>
            <w:color w:val="1155CC"/>
            <w:highlight w:val="white"/>
            <w:u w:val="single"/>
          </w:rPr>
          <w:t>https://doi.org/10.1016/j.jdent.2018.09.002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Fanelli, D. (2013). Why growing retractions are (mostly) a good sign. </w:t>
      </w:r>
      <w:r>
        <w:rPr>
          <w:i/>
          <w:color w:val="201F1E"/>
          <w:highlight w:val="white"/>
        </w:rPr>
        <w:t>PLoS Medicine</w:t>
      </w:r>
      <w:r>
        <w:rPr>
          <w:color w:val="201F1E"/>
          <w:highlight w:val="white"/>
        </w:rPr>
        <w:t xml:space="preserve">, </w:t>
      </w:r>
      <w:r>
        <w:rPr>
          <w:i/>
          <w:color w:val="201F1E"/>
          <w:highlight w:val="white"/>
        </w:rPr>
        <w:t>10</w:t>
      </w:r>
      <w:r>
        <w:rPr>
          <w:color w:val="201F1E"/>
          <w:highlight w:val="white"/>
        </w:rPr>
        <w:t>(12), e1001563.</w:t>
      </w:r>
      <w:hyperlink r:id="rId115">
        <w:r>
          <w:rPr>
            <w:color w:val="201F1E"/>
            <w:highlight w:val="white"/>
          </w:rPr>
          <w:t xml:space="preserve"> </w:t>
        </w:r>
      </w:hyperlink>
      <w:hyperlink r:id="rId116">
        <w:r>
          <w:rPr>
            <w:color w:val="1155CC"/>
            <w:highlight w:val="white"/>
            <w:u w:val="single"/>
          </w:rPr>
          <w:t>https://doi.org/10.1371/journal.pmed.1001563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Fanelli, D., Costas, R., &amp; Larivière, V. (2015). Misconduct policies, academic culture and career stage, not gender or pressures to publish, affect scientific integrity. </w:t>
      </w:r>
      <w:r>
        <w:rPr>
          <w:i/>
          <w:color w:val="201F1E"/>
          <w:highlight w:val="white"/>
        </w:rPr>
        <w:t>PLOS ONE</w:t>
      </w:r>
      <w:r>
        <w:rPr>
          <w:color w:val="201F1E"/>
          <w:highlight w:val="white"/>
        </w:rPr>
        <w:t xml:space="preserve">, </w:t>
      </w:r>
      <w:r>
        <w:rPr>
          <w:i/>
          <w:color w:val="201F1E"/>
          <w:highlight w:val="white"/>
        </w:rPr>
        <w:t>10</w:t>
      </w:r>
      <w:r>
        <w:rPr>
          <w:color w:val="201F1E"/>
          <w:highlight w:val="white"/>
        </w:rPr>
        <w:t>(6), e0127556.</w:t>
      </w:r>
      <w:hyperlink r:id="rId117">
        <w:r>
          <w:rPr>
            <w:color w:val="201F1E"/>
            <w:highlight w:val="white"/>
          </w:rPr>
          <w:t xml:space="preserve"> </w:t>
        </w:r>
      </w:hyperlink>
      <w:hyperlink r:id="rId118">
        <w:r>
          <w:rPr>
            <w:color w:val="1155CC"/>
            <w:highlight w:val="white"/>
            <w:u w:val="single"/>
          </w:rPr>
          <w:t>https://doi.org/10.1371/journal.pone.0127556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Fanelli, D., Ioannidis, J. P. A., &amp; Goodman, S. (2018). Improving the integrity of published science: An expanded taxonomy of retractions and corrections. </w:t>
      </w:r>
      <w:r>
        <w:rPr>
          <w:i/>
          <w:color w:val="201F1E"/>
          <w:highlight w:val="white"/>
        </w:rPr>
        <w:t>European Journal of Clinical Investigation</w:t>
      </w:r>
      <w:r>
        <w:rPr>
          <w:color w:val="201F1E"/>
          <w:highlight w:val="white"/>
        </w:rPr>
        <w:t xml:space="preserve">, </w:t>
      </w:r>
      <w:r>
        <w:rPr>
          <w:i/>
          <w:color w:val="201F1E"/>
          <w:highlight w:val="white"/>
        </w:rPr>
        <w:t>48</w:t>
      </w:r>
      <w:r>
        <w:rPr>
          <w:color w:val="201F1E"/>
          <w:highlight w:val="white"/>
        </w:rPr>
        <w:t>(4), e12898.</w:t>
      </w:r>
      <w:hyperlink r:id="rId119">
        <w:r>
          <w:rPr>
            <w:color w:val="201F1E"/>
            <w:highlight w:val="white"/>
          </w:rPr>
          <w:t xml:space="preserve"> </w:t>
        </w:r>
      </w:hyperlink>
      <w:hyperlink r:id="rId120">
        <w:r>
          <w:rPr>
            <w:color w:val="1155CC"/>
            <w:highlight w:val="white"/>
            <w:u w:val="single"/>
          </w:rPr>
          <w:t>https://doi.org/10.1111/eci.12898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Fang, F. C., Steen, R. G., &amp; Casadevall, A. (2012). Misconduct accounts for the majority of retracted scientific publications. </w:t>
      </w:r>
      <w:r>
        <w:rPr>
          <w:i/>
          <w:color w:val="201F1E"/>
          <w:highlight w:val="white"/>
        </w:rPr>
        <w:t>Proceedings of the National Academy of Sciences</w:t>
      </w:r>
      <w:r>
        <w:rPr>
          <w:color w:val="201F1E"/>
          <w:highlight w:val="white"/>
        </w:rPr>
        <w:t xml:space="preserve">, </w:t>
      </w:r>
      <w:r>
        <w:rPr>
          <w:i/>
          <w:color w:val="201F1E"/>
          <w:highlight w:val="white"/>
        </w:rPr>
        <w:t>109</w:t>
      </w:r>
      <w:r>
        <w:rPr>
          <w:color w:val="201F1E"/>
          <w:highlight w:val="white"/>
        </w:rPr>
        <w:t>(42), 17028–17033.</w:t>
      </w:r>
      <w:hyperlink r:id="rId121">
        <w:r>
          <w:rPr>
            <w:color w:val="201F1E"/>
            <w:highlight w:val="white"/>
          </w:rPr>
          <w:t xml:space="preserve"> </w:t>
        </w:r>
      </w:hyperlink>
      <w:hyperlink r:id="rId122">
        <w:r>
          <w:rPr>
            <w:color w:val="1155CC"/>
            <w:highlight w:val="white"/>
            <w:u w:val="single"/>
          </w:rPr>
          <w:t>https://doi.org/10.1073/pnas.1212247109</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Fang, Ferric C., &amp; Casadevall, A. (2011). Retracted science and the retraction index. </w:t>
      </w:r>
      <w:r>
        <w:rPr>
          <w:i/>
          <w:color w:val="201F1E"/>
          <w:highlight w:val="white"/>
        </w:rPr>
        <w:t>Infection and Immunity</w:t>
      </w:r>
      <w:r>
        <w:rPr>
          <w:color w:val="201F1E"/>
          <w:highlight w:val="white"/>
        </w:rPr>
        <w:t xml:space="preserve">, </w:t>
      </w:r>
      <w:r>
        <w:rPr>
          <w:i/>
          <w:color w:val="201F1E"/>
          <w:highlight w:val="white"/>
        </w:rPr>
        <w:t>79</w:t>
      </w:r>
      <w:r>
        <w:rPr>
          <w:color w:val="201F1E"/>
          <w:highlight w:val="white"/>
        </w:rPr>
        <w:t>(10), 3855–3859.</w:t>
      </w:r>
      <w:hyperlink r:id="rId123">
        <w:r>
          <w:rPr>
            <w:color w:val="201F1E"/>
            <w:highlight w:val="white"/>
          </w:rPr>
          <w:t xml:space="preserve"> </w:t>
        </w:r>
      </w:hyperlink>
      <w:hyperlink r:id="rId124">
        <w:r>
          <w:rPr>
            <w:color w:val="1155CC"/>
            <w:highlight w:val="white"/>
            <w:u w:val="single"/>
          </w:rPr>
          <w:t>https://doi.org/10.1128/IAI.05661-11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Foo, J. Y. A. (2011). A retrospective analysis of the trend of retracted publications in the field of biomedical and life sciences. </w:t>
      </w:r>
      <w:r>
        <w:rPr>
          <w:i/>
          <w:color w:val="201F1E"/>
          <w:highlight w:val="white"/>
        </w:rPr>
        <w:t>Science and Engineering Ethics</w:t>
      </w:r>
      <w:r>
        <w:rPr>
          <w:color w:val="201F1E"/>
          <w:highlight w:val="white"/>
        </w:rPr>
        <w:t xml:space="preserve">, </w:t>
      </w:r>
      <w:r>
        <w:rPr>
          <w:i/>
          <w:color w:val="201F1E"/>
          <w:highlight w:val="white"/>
        </w:rPr>
        <w:t>17</w:t>
      </w:r>
      <w:r>
        <w:rPr>
          <w:color w:val="201F1E"/>
          <w:highlight w:val="white"/>
        </w:rPr>
        <w:t>(3), 459–468.</w:t>
      </w:r>
      <w:hyperlink r:id="rId125">
        <w:r>
          <w:rPr>
            <w:color w:val="201F1E"/>
            <w:highlight w:val="white"/>
          </w:rPr>
          <w:t xml:space="preserve"> </w:t>
        </w:r>
      </w:hyperlink>
      <w:hyperlink r:id="rId126">
        <w:r>
          <w:rPr>
            <w:color w:val="1155CC"/>
            <w:highlight w:val="white"/>
            <w:u w:val="single"/>
          </w:rPr>
          <w:t>https://doi.org/10.1007/s11948-010-9212-8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Foo, J. Y. A., &amp; Tan, X. J. A. (2014). Analysis and implications of retraction period and coauthorship of fraudulent publications. </w:t>
      </w:r>
      <w:r>
        <w:rPr>
          <w:i/>
          <w:color w:val="201F1E"/>
          <w:highlight w:val="white"/>
        </w:rPr>
        <w:t>Accountability in Research</w:t>
      </w:r>
      <w:r>
        <w:rPr>
          <w:color w:val="201F1E"/>
          <w:highlight w:val="white"/>
        </w:rPr>
        <w:t xml:space="preserve">, </w:t>
      </w:r>
      <w:r>
        <w:rPr>
          <w:i/>
          <w:color w:val="201F1E"/>
          <w:highlight w:val="white"/>
        </w:rPr>
        <w:t>21</w:t>
      </w:r>
      <w:r>
        <w:rPr>
          <w:color w:val="201F1E"/>
          <w:highlight w:val="white"/>
        </w:rPr>
        <w:t>(3), 198–210.</w:t>
      </w:r>
      <w:hyperlink r:id="rId127">
        <w:r>
          <w:rPr>
            <w:color w:val="201F1E"/>
            <w:highlight w:val="white"/>
          </w:rPr>
          <w:t xml:space="preserve"> </w:t>
        </w:r>
      </w:hyperlink>
      <w:hyperlink r:id="rId128">
        <w:r>
          <w:rPr>
            <w:color w:val="1155CC"/>
            <w:highlight w:val="white"/>
            <w:u w:val="single"/>
          </w:rPr>
          <w:t>https://doi.org/10.1080/08989621.2013.848799</w:t>
        </w:r>
      </w:hyperlink>
    </w:p>
    <w:p w:rsidR="001165D7" w:rsidRDefault="001165D7" w:rsidP="001165D7">
      <w:pPr>
        <w:spacing w:after="160" w:line="240" w:lineRule="auto"/>
        <w:ind w:left="880" w:hanging="440"/>
        <w:rPr>
          <w:color w:val="1155CC"/>
          <w:highlight w:val="white"/>
          <w:u w:val="single"/>
        </w:rPr>
      </w:pPr>
      <w:r>
        <w:rPr>
          <w:color w:val="201F1E"/>
          <w:highlight w:val="white"/>
        </w:rPr>
        <w:lastRenderedPageBreak/>
        <w:t xml:space="preserve">Friedman, P. J. (1990). Correcting the literature following fraudulent publication. </w:t>
      </w:r>
      <w:r>
        <w:rPr>
          <w:i/>
          <w:color w:val="201F1E"/>
          <w:highlight w:val="white"/>
        </w:rPr>
        <w:t>The Journal of the American Medical Association</w:t>
      </w:r>
      <w:r>
        <w:rPr>
          <w:color w:val="201F1E"/>
          <w:highlight w:val="white"/>
        </w:rPr>
        <w:t xml:space="preserve">, </w:t>
      </w:r>
      <w:r>
        <w:rPr>
          <w:i/>
          <w:color w:val="201F1E"/>
          <w:highlight w:val="white"/>
        </w:rPr>
        <w:t>263</w:t>
      </w:r>
      <w:r>
        <w:rPr>
          <w:color w:val="201F1E"/>
          <w:highlight w:val="white"/>
        </w:rPr>
        <w:t>(10), 1416–1419.</w:t>
      </w:r>
      <w:hyperlink r:id="rId129">
        <w:r>
          <w:rPr>
            <w:color w:val="201F1E"/>
            <w:highlight w:val="white"/>
          </w:rPr>
          <w:t xml:space="preserve"> </w:t>
        </w:r>
      </w:hyperlink>
      <w:hyperlink r:id="rId130">
        <w:r>
          <w:rPr>
            <w:color w:val="1155CC"/>
            <w:highlight w:val="white"/>
            <w:u w:val="single"/>
          </w:rPr>
          <w:t>https://doi.org/10.1001/jama.1990.03440100136019</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Fulton, A. S., Coates, A. M., Williams, M. T., Howe, P. R. C., &amp; Hill, A. M. (2015). Persistent citation of the only published randomised controlled trial of Omega-3 supplementation in Chronic Obstructive Pulmonary Disease six years after Its retraction. </w:t>
      </w:r>
      <w:r>
        <w:rPr>
          <w:i/>
          <w:color w:val="201F1E"/>
          <w:highlight w:val="white"/>
        </w:rPr>
        <w:t>Publications</w:t>
      </w:r>
      <w:r>
        <w:rPr>
          <w:color w:val="201F1E"/>
          <w:highlight w:val="white"/>
        </w:rPr>
        <w:t xml:space="preserve">, </w:t>
      </w:r>
      <w:r>
        <w:rPr>
          <w:i/>
          <w:color w:val="201F1E"/>
          <w:highlight w:val="white"/>
        </w:rPr>
        <w:t>3</w:t>
      </w:r>
      <w:r>
        <w:rPr>
          <w:color w:val="201F1E"/>
          <w:highlight w:val="white"/>
        </w:rPr>
        <w:t>(1), 7–26.</w:t>
      </w:r>
      <w:hyperlink r:id="rId131">
        <w:r>
          <w:rPr>
            <w:color w:val="201F1E"/>
            <w:highlight w:val="white"/>
          </w:rPr>
          <w:t xml:space="preserve"> </w:t>
        </w:r>
      </w:hyperlink>
      <w:hyperlink r:id="rId132">
        <w:r>
          <w:rPr>
            <w:color w:val="1155CC"/>
            <w:highlight w:val="white"/>
            <w:u w:val="single"/>
          </w:rPr>
          <w:t>https://doi.org/10.3390/publications3010017</w:t>
        </w:r>
      </w:hyperlink>
    </w:p>
    <w:p w:rsidR="001165D7" w:rsidRDefault="001165D7" w:rsidP="001165D7">
      <w:pPr>
        <w:spacing w:after="160" w:line="240" w:lineRule="auto"/>
        <w:ind w:left="880" w:hanging="440"/>
        <w:rPr>
          <w:color w:val="201F1E"/>
          <w:highlight w:val="white"/>
        </w:rPr>
      </w:pPr>
      <w:r>
        <w:rPr>
          <w:color w:val="201F1E"/>
          <w:highlight w:val="white"/>
        </w:rPr>
        <w:t xml:space="preserve">Furman, J. L., Jensen, K., &amp; Murray, F. (2012). Governing knowledge in the scientific community: Exploring the role of retractions in biomedicine. </w:t>
      </w:r>
      <w:r>
        <w:rPr>
          <w:i/>
          <w:color w:val="201F1E"/>
          <w:highlight w:val="white"/>
        </w:rPr>
        <w:t>Research Policy</w:t>
      </w:r>
      <w:r>
        <w:rPr>
          <w:color w:val="201F1E"/>
          <w:highlight w:val="white"/>
        </w:rPr>
        <w:t xml:space="preserve">, </w:t>
      </w:r>
      <w:r>
        <w:rPr>
          <w:i/>
          <w:color w:val="201F1E"/>
          <w:highlight w:val="white"/>
        </w:rPr>
        <w:t>41</w:t>
      </w:r>
      <w:r>
        <w:rPr>
          <w:color w:val="201F1E"/>
          <w:highlight w:val="white"/>
        </w:rPr>
        <w:t>(2), 276–290.</w:t>
      </w:r>
      <w:hyperlink r:id="rId133">
        <w:r>
          <w:rPr>
            <w:color w:val="201F1E"/>
            <w:highlight w:val="white"/>
          </w:rPr>
          <w:t xml:space="preserve"> </w:t>
        </w:r>
      </w:hyperlink>
      <w:hyperlink r:id="rId134">
        <w:r>
          <w:rPr>
            <w:color w:val="1155CC"/>
            <w:highlight w:val="white"/>
            <w:u w:val="single"/>
          </w:rPr>
          <w:t>https://doi.org/10.1016/j.respol.2011.11.001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Gasparyan, A. Y., Ayvazyan, L., Akazhanov, N. A., &amp; Kitas, G. D. (2014). Self-correction in biomedical publications and the scientific impact. </w:t>
      </w:r>
      <w:r>
        <w:rPr>
          <w:i/>
          <w:color w:val="201F1E"/>
          <w:highlight w:val="white"/>
        </w:rPr>
        <w:t>Croatian Medical Journal</w:t>
      </w:r>
      <w:r>
        <w:rPr>
          <w:color w:val="201F1E"/>
          <w:highlight w:val="white"/>
        </w:rPr>
        <w:t xml:space="preserve">, </w:t>
      </w:r>
      <w:r>
        <w:rPr>
          <w:i/>
          <w:color w:val="201F1E"/>
          <w:highlight w:val="white"/>
        </w:rPr>
        <w:t>55</w:t>
      </w:r>
      <w:r>
        <w:rPr>
          <w:color w:val="201F1E"/>
          <w:highlight w:val="white"/>
        </w:rPr>
        <w:t>(1), 61–72.</w:t>
      </w:r>
      <w:hyperlink r:id="rId135">
        <w:r>
          <w:rPr>
            <w:color w:val="201F1E"/>
            <w:highlight w:val="white"/>
          </w:rPr>
          <w:t xml:space="preserve"> </w:t>
        </w:r>
      </w:hyperlink>
      <w:hyperlink r:id="rId136">
        <w:r>
          <w:rPr>
            <w:color w:val="1155CC"/>
            <w:highlight w:val="white"/>
            <w:u w:val="single"/>
          </w:rPr>
          <w:t>https://doi.org/10.3325/cmj.2014.55.61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Greitemeyer, T. (2014). Article retracted, but the message lives on. </w:t>
      </w:r>
      <w:r>
        <w:rPr>
          <w:i/>
          <w:color w:val="201F1E"/>
          <w:highlight w:val="white"/>
        </w:rPr>
        <w:t>Psychonomic Bulletin &amp; Review</w:t>
      </w:r>
      <w:r>
        <w:rPr>
          <w:color w:val="201F1E"/>
          <w:highlight w:val="white"/>
        </w:rPr>
        <w:t xml:space="preserve">, </w:t>
      </w:r>
      <w:r>
        <w:rPr>
          <w:i/>
          <w:color w:val="201F1E"/>
          <w:highlight w:val="white"/>
        </w:rPr>
        <w:t>21</w:t>
      </w:r>
      <w:r>
        <w:rPr>
          <w:color w:val="201F1E"/>
          <w:highlight w:val="white"/>
        </w:rPr>
        <w:t>(2), 557–561.</w:t>
      </w:r>
      <w:hyperlink r:id="rId137">
        <w:r>
          <w:rPr>
            <w:color w:val="201F1E"/>
            <w:highlight w:val="white"/>
          </w:rPr>
          <w:t xml:space="preserve"> </w:t>
        </w:r>
      </w:hyperlink>
      <w:hyperlink r:id="rId138">
        <w:r>
          <w:rPr>
            <w:color w:val="1155CC"/>
            <w:highlight w:val="white"/>
            <w:u w:val="single"/>
          </w:rPr>
          <w:t>https://doi.org/10.3758/s13423-013-0500-6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Greitemeyer, T., &amp; Sagioglou, C. (2015). Does exonerating an accused researcher restore the researcher’s credibility? </w:t>
      </w:r>
      <w:r>
        <w:rPr>
          <w:i/>
          <w:color w:val="201F1E"/>
          <w:highlight w:val="white"/>
        </w:rPr>
        <w:t>PLOS ONE</w:t>
      </w:r>
      <w:r>
        <w:rPr>
          <w:color w:val="201F1E"/>
          <w:highlight w:val="white"/>
        </w:rPr>
        <w:t xml:space="preserve">, </w:t>
      </w:r>
      <w:r>
        <w:rPr>
          <w:i/>
          <w:color w:val="201F1E"/>
          <w:highlight w:val="white"/>
        </w:rPr>
        <w:t>10</w:t>
      </w:r>
      <w:r>
        <w:rPr>
          <w:color w:val="201F1E"/>
          <w:highlight w:val="white"/>
        </w:rPr>
        <w:t>(5), e0126316.</w:t>
      </w:r>
      <w:hyperlink r:id="rId139">
        <w:r>
          <w:rPr>
            <w:color w:val="201F1E"/>
            <w:highlight w:val="white"/>
          </w:rPr>
          <w:t xml:space="preserve"> </w:t>
        </w:r>
      </w:hyperlink>
      <w:hyperlink r:id="rId140">
        <w:r>
          <w:rPr>
            <w:color w:val="1155CC"/>
            <w:highlight w:val="white"/>
            <w:u w:val="single"/>
          </w:rPr>
          <w:t>https://doi.org/10.1371/journal.pone.0126316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Grieneisen, M. L., &amp; Zhang, M. (2012). A comprehensive survey of retracted articles from the scholarly literature. </w:t>
      </w:r>
      <w:r>
        <w:rPr>
          <w:i/>
          <w:color w:val="201F1E"/>
          <w:highlight w:val="white"/>
        </w:rPr>
        <w:t>PLoS ONE</w:t>
      </w:r>
      <w:r>
        <w:rPr>
          <w:color w:val="201F1E"/>
          <w:highlight w:val="white"/>
        </w:rPr>
        <w:t xml:space="preserve">, </w:t>
      </w:r>
      <w:r>
        <w:rPr>
          <w:i/>
          <w:color w:val="201F1E"/>
          <w:highlight w:val="white"/>
        </w:rPr>
        <w:t>7</w:t>
      </w:r>
      <w:r>
        <w:rPr>
          <w:color w:val="201F1E"/>
          <w:highlight w:val="white"/>
        </w:rPr>
        <w:t>(10), e44118.</w:t>
      </w:r>
      <w:hyperlink r:id="rId141">
        <w:r>
          <w:rPr>
            <w:color w:val="201F1E"/>
            <w:highlight w:val="white"/>
          </w:rPr>
          <w:t xml:space="preserve"> </w:t>
        </w:r>
      </w:hyperlink>
      <w:hyperlink r:id="rId142">
        <w:r>
          <w:rPr>
            <w:color w:val="1155CC"/>
            <w:highlight w:val="white"/>
            <w:u w:val="single"/>
          </w:rPr>
          <w:t>https://doi.org/10.1371/journal.pone.0044118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Hagberg, J. M. (2020). The unfortunately long life of some retracted biomedical research publications. </w:t>
      </w:r>
      <w:r>
        <w:rPr>
          <w:i/>
          <w:color w:val="201F1E"/>
          <w:highlight w:val="white"/>
        </w:rPr>
        <w:t>Journal of Applied Physiology</w:t>
      </w:r>
      <w:r>
        <w:rPr>
          <w:color w:val="201F1E"/>
          <w:highlight w:val="white"/>
        </w:rPr>
        <w:t>, japplphysiol.00003.2020.</w:t>
      </w:r>
      <w:hyperlink r:id="rId143">
        <w:r>
          <w:rPr>
            <w:color w:val="201F1E"/>
            <w:highlight w:val="white"/>
          </w:rPr>
          <w:t xml:space="preserve"> </w:t>
        </w:r>
      </w:hyperlink>
      <w:hyperlink r:id="rId144">
        <w:r>
          <w:rPr>
            <w:color w:val="1155CC"/>
            <w:highlight w:val="white"/>
            <w:u w:val="single"/>
          </w:rPr>
          <w:t>https://doi.org/10.1152/japplphysiol.00003.2020</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Halevi, G. (2019). Why articles in arts and humanities are being retracted? </w:t>
      </w:r>
      <w:r>
        <w:rPr>
          <w:i/>
          <w:color w:val="201F1E"/>
          <w:highlight w:val="white"/>
        </w:rPr>
        <w:t>Publishing Research Quarterly</w:t>
      </w:r>
      <w:r>
        <w:rPr>
          <w:color w:val="201F1E"/>
          <w:highlight w:val="white"/>
        </w:rPr>
        <w:t>.</w:t>
      </w:r>
      <w:hyperlink r:id="rId145">
        <w:r>
          <w:rPr>
            <w:color w:val="201F1E"/>
            <w:highlight w:val="white"/>
          </w:rPr>
          <w:t xml:space="preserve"> </w:t>
        </w:r>
      </w:hyperlink>
      <w:hyperlink r:id="rId146">
        <w:r>
          <w:rPr>
            <w:color w:val="1155CC"/>
            <w:highlight w:val="white"/>
            <w:u w:val="single"/>
          </w:rPr>
          <w:t>https://doi.org/10.1007/s12109-019-09699-9</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Hamilton, D. G. (2019). Continued citation of retracted radiation oncology literature—Do we have a problem? </w:t>
      </w:r>
      <w:r>
        <w:rPr>
          <w:i/>
          <w:color w:val="201F1E"/>
          <w:highlight w:val="white"/>
        </w:rPr>
        <w:t>International Journal of Radiation Oncology•Biology•Physics</w:t>
      </w:r>
      <w:r>
        <w:rPr>
          <w:color w:val="201F1E"/>
          <w:highlight w:val="white"/>
        </w:rPr>
        <w:t xml:space="preserve">, </w:t>
      </w:r>
      <w:r>
        <w:rPr>
          <w:i/>
          <w:color w:val="201F1E"/>
          <w:highlight w:val="white"/>
        </w:rPr>
        <w:t>103</w:t>
      </w:r>
      <w:r>
        <w:rPr>
          <w:color w:val="201F1E"/>
          <w:highlight w:val="white"/>
        </w:rPr>
        <w:t>(5), 1036–1042.</w:t>
      </w:r>
      <w:hyperlink r:id="rId147">
        <w:r>
          <w:rPr>
            <w:color w:val="201F1E"/>
            <w:highlight w:val="white"/>
          </w:rPr>
          <w:t xml:space="preserve"> </w:t>
        </w:r>
      </w:hyperlink>
      <w:hyperlink r:id="rId148">
        <w:r>
          <w:rPr>
            <w:color w:val="1155CC"/>
            <w:highlight w:val="white"/>
            <w:u w:val="single"/>
          </w:rPr>
          <w:t>https://doi.org/10.1016/j.ijrobp.2018.11.014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He, T. (2013). Retraction of global scientific publications from 2001 to 2010. </w:t>
      </w:r>
      <w:r>
        <w:rPr>
          <w:i/>
          <w:color w:val="201F1E"/>
          <w:highlight w:val="white"/>
        </w:rPr>
        <w:t>Scientometrics</w:t>
      </w:r>
      <w:r>
        <w:rPr>
          <w:color w:val="201F1E"/>
          <w:highlight w:val="white"/>
        </w:rPr>
        <w:t xml:space="preserve">, </w:t>
      </w:r>
      <w:r>
        <w:rPr>
          <w:i/>
          <w:color w:val="201F1E"/>
          <w:highlight w:val="white"/>
        </w:rPr>
        <w:t>96</w:t>
      </w:r>
      <w:r>
        <w:rPr>
          <w:color w:val="201F1E"/>
          <w:highlight w:val="white"/>
        </w:rPr>
        <w:t>(2), 555–561.</w:t>
      </w:r>
      <w:hyperlink r:id="rId149">
        <w:r>
          <w:rPr>
            <w:color w:val="201F1E"/>
            <w:highlight w:val="white"/>
          </w:rPr>
          <w:t xml:space="preserve"> </w:t>
        </w:r>
      </w:hyperlink>
      <w:hyperlink r:id="rId150">
        <w:r>
          <w:rPr>
            <w:color w:val="1155CC"/>
            <w:highlight w:val="white"/>
            <w:u w:val="single"/>
          </w:rPr>
          <w:t>https://doi.org/10.1007/s11192-012-0906-3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Hesselmann, F., &amp; Reinhart, M. (2019). Science means never having to say you’re sorry? Apologies for scientific misconduct. </w:t>
      </w:r>
      <w:r>
        <w:rPr>
          <w:i/>
          <w:color w:val="201F1E"/>
          <w:highlight w:val="white"/>
        </w:rPr>
        <w:t>Science Communication</w:t>
      </w:r>
      <w:r>
        <w:rPr>
          <w:color w:val="201F1E"/>
          <w:highlight w:val="white"/>
        </w:rPr>
        <w:t xml:space="preserve">, </w:t>
      </w:r>
      <w:r>
        <w:rPr>
          <w:i/>
          <w:color w:val="201F1E"/>
          <w:highlight w:val="white"/>
        </w:rPr>
        <w:t>41</w:t>
      </w:r>
      <w:r>
        <w:rPr>
          <w:color w:val="201F1E"/>
          <w:highlight w:val="white"/>
        </w:rPr>
        <w:t>(5), 552–579.</w:t>
      </w:r>
      <w:hyperlink r:id="rId151">
        <w:r>
          <w:rPr>
            <w:color w:val="201F1E"/>
            <w:highlight w:val="white"/>
          </w:rPr>
          <w:t xml:space="preserve"> </w:t>
        </w:r>
      </w:hyperlink>
      <w:hyperlink r:id="rId152">
        <w:r>
          <w:rPr>
            <w:color w:val="1155CC"/>
            <w:highlight w:val="white"/>
            <w:u w:val="single"/>
          </w:rPr>
          <w:t>https://doi.org/10.1177/1075547019860848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Hosseini, M., Hilhorst, M., de Beaufort, I., &amp; Fanelli, D. (2018). Doing the right thing: A qualitative investigation of retractions due to unintentional error. </w:t>
      </w:r>
      <w:r>
        <w:rPr>
          <w:i/>
          <w:color w:val="201F1E"/>
          <w:highlight w:val="white"/>
        </w:rPr>
        <w:t>Science and Engineering Ethics</w:t>
      </w:r>
      <w:r>
        <w:rPr>
          <w:color w:val="201F1E"/>
          <w:highlight w:val="white"/>
        </w:rPr>
        <w:t xml:space="preserve">, </w:t>
      </w:r>
      <w:r>
        <w:rPr>
          <w:i/>
          <w:color w:val="201F1E"/>
          <w:highlight w:val="white"/>
        </w:rPr>
        <w:t>24</w:t>
      </w:r>
      <w:r>
        <w:rPr>
          <w:color w:val="201F1E"/>
          <w:highlight w:val="white"/>
        </w:rPr>
        <w:t>(1), 189–206.</w:t>
      </w:r>
      <w:hyperlink r:id="rId153">
        <w:r>
          <w:rPr>
            <w:color w:val="201F1E"/>
            <w:highlight w:val="white"/>
          </w:rPr>
          <w:t xml:space="preserve"> </w:t>
        </w:r>
      </w:hyperlink>
      <w:hyperlink r:id="rId154">
        <w:r>
          <w:rPr>
            <w:color w:val="1155CC"/>
            <w:highlight w:val="white"/>
            <w:u w:val="single"/>
          </w:rPr>
          <w:t>https://doi.org/10.1007/s11948-017-9894-2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Hu, G. (2017). Authorship of retraction notices: “If names are not rectified, then language will not be in accord with truth.” </w:t>
      </w:r>
      <w:r>
        <w:rPr>
          <w:i/>
          <w:color w:val="201F1E"/>
          <w:highlight w:val="white"/>
        </w:rPr>
        <w:t>Publications</w:t>
      </w:r>
      <w:r>
        <w:rPr>
          <w:color w:val="201F1E"/>
          <w:highlight w:val="white"/>
        </w:rPr>
        <w:t xml:space="preserve">, </w:t>
      </w:r>
      <w:r>
        <w:rPr>
          <w:i/>
          <w:color w:val="201F1E"/>
          <w:highlight w:val="white"/>
        </w:rPr>
        <w:t>5</w:t>
      </w:r>
      <w:r>
        <w:rPr>
          <w:color w:val="201F1E"/>
          <w:highlight w:val="white"/>
        </w:rPr>
        <w:t>(2), 10.</w:t>
      </w:r>
      <w:hyperlink r:id="rId155">
        <w:r>
          <w:rPr>
            <w:color w:val="201F1E"/>
            <w:highlight w:val="white"/>
          </w:rPr>
          <w:t xml:space="preserve"> </w:t>
        </w:r>
      </w:hyperlink>
      <w:hyperlink r:id="rId156">
        <w:r>
          <w:rPr>
            <w:color w:val="1155CC"/>
            <w:highlight w:val="white"/>
            <w:u w:val="single"/>
          </w:rPr>
          <w:t>https://doi.org/10.3390/publications5020010</w:t>
        </w:r>
      </w:hyperlink>
    </w:p>
    <w:p w:rsidR="001165D7" w:rsidRDefault="001165D7" w:rsidP="001165D7">
      <w:pPr>
        <w:spacing w:after="160" w:line="240" w:lineRule="auto"/>
        <w:ind w:left="880" w:hanging="440"/>
        <w:rPr>
          <w:color w:val="1155CC"/>
          <w:highlight w:val="white"/>
          <w:u w:val="single"/>
        </w:rPr>
      </w:pPr>
      <w:r>
        <w:rPr>
          <w:color w:val="201F1E"/>
          <w:highlight w:val="white"/>
        </w:rPr>
        <w:lastRenderedPageBreak/>
        <w:t xml:space="preserve">Hughes, C. (1998). Academic medical libraries’ policies and procedures for notifying library users of retracted scientific publications. </w:t>
      </w:r>
      <w:r>
        <w:rPr>
          <w:i/>
          <w:color w:val="201F1E"/>
          <w:highlight w:val="white"/>
        </w:rPr>
        <w:t>Medical Reference Services Quarterly</w:t>
      </w:r>
      <w:r>
        <w:rPr>
          <w:color w:val="201F1E"/>
          <w:highlight w:val="white"/>
        </w:rPr>
        <w:t xml:space="preserve">, </w:t>
      </w:r>
      <w:r>
        <w:rPr>
          <w:i/>
          <w:color w:val="201F1E"/>
          <w:highlight w:val="white"/>
        </w:rPr>
        <w:t>17</w:t>
      </w:r>
      <w:r>
        <w:rPr>
          <w:color w:val="201F1E"/>
          <w:highlight w:val="white"/>
        </w:rPr>
        <w:t>(2), 37–42.</w:t>
      </w:r>
      <w:hyperlink r:id="rId157">
        <w:r>
          <w:rPr>
            <w:color w:val="201F1E"/>
            <w:highlight w:val="white"/>
          </w:rPr>
          <w:t xml:space="preserve"> </w:t>
        </w:r>
      </w:hyperlink>
      <w:hyperlink r:id="rId158">
        <w:r>
          <w:rPr>
            <w:color w:val="1155CC"/>
            <w:highlight w:val="white"/>
            <w:u w:val="single"/>
          </w:rPr>
          <w:t>https://doi.org/10.1300/J115v17n02_04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Huh, S., Kim, S. Y., &amp; Cho, H.-M. (2016). Characteristics of retractions from Korean Medical Journals in the KoreaMed database: A bibliometric analysis. </w:t>
      </w:r>
      <w:r>
        <w:rPr>
          <w:i/>
          <w:color w:val="201F1E"/>
          <w:highlight w:val="white"/>
        </w:rPr>
        <w:t>PLOS ONE</w:t>
      </w:r>
      <w:r>
        <w:rPr>
          <w:color w:val="201F1E"/>
          <w:highlight w:val="white"/>
        </w:rPr>
        <w:t xml:space="preserve">, </w:t>
      </w:r>
      <w:r>
        <w:rPr>
          <w:i/>
          <w:color w:val="201F1E"/>
          <w:highlight w:val="white"/>
        </w:rPr>
        <w:t>11</w:t>
      </w:r>
      <w:r>
        <w:rPr>
          <w:color w:val="201F1E"/>
          <w:highlight w:val="white"/>
        </w:rPr>
        <w:t>(10), e0163588.</w:t>
      </w:r>
      <w:hyperlink r:id="rId159">
        <w:r>
          <w:rPr>
            <w:color w:val="201F1E"/>
            <w:highlight w:val="white"/>
          </w:rPr>
          <w:t xml:space="preserve"> </w:t>
        </w:r>
      </w:hyperlink>
      <w:hyperlink r:id="rId160">
        <w:r>
          <w:rPr>
            <w:color w:val="1155CC"/>
            <w:highlight w:val="white"/>
            <w:u w:val="single"/>
          </w:rPr>
          <w:t>https://doi.org/10.1371/journal.pone.0163588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Hwang, K., &amp; Wu, X. (2018). Retracted or withdrawn publications in journals relating to plastic surgery. </w:t>
      </w:r>
      <w:r>
        <w:rPr>
          <w:i/>
          <w:color w:val="201F1E"/>
          <w:highlight w:val="white"/>
        </w:rPr>
        <w:t>Journal of Craniofacial Surgery</w:t>
      </w:r>
      <w:r>
        <w:rPr>
          <w:color w:val="201F1E"/>
          <w:highlight w:val="white"/>
        </w:rPr>
        <w:t xml:space="preserve">, </w:t>
      </w:r>
      <w:r>
        <w:rPr>
          <w:i/>
          <w:color w:val="201F1E"/>
          <w:highlight w:val="white"/>
        </w:rPr>
        <w:t>29</w:t>
      </w:r>
      <w:r>
        <w:rPr>
          <w:color w:val="201F1E"/>
          <w:highlight w:val="white"/>
        </w:rPr>
        <w:t>(5), 1114–1116.</w:t>
      </w:r>
      <w:hyperlink r:id="rId161">
        <w:r>
          <w:rPr>
            <w:color w:val="201F1E"/>
            <w:highlight w:val="white"/>
          </w:rPr>
          <w:t xml:space="preserve"> </w:t>
        </w:r>
      </w:hyperlink>
      <w:hyperlink r:id="rId162">
        <w:r>
          <w:rPr>
            <w:color w:val="1155CC"/>
            <w:highlight w:val="white"/>
            <w:u w:val="single"/>
          </w:rPr>
          <w:t>https://doi.org/10.1097/SCS.0000000000004326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Inoue, Y., &amp; Muto, K. (2016). Noncompliance with human subjects’ protection requirements as a reason for retracting papers: Survey of retraction notices on medical papers published from 1981 to 2011. </w:t>
      </w:r>
      <w:r>
        <w:rPr>
          <w:i/>
          <w:color w:val="201F1E"/>
          <w:highlight w:val="white"/>
        </w:rPr>
        <w:t>Accountability in Research</w:t>
      </w:r>
      <w:r>
        <w:rPr>
          <w:color w:val="201F1E"/>
          <w:highlight w:val="white"/>
        </w:rPr>
        <w:t xml:space="preserve">, </w:t>
      </w:r>
      <w:r>
        <w:rPr>
          <w:i/>
          <w:color w:val="201F1E"/>
          <w:highlight w:val="white"/>
        </w:rPr>
        <w:t>23</w:t>
      </w:r>
      <w:r>
        <w:rPr>
          <w:color w:val="201F1E"/>
          <w:highlight w:val="white"/>
        </w:rPr>
        <w:t>(2), 123–135.</w:t>
      </w:r>
      <w:hyperlink r:id="rId163">
        <w:r>
          <w:rPr>
            <w:color w:val="201F1E"/>
            <w:highlight w:val="white"/>
          </w:rPr>
          <w:t xml:space="preserve"> </w:t>
        </w:r>
      </w:hyperlink>
      <w:hyperlink r:id="rId164">
        <w:r>
          <w:rPr>
            <w:color w:val="1155CC"/>
            <w:highlight w:val="white"/>
            <w:u w:val="single"/>
          </w:rPr>
          <w:t>https://doi.org/10.1080/08989621.2015.1069713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Jan, R., &amp; Zainab, T. (2018). The impact story of retracted articles: Altmetric it! </w:t>
      </w:r>
      <w:r>
        <w:rPr>
          <w:i/>
          <w:color w:val="201F1E"/>
          <w:highlight w:val="white"/>
        </w:rPr>
        <w:t>2018 5th International Symposium on Emerging Trends and Technologies in Libraries and Information Services (ETTLIS)</w:t>
      </w:r>
      <w:r>
        <w:rPr>
          <w:color w:val="201F1E"/>
          <w:highlight w:val="white"/>
        </w:rPr>
        <w:t>, 1–5.</w:t>
      </w:r>
      <w:hyperlink r:id="rId165">
        <w:r>
          <w:rPr>
            <w:color w:val="201F1E"/>
            <w:highlight w:val="white"/>
          </w:rPr>
          <w:t xml:space="preserve"> </w:t>
        </w:r>
      </w:hyperlink>
      <w:hyperlink r:id="rId166">
        <w:r>
          <w:rPr>
            <w:color w:val="1155CC"/>
            <w:highlight w:val="white"/>
            <w:u w:val="single"/>
          </w:rPr>
          <w:t>https://doi.org/10.1109/ETTLIS.2018.8485245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Jones, D. A., Watson, M. M., Comegys, M., Burnett, A., &amp; Tucker, B. (2003). Errata and retractions in electronic journals: Notification practices. </w:t>
      </w:r>
      <w:r>
        <w:rPr>
          <w:i/>
          <w:color w:val="201F1E"/>
          <w:highlight w:val="white"/>
        </w:rPr>
        <w:t>Journal of Hospital Librarianship</w:t>
      </w:r>
      <w:r>
        <w:rPr>
          <w:color w:val="201F1E"/>
          <w:highlight w:val="white"/>
        </w:rPr>
        <w:t xml:space="preserve">, </w:t>
      </w:r>
      <w:r>
        <w:rPr>
          <w:i/>
          <w:color w:val="201F1E"/>
          <w:highlight w:val="white"/>
        </w:rPr>
        <w:t>3</w:t>
      </w:r>
      <w:r>
        <w:rPr>
          <w:color w:val="201F1E"/>
          <w:highlight w:val="white"/>
        </w:rPr>
        <w:t>(2), 19–27.</w:t>
      </w:r>
      <w:hyperlink r:id="rId167">
        <w:r>
          <w:rPr>
            <w:color w:val="201F1E"/>
            <w:highlight w:val="white"/>
          </w:rPr>
          <w:t xml:space="preserve"> </w:t>
        </w:r>
      </w:hyperlink>
      <w:hyperlink r:id="rId168">
        <w:r>
          <w:rPr>
            <w:color w:val="1155CC"/>
            <w:highlight w:val="white"/>
            <w:u w:val="single"/>
          </w:rPr>
          <w:t>https://doi.org/10.1300/J186v03n02_02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Karabag, S. F., &amp; Berggren, C. (2016). Misconduct, marginality and editorial practices in management, business and economics journals. </w:t>
      </w:r>
      <w:r>
        <w:rPr>
          <w:i/>
          <w:color w:val="201F1E"/>
          <w:highlight w:val="white"/>
        </w:rPr>
        <w:t>PLOS ONE</w:t>
      </w:r>
      <w:r>
        <w:rPr>
          <w:color w:val="201F1E"/>
          <w:highlight w:val="white"/>
        </w:rPr>
        <w:t xml:space="preserve">, </w:t>
      </w:r>
      <w:r>
        <w:rPr>
          <w:i/>
          <w:color w:val="201F1E"/>
          <w:highlight w:val="white"/>
        </w:rPr>
        <w:t>11</w:t>
      </w:r>
      <w:r>
        <w:rPr>
          <w:color w:val="201F1E"/>
          <w:highlight w:val="white"/>
        </w:rPr>
        <w:t>(7), e0159492.</w:t>
      </w:r>
      <w:hyperlink r:id="rId169">
        <w:r>
          <w:rPr>
            <w:color w:val="201F1E"/>
            <w:highlight w:val="white"/>
          </w:rPr>
          <w:t xml:space="preserve"> </w:t>
        </w:r>
      </w:hyperlink>
      <w:hyperlink r:id="rId170">
        <w:r>
          <w:rPr>
            <w:color w:val="1155CC"/>
            <w:highlight w:val="white"/>
            <w:u w:val="single"/>
          </w:rPr>
          <w:t>https://doi.org/10.1371/journal.pone.0159492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Kim, S. Y., Yi, H. J., Cho, H.-M., &amp; Huh, S. (2019). How many retracted articles indexed in KoreaMed were cited 1 year after retraction notification. </w:t>
      </w:r>
      <w:r>
        <w:rPr>
          <w:i/>
          <w:color w:val="201F1E"/>
          <w:highlight w:val="white"/>
        </w:rPr>
        <w:t>Science Editing</w:t>
      </w:r>
      <w:r>
        <w:rPr>
          <w:color w:val="201F1E"/>
          <w:highlight w:val="white"/>
        </w:rPr>
        <w:t xml:space="preserve">, </w:t>
      </w:r>
      <w:r>
        <w:rPr>
          <w:i/>
          <w:color w:val="201F1E"/>
          <w:highlight w:val="white"/>
        </w:rPr>
        <w:t>6</w:t>
      </w:r>
      <w:r>
        <w:rPr>
          <w:color w:val="201F1E"/>
          <w:highlight w:val="white"/>
        </w:rPr>
        <w:t>(2), 122–127.</w:t>
      </w:r>
      <w:hyperlink r:id="rId171">
        <w:r>
          <w:rPr>
            <w:color w:val="201F1E"/>
            <w:highlight w:val="white"/>
          </w:rPr>
          <w:t xml:space="preserve"> </w:t>
        </w:r>
      </w:hyperlink>
      <w:hyperlink r:id="rId172">
        <w:r>
          <w:rPr>
            <w:color w:val="1155CC"/>
            <w:highlight w:val="white"/>
            <w:u w:val="single"/>
          </w:rPr>
          <w:t>https://doi.org/10.6087/kcse.172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King, E. G., Oransky, I., Sachs, T. E., Farber, A., Flynn, D. B., Abritis, A., Kalish, J. A., &amp; Siracuse, J. J. (2018). Analysis of retracted articles in the surgical literature. </w:t>
      </w:r>
      <w:r>
        <w:rPr>
          <w:i/>
          <w:color w:val="201F1E"/>
          <w:highlight w:val="white"/>
        </w:rPr>
        <w:t>The American Journal of Surgery</w:t>
      </w:r>
      <w:r>
        <w:rPr>
          <w:color w:val="201F1E"/>
          <w:highlight w:val="white"/>
        </w:rPr>
        <w:t xml:space="preserve">, </w:t>
      </w:r>
      <w:r>
        <w:rPr>
          <w:i/>
          <w:color w:val="201F1E"/>
          <w:highlight w:val="white"/>
        </w:rPr>
        <w:t>216</w:t>
      </w:r>
      <w:r>
        <w:rPr>
          <w:color w:val="201F1E"/>
          <w:highlight w:val="white"/>
        </w:rPr>
        <w:t>(5), 851–855.</w:t>
      </w:r>
      <w:hyperlink r:id="rId173">
        <w:r>
          <w:rPr>
            <w:color w:val="201F1E"/>
            <w:highlight w:val="white"/>
          </w:rPr>
          <w:t xml:space="preserve"> </w:t>
        </w:r>
      </w:hyperlink>
      <w:hyperlink r:id="rId174">
        <w:r>
          <w:rPr>
            <w:color w:val="1155CC"/>
            <w:highlight w:val="white"/>
            <w:u w:val="single"/>
          </w:rPr>
          <w:t>https://doi.org/10.1016/j.amjsurg.2017.11.033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Kochan, C. A., &amp; Budd, J. M. (1992). The persistence of fraud in the literature: The Darsee case. </w:t>
      </w:r>
      <w:r>
        <w:rPr>
          <w:i/>
          <w:color w:val="201F1E"/>
          <w:highlight w:val="white"/>
        </w:rPr>
        <w:t>Journal of the American Society for Information Science</w:t>
      </w:r>
      <w:r>
        <w:rPr>
          <w:color w:val="201F1E"/>
          <w:highlight w:val="white"/>
        </w:rPr>
        <w:t xml:space="preserve">, </w:t>
      </w:r>
      <w:r>
        <w:rPr>
          <w:i/>
          <w:color w:val="201F1E"/>
          <w:highlight w:val="white"/>
        </w:rPr>
        <w:t>43</w:t>
      </w:r>
      <w:r>
        <w:rPr>
          <w:color w:val="201F1E"/>
          <w:highlight w:val="white"/>
        </w:rPr>
        <w:t>(7), 488–493.</w:t>
      </w:r>
      <w:hyperlink r:id="rId175">
        <w:r>
          <w:rPr>
            <w:color w:val="201F1E"/>
            <w:highlight w:val="white"/>
          </w:rPr>
          <w:t xml:space="preserve"> </w:t>
        </w:r>
      </w:hyperlink>
      <w:hyperlink r:id="rId176">
        <w:r>
          <w:rPr>
            <w:color w:val="1155CC"/>
            <w:highlight w:val="white"/>
            <w:u w:val="single"/>
          </w:rPr>
          <w:t>https://doi.org/10.1002/(SICI)1097-4571(199208)43:7&lt;488::AID-ASI3&gt;3.0.CO;2-7</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Korpela, K. M. (2010). How long does it take for the scientific literature to purge itself of fraudulent material?: The Breuning case revisited. </w:t>
      </w:r>
      <w:r>
        <w:rPr>
          <w:i/>
          <w:color w:val="201F1E"/>
          <w:highlight w:val="white"/>
        </w:rPr>
        <w:t>Current Medical Research and Opinion</w:t>
      </w:r>
      <w:r>
        <w:rPr>
          <w:color w:val="201F1E"/>
          <w:highlight w:val="white"/>
        </w:rPr>
        <w:t xml:space="preserve">, </w:t>
      </w:r>
      <w:r>
        <w:rPr>
          <w:i/>
          <w:color w:val="201F1E"/>
          <w:highlight w:val="white"/>
        </w:rPr>
        <w:t>26</w:t>
      </w:r>
      <w:r>
        <w:rPr>
          <w:color w:val="201F1E"/>
          <w:highlight w:val="white"/>
        </w:rPr>
        <w:t>(4), 843–847.</w:t>
      </w:r>
      <w:hyperlink r:id="rId177">
        <w:r>
          <w:rPr>
            <w:color w:val="201F1E"/>
            <w:highlight w:val="white"/>
          </w:rPr>
          <w:t xml:space="preserve"> </w:t>
        </w:r>
      </w:hyperlink>
      <w:hyperlink r:id="rId178">
        <w:r>
          <w:rPr>
            <w:color w:val="1155CC"/>
            <w:highlight w:val="white"/>
            <w:u w:val="single"/>
          </w:rPr>
          <w:t>https://doi.org/10.1185/03007991003603804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Kuroki, T., &amp; Ukawa, A. (2018). Repeating probability of authors with retracted scientific publications. </w:t>
      </w:r>
      <w:r>
        <w:rPr>
          <w:i/>
          <w:color w:val="201F1E"/>
          <w:highlight w:val="white"/>
        </w:rPr>
        <w:t>Accountability in Research</w:t>
      </w:r>
      <w:r>
        <w:rPr>
          <w:color w:val="201F1E"/>
          <w:highlight w:val="white"/>
        </w:rPr>
        <w:t xml:space="preserve">, </w:t>
      </w:r>
      <w:r>
        <w:rPr>
          <w:i/>
          <w:color w:val="201F1E"/>
          <w:highlight w:val="white"/>
        </w:rPr>
        <w:t>25</w:t>
      </w:r>
      <w:r>
        <w:rPr>
          <w:color w:val="201F1E"/>
          <w:highlight w:val="white"/>
        </w:rPr>
        <w:t>(4), 212–219.</w:t>
      </w:r>
      <w:hyperlink r:id="rId179">
        <w:r>
          <w:rPr>
            <w:color w:val="201F1E"/>
            <w:highlight w:val="white"/>
          </w:rPr>
          <w:t xml:space="preserve"> </w:t>
        </w:r>
      </w:hyperlink>
      <w:hyperlink r:id="rId180">
        <w:r>
          <w:rPr>
            <w:color w:val="1155CC"/>
            <w:highlight w:val="white"/>
            <w:u w:val="single"/>
          </w:rPr>
          <w:t>https://doi.org/10.1080/08989621.2018.1449651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Li, G., Kamel, M., Jin, Y., Xu, M., Mbuagbaw, L., Samaan, Z., Levine, M., &amp; Thabane, L. (2018). Exploring the characteristics, global distribution and reasons for retraction of published articles involving human research participants: A literature survey. </w:t>
      </w:r>
      <w:r>
        <w:rPr>
          <w:i/>
          <w:color w:val="201F1E"/>
          <w:highlight w:val="white"/>
        </w:rPr>
        <w:t>Journal of Multidisciplinary Healthcare</w:t>
      </w:r>
      <w:r>
        <w:rPr>
          <w:color w:val="201F1E"/>
          <w:highlight w:val="white"/>
        </w:rPr>
        <w:t xml:space="preserve">, </w:t>
      </w:r>
      <w:r>
        <w:rPr>
          <w:i/>
          <w:color w:val="201F1E"/>
          <w:highlight w:val="white"/>
        </w:rPr>
        <w:t>Volume 11</w:t>
      </w:r>
      <w:r>
        <w:rPr>
          <w:color w:val="201F1E"/>
          <w:highlight w:val="white"/>
        </w:rPr>
        <w:t>, 39–47.</w:t>
      </w:r>
      <w:hyperlink r:id="rId181">
        <w:r>
          <w:rPr>
            <w:color w:val="201F1E"/>
            <w:highlight w:val="white"/>
          </w:rPr>
          <w:t xml:space="preserve"> </w:t>
        </w:r>
      </w:hyperlink>
      <w:hyperlink r:id="rId182">
        <w:r>
          <w:rPr>
            <w:color w:val="1155CC"/>
            <w:highlight w:val="white"/>
            <w:u w:val="single"/>
          </w:rPr>
          <w:t>https://doi.org/10.2147/JMDH.S151745</w:t>
        </w:r>
      </w:hyperlink>
    </w:p>
    <w:p w:rsidR="001165D7" w:rsidRDefault="001165D7" w:rsidP="001165D7">
      <w:pPr>
        <w:spacing w:after="160" w:line="240" w:lineRule="auto"/>
        <w:ind w:left="880" w:hanging="440"/>
        <w:rPr>
          <w:color w:val="1155CC"/>
          <w:highlight w:val="white"/>
          <w:u w:val="single"/>
        </w:rPr>
      </w:pPr>
      <w:r>
        <w:rPr>
          <w:color w:val="201F1E"/>
          <w:highlight w:val="white"/>
        </w:rPr>
        <w:lastRenderedPageBreak/>
        <w:t xml:space="preserve">Lu, S. F., Jin, G. Z., Uzzi, B., &amp; Jones, B. (2013). The retraction penalty: Evidence from the Web of Science. </w:t>
      </w:r>
      <w:r>
        <w:rPr>
          <w:i/>
          <w:color w:val="201F1E"/>
          <w:highlight w:val="white"/>
        </w:rPr>
        <w:t>Scientific Reports</w:t>
      </w:r>
      <w:r>
        <w:rPr>
          <w:color w:val="201F1E"/>
          <w:highlight w:val="white"/>
        </w:rPr>
        <w:t xml:space="preserve">, </w:t>
      </w:r>
      <w:r>
        <w:rPr>
          <w:i/>
          <w:color w:val="201F1E"/>
          <w:highlight w:val="white"/>
        </w:rPr>
        <w:t>3</w:t>
      </w:r>
      <w:r>
        <w:rPr>
          <w:color w:val="201F1E"/>
          <w:highlight w:val="white"/>
        </w:rPr>
        <w:t>(1).</w:t>
      </w:r>
      <w:hyperlink r:id="rId183">
        <w:r>
          <w:rPr>
            <w:color w:val="201F1E"/>
            <w:highlight w:val="white"/>
          </w:rPr>
          <w:t xml:space="preserve"> </w:t>
        </w:r>
      </w:hyperlink>
      <w:hyperlink r:id="rId184">
        <w:r>
          <w:rPr>
            <w:color w:val="1155CC"/>
            <w:highlight w:val="white"/>
            <w:u w:val="single"/>
          </w:rPr>
          <w:t>https://doi.org/10.1038/srep03146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Madlock-Brown, C. R., &amp; Eichmann, D. (2015). The (lack of) impact of retraction on citation networks. </w:t>
      </w:r>
      <w:r>
        <w:rPr>
          <w:i/>
          <w:color w:val="201F1E"/>
          <w:highlight w:val="white"/>
        </w:rPr>
        <w:t>Science and Engineering Ethics</w:t>
      </w:r>
      <w:r>
        <w:rPr>
          <w:color w:val="201F1E"/>
          <w:highlight w:val="white"/>
        </w:rPr>
        <w:t xml:space="preserve">, </w:t>
      </w:r>
      <w:r>
        <w:rPr>
          <w:i/>
          <w:color w:val="201F1E"/>
          <w:highlight w:val="white"/>
        </w:rPr>
        <w:t>21</w:t>
      </w:r>
      <w:r>
        <w:rPr>
          <w:color w:val="201F1E"/>
          <w:highlight w:val="white"/>
        </w:rPr>
        <w:t>(1), 127–137.</w:t>
      </w:r>
      <w:hyperlink r:id="rId185">
        <w:r>
          <w:rPr>
            <w:color w:val="201F1E"/>
            <w:highlight w:val="white"/>
          </w:rPr>
          <w:t xml:space="preserve"> </w:t>
        </w:r>
      </w:hyperlink>
      <w:hyperlink r:id="rId186">
        <w:r>
          <w:rPr>
            <w:color w:val="1155CC"/>
            <w:highlight w:val="white"/>
            <w:u w:val="single"/>
          </w:rPr>
          <w:t>https://doi.org/10.1007/s11948-014-9532-1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Marco-Cuenca, G., Salvador-Oliván, J.-A., &amp; Arquero-Avilés, R. (2019). [Ethics in biomedical scientific publication. A review of the publications retracted in Spain]Ética en la publicación científica biomédica. Revisión de las publicaciones retractadas en España. </w:t>
      </w:r>
      <w:r>
        <w:rPr>
          <w:i/>
          <w:color w:val="201F1E"/>
          <w:highlight w:val="white"/>
        </w:rPr>
        <w:t>El Profesional de la Información</w:t>
      </w:r>
      <w:r>
        <w:rPr>
          <w:color w:val="201F1E"/>
          <w:highlight w:val="white"/>
        </w:rPr>
        <w:t xml:space="preserve">, </w:t>
      </w:r>
      <w:r>
        <w:rPr>
          <w:i/>
          <w:color w:val="201F1E"/>
          <w:highlight w:val="white"/>
        </w:rPr>
        <w:t>28</w:t>
      </w:r>
      <w:r>
        <w:rPr>
          <w:color w:val="201F1E"/>
          <w:highlight w:val="white"/>
        </w:rPr>
        <w:t>(2).</w:t>
      </w:r>
      <w:hyperlink r:id="rId187">
        <w:r>
          <w:rPr>
            <w:color w:val="201F1E"/>
            <w:highlight w:val="white"/>
          </w:rPr>
          <w:t xml:space="preserve"> </w:t>
        </w:r>
      </w:hyperlink>
      <w:hyperlink r:id="rId188">
        <w:r>
          <w:rPr>
            <w:color w:val="1155CC"/>
            <w:highlight w:val="white"/>
            <w:u w:val="single"/>
          </w:rPr>
          <w:t>https://doi.org/10.3145/epi.2019.mar.22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Markowitz, D. M., &amp; Hancock, J. T. (2016). Linguistic obfuscation in fraudulent science. </w:t>
      </w:r>
      <w:r>
        <w:rPr>
          <w:i/>
          <w:color w:val="201F1E"/>
          <w:highlight w:val="white"/>
        </w:rPr>
        <w:t>Journal of Language and Social Psychology</w:t>
      </w:r>
      <w:r>
        <w:rPr>
          <w:color w:val="201F1E"/>
          <w:highlight w:val="white"/>
        </w:rPr>
        <w:t xml:space="preserve">, </w:t>
      </w:r>
      <w:r>
        <w:rPr>
          <w:i/>
          <w:color w:val="201F1E"/>
          <w:highlight w:val="white"/>
        </w:rPr>
        <w:t>35</w:t>
      </w:r>
      <w:r>
        <w:rPr>
          <w:color w:val="201F1E"/>
          <w:highlight w:val="white"/>
        </w:rPr>
        <w:t>(4), 435–445.</w:t>
      </w:r>
      <w:hyperlink r:id="rId189">
        <w:r>
          <w:rPr>
            <w:color w:val="201F1E"/>
            <w:highlight w:val="white"/>
          </w:rPr>
          <w:t xml:space="preserve"> </w:t>
        </w:r>
      </w:hyperlink>
      <w:hyperlink r:id="rId190">
        <w:r>
          <w:rPr>
            <w:color w:val="1155CC"/>
            <w:highlight w:val="white"/>
            <w:u w:val="single"/>
          </w:rPr>
          <w:t>https://doi.org/10.1177/0261927X15614605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McHugh, U. M., &amp; Yentis, S. M. (2019). An analysis of retractions of papers authored by Scott Reuben, Joachim Boldt and Yoshitaka Fujii. </w:t>
      </w:r>
      <w:r>
        <w:rPr>
          <w:i/>
          <w:color w:val="201F1E"/>
          <w:highlight w:val="white"/>
        </w:rPr>
        <w:t>Anaesthesia</w:t>
      </w:r>
      <w:r>
        <w:rPr>
          <w:color w:val="201F1E"/>
          <w:highlight w:val="white"/>
        </w:rPr>
        <w:t xml:space="preserve">, </w:t>
      </w:r>
      <w:r>
        <w:rPr>
          <w:i/>
          <w:color w:val="201F1E"/>
          <w:highlight w:val="white"/>
        </w:rPr>
        <w:t>74</w:t>
      </w:r>
      <w:r>
        <w:rPr>
          <w:color w:val="201F1E"/>
          <w:highlight w:val="white"/>
        </w:rPr>
        <w:t>(1), 17–21.</w:t>
      </w:r>
      <w:hyperlink r:id="rId191">
        <w:r>
          <w:rPr>
            <w:color w:val="201F1E"/>
            <w:highlight w:val="white"/>
          </w:rPr>
          <w:t xml:space="preserve"> </w:t>
        </w:r>
      </w:hyperlink>
      <w:hyperlink r:id="rId192">
        <w:r>
          <w:rPr>
            <w:color w:val="1155CC"/>
            <w:highlight w:val="white"/>
            <w:u w:val="single"/>
          </w:rPr>
          <w:t>https://doi.org/10.1111/anae.14414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Mena, J. D., Ndoye, M., Cohen, A. J., Kamal, P., &amp; Breyer, B. N. (2019). The landscape of urological retractions: The prevalence of reported research misconduct. </w:t>
      </w:r>
      <w:r>
        <w:rPr>
          <w:i/>
          <w:color w:val="201F1E"/>
          <w:highlight w:val="white"/>
        </w:rPr>
        <w:t>BJU International</w:t>
      </w:r>
      <w:r>
        <w:rPr>
          <w:color w:val="201F1E"/>
          <w:highlight w:val="white"/>
        </w:rPr>
        <w:t xml:space="preserve">, </w:t>
      </w:r>
      <w:r>
        <w:rPr>
          <w:i/>
          <w:color w:val="201F1E"/>
          <w:highlight w:val="white"/>
        </w:rPr>
        <w:t>124</w:t>
      </w:r>
      <w:r>
        <w:rPr>
          <w:color w:val="201F1E"/>
          <w:highlight w:val="white"/>
        </w:rPr>
        <w:t>(1), 174–179.</w:t>
      </w:r>
      <w:hyperlink r:id="rId193">
        <w:r>
          <w:rPr>
            <w:color w:val="201F1E"/>
            <w:highlight w:val="white"/>
          </w:rPr>
          <w:t xml:space="preserve"> </w:t>
        </w:r>
      </w:hyperlink>
      <w:hyperlink r:id="rId194">
        <w:r>
          <w:rPr>
            <w:color w:val="1155CC"/>
            <w:highlight w:val="white"/>
            <w:u w:val="single"/>
          </w:rPr>
          <w:t>https://doi.org/10.1111/bju.14706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Mine, S. (2019). Toward responsible scholarly communication and innovation: A survey of the prevalence of retracted articles on scholarly communication platforms. </w:t>
      </w:r>
      <w:r>
        <w:rPr>
          <w:i/>
          <w:color w:val="201F1E"/>
          <w:highlight w:val="white"/>
        </w:rPr>
        <w:t>Proceedings of the Association for Information Science and Technology</w:t>
      </w:r>
      <w:r>
        <w:rPr>
          <w:color w:val="201F1E"/>
          <w:highlight w:val="white"/>
        </w:rPr>
        <w:t xml:space="preserve">, </w:t>
      </w:r>
      <w:r>
        <w:rPr>
          <w:i/>
          <w:color w:val="201F1E"/>
          <w:highlight w:val="white"/>
        </w:rPr>
        <w:t>56</w:t>
      </w:r>
      <w:r>
        <w:rPr>
          <w:color w:val="201F1E"/>
          <w:highlight w:val="white"/>
        </w:rPr>
        <w:t>(1), 738–739.</w:t>
      </w:r>
      <w:hyperlink r:id="rId195">
        <w:r>
          <w:rPr>
            <w:color w:val="201F1E"/>
            <w:highlight w:val="white"/>
          </w:rPr>
          <w:t xml:space="preserve"> </w:t>
        </w:r>
      </w:hyperlink>
      <w:hyperlink r:id="rId196">
        <w:r>
          <w:rPr>
            <w:color w:val="1155CC"/>
            <w:highlight w:val="white"/>
            <w:u w:val="single"/>
          </w:rPr>
          <w:t>https://doi.org/10.1002/pra2.155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Mistry, V., Grey, A., &amp; Bolland, M. J. (2019). Publication rates after the first retraction for biomedical researchers with multiple retracted publications. </w:t>
      </w:r>
      <w:r>
        <w:rPr>
          <w:i/>
          <w:color w:val="201F1E"/>
          <w:highlight w:val="white"/>
        </w:rPr>
        <w:t>Accountability in Research</w:t>
      </w:r>
      <w:r>
        <w:rPr>
          <w:color w:val="201F1E"/>
          <w:highlight w:val="white"/>
        </w:rPr>
        <w:t xml:space="preserve">, </w:t>
      </w:r>
      <w:r>
        <w:rPr>
          <w:i/>
          <w:color w:val="201F1E"/>
          <w:highlight w:val="white"/>
        </w:rPr>
        <w:t>26</w:t>
      </w:r>
      <w:r>
        <w:rPr>
          <w:color w:val="201F1E"/>
          <w:highlight w:val="white"/>
        </w:rPr>
        <w:t>(5), 277–287.</w:t>
      </w:r>
      <w:hyperlink r:id="rId197">
        <w:r>
          <w:rPr>
            <w:color w:val="201F1E"/>
            <w:highlight w:val="white"/>
          </w:rPr>
          <w:t xml:space="preserve"> </w:t>
        </w:r>
      </w:hyperlink>
      <w:hyperlink r:id="rId198">
        <w:r>
          <w:rPr>
            <w:color w:val="1155CC"/>
            <w:highlight w:val="white"/>
            <w:u w:val="single"/>
          </w:rPr>
          <w:t>https://doi.org/10.1080/08989621.2019.1612244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Molckovsky, A., Vickers, M. M., &amp; Tang, P. A. (2011). Characterization of published errors in high-impact oncology journals. </w:t>
      </w:r>
      <w:r>
        <w:rPr>
          <w:i/>
          <w:color w:val="201F1E"/>
          <w:highlight w:val="white"/>
        </w:rPr>
        <w:t>Current Oncology</w:t>
      </w:r>
      <w:r>
        <w:rPr>
          <w:color w:val="201F1E"/>
          <w:highlight w:val="white"/>
        </w:rPr>
        <w:t xml:space="preserve">, </w:t>
      </w:r>
      <w:r>
        <w:rPr>
          <w:i/>
          <w:color w:val="201F1E"/>
          <w:highlight w:val="white"/>
        </w:rPr>
        <w:t>18</w:t>
      </w:r>
      <w:r>
        <w:rPr>
          <w:color w:val="201F1E"/>
          <w:highlight w:val="white"/>
        </w:rPr>
        <w:t>(1).</w:t>
      </w:r>
      <w:hyperlink r:id="rId199">
        <w:r>
          <w:rPr>
            <w:color w:val="201F1E"/>
            <w:highlight w:val="white"/>
          </w:rPr>
          <w:t xml:space="preserve"> </w:t>
        </w:r>
      </w:hyperlink>
      <w:hyperlink r:id="rId200">
        <w:r>
          <w:rPr>
            <w:color w:val="1155CC"/>
            <w:highlight w:val="white"/>
            <w:u w:val="single"/>
          </w:rPr>
          <w:t>https://doi.org/10.3747/co.v18i1.707</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Mongeon, P., &amp; Larivière, V. (2016). Costly collaborations: The impact of scientific fraud on co-authors’ careers: Costly Collaborations: The Impact of Scientific Fraud on Co-Authors’ Careers. </w:t>
      </w:r>
      <w:r>
        <w:rPr>
          <w:i/>
          <w:color w:val="201F1E"/>
          <w:highlight w:val="white"/>
        </w:rPr>
        <w:t>Journal of the Association for Information Science and Technology</w:t>
      </w:r>
      <w:r>
        <w:rPr>
          <w:color w:val="201F1E"/>
          <w:highlight w:val="white"/>
        </w:rPr>
        <w:t xml:space="preserve">, </w:t>
      </w:r>
      <w:r>
        <w:rPr>
          <w:i/>
          <w:color w:val="201F1E"/>
          <w:highlight w:val="white"/>
        </w:rPr>
        <w:t>67</w:t>
      </w:r>
      <w:r>
        <w:rPr>
          <w:color w:val="201F1E"/>
          <w:highlight w:val="white"/>
        </w:rPr>
        <w:t>(3), 535–542.</w:t>
      </w:r>
      <w:hyperlink r:id="rId201">
        <w:r>
          <w:rPr>
            <w:color w:val="201F1E"/>
            <w:highlight w:val="white"/>
          </w:rPr>
          <w:t xml:space="preserve"> </w:t>
        </w:r>
      </w:hyperlink>
      <w:hyperlink r:id="rId202">
        <w:r>
          <w:rPr>
            <w:color w:val="1155CC"/>
            <w:highlight w:val="white"/>
            <w:u w:val="single"/>
          </w:rPr>
          <w:t>https://doi.org/10.1002/asi.23421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Mott, A., Fairhurst, C., &amp; Torgerson, D. (2019). Assessing the impact of retraction on the citation of randomized controlled trial reports: An interrupted time-series analysis. </w:t>
      </w:r>
      <w:r>
        <w:rPr>
          <w:i/>
          <w:color w:val="201F1E"/>
          <w:highlight w:val="white"/>
        </w:rPr>
        <w:t>Journal of Health Services Research &amp; Policy</w:t>
      </w:r>
      <w:r>
        <w:rPr>
          <w:color w:val="201F1E"/>
          <w:highlight w:val="white"/>
        </w:rPr>
        <w:t xml:space="preserve">, </w:t>
      </w:r>
      <w:r>
        <w:rPr>
          <w:i/>
          <w:color w:val="201F1E"/>
          <w:highlight w:val="white"/>
        </w:rPr>
        <w:t>24</w:t>
      </w:r>
      <w:r>
        <w:rPr>
          <w:color w:val="201F1E"/>
          <w:highlight w:val="white"/>
        </w:rPr>
        <w:t>(1), 44–51.</w:t>
      </w:r>
      <w:hyperlink r:id="rId203">
        <w:r>
          <w:rPr>
            <w:color w:val="201F1E"/>
            <w:highlight w:val="white"/>
          </w:rPr>
          <w:t xml:space="preserve"> </w:t>
        </w:r>
      </w:hyperlink>
      <w:hyperlink r:id="rId204">
        <w:r>
          <w:rPr>
            <w:color w:val="1155CC"/>
            <w:highlight w:val="white"/>
            <w:u w:val="single"/>
          </w:rPr>
          <w:t>https://doi.org/10.1177/1355819618797965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Moylan, E. C., &amp; Kowalczuk, M. K. (2016). Why articles are retracted- a retrospective cross-sectional study of retraction notices at BioMed Central. </w:t>
      </w:r>
      <w:r>
        <w:rPr>
          <w:i/>
          <w:color w:val="201F1E"/>
          <w:highlight w:val="white"/>
        </w:rPr>
        <w:t>BMJ Open</w:t>
      </w:r>
      <w:r>
        <w:rPr>
          <w:color w:val="201F1E"/>
          <w:highlight w:val="white"/>
        </w:rPr>
        <w:t xml:space="preserve">, </w:t>
      </w:r>
      <w:r>
        <w:rPr>
          <w:i/>
          <w:color w:val="201F1E"/>
          <w:highlight w:val="white"/>
        </w:rPr>
        <w:t>6</w:t>
      </w:r>
      <w:r>
        <w:rPr>
          <w:color w:val="201F1E"/>
          <w:highlight w:val="white"/>
        </w:rPr>
        <w:t>(11), e012047.</w:t>
      </w:r>
      <w:hyperlink r:id="rId205">
        <w:r>
          <w:rPr>
            <w:color w:val="201F1E"/>
            <w:highlight w:val="white"/>
          </w:rPr>
          <w:t xml:space="preserve"> </w:t>
        </w:r>
      </w:hyperlink>
      <w:hyperlink r:id="rId206">
        <w:r>
          <w:rPr>
            <w:color w:val="1155CC"/>
            <w:highlight w:val="white"/>
            <w:u w:val="single"/>
          </w:rPr>
          <w:t>https://doi.org/10.1136/bmjopen-2016-012047</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Nair, S., Yean, C., Yoo, J., Leff, J., Delphin, E., &amp; Adams, D. C. (2019). Reasons for article retraction in anesthesiology: A comprehensive analysis. </w:t>
      </w:r>
      <w:r>
        <w:rPr>
          <w:i/>
          <w:color w:val="201F1E"/>
          <w:highlight w:val="white"/>
        </w:rPr>
        <w:t xml:space="preserve">Canadian Journal of </w:t>
      </w:r>
      <w:r>
        <w:rPr>
          <w:i/>
          <w:color w:val="201F1E"/>
          <w:highlight w:val="white"/>
        </w:rPr>
        <w:lastRenderedPageBreak/>
        <w:t>Anesthesia/Journal Canadien d’anesthésie</w:t>
      </w:r>
      <w:r>
        <w:rPr>
          <w:color w:val="201F1E"/>
          <w:highlight w:val="white"/>
        </w:rPr>
        <w:t xml:space="preserve">, </w:t>
      </w:r>
      <w:r>
        <w:rPr>
          <w:i/>
          <w:color w:val="201F1E"/>
          <w:highlight w:val="white"/>
        </w:rPr>
        <w:t>Online first</w:t>
      </w:r>
      <w:r>
        <w:rPr>
          <w:color w:val="201F1E"/>
          <w:highlight w:val="white"/>
        </w:rPr>
        <w:t>.</w:t>
      </w:r>
      <w:hyperlink r:id="rId207">
        <w:r>
          <w:rPr>
            <w:color w:val="201F1E"/>
            <w:highlight w:val="white"/>
          </w:rPr>
          <w:t xml:space="preserve"> </w:t>
        </w:r>
      </w:hyperlink>
      <w:hyperlink r:id="rId208">
        <w:r>
          <w:rPr>
            <w:color w:val="1155CC"/>
            <w:highlight w:val="white"/>
            <w:u w:val="single"/>
          </w:rPr>
          <w:t>https://doi.org/10.1007/s12630-019-01508-3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Nath, S. B., Marcus, S. C., &amp; Druss, B. G. (2006). Retractions in the research literature: Misconduct or mistakes? </w:t>
      </w:r>
      <w:r>
        <w:rPr>
          <w:i/>
          <w:color w:val="201F1E"/>
          <w:highlight w:val="white"/>
        </w:rPr>
        <w:t>Medical Journal of Australia</w:t>
      </w:r>
      <w:r>
        <w:rPr>
          <w:color w:val="201F1E"/>
          <w:highlight w:val="white"/>
        </w:rPr>
        <w:t xml:space="preserve">, </w:t>
      </w:r>
      <w:r>
        <w:rPr>
          <w:i/>
          <w:color w:val="201F1E"/>
          <w:highlight w:val="white"/>
        </w:rPr>
        <w:t>185</w:t>
      </w:r>
      <w:r>
        <w:rPr>
          <w:color w:val="201F1E"/>
          <w:highlight w:val="white"/>
        </w:rPr>
        <w:t>(3), 152–154.</w:t>
      </w:r>
      <w:hyperlink r:id="rId209">
        <w:r>
          <w:rPr>
            <w:color w:val="201F1E"/>
            <w:highlight w:val="white"/>
          </w:rPr>
          <w:t xml:space="preserve"> </w:t>
        </w:r>
      </w:hyperlink>
      <w:hyperlink r:id="rId210">
        <w:r>
          <w:rPr>
            <w:color w:val="1155CC"/>
            <w:highlight w:val="white"/>
            <w:u w:val="single"/>
          </w:rPr>
          <w:t>https://doi.org/10.5694/j.1326-5377.2006.tb00504.x</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Neale, A. V., Dailey, R. K., &amp; Abrams, J. (2010). Analysis of citations to biomedical articles affected by scientific misconduct. </w:t>
      </w:r>
      <w:r>
        <w:rPr>
          <w:i/>
          <w:color w:val="201F1E"/>
          <w:highlight w:val="white"/>
        </w:rPr>
        <w:t>Science and Engineering Ethics</w:t>
      </w:r>
      <w:r>
        <w:rPr>
          <w:color w:val="201F1E"/>
          <w:highlight w:val="white"/>
        </w:rPr>
        <w:t xml:space="preserve">, </w:t>
      </w:r>
      <w:r>
        <w:rPr>
          <w:i/>
          <w:color w:val="201F1E"/>
          <w:highlight w:val="white"/>
        </w:rPr>
        <w:t>16</w:t>
      </w:r>
      <w:r>
        <w:rPr>
          <w:color w:val="201F1E"/>
          <w:highlight w:val="white"/>
        </w:rPr>
        <w:t>(2), 251–261.</w:t>
      </w:r>
      <w:hyperlink r:id="rId211">
        <w:r>
          <w:rPr>
            <w:color w:val="201F1E"/>
            <w:highlight w:val="white"/>
          </w:rPr>
          <w:t xml:space="preserve"> </w:t>
        </w:r>
      </w:hyperlink>
      <w:hyperlink r:id="rId212">
        <w:r>
          <w:rPr>
            <w:color w:val="1155CC"/>
            <w:highlight w:val="white"/>
            <w:u w:val="single"/>
          </w:rPr>
          <w:t>https://doi.org/10.1007/s11948-009-9151-4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Neale, A. V., Northrup, J., Dailey, R., Marks, E., &amp; Abrams, J. (2007). Correction and use of biomedical literature affected by scientific misconduct. </w:t>
      </w:r>
      <w:r>
        <w:rPr>
          <w:i/>
          <w:color w:val="201F1E"/>
          <w:highlight w:val="white"/>
        </w:rPr>
        <w:t>Science and Engineering Ethics</w:t>
      </w:r>
      <w:r>
        <w:rPr>
          <w:color w:val="201F1E"/>
          <w:highlight w:val="white"/>
        </w:rPr>
        <w:t xml:space="preserve">, </w:t>
      </w:r>
      <w:r>
        <w:rPr>
          <w:i/>
          <w:color w:val="201F1E"/>
          <w:highlight w:val="white"/>
        </w:rPr>
        <w:t>13</w:t>
      </w:r>
      <w:r>
        <w:rPr>
          <w:color w:val="201F1E"/>
          <w:highlight w:val="white"/>
        </w:rPr>
        <w:t>, 5–24.</w:t>
      </w:r>
      <w:hyperlink r:id="rId213">
        <w:r>
          <w:rPr>
            <w:color w:val="201F1E"/>
            <w:highlight w:val="white"/>
          </w:rPr>
          <w:t xml:space="preserve"> </w:t>
        </w:r>
      </w:hyperlink>
      <w:hyperlink r:id="rId214">
        <w:r>
          <w:rPr>
            <w:color w:val="1155CC"/>
            <w:highlight w:val="white"/>
            <w:u w:val="single"/>
          </w:rPr>
          <w:t>https://doi.org/10.1007/s11948-006-0003-1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Nogueira, T. E., Gonçalves, A. S., Leles, C. R., Batista, A. C., &amp; Costa, L. R. (2017). A survey of retracted articles in dentistry. </w:t>
      </w:r>
      <w:r>
        <w:rPr>
          <w:i/>
          <w:color w:val="201F1E"/>
          <w:highlight w:val="white"/>
        </w:rPr>
        <w:t>BMC Research Notes</w:t>
      </w:r>
      <w:r>
        <w:rPr>
          <w:color w:val="201F1E"/>
          <w:highlight w:val="white"/>
        </w:rPr>
        <w:t xml:space="preserve">, </w:t>
      </w:r>
      <w:r>
        <w:rPr>
          <w:i/>
          <w:color w:val="201F1E"/>
          <w:highlight w:val="white"/>
        </w:rPr>
        <w:t>10</w:t>
      </w:r>
      <w:r>
        <w:rPr>
          <w:color w:val="201F1E"/>
          <w:highlight w:val="white"/>
        </w:rPr>
        <w:t>(1).</w:t>
      </w:r>
      <w:hyperlink r:id="rId215">
        <w:r>
          <w:rPr>
            <w:color w:val="201F1E"/>
            <w:highlight w:val="white"/>
          </w:rPr>
          <w:t xml:space="preserve"> </w:t>
        </w:r>
      </w:hyperlink>
      <w:hyperlink r:id="rId216">
        <w:r>
          <w:rPr>
            <w:color w:val="1155CC"/>
            <w:highlight w:val="white"/>
            <w:u w:val="single"/>
          </w:rPr>
          <w:t>https://doi.org/10.1186/s13104-017-2576-y</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Palla, I. A., Singson, M., &amp; Thiyagarajan, S. (2020). A comparative analysis of retracted papers in Health Sciences from China and India. </w:t>
      </w:r>
      <w:r>
        <w:rPr>
          <w:i/>
          <w:color w:val="201F1E"/>
          <w:highlight w:val="white"/>
        </w:rPr>
        <w:t>Accountability in Research</w:t>
      </w:r>
      <w:r>
        <w:rPr>
          <w:color w:val="201F1E"/>
          <w:highlight w:val="white"/>
        </w:rPr>
        <w:t>, 1–16.</w:t>
      </w:r>
      <w:hyperlink r:id="rId217">
        <w:r>
          <w:rPr>
            <w:color w:val="201F1E"/>
            <w:highlight w:val="white"/>
          </w:rPr>
          <w:t xml:space="preserve"> </w:t>
        </w:r>
      </w:hyperlink>
      <w:hyperlink r:id="rId218">
        <w:r>
          <w:rPr>
            <w:color w:val="1155CC"/>
            <w:highlight w:val="white"/>
            <w:u w:val="single"/>
          </w:rPr>
          <w:t>https://doi.org/10.1080/08989621.2020.1754804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Pantziarka, P., &amp; Meheus, L. (2019). Journal retractions in oncology: A bibliometric study. </w:t>
      </w:r>
      <w:r>
        <w:rPr>
          <w:i/>
          <w:color w:val="201F1E"/>
          <w:highlight w:val="white"/>
        </w:rPr>
        <w:t>Future Oncology</w:t>
      </w:r>
      <w:r>
        <w:rPr>
          <w:color w:val="201F1E"/>
          <w:highlight w:val="white"/>
        </w:rPr>
        <w:t xml:space="preserve">, </w:t>
      </w:r>
      <w:r>
        <w:rPr>
          <w:i/>
          <w:color w:val="201F1E"/>
          <w:highlight w:val="white"/>
        </w:rPr>
        <w:t>15</w:t>
      </w:r>
      <w:r>
        <w:rPr>
          <w:color w:val="201F1E"/>
          <w:highlight w:val="white"/>
        </w:rPr>
        <w:t>(31), 3597–3608.</w:t>
      </w:r>
      <w:hyperlink r:id="rId219">
        <w:r>
          <w:rPr>
            <w:color w:val="201F1E"/>
            <w:highlight w:val="white"/>
          </w:rPr>
          <w:t xml:space="preserve"> </w:t>
        </w:r>
      </w:hyperlink>
      <w:hyperlink r:id="rId220">
        <w:r>
          <w:rPr>
            <w:color w:val="1155CC"/>
            <w:highlight w:val="white"/>
            <w:u w:val="single"/>
          </w:rPr>
          <w:t>https://doi.org/10.2217/fon-2019-0233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Parrish, D. M. (1999). Scientific misconduct and correcting the scientific literature: </w:t>
      </w:r>
      <w:r>
        <w:rPr>
          <w:i/>
          <w:color w:val="201F1E"/>
          <w:highlight w:val="white"/>
        </w:rPr>
        <w:t>Academic Medicine</w:t>
      </w:r>
      <w:r>
        <w:rPr>
          <w:color w:val="201F1E"/>
          <w:highlight w:val="white"/>
        </w:rPr>
        <w:t xml:space="preserve">, </w:t>
      </w:r>
      <w:r>
        <w:rPr>
          <w:i/>
          <w:color w:val="201F1E"/>
          <w:highlight w:val="white"/>
        </w:rPr>
        <w:t>74</w:t>
      </w:r>
      <w:r>
        <w:rPr>
          <w:color w:val="201F1E"/>
          <w:highlight w:val="white"/>
        </w:rPr>
        <w:t>(3), 221–230.</w:t>
      </w:r>
      <w:hyperlink r:id="rId221">
        <w:r>
          <w:rPr>
            <w:color w:val="201F1E"/>
            <w:highlight w:val="white"/>
          </w:rPr>
          <w:t xml:space="preserve"> </w:t>
        </w:r>
      </w:hyperlink>
      <w:hyperlink r:id="rId222">
        <w:r>
          <w:rPr>
            <w:color w:val="1155CC"/>
            <w:highlight w:val="white"/>
            <w:u w:val="single"/>
          </w:rPr>
          <w:t>https://doi.org/10.1097/00001888-199903000-00009</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Peterson, G. M. (2013). Characteristics of retracted open access biomedical literature: A bibliographic analysis. </w:t>
      </w:r>
      <w:r>
        <w:rPr>
          <w:i/>
          <w:color w:val="201F1E"/>
          <w:highlight w:val="white"/>
        </w:rPr>
        <w:t>Journal of the American Society for Information Science and Technology</w:t>
      </w:r>
      <w:r>
        <w:rPr>
          <w:color w:val="201F1E"/>
          <w:highlight w:val="white"/>
        </w:rPr>
        <w:t xml:space="preserve">, </w:t>
      </w:r>
      <w:r>
        <w:rPr>
          <w:i/>
          <w:color w:val="201F1E"/>
          <w:highlight w:val="white"/>
        </w:rPr>
        <w:t>64</w:t>
      </w:r>
      <w:r>
        <w:rPr>
          <w:color w:val="201F1E"/>
          <w:highlight w:val="white"/>
        </w:rPr>
        <w:t>(12), 2428–2436.</w:t>
      </w:r>
      <w:hyperlink r:id="rId223">
        <w:r>
          <w:rPr>
            <w:color w:val="201F1E"/>
            <w:highlight w:val="white"/>
          </w:rPr>
          <w:t xml:space="preserve"> </w:t>
        </w:r>
      </w:hyperlink>
      <w:hyperlink r:id="rId224">
        <w:r>
          <w:rPr>
            <w:color w:val="1155CC"/>
            <w:highlight w:val="white"/>
            <w:u w:val="single"/>
          </w:rPr>
          <w:t>https://doi.org/10.1002/asi.22944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Pfeifer, M. P. (1992). Medical school libraries’ handling of articles that report invalid science. </w:t>
      </w:r>
      <w:r>
        <w:rPr>
          <w:i/>
          <w:color w:val="201F1E"/>
          <w:highlight w:val="white"/>
        </w:rPr>
        <w:t>Academic Medicine : Journal of the Association of American Medical Colleges</w:t>
      </w:r>
      <w:r>
        <w:rPr>
          <w:color w:val="201F1E"/>
          <w:highlight w:val="white"/>
        </w:rPr>
        <w:t xml:space="preserve">, </w:t>
      </w:r>
      <w:r>
        <w:rPr>
          <w:i/>
          <w:color w:val="201F1E"/>
          <w:highlight w:val="white"/>
        </w:rPr>
        <w:t>67</w:t>
      </w:r>
      <w:r>
        <w:rPr>
          <w:color w:val="201F1E"/>
          <w:highlight w:val="white"/>
        </w:rPr>
        <w:t>(2), 109–113.</w:t>
      </w:r>
      <w:hyperlink r:id="rId225">
        <w:r>
          <w:rPr>
            <w:color w:val="201F1E"/>
            <w:highlight w:val="white"/>
          </w:rPr>
          <w:t xml:space="preserve"> </w:t>
        </w:r>
      </w:hyperlink>
      <w:hyperlink r:id="rId226">
        <w:r>
          <w:rPr>
            <w:color w:val="1155CC"/>
            <w:highlight w:val="white"/>
            <w:u w:val="single"/>
          </w:rPr>
          <w:t>https://doi.org/10.1097/00001888-199202000-00014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Pfeifer, M. P., &amp; Snodgrass, G. L. (1990). The continued use of retracted, invalid scientific literature. </w:t>
      </w:r>
      <w:r>
        <w:rPr>
          <w:i/>
          <w:color w:val="201F1E"/>
          <w:highlight w:val="white"/>
        </w:rPr>
        <w:t>The Journal of the American Medical Association</w:t>
      </w:r>
      <w:r>
        <w:rPr>
          <w:color w:val="201F1E"/>
          <w:highlight w:val="white"/>
        </w:rPr>
        <w:t xml:space="preserve">, </w:t>
      </w:r>
      <w:r>
        <w:rPr>
          <w:i/>
          <w:color w:val="201F1E"/>
          <w:highlight w:val="white"/>
        </w:rPr>
        <w:t>263</w:t>
      </w:r>
      <w:r>
        <w:rPr>
          <w:color w:val="201F1E"/>
          <w:highlight w:val="white"/>
        </w:rPr>
        <w:t>(10), 1420–1423.</w:t>
      </w:r>
      <w:hyperlink r:id="rId227">
        <w:r>
          <w:rPr>
            <w:color w:val="201F1E"/>
            <w:highlight w:val="white"/>
          </w:rPr>
          <w:t xml:space="preserve"> </w:t>
        </w:r>
      </w:hyperlink>
      <w:hyperlink r:id="rId228">
        <w:r>
          <w:rPr>
            <w:color w:val="1155CC"/>
            <w:highlight w:val="white"/>
            <w:u w:val="single"/>
          </w:rPr>
          <w:t>https://doi.org/10.1001/jama.1990.03440100140020</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Qi, X., Deng, H., &amp; Guo, X. (2017). Characteristics of retractions related to faked peer reviews: An overview. </w:t>
      </w:r>
      <w:r>
        <w:rPr>
          <w:i/>
          <w:color w:val="201F1E"/>
          <w:highlight w:val="white"/>
        </w:rPr>
        <w:t>Postgraduate Medical Journal</w:t>
      </w:r>
      <w:r>
        <w:rPr>
          <w:color w:val="201F1E"/>
          <w:highlight w:val="white"/>
        </w:rPr>
        <w:t xml:space="preserve">, </w:t>
      </w:r>
      <w:r>
        <w:rPr>
          <w:i/>
          <w:color w:val="201F1E"/>
          <w:highlight w:val="white"/>
        </w:rPr>
        <w:t>93</w:t>
      </w:r>
      <w:r>
        <w:rPr>
          <w:color w:val="201F1E"/>
          <w:highlight w:val="white"/>
        </w:rPr>
        <w:t>(1102), 499–503.</w:t>
      </w:r>
      <w:hyperlink r:id="rId229">
        <w:r>
          <w:rPr>
            <w:color w:val="201F1E"/>
            <w:highlight w:val="white"/>
          </w:rPr>
          <w:t xml:space="preserve"> </w:t>
        </w:r>
      </w:hyperlink>
      <w:hyperlink r:id="rId230">
        <w:r>
          <w:rPr>
            <w:color w:val="1155CC"/>
            <w:highlight w:val="white"/>
            <w:u w:val="single"/>
          </w:rPr>
          <w:t>https://doi.org/10.1136/postgradmedj-2016-133969</w:t>
        </w:r>
      </w:hyperlink>
    </w:p>
    <w:p w:rsidR="001165D7" w:rsidRDefault="001165D7" w:rsidP="001165D7">
      <w:pPr>
        <w:spacing w:after="160" w:line="240" w:lineRule="auto"/>
        <w:ind w:left="880" w:hanging="440"/>
        <w:rPr>
          <w:color w:val="1155CC"/>
          <w:highlight w:val="white"/>
          <w:u w:val="single"/>
        </w:rPr>
      </w:pPr>
      <w:r>
        <w:rPr>
          <w:highlight w:val="white"/>
        </w:rPr>
        <w:t xml:space="preserve">Rabow, H., &amp; Rabow, I. (1999). Retraction of articles: Peer-review and quality control. In </w:t>
      </w:r>
      <w:r>
        <w:rPr>
          <w:i/>
          <w:highlight w:val="white"/>
        </w:rPr>
        <w:t>Libraries without limits: Changing needs—Changing roles</w:t>
      </w:r>
      <w:r>
        <w:rPr>
          <w:highlight w:val="white"/>
        </w:rPr>
        <w:t xml:space="preserve"> (pp. 21–22).</w:t>
      </w:r>
    </w:p>
    <w:p w:rsidR="001165D7" w:rsidRDefault="001165D7" w:rsidP="001165D7">
      <w:pPr>
        <w:spacing w:after="160" w:line="240" w:lineRule="auto"/>
        <w:ind w:left="880" w:hanging="440"/>
        <w:rPr>
          <w:color w:val="1155CC"/>
          <w:highlight w:val="white"/>
          <w:u w:val="single"/>
        </w:rPr>
      </w:pPr>
      <w:r>
        <w:rPr>
          <w:color w:val="201F1E"/>
          <w:highlight w:val="white"/>
        </w:rPr>
        <w:t xml:space="preserve">Rada, R. (2005). A case study of a retracted systematic review on interactive health communication applications: Impact on media, scientists, and patients. </w:t>
      </w:r>
      <w:r>
        <w:rPr>
          <w:i/>
          <w:color w:val="201F1E"/>
          <w:highlight w:val="white"/>
        </w:rPr>
        <w:t>Journal of Medical Internet Research</w:t>
      </w:r>
      <w:r>
        <w:rPr>
          <w:color w:val="201F1E"/>
          <w:highlight w:val="white"/>
        </w:rPr>
        <w:t xml:space="preserve">, </w:t>
      </w:r>
      <w:r>
        <w:rPr>
          <w:i/>
          <w:color w:val="201F1E"/>
          <w:highlight w:val="white"/>
        </w:rPr>
        <w:t>7</w:t>
      </w:r>
      <w:r>
        <w:rPr>
          <w:color w:val="201F1E"/>
          <w:highlight w:val="white"/>
        </w:rPr>
        <w:t>(2), e18.</w:t>
      </w:r>
      <w:hyperlink r:id="rId231">
        <w:r>
          <w:rPr>
            <w:color w:val="201F1E"/>
            <w:highlight w:val="white"/>
          </w:rPr>
          <w:t xml:space="preserve"> </w:t>
        </w:r>
      </w:hyperlink>
      <w:hyperlink r:id="rId232">
        <w:r>
          <w:rPr>
            <w:color w:val="1155CC"/>
            <w:highlight w:val="white"/>
            <w:u w:val="single"/>
          </w:rPr>
          <w:t>https://doi.org/10.2196/jmir.7.2.e18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Rada, R. F. (2007). Retractions, press releases and newspaper coverage. </w:t>
      </w:r>
      <w:r>
        <w:rPr>
          <w:i/>
          <w:color w:val="201F1E"/>
          <w:highlight w:val="white"/>
        </w:rPr>
        <w:t>Health Information and Libraries Journal</w:t>
      </w:r>
      <w:r>
        <w:rPr>
          <w:color w:val="201F1E"/>
          <w:highlight w:val="white"/>
        </w:rPr>
        <w:t xml:space="preserve">, </w:t>
      </w:r>
      <w:r>
        <w:rPr>
          <w:i/>
          <w:color w:val="201F1E"/>
          <w:highlight w:val="white"/>
        </w:rPr>
        <w:t>24</w:t>
      </w:r>
      <w:r>
        <w:rPr>
          <w:color w:val="201F1E"/>
          <w:highlight w:val="white"/>
        </w:rPr>
        <w:t>(3), 210–215.</w:t>
      </w:r>
      <w:hyperlink r:id="rId233">
        <w:r>
          <w:rPr>
            <w:color w:val="201F1E"/>
            <w:highlight w:val="white"/>
          </w:rPr>
          <w:t xml:space="preserve"> </w:t>
        </w:r>
      </w:hyperlink>
      <w:hyperlink r:id="rId234">
        <w:r>
          <w:rPr>
            <w:color w:val="1155CC"/>
            <w:highlight w:val="white"/>
            <w:u w:val="single"/>
          </w:rPr>
          <w:t>https://doi.org/10.1111/j.1471-1842.2007.00724.x</w:t>
        </w:r>
      </w:hyperlink>
    </w:p>
    <w:p w:rsidR="001165D7" w:rsidRDefault="001165D7" w:rsidP="001165D7">
      <w:pPr>
        <w:spacing w:after="160" w:line="240" w:lineRule="auto"/>
        <w:ind w:left="880" w:hanging="440"/>
        <w:rPr>
          <w:color w:val="1155CC"/>
          <w:highlight w:val="white"/>
          <w:u w:val="single"/>
        </w:rPr>
      </w:pPr>
      <w:r>
        <w:rPr>
          <w:color w:val="201F1E"/>
          <w:highlight w:val="white"/>
        </w:rPr>
        <w:lastRenderedPageBreak/>
        <w:t xml:space="preserve">Rai, R., &amp; Sabharwal, S. (2017). Retracted publications in orthopaedics: Prevalence, characteristics, and trends. </w:t>
      </w:r>
      <w:r>
        <w:rPr>
          <w:i/>
          <w:color w:val="201F1E"/>
          <w:highlight w:val="white"/>
        </w:rPr>
        <w:t>The Journal of Bone and Joint Surgery</w:t>
      </w:r>
      <w:r>
        <w:rPr>
          <w:color w:val="201F1E"/>
          <w:highlight w:val="white"/>
        </w:rPr>
        <w:t xml:space="preserve">, </w:t>
      </w:r>
      <w:r>
        <w:rPr>
          <w:i/>
          <w:color w:val="201F1E"/>
          <w:highlight w:val="white"/>
        </w:rPr>
        <w:t>99</w:t>
      </w:r>
      <w:r>
        <w:rPr>
          <w:color w:val="201F1E"/>
          <w:highlight w:val="white"/>
        </w:rPr>
        <w:t>(9), e44.</w:t>
      </w:r>
      <w:hyperlink r:id="rId235">
        <w:r>
          <w:rPr>
            <w:color w:val="201F1E"/>
            <w:highlight w:val="white"/>
          </w:rPr>
          <w:t xml:space="preserve"> </w:t>
        </w:r>
      </w:hyperlink>
      <w:hyperlink r:id="rId236">
        <w:r>
          <w:rPr>
            <w:color w:val="1155CC"/>
            <w:highlight w:val="white"/>
            <w:u w:val="single"/>
          </w:rPr>
          <w:t>https://doi.org/10.2106/JBJS.16.01116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Rapani, A., Lombardi, T., Berton, F., Lupo, V. D., Lenarda, R. D., &amp; Stacchi, C. (n.d.). Retracted publications and their citation in dental literature: A systematic review. </w:t>
      </w:r>
      <w:r>
        <w:rPr>
          <w:i/>
          <w:color w:val="201F1E"/>
          <w:highlight w:val="white"/>
        </w:rPr>
        <w:t>Clinical and Experimental Dental Research</w:t>
      </w:r>
      <w:r>
        <w:rPr>
          <w:color w:val="201F1E"/>
          <w:highlight w:val="white"/>
        </w:rPr>
        <w:t xml:space="preserve">, </w:t>
      </w:r>
      <w:r>
        <w:rPr>
          <w:i/>
          <w:color w:val="201F1E"/>
          <w:highlight w:val="white"/>
        </w:rPr>
        <w:t>n/a</w:t>
      </w:r>
      <w:r>
        <w:rPr>
          <w:color w:val="201F1E"/>
          <w:highlight w:val="white"/>
        </w:rPr>
        <w:t>(n/a).</w:t>
      </w:r>
      <w:hyperlink r:id="rId237">
        <w:r>
          <w:rPr>
            <w:color w:val="201F1E"/>
            <w:highlight w:val="white"/>
          </w:rPr>
          <w:t xml:space="preserve"> </w:t>
        </w:r>
      </w:hyperlink>
      <w:hyperlink r:id="rId238">
        <w:r>
          <w:rPr>
            <w:color w:val="1155CC"/>
            <w:highlight w:val="white"/>
            <w:u w:val="single"/>
          </w:rPr>
          <w:t>https://doi.org/10.1002/cre2.292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Redman, B. K., Yarandi, H. N., &amp; Merz, J. F. (2008). Empirical developments in retraction. </w:t>
      </w:r>
      <w:r>
        <w:rPr>
          <w:i/>
          <w:color w:val="201F1E"/>
          <w:highlight w:val="white"/>
        </w:rPr>
        <w:t>Journal of Medical Ethics</w:t>
      </w:r>
      <w:r>
        <w:rPr>
          <w:color w:val="201F1E"/>
          <w:highlight w:val="white"/>
        </w:rPr>
        <w:t xml:space="preserve">, </w:t>
      </w:r>
      <w:r>
        <w:rPr>
          <w:i/>
          <w:color w:val="201F1E"/>
          <w:highlight w:val="white"/>
        </w:rPr>
        <w:t>34</w:t>
      </w:r>
      <w:r>
        <w:rPr>
          <w:color w:val="201F1E"/>
          <w:highlight w:val="white"/>
        </w:rPr>
        <w:t>(11), 807–809.</w:t>
      </w:r>
      <w:hyperlink r:id="rId239">
        <w:r>
          <w:rPr>
            <w:color w:val="201F1E"/>
            <w:highlight w:val="white"/>
          </w:rPr>
          <w:t xml:space="preserve"> </w:t>
        </w:r>
      </w:hyperlink>
      <w:hyperlink r:id="rId240">
        <w:r>
          <w:rPr>
            <w:color w:val="1155CC"/>
            <w:highlight w:val="white"/>
            <w:u w:val="single"/>
          </w:rPr>
          <w:t>https://doi.org/10.1136/jme.2007.023069</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Resnik, D. B., &amp; Dinse, G. E. (2013). Scientific retractions and corrections related to misconduct findings. </w:t>
      </w:r>
      <w:r>
        <w:rPr>
          <w:i/>
          <w:color w:val="201F1E"/>
          <w:highlight w:val="white"/>
        </w:rPr>
        <w:t>Journal of Medical Ethics</w:t>
      </w:r>
      <w:r>
        <w:rPr>
          <w:color w:val="201F1E"/>
          <w:highlight w:val="white"/>
        </w:rPr>
        <w:t xml:space="preserve">, </w:t>
      </w:r>
      <w:r>
        <w:rPr>
          <w:i/>
          <w:color w:val="201F1E"/>
          <w:highlight w:val="white"/>
        </w:rPr>
        <w:t>39</w:t>
      </w:r>
      <w:r>
        <w:rPr>
          <w:color w:val="201F1E"/>
          <w:highlight w:val="white"/>
        </w:rPr>
        <w:t>(1), 46–50.</w:t>
      </w:r>
      <w:hyperlink r:id="rId241">
        <w:r>
          <w:rPr>
            <w:color w:val="201F1E"/>
            <w:highlight w:val="white"/>
          </w:rPr>
          <w:t xml:space="preserve"> </w:t>
        </w:r>
      </w:hyperlink>
      <w:hyperlink r:id="rId242">
        <w:r>
          <w:rPr>
            <w:color w:val="1155CC"/>
            <w:highlight w:val="white"/>
            <w:u w:val="single"/>
          </w:rPr>
          <w:t>https://doi.org/10.1136/medethics-2012-100766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Resnik, D. B., Wager, E., &amp; Kissling, G. E. (2015). Retraction policies of top scientific journals ranked by impact factor. </w:t>
      </w:r>
      <w:r>
        <w:rPr>
          <w:i/>
          <w:color w:val="201F1E"/>
          <w:highlight w:val="white"/>
        </w:rPr>
        <w:t>Journal of the Medical Library Association : JMLA</w:t>
      </w:r>
      <w:r>
        <w:rPr>
          <w:color w:val="201F1E"/>
          <w:highlight w:val="white"/>
        </w:rPr>
        <w:t xml:space="preserve">, </w:t>
      </w:r>
      <w:r>
        <w:rPr>
          <w:i/>
          <w:color w:val="201F1E"/>
          <w:highlight w:val="white"/>
        </w:rPr>
        <w:t>103</w:t>
      </w:r>
      <w:r>
        <w:rPr>
          <w:color w:val="201F1E"/>
          <w:highlight w:val="white"/>
        </w:rPr>
        <w:t>(3), 136–139.</w:t>
      </w:r>
      <w:hyperlink r:id="rId243">
        <w:r>
          <w:rPr>
            <w:color w:val="201F1E"/>
            <w:highlight w:val="white"/>
          </w:rPr>
          <w:t xml:space="preserve"> </w:t>
        </w:r>
      </w:hyperlink>
      <w:hyperlink r:id="rId244">
        <w:r>
          <w:rPr>
            <w:color w:val="1155CC"/>
            <w:highlight w:val="white"/>
            <w:u w:val="single"/>
          </w:rPr>
          <w:t>https://doi.org/10.3163/1536-5050.103.3.006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Ribeiro, M. D., &amp; Vasconcelos, S. M. R. (2018). Retractions covered by Retraction Watch in the 2013–2015 period: Prevalence for the most productive countries. </w:t>
      </w:r>
      <w:r>
        <w:rPr>
          <w:i/>
          <w:color w:val="201F1E"/>
          <w:highlight w:val="white"/>
        </w:rPr>
        <w:t>Scientometrics</w:t>
      </w:r>
      <w:r>
        <w:rPr>
          <w:color w:val="201F1E"/>
          <w:highlight w:val="white"/>
        </w:rPr>
        <w:t xml:space="preserve">, </w:t>
      </w:r>
      <w:r>
        <w:rPr>
          <w:i/>
          <w:color w:val="201F1E"/>
          <w:highlight w:val="white"/>
        </w:rPr>
        <w:t>114</w:t>
      </w:r>
      <w:r>
        <w:rPr>
          <w:color w:val="201F1E"/>
          <w:highlight w:val="white"/>
        </w:rPr>
        <w:t>(2), 719–734.</w:t>
      </w:r>
      <w:hyperlink r:id="rId245">
        <w:r>
          <w:rPr>
            <w:color w:val="201F1E"/>
            <w:highlight w:val="white"/>
          </w:rPr>
          <w:t xml:space="preserve"> </w:t>
        </w:r>
      </w:hyperlink>
      <w:hyperlink r:id="rId246">
        <w:r>
          <w:rPr>
            <w:color w:val="1155CC"/>
            <w:highlight w:val="white"/>
            <w:u w:val="single"/>
          </w:rPr>
          <w:t>https://doi.org/10.1007/s11192-017-2621-6</w:t>
        </w:r>
      </w:hyperlink>
    </w:p>
    <w:p w:rsidR="001165D7" w:rsidRDefault="001165D7" w:rsidP="001165D7">
      <w:pPr>
        <w:spacing w:after="160" w:line="240" w:lineRule="auto"/>
        <w:ind w:left="880" w:hanging="440"/>
        <w:rPr>
          <w:color w:val="201F1E"/>
          <w:highlight w:val="white"/>
        </w:rPr>
      </w:pPr>
      <w:r>
        <w:rPr>
          <w:color w:val="201F1E"/>
          <w:highlight w:val="white"/>
        </w:rPr>
        <w:t xml:space="preserve">Roe, P., &amp; Lewison, G. (2019). The anatomy of retracted papers in the Web of Science, 1998-2017. In G. Catalano, C. Daraio, M. Gregori, H. F. Moed, &amp; G. Ruocco (Eds.), </w:t>
      </w:r>
      <w:r>
        <w:rPr>
          <w:i/>
          <w:color w:val="201F1E"/>
          <w:highlight w:val="white"/>
        </w:rPr>
        <w:t>Proceedings of the 17th International Conference on Scientometrics and Informetrics, ISSI 2019, Rome, Italy, September 2-5, 2019</w:t>
      </w:r>
      <w:r>
        <w:rPr>
          <w:color w:val="201F1E"/>
          <w:highlight w:val="white"/>
        </w:rPr>
        <w:t xml:space="preserve"> (pp. 59–64). ISSI Society.</w:t>
      </w:r>
    </w:p>
    <w:p w:rsidR="001165D7" w:rsidRDefault="001165D7" w:rsidP="001165D7">
      <w:pPr>
        <w:spacing w:after="160" w:line="240" w:lineRule="auto"/>
        <w:ind w:left="880" w:hanging="440"/>
        <w:rPr>
          <w:color w:val="1155CC"/>
          <w:highlight w:val="white"/>
          <w:u w:val="single"/>
        </w:rPr>
      </w:pPr>
      <w:r>
        <w:rPr>
          <w:color w:val="201F1E"/>
          <w:highlight w:val="white"/>
        </w:rPr>
        <w:t xml:space="preserve">Rosenkrantz, A. B. (2016). Retracted publications within radiology journals. </w:t>
      </w:r>
      <w:r>
        <w:rPr>
          <w:i/>
          <w:color w:val="201F1E"/>
          <w:highlight w:val="white"/>
        </w:rPr>
        <w:t>American Journal of Roentgenology</w:t>
      </w:r>
      <w:r>
        <w:rPr>
          <w:color w:val="201F1E"/>
          <w:highlight w:val="white"/>
        </w:rPr>
        <w:t xml:space="preserve">, </w:t>
      </w:r>
      <w:r>
        <w:rPr>
          <w:i/>
          <w:color w:val="201F1E"/>
          <w:highlight w:val="white"/>
        </w:rPr>
        <w:t>206</w:t>
      </w:r>
      <w:r>
        <w:rPr>
          <w:color w:val="201F1E"/>
          <w:highlight w:val="white"/>
        </w:rPr>
        <w:t>(2), 231–235.</w:t>
      </w:r>
      <w:hyperlink r:id="rId247">
        <w:r>
          <w:rPr>
            <w:color w:val="201F1E"/>
            <w:highlight w:val="white"/>
          </w:rPr>
          <w:t xml:space="preserve"> </w:t>
        </w:r>
      </w:hyperlink>
      <w:hyperlink r:id="rId248">
        <w:r>
          <w:rPr>
            <w:color w:val="1155CC"/>
            <w:highlight w:val="white"/>
            <w:u w:val="single"/>
          </w:rPr>
          <w:t>https://doi.org/10.2214/AJR.15.15163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Rubbo, P., Helmann, C. L., Bilynkievycz dos Santos, C., &amp; Pilatti, L. A. (2019). Retractions in the engineering field: A study on the Web of Science database. </w:t>
      </w:r>
      <w:r>
        <w:rPr>
          <w:i/>
          <w:color w:val="201F1E"/>
          <w:highlight w:val="white"/>
        </w:rPr>
        <w:t>Ethics &amp; Behavior</w:t>
      </w:r>
      <w:r>
        <w:rPr>
          <w:color w:val="201F1E"/>
          <w:highlight w:val="white"/>
        </w:rPr>
        <w:t xml:space="preserve">, </w:t>
      </w:r>
      <w:r>
        <w:rPr>
          <w:i/>
          <w:color w:val="201F1E"/>
          <w:highlight w:val="white"/>
        </w:rPr>
        <w:t>29</w:t>
      </w:r>
      <w:r>
        <w:rPr>
          <w:color w:val="201F1E"/>
          <w:highlight w:val="white"/>
        </w:rPr>
        <w:t>(2), 141–155.</w:t>
      </w:r>
      <w:hyperlink r:id="rId249">
        <w:r>
          <w:rPr>
            <w:color w:val="201F1E"/>
            <w:highlight w:val="white"/>
          </w:rPr>
          <w:t xml:space="preserve"> </w:t>
        </w:r>
      </w:hyperlink>
      <w:hyperlink r:id="rId250">
        <w:r>
          <w:rPr>
            <w:color w:val="1155CC"/>
            <w:highlight w:val="white"/>
            <w:u w:val="single"/>
          </w:rPr>
          <w:t>https://doi.org/10.1080/10508422.2017.1390667</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Rubbo, P., Pilatti, L. A., &amp; Picinin, C. T. (2019). Citation of retracted articles in engineering: A study of the Web of Science database. </w:t>
      </w:r>
      <w:r>
        <w:rPr>
          <w:i/>
          <w:color w:val="201F1E"/>
          <w:highlight w:val="white"/>
        </w:rPr>
        <w:t>Ethics &amp; Behavior</w:t>
      </w:r>
      <w:r>
        <w:rPr>
          <w:color w:val="201F1E"/>
          <w:highlight w:val="white"/>
        </w:rPr>
        <w:t xml:space="preserve">, </w:t>
      </w:r>
      <w:r>
        <w:rPr>
          <w:i/>
          <w:color w:val="201F1E"/>
          <w:highlight w:val="white"/>
        </w:rPr>
        <w:t>29</w:t>
      </w:r>
      <w:r>
        <w:rPr>
          <w:color w:val="201F1E"/>
          <w:highlight w:val="white"/>
        </w:rPr>
        <w:t>(8), 661–679.</w:t>
      </w:r>
      <w:hyperlink r:id="rId251">
        <w:r>
          <w:rPr>
            <w:color w:val="201F1E"/>
            <w:highlight w:val="white"/>
          </w:rPr>
          <w:t xml:space="preserve"> </w:t>
        </w:r>
      </w:hyperlink>
      <w:hyperlink r:id="rId252">
        <w:r>
          <w:rPr>
            <w:color w:val="1155CC"/>
            <w:highlight w:val="white"/>
            <w:u w:val="single"/>
          </w:rPr>
          <w:t>https://doi.org/10.1080/10508422.2018.1559064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Saikia, P., &amp; Thakuria, B. (2019). Retraction of papers authored by Yuhji Saitoh – Beyond the Fujii phenomenon. </w:t>
      </w:r>
      <w:r>
        <w:rPr>
          <w:i/>
          <w:color w:val="201F1E"/>
          <w:highlight w:val="white"/>
        </w:rPr>
        <w:t>Indian Journal of Anaesthesia</w:t>
      </w:r>
      <w:r>
        <w:rPr>
          <w:color w:val="201F1E"/>
          <w:highlight w:val="white"/>
        </w:rPr>
        <w:t xml:space="preserve">, </w:t>
      </w:r>
      <w:r>
        <w:rPr>
          <w:i/>
          <w:color w:val="201F1E"/>
          <w:highlight w:val="white"/>
        </w:rPr>
        <w:t>63</w:t>
      </w:r>
      <w:r>
        <w:rPr>
          <w:color w:val="201F1E"/>
          <w:highlight w:val="white"/>
        </w:rPr>
        <w:t>(7), 571–584.</w:t>
      </w:r>
      <w:hyperlink r:id="rId253">
        <w:r>
          <w:rPr>
            <w:color w:val="201F1E"/>
            <w:highlight w:val="white"/>
          </w:rPr>
          <w:t xml:space="preserve"> </w:t>
        </w:r>
      </w:hyperlink>
      <w:hyperlink r:id="rId254">
        <w:r>
          <w:rPr>
            <w:color w:val="1155CC"/>
            <w:highlight w:val="white"/>
            <w:u w:val="single"/>
          </w:rPr>
          <w:t>https://doi.org/10.4103/ija.IJA_267_19</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Samp, J. C., Schumock, G. T., &amp; Pickard, A. S. (2012). Retracted publications in the drug literature. </w:t>
      </w:r>
      <w:r>
        <w:rPr>
          <w:i/>
          <w:color w:val="201F1E"/>
          <w:highlight w:val="white"/>
        </w:rPr>
        <w:t>Pharmacotherapy: The Journal of Human Pharmacology and Drug Therapy</w:t>
      </w:r>
      <w:r>
        <w:rPr>
          <w:color w:val="201F1E"/>
          <w:highlight w:val="white"/>
        </w:rPr>
        <w:t xml:space="preserve">, </w:t>
      </w:r>
      <w:r>
        <w:rPr>
          <w:i/>
          <w:color w:val="201F1E"/>
          <w:highlight w:val="white"/>
        </w:rPr>
        <w:t>32</w:t>
      </w:r>
      <w:r>
        <w:rPr>
          <w:color w:val="201F1E"/>
          <w:highlight w:val="white"/>
        </w:rPr>
        <w:t>(7), 586–595.</w:t>
      </w:r>
      <w:hyperlink r:id="rId255">
        <w:r>
          <w:rPr>
            <w:color w:val="201F1E"/>
            <w:highlight w:val="white"/>
          </w:rPr>
          <w:t xml:space="preserve"> </w:t>
        </w:r>
      </w:hyperlink>
      <w:hyperlink r:id="rId256">
        <w:r>
          <w:rPr>
            <w:color w:val="1155CC"/>
            <w:highlight w:val="white"/>
            <w:u w:val="single"/>
          </w:rPr>
          <w:t>https://doi.org/10.1002/j.1875-9114.2012.01100.x</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Schmidt, M. (2018). An analysis of the validity of retraction annotation in PubMed and the Web of Science. </w:t>
      </w:r>
      <w:r>
        <w:rPr>
          <w:i/>
          <w:color w:val="201F1E"/>
          <w:highlight w:val="white"/>
        </w:rPr>
        <w:t>Journal of the Association for Information Science and Technology</w:t>
      </w:r>
      <w:r>
        <w:rPr>
          <w:color w:val="201F1E"/>
          <w:highlight w:val="white"/>
        </w:rPr>
        <w:t xml:space="preserve">, </w:t>
      </w:r>
      <w:r>
        <w:rPr>
          <w:i/>
          <w:color w:val="201F1E"/>
          <w:highlight w:val="white"/>
        </w:rPr>
        <w:t>69</w:t>
      </w:r>
      <w:r>
        <w:rPr>
          <w:color w:val="201F1E"/>
          <w:highlight w:val="white"/>
        </w:rPr>
        <w:t>(2), 318–328.</w:t>
      </w:r>
      <w:hyperlink r:id="rId257">
        <w:r>
          <w:rPr>
            <w:color w:val="201F1E"/>
            <w:highlight w:val="white"/>
          </w:rPr>
          <w:t xml:space="preserve"> </w:t>
        </w:r>
      </w:hyperlink>
      <w:hyperlink r:id="rId258">
        <w:r>
          <w:rPr>
            <w:color w:val="1155CC"/>
            <w:highlight w:val="white"/>
            <w:u w:val="single"/>
          </w:rPr>
          <w:t>https://doi.org/10.1002/asi.23913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Shamim, T. (2018). Data regarding articles retracted from PubMed indexed dental journals from India. </w:t>
      </w:r>
      <w:r>
        <w:rPr>
          <w:i/>
          <w:color w:val="201F1E"/>
          <w:highlight w:val="white"/>
        </w:rPr>
        <w:t>Data in Brief</w:t>
      </w:r>
      <w:r>
        <w:rPr>
          <w:color w:val="201F1E"/>
          <w:highlight w:val="white"/>
        </w:rPr>
        <w:t xml:space="preserve">, </w:t>
      </w:r>
      <w:r>
        <w:rPr>
          <w:i/>
          <w:color w:val="201F1E"/>
          <w:highlight w:val="white"/>
        </w:rPr>
        <w:t>18</w:t>
      </w:r>
      <w:r>
        <w:rPr>
          <w:color w:val="201F1E"/>
          <w:highlight w:val="white"/>
        </w:rPr>
        <w:t>, 1069–1072.</w:t>
      </w:r>
      <w:hyperlink r:id="rId259">
        <w:r>
          <w:rPr>
            <w:color w:val="201F1E"/>
            <w:highlight w:val="white"/>
          </w:rPr>
          <w:t xml:space="preserve"> </w:t>
        </w:r>
      </w:hyperlink>
      <w:hyperlink r:id="rId260">
        <w:r>
          <w:rPr>
            <w:color w:val="1155CC"/>
            <w:highlight w:val="white"/>
            <w:u w:val="single"/>
          </w:rPr>
          <w:t>https://doi.org/10.1016/j.dib.2018.03.133</w:t>
        </w:r>
      </w:hyperlink>
    </w:p>
    <w:p w:rsidR="001165D7" w:rsidRDefault="001165D7" w:rsidP="001165D7">
      <w:pPr>
        <w:spacing w:after="160" w:line="240" w:lineRule="auto"/>
        <w:ind w:left="880" w:hanging="440"/>
        <w:rPr>
          <w:color w:val="1155CC"/>
          <w:highlight w:val="white"/>
          <w:u w:val="single"/>
        </w:rPr>
      </w:pPr>
      <w:r>
        <w:rPr>
          <w:color w:val="201F1E"/>
          <w:highlight w:val="white"/>
        </w:rPr>
        <w:lastRenderedPageBreak/>
        <w:t xml:space="preserve">Shema, H., Hahn, O., Mazarakis, A., &amp; Peters, I. (2019). Retractions from altmetric and bibliometric perspectives. </w:t>
      </w:r>
      <w:r>
        <w:rPr>
          <w:i/>
          <w:color w:val="201F1E"/>
          <w:highlight w:val="white"/>
        </w:rPr>
        <w:t>Information - Wissenschaft &amp; Praxis</w:t>
      </w:r>
      <w:r>
        <w:rPr>
          <w:color w:val="201F1E"/>
          <w:highlight w:val="white"/>
        </w:rPr>
        <w:t xml:space="preserve">, </w:t>
      </w:r>
      <w:r>
        <w:rPr>
          <w:i/>
          <w:color w:val="201F1E"/>
          <w:highlight w:val="white"/>
        </w:rPr>
        <w:t>70</w:t>
      </w:r>
      <w:r>
        <w:rPr>
          <w:color w:val="201F1E"/>
          <w:highlight w:val="white"/>
        </w:rPr>
        <w:t>(2–3), 98–110.</w:t>
      </w:r>
      <w:hyperlink r:id="rId261">
        <w:r>
          <w:rPr>
            <w:color w:val="201F1E"/>
            <w:highlight w:val="white"/>
          </w:rPr>
          <w:t xml:space="preserve"> </w:t>
        </w:r>
      </w:hyperlink>
      <w:hyperlink r:id="rId262">
        <w:r>
          <w:rPr>
            <w:color w:val="1155CC"/>
            <w:highlight w:val="white"/>
            <w:u w:val="single"/>
          </w:rPr>
          <w:t>https://doi.org/10.1515/iwp-2019-2006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Shuai, X., Rollins, J., Moulinier, I., Custis, T., Edmunds, M., &amp; Schilder, F. (2017). A multidimensional investigation of the effects of publication retraction on scholarly impact. </w:t>
      </w:r>
      <w:r>
        <w:rPr>
          <w:i/>
          <w:color w:val="201F1E"/>
          <w:highlight w:val="white"/>
        </w:rPr>
        <w:t>Journal of the Association for Information Science and Technology</w:t>
      </w:r>
      <w:r>
        <w:rPr>
          <w:color w:val="201F1E"/>
          <w:highlight w:val="white"/>
        </w:rPr>
        <w:t xml:space="preserve">, </w:t>
      </w:r>
      <w:r>
        <w:rPr>
          <w:i/>
          <w:color w:val="201F1E"/>
          <w:highlight w:val="white"/>
        </w:rPr>
        <w:t>68</w:t>
      </w:r>
      <w:r>
        <w:rPr>
          <w:color w:val="201F1E"/>
          <w:highlight w:val="white"/>
        </w:rPr>
        <w:t>(9), 2225–2236.</w:t>
      </w:r>
      <w:hyperlink r:id="rId263">
        <w:r>
          <w:rPr>
            <w:color w:val="201F1E"/>
            <w:highlight w:val="white"/>
          </w:rPr>
          <w:t xml:space="preserve"> </w:t>
        </w:r>
      </w:hyperlink>
      <w:hyperlink r:id="rId264">
        <w:r>
          <w:rPr>
            <w:color w:val="1155CC"/>
            <w:highlight w:val="white"/>
            <w:u w:val="single"/>
          </w:rPr>
          <w:t>https://doi.org/10.1002/asi.23826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Singh, H. P., Mahendra, A., Yadav, B., Singh, H., Arora, N., &amp; Arora, M. (2014). A comprehensive analysis of articles retracted between 2004 and 2013 from biomedical literature – A call for reforms. </w:t>
      </w:r>
      <w:r>
        <w:rPr>
          <w:i/>
          <w:color w:val="201F1E"/>
          <w:highlight w:val="white"/>
        </w:rPr>
        <w:t>Journal of Traditional and Complementary Medicine</w:t>
      </w:r>
      <w:r>
        <w:rPr>
          <w:color w:val="201F1E"/>
          <w:highlight w:val="white"/>
        </w:rPr>
        <w:t xml:space="preserve">, </w:t>
      </w:r>
      <w:r>
        <w:rPr>
          <w:i/>
          <w:color w:val="201F1E"/>
          <w:highlight w:val="white"/>
        </w:rPr>
        <w:t>4</w:t>
      </w:r>
      <w:r>
        <w:rPr>
          <w:color w:val="201F1E"/>
          <w:highlight w:val="white"/>
        </w:rPr>
        <w:t>(3), 136–139.</w:t>
      </w:r>
      <w:hyperlink r:id="rId265">
        <w:r>
          <w:rPr>
            <w:color w:val="201F1E"/>
            <w:highlight w:val="white"/>
          </w:rPr>
          <w:t xml:space="preserve"> </w:t>
        </w:r>
      </w:hyperlink>
      <w:hyperlink r:id="rId266">
        <w:r>
          <w:rPr>
            <w:color w:val="1155CC"/>
            <w:highlight w:val="white"/>
            <w:u w:val="single"/>
          </w:rPr>
          <w:t>https://doi.org/10.4103/2225-4110.136264</w:t>
        </w:r>
      </w:hyperlink>
    </w:p>
    <w:p w:rsidR="001165D7" w:rsidRDefault="001165D7" w:rsidP="001165D7">
      <w:pPr>
        <w:spacing w:after="160" w:line="240" w:lineRule="auto"/>
        <w:ind w:left="880" w:hanging="440"/>
        <w:rPr>
          <w:color w:val="201F1E"/>
          <w:highlight w:val="white"/>
        </w:rPr>
      </w:pPr>
      <w:r>
        <w:rPr>
          <w:color w:val="201F1E"/>
          <w:highlight w:val="white"/>
        </w:rPr>
        <w:t xml:space="preserve">Snodgrass, G. L., &amp; Pfeifer, M. P. (1992). The characteristics of medical retraction notices. </w:t>
      </w:r>
      <w:r>
        <w:rPr>
          <w:i/>
          <w:color w:val="201F1E"/>
          <w:highlight w:val="white"/>
        </w:rPr>
        <w:t>Bulletin of the Medical Library Association</w:t>
      </w:r>
      <w:r>
        <w:rPr>
          <w:color w:val="201F1E"/>
          <w:highlight w:val="white"/>
        </w:rPr>
        <w:t xml:space="preserve">, </w:t>
      </w:r>
      <w:r>
        <w:rPr>
          <w:i/>
          <w:color w:val="201F1E"/>
          <w:highlight w:val="white"/>
        </w:rPr>
        <w:t>80</w:t>
      </w:r>
      <w:r>
        <w:rPr>
          <w:color w:val="201F1E"/>
          <w:highlight w:val="white"/>
        </w:rPr>
        <w:t>(4), 328–334.</w:t>
      </w:r>
    </w:p>
    <w:p w:rsidR="001165D7" w:rsidRDefault="001165D7" w:rsidP="001165D7">
      <w:pPr>
        <w:spacing w:after="160" w:line="240" w:lineRule="auto"/>
        <w:ind w:left="880" w:hanging="440"/>
        <w:rPr>
          <w:color w:val="1155CC"/>
          <w:highlight w:val="white"/>
          <w:u w:val="single"/>
        </w:rPr>
      </w:pPr>
      <w:r>
        <w:rPr>
          <w:color w:val="201F1E"/>
          <w:highlight w:val="white"/>
        </w:rPr>
        <w:t xml:space="preserve">Souder, L. (2010). A rhetorical analysis of apologies for scientific misconduct: Do they really mean it? </w:t>
      </w:r>
      <w:r>
        <w:rPr>
          <w:i/>
          <w:color w:val="201F1E"/>
          <w:highlight w:val="white"/>
        </w:rPr>
        <w:t>Science and Engineering Ethics</w:t>
      </w:r>
      <w:r>
        <w:rPr>
          <w:color w:val="201F1E"/>
          <w:highlight w:val="white"/>
        </w:rPr>
        <w:t xml:space="preserve">, </w:t>
      </w:r>
      <w:r>
        <w:rPr>
          <w:i/>
          <w:color w:val="201F1E"/>
          <w:highlight w:val="white"/>
        </w:rPr>
        <w:t>16</w:t>
      </w:r>
      <w:r>
        <w:rPr>
          <w:color w:val="201F1E"/>
          <w:highlight w:val="white"/>
        </w:rPr>
        <w:t>(1), 175–184.</w:t>
      </w:r>
      <w:hyperlink r:id="rId267">
        <w:r>
          <w:rPr>
            <w:color w:val="201F1E"/>
            <w:highlight w:val="white"/>
          </w:rPr>
          <w:t xml:space="preserve"> </w:t>
        </w:r>
      </w:hyperlink>
      <w:hyperlink r:id="rId268">
        <w:r>
          <w:rPr>
            <w:color w:val="1155CC"/>
            <w:highlight w:val="white"/>
            <w:u w:val="single"/>
          </w:rPr>
          <w:t>https://doi.org/10.1007/s11948-009-9149-y</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Stavale, R., Ferreira, G. I., Galvão, J. A. M., Zicker, F., Novaes, M. R. C. G., Oliveira, C. M. de, &amp; Guilhem, D. (2019). Research misconduct in health and life sciences research: A systematic review of retracted literature from Brazilian institutions. </w:t>
      </w:r>
      <w:r>
        <w:rPr>
          <w:i/>
          <w:color w:val="201F1E"/>
          <w:highlight w:val="white"/>
        </w:rPr>
        <w:t>PLOS ONE</w:t>
      </w:r>
      <w:r>
        <w:rPr>
          <w:color w:val="201F1E"/>
          <w:highlight w:val="white"/>
        </w:rPr>
        <w:t xml:space="preserve">, </w:t>
      </w:r>
      <w:r>
        <w:rPr>
          <w:i/>
          <w:color w:val="201F1E"/>
          <w:highlight w:val="white"/>
        </w:rPr>
        <w:t>14</w:t>
      </w:r>
      <w:r>
        <w:rPr>
          <w:color w:val="201F1E"/>
          <w:highlight w:val="white"/>
        </w:rPr>
        <w:t>(4), e0214272.</w:t>
      </w:r>
      <w:hyperlink r:id="rId269">
        <w:r>
          <w:rPr>
            <w:color w:val="201F1E"/>
            <w:highlight w:val="white"/>
          </w:rPr>
          <w:t xml:space="preserve"> </w:t>
        </w:r>
      </w:hyperlink>
      <w:hyperlink r:id="rId270">
        <w:r>
          <w:rPr>
            <w:color w:val="1155CC"/>
            <w:highlight w:val="white"/>
            <w:u w:val="single"/>
          </w:rPr>
          <w:t>https://doi.org/10.1371/journal.pone.0214272</w:t>
        </w:r>
      </w:hyperlink>
    </w:p>
    <w:p w:rsidR="001165D7" w:rsidRDefault="001165D7" w:rsidP="001165D7">
      <w:pPr>
        <w:spacing w:after="160" w:line="240" w:lineRule="auto"/>
        <w:ind w:left="880" w:hanging="440"/>
        <w:rPr>
          <w:color w:val="201F1E"/>
          <w:highlight w:val="white"/>
        </w:rPr>
      </w:pPr>
      <w:r>
        <w:rPr>
          <w:color w:val="201F1E"/>
          <w:highlight w:val="white"/>
        </w:rPr>
        <w:t xml:space="preserve">Steen, R. G. (2011a). Retractions in the medical literature: Who is responsible for scientific integrity? </w:t>
      </w:r>
      <w:r>
        <w:rPr>
          <w:i/>
          <w:color w:val="201F1E"/>
          <w:highlight w:val="white"/>
        </w:rPr>
        <w:t>American Medical Writers Association Journal</w:t>
      </w:r>
      <w:r>
        <w:rPr>
          <w:color w:val="201F1E"/>
          <w:highlight w:val="white"/>
        </w:rPr>
        <w:t xml:space="preserve">, </w:t>
      </w:r>
      <w:r>
        <w:rPr>
          <w:i/>
          <w:color w:val="201F1E"/>
          <w:highlight w:val="white"/>
        </w:rPr>
        <w:t>26</w:t>
      </w:r>
      <w:r>
        <w:rPr>
          <w:color w:val="201F1E"/>
          <w:highlight w:val="white"/>
        </w:rPr>
        <w:t>(1), 2–7.</w:t>
      </w:r>
    </w:p>
    <w:p w:rsidR="001165D7" w:rsidRDefault="001165D7" w:rsidP="001165D7">
      <w:pPr>
        <w:spacing w:after="160" w:line="240" w:lineRule="auto"/>
        <w:ind w:left="880" w:hanging="440"/>
        <w:rPr>
          <w:color w:val="201F1E"/>
          <w:highlight w:val="white"/>
        </w:rPr>
      </w:pPr>
      <w:r>
        <w:rPr>
          <w:color w:val="201F1E"/>
          <w:highlight w:val="white"/>
        </w:rPr>
        <w:t xml:space="preserve">Steen, R. G. (2011b). Retractions in the scientific literature: Is the incidence of research fraud increasing? </w:t>
      </w:r>
      <w:r>
        <w:rPr>
          <w:i/>
          <w:color w:val="201F1E"/>
          <w:highlight w:val="white"/>
        </w:rPr>
        <w:t>Journal of Medical Ethics</w:t>
      </w:r>
      <w:r>
        <w:rPr>
          <w:color w:val="201F1E"/>
          <w:highlight w:val="white"/>
        </w:rPr>
        <w:t xml:space="preserve">, </w:t>
      </w:r>
      <w:r>
        <w:rPr>
          <w:i/>
          <w:color w:val="201F1E"/>
          <w:highlight w:val="white"/>
        </w:rPr>
        <w:t>37</w:t>
      </w:r>
      <w:r>
        <w:rPr>
          <w:color w:val="201F1E"/>
          <w:highlight w:val="white"/>
        </w:rPr>
        <w:t>(4), 249–253.</w:t>
      </w:r>
    </w:p>
    <w:p w:rsidR="001165D7" w:rsidRDefault="001165D7" w:rsidP="001165D7">
      <w:pPr>
        <w:spacing w:after="160" w:line="240" w:lineRule="auto"/>
        <w:ind w:left="880" w:hanging="440"/>
        <w:rPr>
          <w:color w:val="1155CC"/>
          <w:highlight w:val="white"/>
          <w:u w:val="single"/>
        </w:rPr>
      </w:pPr>
      <w:r>
        <w:rPr>
          <w:color w:val="201F1E"/>
          <w:highlight w:val="white"/>
        </w:rPr>
        <w:t xml:space="preserve">Steen, R. G. (2011c). Retractions in the scientific literature: Do authors deliberately commit research fraud? </w:t>
      </w:r>
      <w:r>
        <w:rPr>
          <w:i/>
          <w:color w:val="201F1E"/>
          <w:highlight w:val="white"/>
        </w:rPr>
        <w:t>Journal of Medical Ethics</w:t>
      </w:r>
      <w:r>
        <w:rPr>
          <w:color w:val="201F1E"/>
          <w:highlight w:val="white"/>
        </w:rPr>
        <w:t xml:space="preserve">, </w:t>
      </w:r>
      <w:r>
        <w:rPr>
          <w:i/>
          <w:color w:val="201F1E"/>
          <w:highlight w:val="white"/>
        </w:rPr>
        <w:t>37</w:t>
      </w:r>
      <w:r>
        <w:rPr>
          <w:color w:val="201F1E"/>
          <w:highlight w:val="white"/>
        </w:rPr>
        <w:t>(2), 113–117.</w:t>
      </w:r>
      <w:hyperlink r:id="rId271">
        <w:r>
          <w:rPr>
            <w:color w:val="201F1E"/>
            <w:highlight w:val="white"/>
          </w:rPr>
          <w:t xml:space="preserve"> </w:t>
        </w:r>
      </w:hyperlink>
      <w:hyperlink r:id="rId272">
        <w:r>
          <w:rPr>
            <w:color w:val="1155CC"/>
            <w:highlight w:val="white"/>
            <w:u w:val="single"/>
          </w:rPr>
          <w:t>https://doi.org/10.1136/jme.2010.038125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Steen, R. G. (2011d). Retractions in the medical literature: How many patients are put at risk by flawed research? </w:t>
      </w:r>
      <w:r>
        <w:rPr>
          <w:i/>
          <w:color w:val="201F1E"/>
          <w:highlight w:val="white"/>
        </w:rPr>
        <w:t>Journal of Medical Ethics</w:t>
      </w:r>
      <w:r>
        <w:rPr>
          <w:color w:val="201F1E"/>
          <w:highlight w:val="white"/>
        </w:rPr>
        <w:t xml:space="preserve">, </w:t>
      </w:r>
      <w:r>
        <w:rPr>
          <w:i/>
          <w:color w:val="201F1E"/>
          <w:highlight w:val="white"/>
        </w:rPr>
        <w:t>37</w:t>
      </w:r>
      <w:r>
        <w:rPr>
          <w:color w:val="201F1E"/>
          <w:highlight w:val="white"/>
        </w:rPr>
        <w:t>(11), 688–692.</w:t>
      </w:r>
      <w:hyperlink r:id="rId273">
        <w:r>
          <w:rPr>
            <w:color w:val="201F1E"/>
            <w:highlight w:val="white"/>
          </w:rPr>
          <w:t xml:space="preserve"> </w:t>
        </w:r>
      </w:hyperlink>
      <w:hyperlink r:id="rId274">
        <w:r>
          <w:rPr>
            <w:color w:val="1155CC"/>
            <w:highlight w:val="white"/>
            <w:u w:val="single"/>
          </w:rPr>
          <w:t>https://doi.org/10.1136/jme.2011.043133</w:t>
        </w:r>
      </w:hyperlink>
    </w:p>
    <w:p w:rsidR="001165D7" w:rsidRDefault="001165D7" w:rsidP="001165D7">
      <w:pPr>
        <w:spacing w:after="160" w:line="240" w:lineRule="auto"/>
        <w:ind w:left="880" w:hanging="440"/>
        <w:rPr>
          <w:color w:val="201F1E"/>
          <w:highlight w:val="white"/>
        </w:rPr>
      </w:pPr>
      <w:r>
        <w:rPr>
          <w:color w:val="201F1E"/>
          <w:highlight w:val="white"/>
        </w:rPr>
        <w:t xml:space="preserve">Steen, R. G. (2012). Retractions in the medical literature: How can patients be protected from risk? </w:t>
      </w:r>
      <w:r>
        <w:rPr>
          <w:i/>
          <w:color w:val="201F1E"/>
          <w:highlight w:val="white"/>
        </w:rPr>
        <w:t>Journal of Medical Ethics</w:t>
      </w:r>
      <w:r>
        <w:rPr>
          <w:color w:val="201F1E"/>
          <w:highlight w:val="white"/>
        </w:rPr>
        <w:t xml:space="preserve">, </w:t>
      </w:r>
      <w:r>
        <w:rPr>
          <w:i/>
          <w:color w:val="201F1E"/>
          <w:highlight w:val="white"/>
        </w:rPr>
        <w:t>38</w:t>
      </w:r>
      <w:r>
        <w:rPr>
          <w:color w:val="201F1E"/>
          <w:highlight w:val="white"/>
        </w:rPr>
        <w:t>(4), 228–232.</w:t>
      </w:r>
    </w:p>
    <w:p w:rsidR="001165D7" w:rsidRDefault="001165D7" w:rsidP="001165D7">
      <w:pPr>
        <w:spacing w:after="160" w:line="240" w:lineRule="auto"/>
        <w:ind w:left="880" w:hanging="440"/>
        <w:rPr>
          <w:color w:val="201F1E"/>
          <w:highlight w:val="white"/>
        </w:rPr>
      </w:pPr>
      <w:r>
        <w:rPr>
          <w:color w:val="201F1E"/>
          <w:highlight w:val="white"/>
        </w:rPr>
        <w:t xml:space="preserve">Steen, R. G., Casadevall, A., &amp; Fang, F. C. (2013). Why has the number of scientific retractions increased? </w:t>
      </w:r>
      <w:r>
        <w:rPr>
          <w:i/>
          <w:color w:val="201F1E"/>
          <w:highlight w:val="white"/>
        </w:rPr>
        <w:t>PLOS ONE</w:t>
      </w:r>
      <w:r>
        <w:rPr>
          <w:color w:val="201F1E"/>
          <w:highlight w:val="white"/>
        </w:rPr>
        <w:t xml:space="preserve">, </w:t>
      </w:r>
      <w:r>
        <w:rPr>
          <w:i/>
          <w:color w:val="201F1E"/>
          <w:highlight w:val="white"/>
        </w:rPr>
        <w:t>8</w:t>
      </w:r>
      <w:r>
        <w:rPr>
          <w:color w:val="201F1E"/>
          <w:highlight w:val="white"/>
        </w:rPr>
        <w:t>(7), 9.</w:t>
      </w:r>
    </w:p>
    <w:p w:rsidR="001165D7" w:rsidRDefault="001165D7" w:rsidP="001165D7">
      <w:pPr>
        <w:spacing w:after="160" w:line="240" w:lineRule="auto"/>
        <w:ind w:left="880" w:hanging="440"/>
        <w:rPr>
          <w:color w:val="1155CC"/>
          <w:highlight w:val="white"/>
          <w:u w:val="single"/>
        </w:rPr>
      </w:pPr>
      <w:r>
        <w:rPr>
          <w:color w:val="201F1E"/>
          <w:highlight w:val="white"/>
        </w:rPr>
        <w:t xml:space="preserve">Stern, A. M., Casadevall, A., Steen, R. G., &amp; Fang, F. C. (2014). Financial costs and personal consequences of research misconduct resulting in retracted publications. </w:t>
      </w:r>
      <w:r>
        <w:rPr>
          <w:i/>
          <w:color w:val="201F1E"/>
          <w:highlight w:val="white"/>
        </w:rPr>
        <w:t>ELife</w:t>
      </w:r>
      <w:r>
        <w:rPr>
          <w:color w:val="201F1E"/>
          <w:highlight w:val="white"/>
        </w:rPr>
        <w:t xml:space="preserve">, </w:t>
      </w:r>
      <w:r>
        <w:rPr>
          <w:i/>
          <w:color w:val="201F1E"/>
          <w:highlight w:val="white"/>
        </w:rPr>
        <w:t>3</w:t>
      </w:r>
      <w:r>
        <w:rPr>
          <w:color w:val="201F1E"/>
          <w:highlight w:val="white"/>
        </w:rPr>
        <w:t>.</w:t>
      </w:r>
      <w:hyperlink r:id="rId275">
        <w:r>
          <w:rPr>
            <w:color w:val="201F1E"/>
            <w:highlight w:val="white"/>
          </w:rPr>
          <w:t xml:space="preserve"> </w:t>
        </w:r>
      </w:hyperlink>
      <w:hyperlink r:id="rId276">
        <w:r>
          <w:rPr>
            <w:color w:val="1155CC"/>
            <w:highlight w:val="white"/>
            <w:u w:val="single"/>
          </w:rPr>
          <w:t>https://doi.org/10.7554/eLife.02956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Stretton, S., Bramich, N. J., Keys, J. R., Monk, J. A., Ely, J. A., Haley, C., Woolley, M. J., &amp; Woolley, K. L. (2012). Publication misconduct and plagiarism retractions: A systematic, retrospective study. </w:t>
      </w:r>
      <w:r>
        <w:rPr>
          <w:i/>
          <w:color w:val="201F1E"/>
          <w:highlight w:val="white"/>
        </w:rPr>
        <w:t>Current Medical Research and Opinion</w:t>
      </w:r>
      <w:r>
        <w:rPr>
          <w:color w:val="201F1E"/>
          <w:highlight w:val="white"/>
        </w:rPr>
        <w:t xml:space="preserve">, </w:t>
      </w:r>
      <w:r>
        <w:rPr>
          <w:i/>
          <w:color w:val="201F1E"/>
          <w:highlight w:val="white"/>
        </w:rPr>
        <w:t>28</w:t>
      </w:r>
      <w:r>
        <w:rPr>
          <w:color w:val="201F1E"/>
          <w:highlight w:val="white"/>
        </w:rPr>
        <w:t>(10), 1575–1583.</w:t>
      </w:r>
      <w:hyperlink r:id="rId277">
        <w:r>
          <w:rPr>
            <w:color w:val="201F1E"/>
            <w:highlight w:val="white"/>
          </w:rPr>
          <w:t xml:space="preserve"> </w:t>
        </w:r>
      </w:hyperlink>
      <w:hyperlink r:id="rId278">
        <w:r>
          <w:rPr>
            <w:color w:val="1155CC"/>
            <w:highlight w:val="white"/>
            <w:u w:val="single"/>
          </w:rPr>
          <w:t>https://doi.org/10.1185/03007995.2012.728131</w:t>
        </w:r>
      </w:hyperlink>
    </w:p>
    <w:p w:rsidR="001165D7" w:rsidRDefault="001165D7" w:rsidP="001165D7">
      <w:pPr>
        <w:spacing w:after="160" w:line="240" w:lineRule="auto"/>
        <w:ind w:left="880" w:hanging="440"/>
        <w:rPr>
          <w:color w:val="1155CC"/>
          <w:highlight w:val="white"/>
          <w:u w:val="single"/>
        </w:rPr>
      </w:pPr>
      <w:r>
        <w:rPr>
          <w:color w:val="201F1E"/>
          <w:highlight w:val="white"/>
        </w:rPr>
        <w:lastRenderedPageBreak/>
        <w:t xml:space="preserve">Suelzer, E. M., Deal, J., Hanus, K. L., Ruggeri, B., Sieracki, R., &amp; Witkowski, E. (2019). Assessment of citations of the retracted article by Wakefield et al with fraudulent claims of an association between vaccination and autism. </w:t>
      </w:r>
      <w:r>
        <w:rPr>
          <w:i/>
          <w:color w:val="201F1E"/>
          <w:highlight w:val="white"/>
        </w:rPr>
        <w:t>JAMA Network Open</w:t>
      </w:r>
      <w:r>
        <w:rPr>
          <w:color w:val="201F1E"/>
          <w:highlight w:val="white"/>
        </w:rPr>
        <w:t xml:space="preserve">, </w:t>
      </w:r>
      <w:r>
        <w:rPr>
          <w:i/>
          <w:color w:val="201F1E"/>
          <w:highlight w:val="white"/>
        </w:rPr>
        <w:t>2</w:t>
      </w:r>
      <w:r>
        <w:rPr>
          <w:color w:val="201F1E"/>
          <w:highlight w:val="white"/>
        </w:rPr>
        <w:t>(11), e1915552.</w:t>
      </w:r>
      <w:hyperlink r:id="rId279">
        <w:r>
          <w:rPr>
            <w:color w:val="201F1E"/>
            <w:highlight w:val="white"/>
          </w:rPr>
          <w:t xml:space="preserve"> </w:t>
        </w:r>
      </w:hyperlink>
      <w:hyperlink r:id="rId280">
        <w:r>
          <w:rPr>
            <w:color w:val="1155CC"/>
            <w:highlight w:val="white"/>
            <w:u w:val="single"/>
          </w:rPr>
          <w:t>https://doi.org/10.1001/jamanetworkopen.2019.15552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Teixeira da Silva, J. A., &amp; Dobránszki, J. (2017). Highly cited retracted papers. </w:t>
      </w:r>
      <w:r>
        <w:rPr>
          <w:i/>
          <w:color w:val="201F1E"/>
          <w:highlight w:val="white"/>
        </w:rPr>
        <w:t>Scientometrics</w:t>
      </w:r>
      <w:r>
        <w:rPr>
          <w:color w:val="201F1E"/>
          <w:highlight w:val="white"/>
        </w:rPr>
        <w:t xml:space="preserve">, </w:t>
      </w:r>
      <w:r>
        <w:rPr>
          <w:i/>
          <w:color w:val="201F1E"/>
          <w:highlight w:val="white"/>
        </w:rPr>
        <w:t>110</w:t>
      </w:r>
      <w:r>
        <w:rPr>
          <w:color w:val="201F1E"/>
          <w:highlight w:val="white"/>
        </w:rPr>
        <w:t>(3), 1653–1661.</w:t>
      </w:r>
      <w:hyperlink r:id="rId281">
        <w:r>
          <w:rPr>
            <w:color w:val="201F1E"/>
            <w:highlight w:val="white"/>
          </w:rPr>
          <w:t xml:space="preserve"> </w:t>
        </w:r>
      </w:hyperlink>
      <w:hyperlink r:id="rId282">
        <w:r>
          <w:rPr>
            <w:color w:val="1155CC"/>
            <w:highlight w:val="white"/>
            <w:u w:val="single"/>
          </w:rPr>
          <w:t>https://doi.org/10.1007/s11192-016-2227-4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Torres, K. O., &amp; Michel, M. T. (2018). Retratação de artigos médicos e suas implicações éticas. </w:t>
      </w:r>
      <w:r>
        <w:rPr>
          <w:i/>
          <w:color w:val="201F1E"/>
          <w:highlight w:val="white"/>
        </w:rPr>
        <w:t>Revista Latinoamericana de Bioética</w:t>
      </w:r>
      <w:r>
        <w:rPr>
          <w:color w:val="201F1E"/>
          <w:highlight w:val="white"/>
        </w:rPr>
        <w:t xml:space="preserve">, </w:t>
      </w:r>
      <w:r>
        <w:rPr>
          <w:i/>
          <w:color w:val="201F1E"/>
          <w:highlight w:val="white"/>
        </w:rPr>
        <w:t>18</w:t>
      </w:r>
      <w:r>
        <w:rPr>
          <w:color w:val="201F1E"/>
          <w:highlight w:val="white"/>
        </w:rPr>
        <w:t>(2), 100–125.</w:t>
      </w:r>
      <w:hyperlink r:id="rId283">
        <w:r>
          <w:rPr>
            <w:color w:val="201F1E"/>
            <w:highlight w:val="white"/>
          </w:rPr>
          <w:t xml:space="preserve"> </w:t>
        </w:r>
      </w:hyperlink>
      <w:hyperlink r:id="rId284">
        <w:r>
          <w:rPr>
            <w:color w:val="1155CC"/>
            <w:highlight w:val="white"/>
            <w:u w:val="single"/>
          </w:rPr>
          <w:t>https://dx.doi.org/10.18359/rlbi.3446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Tourish, D., &amp; Craig, R. (2020). Research misconduct in business and management studies: Causes, consequences, and possible remedies. </w:t>
      </w:r>
      <w:r>
        <w:rPr>
          <w:i/>
          <w:color w:val="201F1E"/>
          <w:highlight w:val="white"/>
        </w:rPr>
        <w:t>Journal of Management Inquiry</w:t>
      </w:r>
      <w:r>
        <w:rPr>
          <w:color w:val="201F1E"/>
          <w:highlight w:val="white"/>
        </w:rPr>
        <w:t xml:space="preserve">, </w:t>
      </w:r>
      <w:r>
        <w:rPr>
          <w:i/>
          <w:color w:val="201F1E"/>
          <w:highlight w:val="white"/>
        </w:rPr>
        <w:t>29</w:t>
      </w:r>
      <w:r>
        <w:rPr>
          <w:color w:val="201F1E"/>
          <w:highlight w:val="white"/>
        </w:rPr>
        <w:t>(2), 174–187.</w:t>
      </w:r>
      <w:hyperlink r:id="rId285">
        <w:r>
          <w:rPr>
            <w:color w:val="201F1E"/>
            <w:highlight w:val="white"/>
          </w:rPr>
          <w:t xml:space="preserve"> </w:t>
        </w:r>
      </w:hyperlink>
      <w:hyperlink r:id="rId286">
        <w:r>
          <w:rPr>
            <w:color w:val="1155CC"/>
            <w:highlight w:val="white"/>
            <w:u w:val="single"/>
          </w:rPr>
          <w:t>https://doi.org/10.1177/1056492618792621</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Trikalinos, N. A., Evangelou, E., &amp; Ioannidis, J. P. A. (2008). Falsified papers in high-impact journals were slow to retract and indistinguishable from nonfraudulent papers. </w:t>
      </w:r>
      <w:r>
        <w:rPr>
          <w:i/>
          <w:color w:val="201F1E"/>
          <w:highlight w:val="white"/>
        </w:rPr>
        <w:t>Journal of Clinical Epidemiology</w:t>
      </w:r>
      <w:r>
        <w:rPr>
          <w:color w:val="201F1E"/>
          <w:highlight w:val="white"/>
        </w:rPr>
        <w:t xml:space="preserve">, </w:t>
      </w:r>
      <w:r>
        <w:rPr>
          <w:i/>
          <w:color w:val="201F1E"/>
          <w:highlight w:val="white"/>
        </w:rPr>
        <w:t>61</w:t>
      </w:r>
      <w:r>
        <w:rPr>
          <w:color w:val="201F1E"/>
          <w:highlight w:val="white"/>
        </w:rPr>
        <w:t>(5), 464–470.</w:t>
      </w:r>
      <w:hyperlink r:id="rId287">
        <w:r>
          <w:rPr>
            <w:color w:val="201F1E"/>
            <w:highlight w:val="white"/>
          </w:rPr>
          <w:t xml:space="preserve"> </w:t>
        </w:r>
      </w:hyperlink>
      <w:hyperlink r:id="rId288">
        <w:r>
          <w:rPr>
            <w:color w:val="1155CC"/>
            <w:highlight w:val="white"/>
            <w:u w:val="single"/>
          </w:rPr>
          <w:t>https://doi.org/10.1016/j.jclinepi.2007.11.019</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Tripathi, M., Dwivedi, G., Sonkar, S. K., &amp; Kumar, S. (2018). Analysing retraction notices of scholarly journals: A study. </w:t>
      </w:r>
      <w:r>
        <w:rPr>
          <w:i/>
          <w:color w:val="201F1E"/>
          <w:highlight w:val="white"/>
        </w:rPr>
        <w:t>DESIDOC Journal of Library &amp; Information Technology</w:t>
      </w:r>
      <w:r>
        <w:rPr>
          <w:color w:val="201F1E"/>
          <w:highlight w:val="white"/>
        </w:rPr>
        <w:t xml:space="preserve">, </w:t>
      </w:r>
      <w:r>
        <w:rPr>
          <w:i/>
          <w:color w:val="201F1E"/>
          <w:highlight w:val="white"/>
        </w:rPr>
        <w:t>38</w:t>
      </w:r>
      <w:r>
        <w:rPr>
          <w:color w:val="201F1E"/>
          <w:highlight w:val="white"/>
        </w:rPr>
        <w:t>(5), 305.</w:t>
      </w:r>
      <w:hyperlink r:id="rId289">
        <w:r>
          <w:rPr>
            <w:color w:val="201F1E"/>
            <w:highlight w:val="white"/>
          </w:rPr>
          <w:t xml:space="preserve"> </w:t>
        </w:r>
      </w:hyperlink>
      <w:hyperlink r:id="rId290">
        <w:r>
          <w:rPr>
            <w:color w:val="1155CC"/>
            <w:highlight w:val="white"/>
            <w:u w:val="single"/>
          </w:rPr>
          <w:t>https://doi.org/10.14429/djlit.38.5.13103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Tripathi, M., Sonkar, S. K., &amp; Kumar, S. (2019). A cross sectional study of retraction notices of scholarly journals of science. </w:t>
      </w:r>
      <w:r>
        <w:rPr>
          <w:i/>
          <w:color w:val="201F1E"/>
          <w:highlight w:val="white"/>
        </w:rPr>
        <w:t>DESIDOC Journal of Library &amp; Information Technology</w:t>
      </w:r>
      <w:r>
        <w:rPr>
          <w:color w:val="201F1E"/>
          <w:highlight w:val="white"/>
        </w:rPr>
        <w:t xml:space="preserve">, </w:t>
      </w:r>
      <w:r>
        <w:rPr>
          <w:i/>
          <w:color w:val="201F1E"/>
          <w:highlight w:val="white"/>
        </w:rPr>
        <w:t>39</w:t>
      </w:r>
      <w:r>
        <w:rPr>
          <w:color w:val="201F1E"/>
          <w:highlight w:val="white"/>
        </w:rPr>
        <w:t>(2), 74–81.</w:t>
      </w:r>
      <w:hyperlink r:id="rId291">
        <w:r>
          <w:rPr>
            <w:color w:val="201F1E"/>
            <w:highlight w:val="white"/>
          </w:rPr>
          <w:t xml:space="preserve"> </w:t>
        </w:r>
      </w:hyperlink>
      <w:hyperlink r:id="rId292">
        <w:r>
          <w:rPr>
            <w:color w:val="1155CC"/>
            <w:highlight w:val="white"/>
            <w:u w:val="single"/>
          </w:rPr>
          <w:t>https://doi.org/10.14429/djlit.39.2.14000</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van der Vet, P. E., &amp; Nijveen, H. (2016). Propagation of errors in citation networks: A study involving the entire citation network of a widely cited paper published in, and later retracted from, the journal Nature. </w:t>
      </w:r>
      <w:r>
        <w:rPr>
          <w:i/>
          <w:color w:val="201F1E"/>
          <w:highlight w:val="white"/>
        </w:rPr>
        <w:t>Research Integrity and Peer Review</w:t>
      </w:r>
      <w:r>
        <w:rPr>
          <w:color w:val="201F1E"/>
          <w:highlight w:val="white"/>
        </w:rPr>
        <w:t xml:space="preserve">, </w:t>
      </w:r>
      <w:r>
        <w:rPr>
          <w:i/>
          <w:color w:val="201F1E"/>
          <w:highlight w:val="white"/>
        </w:rPr>
        <w:t>1</w:t>
      </w:r>
      <w:r>
        <w:rPr>
          <w:color w:val="201F1E"/>
          <w:highlight w:val="white"/>
        </w:rPr>
        <w:t>(1).</w:t>
      </w:r>
      <w:hyperlink r:id="rId293">
        <w:r>
          <w:rPr>
            <w:color w:val="201F1E"/>
            <w:highlight w:val="white"/>
          </w:rPr>
          <w:t xml:space="preserve"> </w:t>
        </w:r>
      </w:hyperlink>
      <w:hyperlink r:id="rId294">
        <w:r>
          <w:rPr>
            <w:color w:val="1155CC"/>
            <w:highlight w:val="white"/>
            <w:u w:val="single"/>
          </w:rPr>
          <w:t>https://doi.org/10.1186/s41073-016-0008-5</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Vuong, Q.-H. (2020). The limitations of retraction notices and the heroic acts of authors who correct the scholarly record: An analysis of retractions of papers published from 1975 to 2019. </w:t>
      </w:r>
      <w:r>
        <w:rPr>
          <w:i/>
          <w:color w:val="201F1E"/>
          <w:highlight w:val="white"/>
        </w:rPr>
        <w:t>Learned Publishing</w:t>
      </w:r>
      <w:r>
        <w:rPr>
          <w:color w:val="201F1E"/>
          <w:highlight w:val="white"/>
        </w:rPr>
        <w:t>.</w:t>
      </w:r>
      <w:hyperlink r:id="rId295">
        <w:r>
          <w:rPr>
            <w:color w:val="201F1E"/>
            <w:highlight w:val="white"/>
          </w:rPr>
          <w:t xml:space="preserve"> </w:t>
        </w:r>
      </w:hyperlink>
      <w:hyperlink r:id="rId296">
        <w:r>
          <w:rPr>
            <w:color w:val="1155CC"/>
            <w:highlight w:val="white"/>
            <w:u w:val="single"/>
          </w:rPr>
          <w:t>https://doi.org/10.1002/leap.1282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Vuong, Q.-H., La, V.-P., Ho, M.-T., Vuong, T.-T., &amp; Ho, M.-T. (2020). Characteristics of retracted articles based on retraction data from online sources through February 2019. </w:t>
      </w:r>
      <w:r>
        <w:rPr>
          <w:i/>
          <w:color w:val="201F1E"/>
          <w:highlight w:val="white"/>
        </w:rPr>
        <w:t>Science Editing</w:t>
      </w:r>
      <w:r>
        <w:rPr>
          <w:color w:val="201F1E"/>
          <w:highlight w:val="white"/>
        </w:rPr>
        <w:t xml:space="preserve">, </w:t>
      </w:r>
      <w:r>
        <w:rPr>
          <w:i/>
          <w:color w:val="201F1E"/>
          <w:highlight w:val="white"/>
        </w:rPr>
        <w:t>7</w:t>
      </w:r>
      <w:r>
        <w:rPr>
          <w:color w:val="201F1E"/>
          <w:highlight w:val="white"/>
        </w:rPr>
        <w:t>(1), 34–44.</w:t>
      </w:r>
      <w:hyperlink r:id="rId297">
        <w:r>
          <w:rPr>
            <w:color w:val="201F1E"/>
            <w:highlight w:val="white"/>
          </w:rPr>
          <w:t xml:space="preserve"> </w:t>
        </w:r>
      </w:hyperlink>
      <w:hyperlink r:id="rId298">
        <w:r>
          <w:rPr>
            <w:color w:val="1155CC"/>
            <w:highlight w:val="white"/>
            <w:u w:val="single"/>
          </w:rPr>
          <w:t>https://doi.org/10.6087/kcse.187</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Wager, E., &amp; Williams, P. (2011). Why and how do journals retract articles? An analysis of Medline retractions 1988-2008. </w:t>
      </w:r>
      <w:r>
        <w:rPr>
          <w:i/>
          <w:color w:val="201F1E"/>
          <w:highlight w:val="white"/>
        </w:rPr>
        <w:t>Journal of Medical Ethics</w:t>
      </w:r>
      <w:r>
        <w:rPr>
          <w:color w:val="201F1E"/>
          <w:highlight w:val="white"/>
        </w:rPr>
        <w:t xml:space="preserve">, </w:t>
      </w:r>
      <w:r>
        <w:rPr>
          <w:i/>
          <w:color w:val="201F1E"/>
          <w:highlight w:val="white"/>
        </w:rPr>
        <w:t>37</w:t>
      </w:r>
      <w:r>
        <w:rPr>
          <w:color w:val="201F1E"/>
          <w:highlight w:val="white"/>
        </w:rPr>
        <w:t>(9), 567–570.</w:t>
      </w:r>
      <w:hyperlink r:id="rId299">
        <w:r>
          <w:rPr>
            <w:color w:val="201F1E"/>
            <w:highlight w:val="white"/>
          </w:rPr>
          <w:t xml:space="preserve"> </w:t>
        </w:r>
      </w:hyperlink>
      <w:hyperlink r:id="rId300">
        <w:r>
          <w:rPr>
            <w:color w:val="1155CC"/>
            <w:highlight w:val="white"/>
            <w:u w:val="single"/>
          </w:rPr>
          <w:t>https://doi.org/10.1136/jme.2010.040964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Wang, J., Ku, J. C., Alotaibi, N. M., &amp; Rutka, J. T. (2017). Retraction of neurosurgical publications: A systematic review. </w:t>
      </w:r>
      <w:r>
        <w:rPr>
          <w:i/>
          <w:color w:val="201F1E"/>
          <w:highlight w:val="white"/>
        </w:rPr>
        <w:t>World Neurosurgery</w:t>
      </w:r>
      <w:r>
        <w:rPr>
          <w:color w:val="201F1E"/>
          <w:highlight w:val="white"/>
        </w:rPr>
        <w:t xml:space="preserve">, </w:t>
      </w:r>
      <w:r>
        <w:rPr>
          <w:i/>
          <w:color w:val="201F1E"/>
          <w:highlight w:val="white"/>
        </w:rPr>
        <w:t>103</w:t>
      </w:r>
      <w:r>
        <w:rPr>
          <w:color w:val="201F1E"/>
          <w:highlight w:val="white"/>
        </w:rPr>
        <w:t>, 809-814.e1.</w:t>
      </w:r>
      <w:hyperlink r:id="rId301">
        <w:r>
          <w:rPr>
            <w:color w:val="201F1E"/>
            <w:highlight w:val="white"/>
          </w:rPr>
          <w:t xml:space="preserve"> </w:t>
        </w:r>
      </w:hyperlink>
      <w:hyperlink r:id="rId302">
        <w:r>
          <w:rPr>
            <w:color w:val="1155CC"/>
            <w:highlight w:val="white"/>
            <w:u w:val="single"/>
          </w:rPr>
          <w:t>https://doi.org/10.1016/j.wneu.2017.04.014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Wang, T., Xing, Q.-R., Wang, H., &amp; Chen, W. (2019). Retracted publications in the biomedical literature from open access journals. </w:t>
      </w:r>
      <w:r>
        <w:rPr>
          <w:i/>
          <w:color w:val="201F1E"/>
          <w:highlight w:val="white"/>
        </w:rPr>
        <w:t>Science and Engineering Ethics</w:t>
      </w:r>
      <w:r>
        <w:rPr>
          <w:color w:val="201F1E"/>
          <w:highlight w:val="white"/>
        </w:rPr>
        <w:t xml:space="preserve">, </w:t>
      </w:r>
      <w:r>
        <w:rPr>
          <w:i/>
          <w:color w:val="201F1E"/>
          <w:highlight w:val="white"/>
        </w:rPr>
        <w:t>25</w:t>
      </w:r>
      <w:r>
        <w:rPr>
          <w:color w:val="201F1E"/>
          <w:highlight w:val="white"/>
        </w:rPr>
        <w:t>(3), 855–868.</w:t>
      </w:r>
      <w:hyperlink r:id="rId303">
        <w:r>
          <w:rPr>
            <w:color w:val="201F1E"/>
            <w:highlight w:val="white"/>
          </w:rPr>
          <w:t xml:space="preserve"> </w:t>
        </w:r>
      </w:hyperlink>
      <w:hyperlink r:id="rId304">
        <w:r>
          <w:rPr>
            <w:color w:val="1155CC"/>
            <w:highlight w:val="white"/>
            <w:u w:val="single"/>
          </w:rPr>
          <w:t>https://doi.org/10.1007/s11948-018-0040-6</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Wasiak, J., George Hamilton, D., Foroudi, F., &amp; Faggion, C. M. (2018). Surveying retracted studies and notices within the field of radiation oncology. </w:t>
      </w:r>
      <w:r>
        <w:rPr>
          <w:i/>
          <w:color w:val="201F1E"/>
          <w:highlight w:val="white"/>
        </w:rPr>
        <w:t xml:space="preserve">International Journal of </w:t>
      </w:r>
      <w:r>
        <w:rPr>
          <w:i/>
          <w:color w:val="201F1E"/>
          <w:highlight w:val="white"/>
        </w:rPr>
        <w:lastRenderedPageBreak/>
        <w:t>Radiation Oncology, Biology, Physics</w:t>
      </w:r>
      <w:r>
        <w:rPr>
          <w:color w:val="201F1E"/>
          <w:highlight w:val="white"/>
        </w:rPr>
        <w:t xml:space="preserve">, </w:t>
      </w:r>
      <w:r>
        <w:rPr>
          <w:i/>
          <w:color w:val="201F1E"/>
          <w:highlight w:val="white"/>
        </w:rPr>
        <w:t>102</w:t>
      </w:r>
      <w:r>
        <w:rPr>
          <w:color w:val="201F1E"/>
          <w:highlight w:val="white"/>
        </w:rPr>
        <w:t>(3), 660–665.</w:t>
      </w:r>
      <w:hyperlink r:id="rId305">
        <w:r>
          <w:rPr>
            <w:color w:val="201F1E"/>
            <w:highlight w:val="white"/>
          </w:rPr>
          <w:t xml:space="preserve"> </w:t>
        </w:r>
      </w:hyperlink>
      <w:hyperlink r:id="rId306">
        <w:r>
          <w:rPr>
            <w:color w:val="1155CC"/>
            <w:highlight w:val="white"/>
            <w:u w:val="single"/>
          </w:rPr>
          <w:t>https://doi.org/10.1016/j.ijrobp.2018.06.028</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Whitely, W. P. (1994). The scientific community’s response to evidence of fraudulent publication. The Robert Slutsky case. </w:t>
      </w:r>
      <w:r>
        <w:rPr>
          <w:i/>
          <w:color w:val="201F1E"/>
          <w:highlight w:val="white"/>
        </w:rPr>
        <w:t>JAMA: The Journal of the American Medical Association</w:t>
      </w:r>
      <w:r>
        <w:rPr>
          <w:color w:val="201F1E"/>
          <w:highlight w:val="white"/>
        </w:rPr>
        <w:t xml:space="preserve">, </w:t>
      </w:r>
      <w:r>
        <w:rPr>
          <w:i/>
          <w:color w:val="201F1E"/>
          <w:highlight w:val="white"/>
        </w:rPr>
        <w:t>272</w:t>
      </w:r>
      <w:r>
        <w:rPr>
          <w:color w:val="201F1E"/>
          <w:highlight w:val="white"/>
        </w:rPr>
        <w:t>(2), 170–173.</w:t>
      </w:r>
      <w:hyperlink r:id="rId307">
        <w:r>
          <w:rPr>
            <w:color w:val="201F1E"/>
            <w:highlight w:val="white"/>
          </w:rPr>
          <w:t xml:space="preserve"> </w:t>
        </w:r>
      </w:hyperlink>
      <w:hyperlink r:id="rId308">
        <w:r>
          <w:rPr>
            <w:color w:val="1155CC"/>
            <w:highlight w:val="white"/>
            <w:u w:val="single"/>
          </w:rPr>
          <w:t>https://doi.org/10.1001/jama.272.2.170</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Wiedermann, C. J. (2018). Inaction over retractions of identified fraudulent publications: Ongoing weakness in the system of scientific self-correction. </w:t>
      </w:r>
      <w:r>
        <w:rPr>
          <w:i/>
          <w:color w:val="201F1E"/>
          <w:highlight w:val="white"/>
        </w:rPr>
        <w:t>Accountability in Research</w:t>
      </w:r>
      <w:r>
        <w:rPr>
          <w:color w:val="201F1E"/>
          <w:highlight w:val="white"/>
        </w:rPr>
        <w:t xml:space="preserve">, </w:t>
      </w:r>
      <w:r>
        <w:rPr>
          <w:i/>
          <w:color w:val="201F1E"/>
          <w:highlight w:val="white"/>
        </w:rPr>
        <w:t>25</w:t>
      </w:r>
      <w:r>
        <w:rPr>
          <w:color w:val="201F1E"/>
          <w:highlight w:val="white"/>
        </w:rPr>
        <w:t>(4), 239–253.</w:t>
      </w:r>
      <w:hyperlink r:id="rId309">
        <w:r>
          <w:rPr>
            <w:color w:val="201F1E"/>
            <w:highlight w:val="white"/>
          </w:rPr>
          <w:t xml:space="preserve"> </w:t>
        </w:r>
      </w:hyperlink>
      <w:hyperlink r:id="rId310">
        <w:r>
          <w:rPr>
            <w:color w:val="1155CC"/>
            <w:highlight w:val="white"/>
            <w:u w:val="single"/>
          </w:rPr>
          <w:t>https://doi.org/10.1080/08989621.2018.1450143</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Williams, P., &amp; Wager, E. (2013). Exploring why and how journal editors retract articles: Findings from a qualitative study. </w:t>
      </w:r>
      <w:r>
        <w:rPr>
          <w:i/>
          <w:color w:val="201F1E"/>
          <w:highlight w:val="white"/>
        </w:rPr>
        <w:t>Science and Engineering Ethics</w:t>
      </w:r>
      <w:r>
        <w:rPr>
          <w:color w:val="201F1E"/>
          <w:highlight w:val="white"/>
        </w:rPr>
        <w:t xml:space="preserve">, </w:t>
      </w:r>
      <w:r>
        <w:rPr>
          <w:i/>
          <w:color w:val="201F1E"/>
          <w:highlight w:val="white"/>
        </w:rPr>
        <w:t>19</w:t>
      </w:r>
      <w:r>
        <w:rPr>
          <w:color w:val="201F1E"/>
          <w:highlight w:val="white"/>
        </w:rPr>
        <w:t>(1), 1–11.</w:t>
      </w:r>
      <w:hyperlink r:id="rId311">
        <w:r>
          <w:rPr>
            <w:color w:val="201F1E"/>
            <w:highlight w:val="white"/>
          </w:rPr>
          <w:t xml:space="preserve"> </w:t>
        </w:r>
      </w:hyperlink>
      <w:hyperlink r:id="rId312">
        <w:r>
          <w:rPr>
            <w:color w:val="1155CC"/>
            <w:highlight w:val="white"/>
            <w:u w:val="single"/>
          </w:rPr>
          <w:t>https://doi.org/10.1007/s11948-011-9292-0</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Woolley, K. L., Lew, R. A., Stretton, S., Ely, J. A., Bramich, N. J., Keys, J. R., Monk, J. A., &amp; Woolley, M. J. (2011). Lack of involvement of medical writers and the pharmaceutical industry in publications retracted for misconduct: A systematic, controlled, retrospective study. </w:t>
      </w:r>
      <w:r>
        <w:rPr>
          <w:i/>
          <w:color w:val="201F1E"/>
          <w:highlight w:val="white"/>
        </w:rPr>
        <w:t>Current Medical Research and Opinion</w:t>
      </w:r>
      <w:r>
        <w:rPr>
          <w:color w:val="201F1E"/>
          <w:highlight w:val="white"/>
        </w:rPr>
        <w:t xml:space="preserve">, </w:t>
      </w:r>
      <w:r>
        <w:rPr>
          <w:i/>
          <w:color w:val="201F1E"/>
          <w:highlight w:val="white"/>
        </w:rPr>
        <w:t>27</w:t>
      </w:r>
      <w:r>
        <w:rPr>
          <w:color w:val="201F1E"/>
          <w:highlight w:val="white"/>
        </w:rPr>
        <w:t>(6), 1175–1182.</w:t>
      </w:r>
      <w:hyperlink r:id="rId313">
        <w:r>
          <w:rPr>
            <w:color w:val="201F1E"/>
            <w:highlight w:val="white"/>
          </w:rPr>
          <w:t xml:space="preserve"> </w:t>
        </w:r>
      </w:hyperlink>
      <w:hyperlink r:id="rId314">
        <w:r>
          <w:rPr>
            <w:color w:val="1155CC"/>
            <w:highlight w:val="white"/>
            <w:u w:val="single"/>
          </w:rPr>
          <w:t>https://doi.org/10.1185/03007995.2011.573546</w:t>
        </w:r>
      </w:hyperlink>
    </w:p>
    <w:p w:rsidR="001165D7" w:rsidRDefault="001165D7" w:rsidP="001165D7">
      <w:pPr>
        <w:spacing w:after="160" w:line="240" w:lineRule="auto"/>
        <w:ind w:left="880" w:hanging="440"/>
        <w:rPr>
          <w:color w:val="201F1E"/>
          <w:highlight w:val="white"/>
        </w:rPr>
      </w:pPr>
      <w:r>
        <w:rPr>
          <w:color w:val="201F1E"/>
          <w:highlight w:val="white"/>
        </w:rPr>
        <w:t xml:space="preserve">Woolley, K., Woolley, M., Lew, R., Bramich, M., Ely, J., Stretton, S., Monk, J., &amp; Keys, J. (2010). Round up the usual suspects? Involvement of medical writers and the pharmaceutical industry in retracted publications. </w:t>
      </w:r>
      <w:r>
        <w:rPr>
          <w:i/>
          <w:color w:val="201F1E"/>
          <w:highlight w:val="white"/>
        </w:rPr>
        <w:t>Current Medical Research and Opinion</w:t>
      </w:r>
      <w:r>
        <w:rPr>
          <w:color w:val="201F1E"/>
          <w:highlight w:val="white"/>
        </w:rPr>
        <w:t xml:space="preserve">, </w:t>
      </w:r>
      <w:r>
        <w:rPr>
          <w:i/>
          <w:color w:val="201F1E"/>
          <w:highlight w:val="white"/>
        </w:rPr>
        <w:t>26</w:t>
      </w:r>
      <w:r>
        <w:rPr>
          <w:color w:val="201F1E"/>
          <w:highlight w:val="white"/>
        </w:rPr>
        <w:t>, S11–S11.</w:t>
      </w:r>
    </w:p>
    <w:p w:rsidR="001165D7" w:rsidRDefault="001165D7" w:rsidP="001165D7">
      <w:pPr>
        <w:spacing w:after="160" w:line="240" w:lineRule="auto"/>
        <w:ind w:left="880" w:hanging="440"/>
        <w:rPr>
          <w:color w:val="1155CC"/>
          <w:highlight w:val="white"/>
          <w:u w:val="single"/>
        </w:rPr>
      </w:pPr>
      <w:r>
        <w:rPr>
          <w:color w:val="201F1E"/>
          <w:highlight w:val="white"/>
        </w:rPr>
        <w:t xml:space="preserve">Wray, K. B., &amp; Andersen, L. E. (2018). Retractions in Science. </w:t>
      </w:r>
      <w:r>
        <w:rPr>
          <w:i/>
          <w:color w:val="201F1E"/>
          <w:highlight w:val="white"/>
        </w:rPr>
        <w:t>Scientometrics</w:t>
      </w:r>
      <w:r>
        <w:rPr>
          <w:color w:val="201F1E"/>
          <w:highlight w:val="white"/>
        </w:rPr>
        <w:t xml:space="preserve">, </w:t>
      </w:r>
      <w:r>
        <w:rPr>
          <w:i/>
          <w:color w:val="201F1E"/>
          <w:highlight w:val="white"/>
        </w:rPr>
        <w:t>117</w:t>
      </w:r>
      <w:r>
        <w:rPr>
          <w:color w:val="201F1E"/>
          <w:highlight w:val="white"/>
        </w:rPr>
        <w:t>(3), 2009–2019.</w:t>
      </w:r>
      <w:hyperlink r:id="rId315">
        <w:r>
          <w:rPr>
            <w:color w:val="201F1E"/>
            <w:highlight w:val="white"/>
          </w:rPr>
          <w:t xml:space="preserve"> </w:t>
        </w:r>
      </w:hyperlink>
      <w:hyperlink r:id="rId316">
        <w:r>
          <w:rPr>
            <w:color w:val="1155CC"/>
            <w:highlight w:val="white"/>
            <w:u w:val="single"/>
          </w:rPr>
          <w:t>https://doi.org/10.1007/s11192-018-2922-4</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Wright, K., &amp; McDaid, C. (2011). Reporting of article retractions in bibliographic databases and online journals. </w:t>
      </w:r>
      <w:r>
        <w:rPr>
          <w:i/>
          <w:color w:val="201F1E"/>
          <w:highlight w:val="white"/>
        </w:rPr>
        <w:t>Journal of the Medical Library Association: JMLA</w:t>
      </w:r>
      <w:r>
        <w:rPr>
          <w:color w:val="201F1E"/>
          <w:highlight w:val="white"/>
        </w:rPr>
        <w:t xml:space="preserve">, </w:t>
      </w:r>
      <w:r>
        <w:rPr>
          <w:i/>
          <w:color w:val="201F1E"/>
          <w:highlight w:val="white"/>
        </w:rPr>
        <w:t>99</w:t>
      </w:r>
      <w:r>
        <w:rPr>
          <w:color w:val="201F1E"/>
          <w:highlight w:val="white"/>
        </w:rPr>
        <w:t>(2), 164–167.</w:t>
      </w:r>
      <w:hyperlink r:id="rId317">
        <w:r>
          <w:rPr>
            <w:color w:val="201F1E"/>
            <w:highlight w:val="white"/>
          </w:rPr>
          <w:t xml:space="preserve"> </w:t>
        </w:r>
      </w:hyperlink>
      <w:hyperlink r:id="rId318">
        <w:r>
          <w:rPr>
            <w:color w:val="1155CC"/>
            <w:highlight w:val="white"/>
            <w:u w:val="single"/>
          </w:rPr>
          <w:t>https://doi.org/10.3163/1536-5050.99.2.010</w:t>
        </w:r>
      </w:hyperlink>
    </w:p>
    <w:p w:rsidR="001165D7" w:rsidRDefault="001165D7" w:rsidP="001165D7">
      <w:pPr>
        <w:spacing w:after="160" w:line="240" w:lineRule="auto"/>
        <w:ind w:left="880" w:hanging="440"/>
        <w:rPr>
          <w:color w:val="201F1E"/>
          <w:highlight w:val="white"/>
        </w:rPr>
      </w:pPr>
      <w:r>
        <w:rPr>
          <w:color w:val="201F1E"/>
          <w:highlight w:val="white"/>
        </w:rPr>
        <w:t xml:space="preserve">Wright, N. (1991). </w:t>
      </w:r>
      <w:r>
        <w:rPr>
          <w:i/>
          <w:color w:val="201F1E"/>
          <w:highlight w:val="white"/>
        </w:rPr>
        <w:t>A Citation Context Analysis of Retracted Scientific Articles</w:t>
      </w:r>
      <w:r>
        <w:rPr>
          <w:color w:val="201F1E"/>
          <w:highlight w:val="white"/>
        </w:rPr>
        <w:t>. University of Maryland at College Park.</w:t>
      </w:r>
    </w:p>
    <w:p w:rsidR="001165D7" w:rsidRDefault="001165D7" w:rsidP="001165D7">
      <w:pPr>
        <w:spacing w:after="160" w:line="240" w:lineRule="auto"/>
        <w:ind w:left="880" w:hanging="440"/>
        <w:rPr>
          <w:color w:val="1155CC"/>
          <w:highlight w:val="white"/>
          <w:u w:val="single"/>
        </w:rPr>
      </w:pPr>
      <w:r>
        <w:rPr>
          <w:color w:val="201F1E"/>
          <w:highlight w:val="white"/>
        </w:rPr>
        <w:t xml:space="preserve">Xu, S., &amp; Hu, G. (2018). Retraction notices: Who authored them? </w:t>
      </w:r>
      <w:r>
        <w:rPr>
          <w:i/>
          <w:color w:val="201F1E"/>
          <w:highlight w:val="white"/>
        </w:rPr>
        <w:t>Publications</w:t>
      </w:r>
      <w:r>
        <w:rPr>
          <w:color w:val="201F1E"/>
          <w:highlight w:val="white"/>
        </w:rPr>
        <w:t xml:space="preserve">, </w:t>
      </w:r>
      <w:r>
        <w:rPr>
          <w:i/>
          <w:color w:val="201F1E"/>
          <w:highlight w:val="white"/>
        </w:rPr>
        <w:t>6</w:t>
      </w:r>
      <w:r>
        <w:rPr>
          <w:color w:val="201F1E"/>
          <w:highlight w:val="white"/>
        </w:rPr>
        <w:t>(1), 2.</w:t>
      </w:r>
      <w:hyperlink r:id="rId319">
        <w:r>
          <w:rPr>
            <w:color w:val="201F1E"/>
            <w:highlight w:val="white"/>
          </w:rPr>
          <w:t xml:space="preserve"> </w:t>
        </w:r>
      </w:hyperlink>
      <w:hyperlink r:id="rId320">
        <w:r>
          <w:rPr>
            <w:color w:val="1155CC"/>
            <w:highlight w:val="white"/>
            <w:u w:val="single"/>
          </w:rPr>
          <w:t>https://doi.org/10.3390/publications6010002</w:t>
        </w:r>
      </w:hyperlink>
    </w:p>
    <w:p w:rsidR="001165D7" w:rsidRDefault="001165D7" w:rsidP="001165D7">
      <w:pPr>
        <w:spacing w:after="160" w:line="240" w:lineRule="auto"/>
        <w:ind w:left="880" w:hanging="440"/>
        <w:rPr>
          <w:color w:val="1155CC"/>
          <w:highlight w:val="white"/>
          <w:u w:val="single"/>
        </w:rPr>
      </w:pPr>
      <w:r>
        <w:rPr>
          <w:color w:val="201F1E"/>
          <w:highlight w:val="white"/>
        </w:rPr>
        <w:t xml:space="preserve">Yan, J., MacDonald, A., Baisi, L.-P., Evaniew, N., Bhandari, M., &amp; Ghert, M. (2016). Retractions in orthopaedic research: A systematic review. </w:t>
      </w:r>
      <w:r>
        <w:rPr>
          <w:i/>
          <w:color w:val="201F1E"/>
          <w:highlight w:val="white"/>
        </w:rPr>
        <w:t>Bone &amp; Joint Research</w:t>
      </w:r>
      <w:r>
        <w:rPr>
          <w:color w:val="201F1E"/>
          <w:highlight w:val="white"/>
        </w:rPr>
        <w:t xml:space="preserve">, </w:t>
      </w:r>
      <w:r>
        <w:rPr>
          <w:i/>
          <w:color w:val="201F1E"/>
          <w:highlight w:val="white"/>
        </w:rPr>
        <w:t>5</w:t>
      </w:r>
      <w:r>
        <w:rPr>
          <w:color w:val="201F1E"/>
          <w:highlight w:val="white"/>
        </w:rPr>
        <w:t>(6), 263–268.</w:t>
      </w:r>
      <w:hyperlink r:id="rId321">
        <w:r>
          <w:rPr>
            <w:color w:val="201F1E"/>
            <w:highlight w:val="white"/>
          </w:rPr>
          <w:t xml:space="preserve"> </w:t>
        </w:r>
      </w:hyperlink>
      <w:hyperlink r:id="rId322">
        <w:r>
          <w:rPr>
            <w:color w:val="1155CC"/>
            <w:highlight w:val="white"/>
            <w:u w:val="single"/>
          </w:rPr>
          <w:t>https://doi.org/10.1302/2046-3758.56.BJR-2016-0047</w:t>
        </w:r>
      </w:hyperlink>
    </w:p>
    <w:p w:rsidR="001165D7" w:rsidRDefault="001165D7" w:rsidP="001165D7">
      <w:pPr>
        <w:spacing w:after="160" w:line="240" w:lineRule="auto"/>
        <w:ind w:left="880" w:hanging="440"/>
        <w:rPr>
          <w:color w:val="201F1E"/>
          <w:highlight w:val="white"/>
        </w:rPr>
      </w:pPr>
      <w:r>
        <w:rPr>
          <w:color w:val="201F1E"/>
          <w:highlight w:val="white"/>
        </w:rPr>
        <w:t xml:space="preserve">Yuan, J., Feng, L., &amp; Yang, L. (2019). A multi-dimensional observation framework of retracted publications. In G. Catalano, C. Daraio, M. Gregori, H. F. Moed, &amp; G. Ruocco (Eds.), </w:t>
      </w:r>
      <w:r>
        <w:rPr>
          <w:i/>
          <w:color w:val="201F1E"/>
          <w:highlight w:val="white"/>
        </w:rPr>
        <w:t>Proceedings of the 17th International Conference on Scientometrics and Informetrics, ISSI 2019, Rome, Italy, September 2-5, 2019</w:t>
      </w:r>
      <w:r>
        <w:rPr>
          <w:color w:val="201F1E"/>
          <w:highlight w:val="white"/>
        </w:rPr>
        <w:t xml:space="preserve"> (pp. 1358–1367). ISSI Society.</w:t>
      </w:r>
    </w:p>
    <w:p w:rsidR="001165D7" w:rsidRDefault="001165D7" w:rsidP="001165D7">
      <w:pPr>
        <w:spacing w:after="160" w:line="240" w:lineRule="auto"/>
        <w:ind w:left="880" w:hanging="440"/>
      </w:pPr>
      <w:r>
        <w:rPr>
          <w:color w:val="201F1E"/>
          <w:highlight w:val="white"/>
        </w:rPr>
        <w:t xml:space="preserve">Zhang, M., &amp; Grieneisen, M. L. (2013). The impact of misconduct on the published medical and non-medical literature, and the news media. </w:t>
      </w:r>
      <w:r>
        <w:rPr>
          <w:i/>
          <w:color w:val="201F1E"/>
          <w:highlight w:val="white"/>
        </w:rPr>
        <w:t>Scientometrics</w:t>
      </w:r>
      <w:r>
        <w:rPr>
          <w:color w:val="201F1E"/>
          <w:highlight w:val="white"/>
        </w:rPr>
        <w:t xml:space="preserve">, </w:t>
      </w:r>
      <w:r>
        <w:rPr>
          <w:i/>
          <w:color w:val="201F1E"/>
          <w:highlight w:val="white"/>
        </w:rPr>
        <w:t>96</w:t>
      </w:r>
      <w:r>
        <w:rPr>
          <w:color w:val="201F1E"/>
          <w:highlight w:val="white"/>
        </w:rPr>
        <w:t>(2), 573–587.</w:t>
      </w:r>
      <w:hyperlink r:id="rId323">
        <w:r>
          <w:rPr>
            <w:color w:val="201F1E"/>
            <w:highlight w:val="white"/>
          </w:rPr>
          <w:t xml:space="preserve"> </w:t>
        </w:r>
      </w:hyperlink>
      <w:hyperlink r:id="rId324">
        <w:r>
          <w:rPr>
            <w:color w:val="1155CC"/>
            <w:highlight w:val="white"/>
            <w:u w:val="single"/>
          </w:rPr>
          <w:t>https://doi.org/10.1007/s11192-012-0920-5</w:t>
        </w:r>
      </w:hyperlink>
      <w:r>
        <w:br w:type="page"/>
      </w:r>
    </w:p>
    <w:p w:rsidR="001165D7" w:rsidRDefault="001165D7" w:rsidP="001165D7">
      <w:pPr>
        <w:pStyle w:val="Heading2"/>
        <w:spacing w:after="160" w:line="240" w:lineRule="auto"/>
      </w:pPr>
      <w:bookmarkStart w:id="82" w:name="_fmepn6vu3vix" w:colFirst="0" w:colLast="0"/>
      <w:bookmarkEnd w:id="82"/>
      <w:r>
        <w:lastRenderedPageBreak/>
        <w:t>BIBLIOGRAPHY</w:t>
      </w:r>
    </w:p>
    <w:p w:rsidR="001165D7" w:rsidRDefault="001165D7" w:rsidP="001165D7">
      <w:pPr>
        <w:widowControl w:val="0"/>
        <w:pBdr>
          <w:top w:val="nil"/>
          <w:left w:val="nil"/>
          <w:bottom w:val="nil"/>
          <w:right w:val="nil"/>
          <w:between w:val="nil"/>
        </w:pBdr>
        <w:spacing w:line="240" w:lineRule="auto"/>
        <w:ind w:left="720" w:hanging="720"/>
      </w:pPr>
      <w:hyperlink r:id="rId325">
        <w:r>
          <w:t xml:space="preserve">Budd, J. M., Sievert, M., &amp; Schultz, T. R. (1998). Phenomena of retraction: Reasons for retraction and citations to the publications. </w:t>
        </w:r>
      </w:hyperlink>
      <w:hyperlink r:id="rId326">
        <w:r>
          <w:rPr>
            <w:i/>
          </w:rPr>
          <w:t>JAMA</w:t>
        </w:r>
      </w:hyperlink>
      <w:hyperlink r:id="rId327">
        <w:r>
          <w:t xml:space="preserve">, </w:t>
        </w:r>
      </w:hyperlink>
      <w:hyperlink r:id="rId328">
        <w:r>
          <w:rPr>
            <w:i/>
          </w:rPr>
          <w:t>280</w:t>
        </w:r>
      </w:hyperlink>
      <w:hyperlink r:id="rId329">
        <w:r>
          <w:t>(3), 296. https://doi.org/10.1001/jama.280.3.296</w:t>
        </w:r>
      </w:hyperlink>
    </w:p>
    <w:p w:rsidR="001165D7" w:rsidRDefault="001165D7" w:rsidP="001165D7">
      <w:pPr>
        <w:widowControl w:val="0"/>
        <w:pBdr>
          <w:top w:val="nil"/>
          <w:left w:val="nil"/>
          <w:bottom w:val="nil"/>
          <w:right w:val="nil"/>
          <w:between w:val="nil"/>
        </w:pBdr>
        <w:spacing w:line="240" w:lineRule="auto"/>
        <w:ind w:left="720" w:hanging="720"/>
      </w:pPr>
      <w:hyperlink r:id="rId330">
        <w:r>
          <w:t xml:space="preserve">Chen, C., Hu, Z., Milbank, J., &amp; Schultz, T. (2013). A visual analytic study of retracted articles in scientific literature. </w:t>
        </w:r>
      </w:hyperlink>
      <w:hyperlink r:id="rId331">
        <w:r>
          <w:rPr>
            <w:i/>
          </w:rPr>
          <w:t>Journal of the American Society for Information Science and Technology</w:t>
        </w:r>
      </w:hyperlink>
      <w:hyperlink r:id="rId332">
        <w:r>
          <w:t xml:space="preserve">, </w:t>
        </w:r>
      </w:hyperlink>
      <w:hyperlink r:id="rId333">
        <w:r>
          <w:rPr>
            <w:i/>
          </w:rPr>
          <w:t>64</w:t>
        </w:r>
      </w:hyperlink>
      <w:hyperlink r:id="rId334">
        <w:r>
          <w:t>(2), 234–253. https://doi.org/10.1002/asi.22755</w:t>
        </w:r>
      </w:hyperlink>
    </w:p>
    <w:p w:rsidR="001165D7" w:rsidRDefault="001165D7" w:rsidP="001165D7">
      <w:pPr>
        <w:widowControl w:val="0"/>
        <w:pBdr>
          <w:top w:val="nil"/>
          <w:left w:val="nil"/>
          <w:bottom w:val="nil"/>
          <w:right w:val="nil"/>
          <w:between w:val="nil"/>
        </w:pBdr>
        <w:spacing w:line="240" w:lineRule="auto"/>
        <w:ind w:left="720" w:hanging="720"/>
      </w:pPr>
      <w:hyperlink r:id="rId335">
        <w:r>
          <w:t xml:space="preserve">Grieneisen, M. L., &amp; Zhang, M. (2012). A comprehensive survey of retracted articles from the scholarly literature. </w:t>
        </w:r>
      </w:hyperlink>
      <w:hyperlink r:id="rId336">
        <w:r>
          <w:rPr>
            <w:i/>
          </w:rPr>
          <w:t>PLoS ONE</w:t>
        </w:r>
      </w:hyperlink>
      <w:hyperlink r:id="rId337">
        <w:r>
          <w:t xml:space="preserve">, </w:t>
        </w:r>
      </w:hyperlink>
      <w:hyperlink r:id="rId338">
        <w:r>
          <w:rPr>
            <w:i/>
          </w:rPr>
          <w:t>7</w:t>
        </w:r>
      </w:hyperlink>
      <w:hyperlink r:id="rId339">
        <w:r>
          <w:t>(10), e44118. https://doi.org/10.1371/journal.pone.0044118</w:t>
        </w:r>
      </w:hyperlink>
    </w:p>
    <w:p w:rsidR="001165D7" w:rsidRDefault="001165D7" w:rsidP="001165D7">
      <w:pPr>
        <w:widowControl w:val="0"/>
        <w:pBdr>
          <w:top w:val="nil"/>
          <w:left w:val="nil"/>
          <w:bottom w:val="nil"/>
          <w:right w:val="nil"/>
          <w:between w:val="nil"/>
        </w:pBdr>
        <w:spacing w:line="240" w:lineRule="auto"/>
        <w:ind w:left="720" w:hanging="720"/>
      </w:pPr>
      <w:hyperlink r:id="rId340">
        <w:r>
          <w:t xml:space="preserve">Hesselmann, F., Graf, V., Schmidt, M., &amp; Reinhart, M. (2017). The visibility of scientific misconduct: A review of the literature on retracted  journal articles. </w:t>
        </w:r>
      </w:hyperlink>
      <w:hyperlink r:id="rId341">
        <w:r>
          <w:rPr>
            <w:i/>
          </w:rPr>
          <w:t>Current Sociology. La Sociologie Contemporaine</w:t>
        </w:r>
      </w:hyperlink>
      <w:hyperlink r:id="rId342">
        <w:r>
          <w:t xml:space="preserve">, </w:t>
        </w:r>
      </w:hyperlink>
      <w:hyperlink r:id="rId343">
        <w:r>
          <w:rPr>
            <w:i/>
          </w:rPr>
          <w:t>65</w:t>
        </w:r>
      </w:hyperlink>
      <w:hyperlink r:id="rId344">
        <w:r>
          <w:t>(6), 814–845. https://doi.org/10.1177/0011392116663807</w:t>
        </w:r>
      </w:hyperlink>
    </w:p>
    <w:p w:rsidR="001165D7" w:rsidRDefault="001165D7" w:rsidP="001165D7">
      <w:pPr>
        <w:widowControl w:val="0"/>
        <w:pBdr>
          <w:top w:val="nil"/>
          <w:left w:val="nil"/>
          <w:bottom w:val="nil"/>
          <w:right w:val="nil"/>
          <w:between w:val="nil"/>
        </w:pBdr>
        <w:spacing w:line="240" w:lineRule="auto"/>
        <w:ind w:left="720" w:hanging="720"/>
      </w:pPr>
      <w:hyperlink r:id="rId345">
        <w:r>
          <w:t xml:space="preserve">Pfeifer, M. P., &amp; Snodgrass, G. L. (1990). The continued use of retracted, invalid scientific literature. </w:t>
        </w:r>
      </w:hyperlink>
      <w:hyperlink r:id="rId346">
        <w:r>
          <w:rPr>
            <w:i/>
          </w:rPr>
          <w:t>The Journal of the American Medical Association</w:t>
        </w:r>
      </w:hyperlink>
      <w:hyperlink r:id="rId347">
        <w:r>
          <w:t xml:space="preserve">, </w:t>
        </w:r>
      </w:hyperlink>
      <w:hyperlink r:id="rId348">
        <w:r>
          <w:rPr>
            <w:i/>
          </w:rPr>
          <w:t>263</w:t>
        </w:r>
      </w:hyperlink>
      <w:hyperlink r:id="rId349">
        <w:r>
          <w:t>(10), 1420–1423. https://doi.org/10.1001/jama.1990.03440100140020</w:t>
        </w:r>
      </w:hyperlink>
    </w:p>
    <w:p w:rsidR="001165D7" w:rsidRDefault="001165D7" w:rsidP="001165D7">
      <w:pPr>
        <w:widowControl w:val="0"/>
        <w:pBdr>
          <w:top w:val="nil"/>
          <w:left w:val="nil"/>
          <w:bottom w:val="nil"/>
          <w:right w:val="nil"/>
          <w:between w:val="nil"/>
        </w:pBdr>
        <w:spacing w:line="240" w:lineRule="auto"/>
        <w:ind w:left="720" w:hanging="720"/>
      </w:pPr>
      <w:hyperlink r:id="rId350">
        <w:r>
          <w:t xml:space="preserve">Sarol, M. J., Liu, L., &amp; Schneider, J. (2018). Testing a citation and text-based framework for retrieving publications for literature reviews. </w:t>
        </w:r>
      </w:hyperlink>
      <w:hyperlink r:id="rId351">
        <w:r>
          <w:rPr>
            <w:i/>
          </w:rPr>
          <w:t>Proceedings of the 7th International Workshop on Bibliometric-Enhanced Information Retrieval (BIR 2018) Co-Located with the 40th European Conference on Information Retrieval (ECIR 2018)</w:t>
        </w:r>
      </w:hyperlink>
      <w:hyperlink r:id="rId352">
        <w:r>
          <w:t>, 22–33. http://ceur-ws.org/Vol-2080/paper3.pdf</w:t>
        </w:r>
      </w:hyperlink>
    </w:p>
    <w:p w:rsidR="001165D7" w:rsidRDefault="001165D7" w:rsidP="001165D7">
      <w:pPr>
        <w:widowControl w:val="0"/>
        <w:pBdr>
          <w:top w:val="nil"/>
          <w:left w:val="nil"/>
          <w:bottom w:val="nil"/>
          <w:right w:val="nil"/>
          <w:between w:val="nil"/>
        </w:pBdr>
        <w:spacing w:line="240" w:lineRule="auto"/>
      </w:pPr>
    </w:p>
    <w:p w:rsidR="001165D7" w:rsidRDefault="001165D7" w:rsidP="001165D7">
      <w:pPr>
        <w:pStyle w:val="Heading3"/>
      </w:pPr>
      <w:bookmarkStart w:id="83" w:name="_vi0mj49892m9" w:colFirst="0" w:colLast="0"/>
      <w:bookmarkEnd w:id="83"/>
      <w:r>
        <w:t>CRediT contributor statement</w:t>
      </w:r>
    </w:p>
    <w:p w:rsidR="001165D7" w:rsidRDefault="001165D7" w:rsidP="001165D7">
      <w:pPr>
        <w:rPr>
          <w:b/>
        </w:rPr>
      </w:pPr>
    </w:p>
    <w:p w:rsidR="001165D7" w:rsidRDefault="001165D7" w:rsidP="001165D7">
      <w:pPr>
        <w:rPr>
          <w:b/>
          <w:shd w:val="clear" w:color="auto" w:fill="F4CCCC"/>
        </w:rPr>
      </w:pPr>
      <w:r>
        <w:rPr>
          <w:b/>
          <w:shd w:val="clear" w:color="auto" w:fill="F4CCCC"/>
        </w:rPr>
        <w:t>TODO: Nathan Woods, Halle Burns, Pam Nila</w:t>
      </w:r>
    </w:p>
    <w:p w:rsidR="001165D7" w:rsidRDefault="001165D7" w:rsidP="001165D7">
      <w:pPr>
        <w:rPr>
          <w:b/>
        </w:rPr>
      </w:pPr>
    </w:p>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 xml:space="preserve">Conceptualization - </w:t>
      </w:r>
      <w:r>
        <w:t>Linxi Liu, M. Janina Sarol</w:t>
      </w:r>
    </w:p>
    <w:p w:rsidR="001165D7" w:rsidRDefault="001165D7" w:rsidP="001165D7"/>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 xml:space="preserve">Data curation  –  Yoss Arianlou, Katherine Howell, </w:t>
      </w:r>
      <w:r>
        <w:t xml:space="preserve">Linxi Liu, </w:t>
      </w:r>
      <w:r>
        <w:rPr>
          <w:rFonts w:ascii="Helvetica" w:eastAsia="Helvetica" w:hAnsi="Helvetica" w:cs="Helvetica"/>
          <w:color w:val="222222"/>
          <w:sz w:val="21"/>
          <w:szCs w:val="21"/>
        </w:rPr>
        <w:t xml:space="preserve">Randi Proescholdt, </w:t>
      </w:r>
      <w:r>
        <w:t xml:space="preserve">M. Janina Sarol, </w:t>
      </w:r>
      <w:r>
        <w:rPr>
          <w:rFonts w:ascii="Helvetica" w:eastAsia="Helvetica" w:hAnsi="Helvetica" w:cs="Helvetica"/>
          <w:color w:val="222222"/>
          <w:sz w:val="21"/>
          <w:szCs w:val="21"/>
        </w:rPr>
        <w:t>Yee Yan "Vivien" Yip</w:t>
      </w:r>
    </w:p>
    <w:p w:rsidR="001165D7" w:rsidRDefault="001165D7" w:rsidP="001165D7"/>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Funding acquisition  –  Jodi Schneider</w:t>
      </w:r>
    </w:p>
    <w:p w:rsidR="001165D7" w:rsidRDefault="001165D7" w:rsidP="001165D7"/>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 xml:space="preserve">Investigation  –  Yoss Arianlou, Halle Burns, Katherine Howell, </w:t>
      </w:r>
      <w:r>
        <w:t xml:space="preserve">Linxi Liu, </w:t>
      </w:r>
      <w:r>
        <w:rPr>
          <w:rFonts w:ascii="Helvetica" w:eastAsia="Helvetica" w:hAnsi="Helvetica" w:cs="Helvetica"/>
          <w:color w:val="222222"/>
          <w:sz w:val="21"/>
          <w:szCs w:val="21"/>
        </w:rPr>
        <w:t xml:space="preserve">Randi Proescholdt, </w:t>
      </w:r>
      <w:r>
        <w:t xml:space="preserve">M. Janina Sarol, </w:t>
      </w:r>
      <w:r>
        <w:rPr>
          <w:rFonts w:ascii="Helvetica" w:eastAsia="Helvetica" w:hAnsi="Helvetica" w:cs="Helvetica"/>
          <w:color w:val="222222"/>
          <w:sz w:val="21"/>
          <w:szCs w:val="21"/>
        </w:rPr>
        <w:t>Nathan Woods, Yee Yan "Vivien" Yip</w:t>
      </w:r>
    </w:p>
    <w:p w:rsidR="001165D7" w:rsidRDefault="001165D7" w:rsidP="001165D7"/>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 xml:space="preserve">Methodology  –  </w:t>
      </w:r>
      <w:r>
        <w:t xml:space="preserve">Linxi Liu, </w:t>
      </w:r>
      <w:r>
        <w:rPr>
          <w:rFonts w:ascii="Helvetica" w:eastAsia="Helvetica" w:hAnsi="Helvetica" w:cs="Helvetica"/>
          <w:color w:val="222222"/>
          <w:sz w:val="21"/>
          <w:szCs w:val="21"/>
        </w:rPr>
        <w:t xml:space="preserve">Randi Proescholdt, </w:t>
      </w:r>
      <w:r>
        <w:t>M. Janina Sarol</w:t>
      </w:r>
    </w:p>
    <w:p w:rsidR="001165D7" w:rsidRDefault="001165D7" w:rsidP="001165D7"/>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Project administration – Jodi Schneider</w:t>
      </w:r>
    </w:p>
    <w:p w:rsidR="001165D7" w:rsidRDefault="001165D7" w:rsidP="001165D7"/>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 xml:space="preserve">Software  –  Halle Burns, </w:t>
      </w:r>
      <w:r>
        <w:t xml:space="preserve">Linxi Liu, </w:t>
      </w:r>
      <w:r>
        <w:rPr>
          <w:rFonts w:ascii="Helvetica" w:eastAsia="Helvetica" w:hAnsi="Helvetica" w:cs="Helvetica"/>
          <w:color w:val="222222"/>
          <w:sz w:val="21"/>
          <w:szCs w:val="21"/>
        </w:rPr>
        <w:t xml:space="preserve">Randi Proescholdt, </w:t>
      </w:r>
      <w:r>
        <w:t>M. Janina Sarol</w:t>
      </w:r>
    </w:p>
    <w:p w:rsidR="001165D7" w:rsidRDefault="001165D7" w:rsidP="001165D7"/>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Supervision – Jodi Schneider</w:t>
      </w:r>
    </w:p>
    <w:p w:rsidR="001165D7" w:rsidRDefault="001165D7" w:rsidP="001165D7"/>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Validation – Randi Proescholdt</w:t>
      </w:r>
    </w:p>
    <w:p w:rsidR="001165D7" w:rsidRDefault="001165D7" w:rsidP="001165D7"/>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Visualization  – Randi Proescholdt, Yuanxi Fu</w:t>
      </w:r>
    </w:p>
    <w:p w:rsidR="001165D7" w:rsidRDefault="001165D7" w:rsidP="001165D7"/>
    <w:p w:rsidR="001165D7" w:rsidRDefault="001165D7" w:rsidP="001165D7">
      <w:pPr>
        <w:rPr>
          <w:rFonts w:ascii="Helvetica" w:eastAsia="Helvetica" w:hAnsi="Helvetica" w:cs="Helvetica"/>
          <w:color w:val="222222"/>
          <w:sz w:val="21"/>
          <w:szCs w:val="21"/>
        </w:rPr>
      </w:pPr>
      <w:r>
        <w:rPr>
          <w:rFonts w:ascii="Helvetica" w:eastAsia="Helvetica" w:hAnsi="Helvetica" w:cs="Helvetica"/>
          <w:color w:val="222222"/>
          <w:sz w:val="21"/>
          <w:szCs w:val="21"/>
        </w:rPr>
        <w:t>Writing – original draft – Katherine Howell, Yuanxi Fu, Randi Proescholdt</w:t>
      </w:r>
    </w:p>
    <w:p w:rsidR="001165D7" w:rsidRDefault="001165D7" w:rsidP="001165D7"/>
    <w:p w:rsidR="001165D7" w:rsidRDefault="001165D7" w:rsidP="001165D7">
      <w:r>
        <w:rPr>
          <w:rFonts w:ascii="Helvetica" w:eastAsia="Helvetica" w:hAnsi="Helvetica" w:cs="Helvetica"/>
          <w:color w:val="222222"/>
          <w:sz w:val="21"/>
          <w:szCs w:val="21"/>
        </w:rPr>
        <w:t>Writing – review &amp; editing  – Randi Proescholdt</w:t>
      </w:r>
    </w:p>
    <w:p w:rsidR="00BF5384" w:rsidRDefault="00BF5384"/>
    <w:p w:rsidR="001165D7" w:rsidRDefault="001165D7"/>
    <w:p w:rsidR="001165D7" w:rsidRDefault="001165D7" w:rsidP="001165D7">
      <w:pPr>
        <w:pStyle w:val="Title"/>
      </w:pPr>
      <w:bookmarkStart w:id="84" w:name="_thp7q98lwcnp" w:colFirst="0" w:colLast="0"/>
      <w:bookmarkEnd w:id="84"/>
      <w:r>
        <w:t xml:space="preserve">Appendix D: </w:t>
      </w:r>
      <w:r>
        <w:br/>
        <w:t>Stakeholder Consultation Process</w:t>
      </w:r>
    </w:p>
    <w:p w:rsidR="001165D7" w:rsidRDefault="001165D7" w:rsidP="001165D7">
      <w:r>
        <w:t>Nathan D. Woods, M.T. Campbell, Jodi Schneider, and the RISRS Team</w:t>
      </w:r>
    </w:p>
    <w:p w:rsidR="001165D7" w:rsidRDefault="001165D7" w:rsidP="001165D7">
      <w:pPr>
        <w:rPr>
          <w:i/>
        </w:rPr>
      </w:pPr>
      <w:r>
        <w:br/>
      </w:r>
      <w:r>
        <w:rPr>
          <w:i/>
        </w:rPr>
        <w:t>To accompany Reducing the Inadvertent Spread of Retracted Science: Shaping a Research and Implementation Agenda, Draft v3</w:t>
      </w:r>
    </w:p>
    <w:p w:rsidR="001165D7" w:rsidRDefault="001165D7" w:rsidP="001165D7">
      <w:pPr>
        <w:rPr>
          <w:i/>
        </w:rPr>
      </w:pPr>
      <w:r>
        <w:rPr>
          <w:i/>
        </w:rPr>
        <w:t>April 27, 2021</w:t>
      </w:r>
    </w:p>
    <w:p w:rsidR="001165D7" w:rsidRDefault="001165D7" w:rsidP="001165D7"/>
    <w:p w:rsidR="001165D7" w:rsidRDefault="001165D7" w:rsidP="001165D7">
      <w:r>
        <w:t xml:space="preserve">Stakeholders engaged in the RISRS project have contributed to ongoing rounds of feedback, integration and dissemination, with the aim of introducing change into the scientific publishing ecosystem. Stakeholder dialogue and synthesis has been key to deriving a clear understanding of how retracted science is understood in different professional and sector domains. The RISRS team is developing an ecosystem map of concrete actions needed to support cross-sectoral collaboration, which will ultimately help identify pathways for effective implementation. </w:t>
      </w:r>
    </w:p>
    <w:p w:rsidR="001165D7" w:rsidRDefault="001165D7" w:rsidP="001165D7">
      <w:pPr>
        <w:pStyle w:val="Heading1"/>
      </w:pPr>
      <w:bookmarkStart w:id="85" w:name="_6fqv5rxwc52l" w:colFirst="0" w:colLast="0"/>
      <w:bookmarkEnd w:id="85"/>
      <w:r>
        <w:t>Stakeholder Consultation</w:t>
      </w:r>
    </w:p>
    <w:p w:rsidR="001165D7" w:rsidRDefault="001165D7" w:rsidP="001165D7">
      <w:r>
        <w:t xml:space="preserve">Stakeholder consultation in the RISRS process plays a central role in identifying problems, possible solutions, and collaborative implementation strategies. Stakeholders were invited to engage with the project starting in July 2020. All stakeholders were invited on the basis of their professional expertise and roles in publishing, research, information technology, university and government. Stakeholders included funders, editors, peer reviewers/authors based at both universities and government research facilities, commercial and scholarly publishers, individual researchers, librarians, platform and database providers, university research integrity officers, science journalists, staff at professional organizations, and members of standards setting organizations. </w:t>
      </w:r>
    </w:p>
    <w:p w:rsidR="001165D7" w:rsidRDefault="001165D7" w:rsidP="001165D7"/>
    <w:p w:rsidR="001165D7" w:rsidRDefault="001165D7" w:rsidP="001165D7">
      <w:r>
        <w:t xml:space="preserve">Stakeholders were invited to participate in the RISRS project in multiple ways, and were given the choice to participate in an hour-long interview, to contribute an original position paper, to be included on the project website, and to participate in an online workshop series. These contributions were subsequently used in a variety of synthesis activities, including the design of the workshop, and the resulting white paper recommendations. Informed consent materials </w:t>
      </w:r>
      <w:r>
        <w:lastRenderedPageBreak/>
        <w:t xml:space="preserve">were subsequently sent to those who agreed to participate in an interview or attend the workshop. </w:t>
      </w:r>
    </w:p>
    <w:p w:rsidR="001165D7" w:rsidRDefault="001165D7" w:rsidP="001165D7">
      <w:pPr>
        <w:pStyle w:val="Heading2"/>
      </w:pPr>
      <w:bookmarkStart w:id="86" w:name="_812unclf6p2b" w:colFirst="0" w:colLast="0"/>
      <w:bookmarkEnd w:id="86"/>
      <w:r>
        <w:t>Stakeholder Invitation Process</w:t>
      </w:r>
    </w:p>
    <w:p w:rsidR="001165D7" w:rsidRDefault="001165D7" w:rsidP="001165D7">
      <w:r>
        <w:t xml:space="preserve">Stakeholder invitations were organized in three rounds, beginning with the formation of an advisory group starting in March 2019. Additional stakeholders were subsequently invited to participate starting in July 2020, following funding from the Alfred P. Sloan Foundation and Institutional Research Board approval, and adjustments to the workshop schedule as it moved online. All stakeholders were invited to participate via an introductory email that included information on the general goals of the project and a link to the project website. </w:t>
      </w:r>
    </w:p>
    <w:p w:rsidR="001165D7" w:rsidRDefault="001165D7" w:rsidP="001165D7"/>
    <w:p w:rsidR="001165D7" w:rsidRDefault="001165D7" w:rsidP="001165D7">
      <w:r>
        <w:t>In the first round, stakeholders were invited on the basis of professional contacts, recommendations from the advisory board, and proposal review comments from the Alfred P. Sloan Foundation. The second round of targeted invitations were based on both advisory board recommendation, consulting available professional networks, and identifying people at relevant organizations via LinkedIn and organizational websites. Finally, in the third stage, invitees were selected through peer-nomination (snowball sampling).</w:t>
      </w:r>
    </w:p>
    <w:p w:rsidR="001165D7" w:rsidRDefault="001165D7" w:rsidP="001165D7">
      <w:r>
        <w:t xml:space="preserve"> </w:t>
      </w:r>
    </w:p>
    <w:p w:rsidR="001165D7" w:rsidRDefault="001165D7" w:rsidP="001165D7">
      <w:r>
        <w:t xml:space="preserve">Invitees were asked to participate broadly in the RISRS process, either through an interview, or participation in the workshop, or through the contribution of an original position paper (see Appendix: Workshop Invitation). </w:t>
      </w:r>
    </w:p>
    <w:p w:rsidR="001165D7" w:rsidRDefault="001165D7" w:rsidP="001165D7">
      <w:pPr>
        <w:pStyle w:val="Heading2"/>
      </w:pPr>
      <w:bookmarkStart w:id="87" w:name="_223mtmmyheg0" w:colFirst="0" w:colLast="0"/>
      <w:bookmarkEnd w:id="87"/>
      <w:r>
        <w:t>Advisory Board</w:t>
      </w:r>
    </w:p>
    <w:p w:rsidR="001165D7" w:rsidRDefault="001165D7" w:rsidP="001165D7">
      <w:r>
        <w:t xml:space="preserve">The stakeholder invitation process is anchored in the role of an advisory board composed of leaders in the field of scholarly communication (see Table 5). </w:t>
      </w:r>
    </w:p>
    <w:p w:rsidR="001165D7" w:rsidRDefault="001165D7" w:rsidP="001165D7"/>
    <w:p w:rsidR="001165D7" w:rsidRDefault="001165D7" w:rsidP="001165D7">
      <w:r>
        <w:rPr>
          <w:b/>
        </w:rPr>
        <w:t>Table 5: RISRS Advisory Board Members by Role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65D7" w:rsidTr="008A5FE0">
        <w:tc>
          <w:tcPr>
            <w:tcW w:w="9360" w:type="dxa"/>
            <w:shd w:val="clear" w:color="auto" w:fill="auto"/>
            <w:tcMar>
              <w:top w:w="100" w:type="dxa"/>
              <w:left w:w="100" w:type="dxa"/>
              <w:bottom w:w="100" w:type="dxa"/>
              <w:right w:w="100" w:type="dxa"/>
            </w:tcMar>
          </w:tcPr>
          <w:p w:rsidR="001165D7" w:rsidRDefault="001165D7" w:rsidP="008A5FE0">
            <w:r>
              <w:rPr>
                <w:b/>
              </w:rPr>
              <w:t>Journal Editor:</w:t>
            </w:r>
            <w:r>
              <w:t xml:space="preserve"> Annette Flanagin, Executive Managing Editor and Vice President, Editorial Operations, JAMA and The JAMA Network</w:t>
            </w:r>
          </w:p>
          <w:p w:rsidR="001165D7" w:rsidRDefault="001165D7" w:rsidP="008A5FE0"/>
          <w:p w:rsidR="001165D7" w:rsidRDefault="001165D7" w:rsidP="008A5FE0">
            <w:r>
              <w:rPr>
                <w:b/>
              </w:rPr>
              <w:t xml:space="preserve">Research Integrity Officer: </w:t>
            </w:r>
            <w:r>
              <w:t xml:space="preserve">C.K. (Tina) Gunsalus, J.D., Director, National Center for Professional &amp; Research Ethics, University of Illinois at Urbana-Champaign. </w:t>
            </w:r>
            <w:r>
              <w:br/>
            </w:r>
          </w:p>
          <w:p w:rsidR="001165D7" w:rsidRDefault="001165D7" w:rsidP="008A5FE0">
            <w:r>
              <w:rPr>
                <w:b/>
              </w:rPr>
              <w:t>Researcher:</w:t>
            </w:r>
            <w:r>
              <w:t xml:space="preserve"> Daniele Fanelli, PhD, Fellow in Quantitative Methodology, Department of Methodology, London School of Economics and Political Science. </w:t>
            </w:r>
          </w:p>
          <w:p w:rsidR="001165D7" w:rsidRDefault="001165D7" w:rsidP="008A5FE0"/>
          <w:p w:rsidR="001165D7" w:rsidRDefault="001165D7" w:rsidP="008A5FE0">
            <w:r>
              <w:rPr>
                <w:b/>
              </w:rPr>
              <w:t>Journalist:</w:t>
            </w:r>
            <w:r>
              <w:t xml:space="preserve"> Ivan Oransky, MD. Co-Founder of Retraction Watch &amp; Editor in Chief of Spectrum</w:t>
            </w:r>
          </w:p>
        </w:tc>
      </w:tr>
    </w:tbl>
    <w:p w:rsidR="001165D7" w:rsidRDefault="001165D7" w:rsidP="001165D7"/>
    <w:p w:rsidR="001165D7" w:rsidRDefault="001165D7" w:rsidP="001165D7">
      <w:r>
        <w:t xml:space="preserve">The advisory board helped identify and attract stakeholders from across diverse fields related to scholarly communication in several ways. First, the advisory board was tasked with helping to identify stakeholders who might participate in the project workshop, in the interview process, as well as those who might be consulted for specific or ongoing feedback. Second, as recognized </w:t>
      </w:r>
      <w:r>
        <w:lastRenderedPageBreak/>
        <w:t xml:space="preserve">leaders in their professional fields, board members have provided trusted feedback from different sectors in the scientific publishing ecosystem. Finally, the advisory board ensured that people with a diversity of perspectives were invited to participate. </w:t>
      </w:r>
    </w:p>
    <w:p w:rsidR="001165D7" w:rsidRDefault="001165D7" w:rsidP="001165D7">
      <w:pPr>
        <w:pStyle w:val="Heading2"/>
      </w:pPr>
      <w:bookmarkStart w:id="88" w:name="_4jufr0qdppfm" w:colFirst="0" w:colLast="0"/>
      <w:bookmarkEnd w:id="88"/>
      <w:r>
        <w:t>Stakeholder Diversity</w:t>
      </w:r>
    </w:p>
    <w:p w:rsidR="001165D7" w:rsidRDefault="001165D7" w:rsidP="001165D7">
      <w:r>
        <w:t>Broad inclusivity measures were built into the invitation of potential participants. Diversity of personal and professional experience was a key component of the advisory board selection process. Gender balance</w:t>
      </w:r>
      <w:r>
        <w:rPr>
          <w:rFonts w:ascii="Segoe UI Symbol" w:hAnsi="Segoe UI Symbol" w:cs="Segoe UI Symbol"/>
        </w:rPr>
        <w:t>⁠</w:t>
      </w:r>
      <w:r>
        <w:t xml:space="preserve">—two of the four advisory board members are women, and includes one mid-career and one senior professional—was a foundational aspect of this consideration. Additionally, the board was asked to consider further diverse inclusion criteria for enrollment. Our goal was to to include professionals from the global south, women, non-white, as well as women as potential stakeholders, and people from various career stages in their recommendations. </w:t>
      </w:r>
    </w:p>
    <w:p w:rsidR="001165D7" w:rsidRDefault="001165D7" w:rsidP="001165D7"/>
    <w:p w:rsidR="001165D7" w:rsidRDefault="001165D7" w:rsidP="001165D7">
      <w:r>
        <w:t>The project committed to ensuring that about half of our participants are women, and during the invitation process we attempted to send 50% of our invitations to women. In striving for racial and gender diversity in the project, we sought diverse leadership in scholarly communication by consulting members of a diversity of organizations, including:</w:t>
      </w:r>
    </w:p>
    <w:p w:rsidR="001165D7" w:rsidRDefault="001165D7" w:rsidP="001165D7">
      <w:pPr>
        <w:numPr>
          <w:ilvl w:val="0"/>
          <w:numId w:val="33"/>
        </w:numPr>
      </w:pPr>
      <w:r>
        <w:t>The Society for Scholarly Publishing’s Diversity and Inclusion Task Force</w:t>
      </w:r>
    </w:p>
    <w:p w:rsidR="001165D7" w:rsidRDefault="001165D7" w:rsidP="001165D7">
      <w:pPr>
        <w:numPr>
          <w:ilvl w:val="0"/>
          <w:numId w:val="33"/>
        </w:numPr>
      </w:pPr>
      <w:r>
        <w:t>Association of Research Libraries: Senior Director of Diversity and Leadership Programs (Mark Puente)</w:t>
      </w:r>
    </w:p>
    <w:p w:rsidR="001165D7" w:rsidRDefault="001165D7" w:rsidP="001165D7">
      <w:pPr>
        <w:numPr>
          <w:ilvl w:val="0"/>
          <w:numId w:val="33"/>
        </w:numPr>
      </w:pPr>
      <w:r>
        <w:t>The Association of American University Presses Equity, Justice &amp; Inclusion Committee</w:t>
      </w:r>
    </w:p>
    <w:p w:rsidR="001165D7" w:rsidRDefault="001165D7" w:rsidP="001165D7">
      <w:pPr>
        <w:numPr>
          <w:ilvl w:val="0"/>
          <w:numId w:val="33"/>
        </w:numPr>
      </w:pPr>
      <w:r>
        <w:t>The Workplace Equity Project</w:t>
      </w:r>
    </w:p>
    <w:p w:rsidR="001165D7" w:rsidRDefault="001165D7" w:rsidP="001165D7"/>
    <w:p w:rsidR="001165D7" w:rsidRDefault="001165D7" w:rsidP="001165D7">
      <w:r>
        <w:t>Invitations to stakeholders were sent in July of 2020 and this process concluded in late October of 2020 with the start of the workshop series. A second round of invitations to participate will begin in February of 2021, and will focus on consulting additional stakeholder roles that were identified as a result of the workshop. Stakeholders consulting in this round of interviews will also be invited to provide feedback on the evolution of the white paper, and implementation model.</w:t>
      </w:r>
    </w:p>
    <w:p w:rsidR="001165D7" w:rsidRDefault="001165D7" w:rsidP="001165D7">
      <w:pPr>
        <w:pStyle w:val="Heading2"/>
      </w:pPr>
      <w:bookmarkStart w:id="89" w:name="_qgwzpm3snasg" w:colFirst="0" w:colLast="0"/>
      <w:bookmarkEnd w:id="89"/>
      <w:r>
        <w:t>Consultative Interviews</w:t>
      </w:r>
    </w:p>
    <w:p w:rsidR="001165D7" w:rsidRDefault="001165D7" w:rsidP="001165D7">
      <w:r>
        <w:t xml:space="preserve">As part of the stakeholder synthesis process, interviews were structured to introduce participants into the project’s larger engagement process, as well to consult stakeholders on their ideas, opinions, attitudes and perspectives of retracted research and its continued citation. </w:t>
      </w:r>
    </w:p>
    <w:p w:rsidR="001165D7" w:rsidRDefault="001165D7" w:rsidP="001165D7"/>
    <w:p w:rsidR="001165D7" w:rsidRDefault="001165D7" w:rsidP="001165D7">
      <w:r>
        <w:t xml:space="preserve">Interviewees for the project fall into two broad categories: those who participated in the workshop, and those who only participated in an interview. Interviewees in this second category also included people that could not attend the workshop (e.g. due to timezones), people with special perspectives, such as lawyers working in the publishing industry, or interviewees who had special organizational contexts, but not general knowledge or awareness of issues related to retracted research. Additionally, some stakeholders participated in the workshop, but declined an interview. During the interviews, stakeholders were interviewed on their experience with </w:t>
      </w:r>
      <w:r>
        <w:lastRenderedPageBreak/>
        <w:t>retracted research, their opinions and attitudes towards the variety of retractions, and the harms associated with retraction, as well as any perspectives or experiences that they might offer as related to retracted research, its continued citation, and the work of maintaining or correcting the scientific record. Interview questions are in a separate section below.</w:t>
      </w:r>
    </w:p>
    <w:p w:rsidR="001165D7" w:rsidRDefault="001165D7" w:rsidP="001165D7">
      <w:pPr>
        <w:pStyle w:val="Heading2"/>
      </w:pPr>
      <w:bookmarkStart w:id="90" w:name="_i3a8tvbnzvfa" w:colFirst="0" w:colLast="0"/>
      <w:bookmarkEnd w:id="90"/>
      <w:r>
        <w:t>Project Materials</w:t>
      </w:r>
    </w:p>
    <w:p w:rsidR="001165D7" w:rsidRDefault="001165D7" w:rsidP="001165D7">
      <w:r>
        <w:t>To disseminate information about the project, the project team created a website providing information about the RISRS objectives and goals, and the names and roles of the RISRS research team, advisory board, and workshop participants as they joined. Participant-contributed position papers were added to the website, and placed in IDEALS, an institutional repository maintained by the University of Illinois, Urbana-Champaign. These position papers, the team's preliminary research outputs, and workshop materials were made available to workshop participants in a Google Drive folder, with Word documents available on request.</w:t>
      </w:r>
    </w:p>
    <w:p w:rsidR="001165D7" w:rsidRDefault="001165D7" w:rsidP="001165D7"/>
    <w:p w:rsidR="001165D7" w:rsidRDefault="001165D7" w:rsidP="001165D7">
      <w:r>
        <w:t>Materials produced by the RISRS team in preparation for the workshop included: a searchable bibliography derived from the literature review; an initial summary of the literature, focused on continued citation of retracted papers and the quality and visibility of retraction notices; an analysis of metadata errors of retraction status in common databases; results of a thematic analysis of consultations with stakeholders, and a citation analysis. As the project develops, the project website (</w:t>
      </w:r>
      <w:hyperlink r:id="rId353">
        <w:r>
          <w:rPr>
            <w:color w:val="1155CC"/>
            <w:u w:val="single"/>
          </w:rPr>
          <w:t>https://infoqualitylab.org/projects/risrs2020/</w:t>
        </w:r>
      </w:hyperlink>
      <w:r>
        <w:t xml:space="preserve"> ) and the RISRS institutional repository collection (</w:t>
      </w:r>
      <w:hyperlink r:id="rId354">
        <w:r>
          <w:rPr>
            <w:color w:val="1155CC"/>
            <w:u w:val="single"/>
          </w:rPr>
          <w:t>https://www.ideals.illinois.edu/handle/2142/108359</w:t>
        </w:r>
      </w:hyperlink>
      <w:r>
        <w:t xml:space="preserve"> ) will be developed to act as a hub of continued engagement. </w:t>
      </w:r>
    </w:p>
    <w:p w:rsidR="001165D7" w:rsidRDefault="001165D7" w:rsidP="001165D7">
      <w:pPr>
        <w:pStyle w:val="Heading2"/>
      </w:pPr>
      <w:bookmarkStart w:id="91" w:name="_c83qjsr2uoi" w:colFirst="0" w:colLast="0"/>
      <w:bookmarkEnd w:id="91"/>
      <w:r>
        <w:t>Workshop Process and Stakeholder Synthesis</w:t>
      </w:r>
    </w:p>
    <w:p w:rsidR="001165D7" w:rsidRDefault="001165D7" w:rsidP="001165D7">
      <w:r>
        <w:t>An intensive three-day stakeholder workshop was built into the design of the RISRS project to facilitate active and engaged dialogue, cross-sector problem solving and collaboration.</w:t>
      </w:r>
    </w:p>
    <w:p w:rsidR="001165D7" w:rsidRDefault="001165D7" w:rsidP="001165D7">
      <w:pPr>
        <w:pStyle w:val="Heading3"/>
      </w:pPr>
      <w:bookmarkStart w:id="92" w:name="_akxyuxs0rwei" w:colFirst="0" w:colLast="0"/>
      <w:bookmarkEnd w:id="92"/>
      <w:r>
        <w:t>Workshop Design for Moving Online</w:t>
      </w:r>
    </w:p>
    <w:p w:rsidR="001165D7" w:rsidRDefault="001165D7" w:rsidP="001165D7">
      <w:r>
        <w:t xml:space="preserve">The proposal called for an in-person workshop to be held over a period of 1.5 days at the Big 10 Conference Center in Chicago. Due to the global pandemic, the proposed in-person workshop was converted to an online format. To preserve the original intention while adapting to the online medium, the workshop was re-designed as a three-part online event. </w:t>
      </w:r>
    </w:p>
    <w:p w:rsidR="001165D7" w:rsidRDefault="001165D7" w:rsidP="001165D7">
      <w:pPr>
        <w:rPr>
          <w:b/>
          <w:i/>
        </w:rPr>
      </w:pPr>
    </w:p>
    <w:p w:rsidR="001165D7" w:rsidRDefault="001165D7" w:rsidP="001165D7">
      <w:r>
        <w:t xml:space="preserve">In transitioning to an online workshop, the RISRS team conducted a landscape scan to understand available platforms, emerging strategies, and potential problems in conducting expert meetings online. Additionally, we consulted with the RISRS advisory board about the feasibility of taking the workshop online. This supported an intensive discussion of scheduling and feedback on how to strategize to overcome divergent timezones, professional schedules and time commitments, and technological limitations. Many of the stakeholders, particularly those coming from government or corporations, faced limitations on which technology platforms they were allowed to use. Similarly, the issue of scheduling proved difficult. Aligning professional schedules across multiple timezones took several rounds of surveys of the advisory board to narrow down to an acceptable time commitment. </w:t>
      </w:r>
    </w:p>
    <w:p w:rsidR="001165D7" w:rsidRDefault="001165D7" w:rsidP="001165D7">
      <w:pPr>
        <w:pStyle w:val="Heading3"/>
      </w:pPr>
      <w:bookmarkStart w:id="93" w:name="_ikmxnzo7ls6m" w:colFirst="0" w:colLast="0"/>
      <w:bookmarkEnd w:id="93"/>
      <w:r>
        <w:lastRenderedPageBreak/>
        <w:t>Workshop Facilitation</w:t>
      </w:r>
    </w:p>
    <w:p w:rsidR="001165D7" w:rsidRDefault="001165D7" w:rsidP="001165D7">
      <w:r>
        <w:t xml:space="preserve">The design of in-person workshop proposed use of conversational design patterns known as Liberating Structures </w:t>
      </w:r>
      <w:hyperlink r:id="rId355">
        <w:r>
          <w:t>(Lipmanowicz &amp; McCandless, 2014)</w:t>
        </w:r>
      </w:hyperlink>
      <w:r>
        <w:t>(</w:t>
      </w:r>
      <w:hyperlink r:id="rId356">
        <w:r>
          <w:rPr>
            <w:color w:val="1155CC"/>
            <w:u w:val="single"/>
          </w:rPr>
          <w:t>http://www.liberatingstructures.com</w:t>
        </w:r>
      </w:hyperlink>
      <w:r>
        <w:t xml:space="preserve">). The strength of these patterns is that they allow for distributed control over how topics in meetings are shaped, allowing for the introduction of novel changes to standardized agenda items. Many of the patterns include guided instructions for how groups work together in-person for collaborative problem solving and decision making. To translate these strengths into a virtual format, the RISRS team attended multiple online trainings in virtual facilitation. </w:t>
      </w:r>
    </w:p>
    <w:p w:rsidR="001165D7" w:rsidRDefault="001165D7" w:rsidP="001165D7"/>
    <w:p w:rsidR="001165D7" w:rsidRDefault="001165D7" w:rsidP="001165D7">
      <w:r>
        <w:t xml:space="preserve">Ultimately, Liberating Structures shaped our virtual facilitation environment: we aimed for a participatory format that maintained the original intent, using platforms and tools that we could use during the workshop, such as breakout rooms, ‘do-athon’ formats, and structured plenary sessions. During the first workshop, for example, the opening plenary was organized into a cross-sectoral fishbowl-style discussion organized by professional and industry groupings. By contrast, for the second activity of that day participants were organized around topics of interest derived from preliminary research materials. On subsequent workshop days, participants were organized into working and discussion groups by the RISRS team based on surveys of their preferences, and a selection of topics nominated by workshop participants. This interactive structure allowed stakeholders to offer a diversity of perspectives on a broad number of problems. </w:t>
      </w:r>
    </w:p>
    <w:p w:rsidR="001165D7" w:rsidRDefault="001165D7" w:rsidP="001165D7"/>
    <w:p w:rsidR="001165D7" w:rsidRDefault="001165D7" w:rsidP="001165D7">
      <w:r>
        <w:t xml:space="preserve">Each session utilized a series of collaborative documents designed around conversational scaffolding, providing a focus for problem solving and a series of artifacts that aided in harvesting stakeholder ideas, opinions, and objections. Additionally, members of the RISRS team were embedded in all of the workshop events as notetakers and participant observers, where their notes provided context and detail the construction of these artifacts. These documents, suggestions, and reports, were analyzed by the RISRS team, and the results of the analysis—salient recommendations and themes—were subsequently presented to the stakeholders for refinement, comment or adaptation. Additionally, the RISRS team organized a series of surveys scheduled between workshop meetings to encourage robust feedback on the evolving draft recommendations. </w:t>
      </w:r>
    </w:p>
    <w:p w:rsidR="001165D7" w:rsidRDefault="001165D7" w:rsidP="001165D7">
      <w:pPr>
        <w:pStyle w:val="Heading3"/>
      </w:pPr>
      <w:bookmarkStart w:id="94" w:name="_w7nubpi3oalg" w:colFirst="0" w:colLast="0"/>
      <w:bookmarkEnd w:id="94"/>
      <w:r>
        <w:t>Stakeholder Synthesis</w:t>
      </w:r>
    </w:p>
    <w:p w:rsidR="001165D7" w:rsidRDefault="001165D7" w:rsidP="001165D7">
      <w:r>
        <w:t xml:space="preserve">One advantage of taking the workshop online was that the extended design, with time between workshops, allowed the RISRS team to spend time with the materials produced by stakeholders, and to develop and nuance the organization of the workshop in ways that served to benefit stakeholder collaboration. </w:t>
      </w:r>
    </w:p>
    <w:p w:rsidR="001165D7" w:rsidRDefault="001165D7" w:rsidP="001165D7"/>
    <w:p w:rsidR="001165D7" w:rsidRDefault="001165D7" w:rsidP="001165D7">
      <w:r>
        <w:t>As each workshop evolved, participants offered iterative and ongoing feedback, nominating additional areas of interest and functional interest groups that mixed and matched participants over the course of the three workshop sessions.</w:t>
      </w:r>
      <w:r>
        <w:rPr>
          <w:b/>
          <w:i/>
        </w:rPr>
        <w:t xml:space="preserve"> </w:t>
      </w:r>
      <w:r>
        <w:t xml:space="preserve">Workshop sessions were organized around a series of synchronous activities that facilitated stakeholder feedback and engagement during the live virtual events. Prior to and between each workshop, the RISRS team combined themes from the interviews and literature reviews to select agenda items for stakeholder discussion. </w:t>
      </w:r>
      <w:r>
        <w:lastRenderedPageBreak/>
        <w:t>These themes and agenda items were elaborated with structured conversational prompts designed to support stakeholder interaction and cooperative problem-solving. Using these materials, stakeholders discussed common issues, outlined common challenges and unique impediments to action, possible areas of accountability and pathways for implementing actionable change in the future.</w:t>
      </w:r>
    </w:p>
    <w:p w:rsidR="001165D7" w:rsidRDefault="001165D7" w:rsidP="001165D7"/>
    <w:p w:rsidR="001165D7" w:rsidRDefault="001165D7" w:rsidP="001165D7">
      <w:r>
        <w:t xml:space="preserve">The stakeholder consultation process, and stakeholders' collaborative role in the ongoing project synthesis, help to create a rich, nuanced portrait of the role of retraction in the scientific ecosystem. This portrait is reflected in both the scope of the recommendations and their grounding in actionable industry or sector level concerns. In addition to nuanced conversations about sector-specific retraction issues, this portrait included a number of overlapping leverage points to address the issue of retracted research and its continued citation from multiple complementary angles. </w:t>
      </w:r>
    </w:p>
    <w:p w:rsidR="001165D7" w:rsidRDefault="001165D7" w:rsidP="001165D7">
      <w:pPr>
        <w:pStyle w:val="Heading3"/>
      </w:pPr>
      <w:bookmarkStart w:id="95" w:name="_kor7bqmaukx4" w:colFirst="0" w:colLast="0"/>
      <w:bookmarkEnd w:id="95"/>
      <w:r>
        <w:t xml:space="preserve">Stakeholder Feedback </w:t>
      </w:r>
    </w:p>
    <w:p w:rsidR="001165D7" w:rsidRDefault="001165D7" w:rsidP="001165D7">
      <w:r>
        <w:t xml:space="preserve">After the second meeting, participants were sent a survey that asked them to evaluate and rank top-level suggestions that had re-occurred throughout the first two meetings. Based on these results, the team generated recommendations for discussion. At meeting three, participants reviewed this "zeroth draft" and refined them into a set of base recommendations, and potential avenues for implementation. </w:t>
      </w:r>
    </w:p>
    <w:p w:rsidR="001165D7" w:rsidRDefault="001165D7" w:rsidP="001165D7"/>
    <w:p w:rsidR="001165D7" w:rsidRDefault="001165D7" w:rsidP="001165D7">
      <w:r>
        <w:t>This iterative and ongoing feedback process helped to scope recommendations from broad concerns, to clear possibilities for action. After the workshop, we anticipate a second round of stakeholder consultations to bridge to perspectives that emerged as part of this extended stakeholder consultation, feedback and synthesis dynamic. As further stakeholders are added to the consultation process, their insights will be incorporated into the draft recommendations, and they will be given the opportunity to participate in the stakeholder feedback schedule.</w:t>
      </w:r>
    </w:p>
    <w:p w:rsidR="001165D7" w:rsidRDefault="001165D7" w:rsidP="001165D7"/>
    <w:p w:rsidR="001165D7" w:rsidRDefault="001165D7" w:rsidP="001165D7">
      <w:pPr>
        <w:rPr>
          <w:highlight w:val="yellow"/>
        </w:rPr>
      </w:pPr>
      <w:r>
        <w:t xml:space="preserve">As drafts of the white paper undergo further comment and feedback, these recommendations will be developed into a final body of recommendations, as well as a research agenda and implementation model. Additional viability testing on proposed implementation strategies will undergo an additional feedback and synthesis process involving a smaller body of stakeholder volunteers asked to focus on evaluating the link between recommendations and proposed implementation actions. </w:t>
      </w:r>
    </w:p>
    <w:p w:rsidR="001165D7" w:rsidRDefault="001165D7" w:rsidP="001165D7">
      <w:pPr>
        <w:pStyle w:val="Heading3"/>
        <w:rPr>
          <w:sz w:val="24"/>
          <w:szCs w:val="24"/>
        </w:rPr>
      </w:pPr>
      <w:bookmarkStart w:id="96" w:name="_ivzprjzcm12v" w:colFirst="0" w:colLast="0"/>
      <w:bookmarkEnd w:id="96"/>
      <w:r>
        <w:rPr>
          <w:sz w:val="24"/>
          <w:szCs w:val="24"/>
        </w:rPr>
        <w:t>Interview Questions</w:t>
      </w:r>
    </w:p>
    <w:p w:rsidR="001165D7" w:rsidRDefault="001165D7" w:rsidP="001165D7">
      <w:pPr>
        <w:rPr>
          <w:rFonts w:ascii="Times New Roman" w:eastAsia="Times New Roman" w:hAnsi="Times New Roman" w:cs="Times New Roman"/>
          <w:b/>
        </w:rPr>
      </w:pPr>
      <w:r>
        <w:rPr>
          <w:rFonts w:ascii="Times New Roman" w:eastAsia="Times New Roman" w:hAnsi="Times New Roman" w:cs="Times New Roman"/>
          <w:b/>
        </w:rPr>
        <w:t>A. BIOGRAPHY, PROFESSIONAL LIFE AND ROLE</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Q.1. What has been your experience with retracted papers?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rPr>
          <w:rFonts w:ascii="Times New Roman" w:eastAsia="Times New Roman" w:hAnsi="Times New Roman" w:cs="Times New Roman"/>
          <w:b/>
        </w:rPr>
      </w:pPr>
      <w:r>
        <w:rPr>
          <w:rFonts w:ascii="Times New Roman" w:eastAsia="Times New Roman" w:hAnsi="Times New Roman" w:cs="Times New Roman"/>
        </w:rPr>
        <w:t xml:space="preserve">Q.2. In your current position have you worked with or encountered papers or articles with a retracted status?   Can you describe how you worked with that situation? </w:t>
      </w:r>
      <w:r>
        <w:rPr>
          <w:rFonts w:ascii="Times New Roman" w:eastAsia="Times New Roman" w:hAnsi="Times New Roman" w:cs="Times New Roman"/>
          <w:b/>
        </w:rPr>
        <w:t xml:space="preserve"> </w:t>
      </w:r>
    </w:p>
    <w:p w:rsidR="001165D7" w:rsidRDefault="001165D7" w:rsidP="001165D7">
      <w:pPr>
        <w:spacing w:after="20" w:line="269" w:lineRule="auto"/>
        <w:rPr>
          <w:rFonts w:ascii="Times New Roman" w:eastAsia="Times New Roman" w:hAnsi="Times New Roman" w:cs="Times New Roman"/>
          <w:b/>
        </w:rPr>
      </w:pP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b/>
        </w:rPr>
        <w:lastRenderedPageBreak/>
        <w:t>B. PROBLEM DEFINITION AND UNDERSTANDING</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Q.3. Please describe the issues involved with retracted papers.  How would you characterize the issues?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ind w:left="740"/>
        <w:rPr>
          <w:rFonts w:ascii="Times New Roman" w:eastAsia="Times New Roman" w:hAnsi="Times New Roman" w:cs="Times New Roman"/>
        </w:rPr>
      </w:pPr>
      <w:r>
        <w:rPr>
          <w:rFonts w:ascii="Times New Roman" w:eastAsia="Times New Roman" w:hAnsi="Times New Roman" w:cs="Times New Roman"/>
        </w:rPr>
        <w:t xml:space="preserve">Q.3.a. In your opinion, what problems do they pose for scientific publishing?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Q.4.  How would you describe the different varieties—types or classes—of retracted papers?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ind w:left="740"/>
        <w:rPr>
          <w:rFonts w:ascii="Times New Roman" w:eastAsia="Times New Roman" w:hAnsi="Times New Roman" w:cs="Times New Roman"/>
        </w:rPr>
      </w:pPr>
      <w:r>
        <w:rPr>
          <w:rFonts w:ascii="Times New Roman" w:eastAsia="Times New Roman" w:hAnsi="Times New Roman" w:cs="Times New Roman"/>
        </w:rPr>
        <w:t xml:space="preserve">Q.4.a. Are there any of these varieties that can be cited?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ind w:left="740"/>
        <w:rPr>
          <w:rFonts w:ascii="Times New Roman" w:eastAsia="Times New Roman" w:hAnsi="Times New Roman" w:cs="Times New Roman"/>
        </w:rPr>
      </w:pPr>
      <w:r>
        <w:rPr>
          <w:rFonts w:ascii="Times New Roman" w:eastAsia="Times New Roman" w:hAnsi="Times New Roman" w:cs="Times New Roman"/>
        </w:rPr>
        <w:t xml:space="preserve">Q.4.b What are the conditions for this type of citation?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Q.5. How do you characterize the harm associated with retracted research?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hd w:val="clear" w:color="auto" w:fill="D0CDCD"/>
        <w:spacing w:before="480" w:line="133" w:lineRule="auto"/>
        <w:ind w:left="160"/>
      </w:pPr>
      <w:r>
        <w:t xml:space="preserve">C. PUBLISHING ECOSYSTEM </w:t>
      </w:r>
    </w:p>
    <w:p w:rsidR="001165D7" w:rsidRDefault="001165D7" w:rsidP="001165D7">
      <w:pPr>
        <w:spacing w:line="280"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Q.6. Thinking about the publishing industry, how would you describe the process of managing or mitigating the effects of retracted papers?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Q.7. Thinking of this process, who would you say is involved in the process of managing or mitigating the effects of retracted papers?   </w:t>
      </w:r>
    </w:p>
    <w:p w:rsidR="001165D7" w:rsidRDefault="001165D7" w:rsidP="001165D7">
      <w:pPr>
        <w:spacing w:after="20" w:line="269" w:lineRule="auto"/>
        <w:ind w:left="-20"/>
        <w:rPr>
          <w:rFonts w:ascii="Times New Roman" w:eastAsia="Times New Roman" w:hAnsi="Times New Roman" w:cs="Times New Roman"/>
        </w:rPr>
      </w:pPr>
      <w:r>
        <w:rPr>
          <w:rFonts w:ascii="Times New Roman" w:eastAsia="Times New Roman" w:hAnsi="Times New Roman" w:cs="Times New Roman"/>
        </w:rPr>
        <w:t xml:space="preserve">            Q.7.a. What is their role or position?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Q.8. Based on your experience, how would you suggest stopping the spread of retracted papers?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Q.9. Have you had any success collaborating with your colleagues and professional peers to address the spread of retracted papers?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Q.10. In your opinion, would you say there are any special problems associated with Open Access and retracted papers?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ind w:left="740"/>
        <w:rPr>
          <w:rFonts w:ascii="Times New Roman" w:eastAsia="Times New Roman" w:hAnsi="Times New Roman" w:cs="Times New Roman"/>
        </w:rPr>
      </w:pPr>
      <w:r>
        <w:rPr>
          <w:rFonts w:ascii="Times New Roman" w:eastAsia="Times New Roman" w:hAnsi="Times New Roman" w:cs="Times New Roman"/>
        </w:rPr>
        <w:t xml:space="preserve">Q.10.a  Do you see any impediments to retraction statuses and retraction notices for Open Access Publishing?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rPr>
          <w:rFonts w:ascii="Times New Roman" w:eastAsia="Times New Roman" w:hAnsi="Times New Roman" w:cs="Times New Roman"/>
        </w:rPr>
      </w:pPr>
      <w:r>
        <w:rPr>
          <w:rFonts w:ascii="Times New Roman" w:eastAsia="Times New Roman" w:hAnsi="Times New Roman" w:cs="Times New Roman"/>
        </w:rPr>
        <w:t xml:space="preserve">Q.11. Similarly, in your opinion, would you say there are special problems associated with selfcitation and retracted papers? </w:t>
      </w:r>
    </w:p>
    <w:p w:rsidR="001165D7" w:rsidRDefault="001165D7" w:rsidP="001165D7">
      <w:pPr>
        <w:spacing w:line="280" w:lineRule="auto"/>
        <w:rPr>
          <w:rFonts w:ascii="Times New Roman" w:eastAsia="Times New Roman" w:hAnsi="Times New Roman" w:cs="Times New Roman"/>
        </w:rPr>
      </w:pPr>
      <w:r>
        <w:rPr>
          <w:rFonts w:ascii="Times New Roman" w:eastAsia="Times New Roman" w:hAnsi="Times New Roman" w:cs="Times New Roman"/>
        </w:rPr>
        <w:t xml:space="preserve"> </w:t>
      </w:r>
    </w:p>
    <w:p w:rsidR="001165D7" w:rsidRDefault="001165D7" w:rsidP="001165D7">
      <w:pPr>
        <w:spacing w:after="20" w:line="269" w:lineRule="auto"/>
        <w:ind w:left="740"/>
      </w:pPr>
      <w:r>
        <w:rPr>
          <w:rFonts w:ascii="Times New Roman" w:eastAsia="Times New Roman" w:hAnsi="Times New Roman" w:cs="Times New Roman"/>
        </w:rPr>
        <w:t xml:space="preserve">Q.11.a. Do you see any impediments to the use of retraction statuses and retraction notices involving self-citation and retracted papers. </w:t>
      </w:r>
    </w:p>
    <w:p w:rsidR="001165D7" w:rsidRDefault="001165D7" w:rsidP="001165D7">
      <w:pPr>
        <w:pStyle w:val="Heading3"/>
        <w:rPr>
          <w:sz w:val="24"/>
          <w:szCs w:val="24"/>
        </w:rPr>
      </w:pPr>
      <w:bookmarkStart w:id="97" w:name="_oiualsz6m18t" w:colFirst="0" w:colLast="0"/>
      <w:bookmarkEnd w:id="97"/>
      <w:r>
        <w:rPr>
          <w:sz w:val="24"/>
          <w:szCs w:val="24"/>
        </w:rPr>
        <w:lastRenderedPageBreak/>
        <w:t>Workshop Invitation</w:t>
      </w:r>
    </w:p>
    <w:p w:rsidR="001165D7" w:rsidRDefault="001165D7" w:rsidP="001165D7">
      <w:pPr>
        <w:spacing w:before="240" w:after="240"/>
        <w:rPr>
          <w:color w:val="222222"/>
        </w:rPr>
      </w:pPr>
      <w:r>
        <w:t>Dr. Jodi Schneider</w:t>
      </w:r>
      <w:r>
        <w:br/>
        <w:t>School of Information Sciences</w:t>
      </w:r>
      <w:r>
        <w:br/>
        <w:t xml:space="preserve">University of Illinois at Urbana-Champaign </w:t>
      </w:r>
      <w:r>
        <w:rPr>
          <w:color w:val="222222"/>
        </w:rPr>
        <w:t>501 E. Daniel St</w:t>
      </w:r>
      <w:r>
        <w:rPr>
          <w:color w:val="222222"/>
        </w:rPr>
        <w:br/>
        <w:t>Champaign, IL 61820</w:t>
      </w:r>
    </w:p>
    <w:p w:rsidR="001165D7" w:rsidRDefault="001165D7" w:rsidP="001165D7">
      <w:pPr>
        <w:spacing w:before="240" w:after="240"/>
      </w:pPr>
      <w:r>
        <w:t>[***Insert name &amp;address***]</w:t>
      </w:r>
    </w:p>
    <w:p w:rsidR="001165D7" w:rsidRDefault="001165D7" w:rsidP="001165D7">
      <w:pPr>
        <w:spacing w:before="240" w:after="240"/>
      </w:pPr>
      <w:r>
        <w:t>Dear [***name***], I am pleased to invite you to participate in a virtual workshop entitled “Reducing the Inadvertent Spread of Retracted Science: Shaping a Research and Implementation Agenda.” Funded by the Alfred P. Sloan Foundation, this event will bring together a diverse group of stakeholders in the scientific publishing ecosystem to launch a collaborative effort to reduce the citation and reuse of retracted publications.</w:t>
      </w:r>
    </w:p>
    <w:p w:rsidR="001165D7" w:rsidRDefault="001165D7" w:rsidP="001165D7">
      <w:pPr>
        <w:spacing w:before="240" w:after="240"/>
      </w:pPr>
      <w:r>
        <w:t>I am particularly interested in benefiting from your perspective as [***position***] and believe you are well positioned to represent the important perspectives of the [***field/industry***] in the discussion, as well as to communicate the perspectives of other stakeholders back to your peers. The goal of this project is to distill a coherent, actionable set of recommendations for next steps which will be disseminated to a broader community in a white paper and at conferences.</w:t>
      </w:r>
    </w:p>
    <w:p w:rsidR="001165D7" w:rsidRDefault="001165D7" w:rsidP="001165D7">
      <w:pPr>
        <w:spacing w:before="240" w:after="240"/>
      </w:pPr>
      <w:r>
        <w:t>The workshop will be held remotely as a series of structured discussions. During this time, we will have the opportunity to consider the important issue of reducing the continued citation of retracted papers.</w:t>
      </w:r>
    </w:p>
    <w:p w:rsidR="001165D7" w:rsidRDefault="001165D7" w:rsidP="001165D7">
      <w:pPr>
        <w:spacing w:before="240" w:after="240"/>
      </w:pPr>
      <w:r>
        <w:t>In addition to the workshop, your participation may also include:</w:t>
      </w:r>
    </w:p>
    <w:p w:rsidR="001165D7" w:rsidRDefault="001165D7" w:rsidP="001165D7">
      <w:pPr>
        <w:numPr>
          <w:ilvl w:val="0"/>
          <w:numId w:val="27"/>
        </w:numPr>
        <w:spacing w:before="240"/>
      </w:pPr>
      <w:r>
        <w:t>A one-hour interview with the project team this spring</w:t>
      </w:r>
    </w:p>
    <w:p w:rsidR="001165D7" w:rsidRDefault="001165D7" w:rsidP="001165D7">
      <w:pPr>
        <w:numPr>
          <w:ilvl w:val="0"/>
          <w:numId w:val="27"/>
        </w:numPr>
      </w:pPr>
      <w:r>
        <w:t>Submission of a 2-4-page discussion paper on this topic by [***date***].</w:t>
      </w:r>
    </w:p>
    <w:p w:rsidR="001165D7" w:rsidRDefault="001165D7" w:rsidP="001165D7">
      <w:pPr>
        <w:numPr>
          <w:ilvl w:val="0"/>
          <w:numId w:val="27"/>
        </w:numPr>
        <w:spacing w:after="240"/>
      </w:pPr>
      <w:r>
        <w:t>Voluntary conversation on discussion papers (identifying problems, suggesting possible reforms, etc.) with other participants prior to the workshop.</w:t>
      </w:r>
    </w:p>
    <w:p w:rsidR="001165D7" w:rsidRDefault="001165D7" w:rsidP="001165D7">
      <w:pPr>
        <w:spacing w:before="240" w:after="240"/>
      </w:pPr>
      <w:r>
        <w:t>To help shape the broader conversation on retracted science, if you choose to participate in the workshop your participation in the workshop, along with your contribution of a discussion paper, and the major outcomes from our work together will be shared on a project website.</w:t>
      </w:r>
    </w:p>
    <w:p w:rsidR="001165D7" w:rsidRDefault="001165D7" w:rsidP="001165D7">
      <w:pPr>
        <w:spacing w:before="240" w:after="240"/>
      </w:pPr>
      <w:r>
        <w:t>If you cannot attend the workshop, please let us know if you would participate in the study interview. Any insights you might share with us would be of value.</w:t>
      </w:r>
    </w:p>
    <w:p w:rsidR="001165D7" w:rsidRDefault="001165D7" w:rsidP="001165D7">
      <w:pPr>
        <w:spacing w:before="240" w:after="240"/>
      </w:pPr>
      <w:r>
        <w:t>We would appreciate your response to this invitation no later than [***date***]. The success of the workshop depends on the expertise and engagement of the stakeholder communities. I would be honored to have you at the table.</w:t>
      </w:r>
    </w:p>
    <w:p w:rsidR="001165D7" w:rsidRDefault="001165D7" w:rsidP="001165D7">
      <w:pPr>
        <w:spacing w:before="240" w:after="240"/>
      </w:pPr>
      <w:r>
        <w:t>Sincerely,</w:t>
      </w:r>
      <w:r>
        <w:br/>
        <w:t>Jodi Schneider (PI)</w:t>
      </w:r>
      <w:r>
        <w:br/>
        <w:t>Assistant Professor</w:t>
      </w:r>
      <w:r>
        <w:br/>
      </w:r>
      <w:r>
        <w:lastRenderedPageBreak/>
        <w:t>School of Information Sciences</w:t>
      </w:r>
      <w:r>
        <w:br/>
        <w:t>University of Illinois at Urbana-Champaign</w:t>
      </w:r>
    </w:p>
    <w:p w:rsidR="001165D7" w:rsidRDefault="001165D7" w:rsidP="001165D7">
      <w:pPr>
        <w:pStyle w:val="Heading3"/>
        <w:spacing w:before="240" w:after="240"/>
      </w:pPr>
      <w:bookmarkStart w:id="98" w:name="_1ehvybd07ikc" w:colFirst="0" w:colLast="0"/>
      <w:bookmarkEnd w:id="98"/>
      <w:r>
        <w:t>Workshop Agendas</w:t>
      </w:r>
      <w:r>
        <w:br/>
      </w:r>
      <w:r>
        <w:br/>
      </w:r>
      <w:r>
        <w:rPr>
          <w:rFonts w:ascii="Calibri" w:eastAsia="Calibri" w:hAnsi="Calibri" w:cs="Calibri"/>
          <w:noProof/>
        </w:rPr>
        <w:drawing>
          <wp:inline distT="0" distB="0" distL="0" distR="0" wp14:anchorId="0F3B8B95" wp14:editId="7A6683E7">
            <wp:extent cx="5943600" cy="1752600"/>
            <wp:effectExtent l="28575" t="28575" r="28575" b="28575"/>
            <wp:docPr id="2" name="image3.jp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Graphical user interface, application&#10;&#10;Description automatically generated"/>
                    <pic:cNvPicPr preferRelativeResize="0"/>
                  </pic:nvPicPr>
                  <pic:blipFill>
                    <a:blip r:embed="rId357"/>
                    <a:srcRect/>
                    <a:stretch>
                      <a:fillRect/>
                    </a:stretch>
                  </pic:blipFill>
                  <pic:spPr>
                    <a:xfrm>
                      <a:off x="0" y="0"/>
                      <a:ext cx="5943600" cy="1752600"/>
                    </a:xfrm>
                    <a:prstGeom prst="rect">
                      <a:avLst/>
                    </a:prstGeom>
                    <a:ln w="28575">
                      <a:solidFill>
                        <a:srgbClr val="FF0000"/>
                      </a:solidFill>
                      <a:prstDash val="solid"/>
                    </a:ln>
                  </pic:spPr>
                </pic:pic>
              </a:graphicData>
            </a:graphic>
          </wp:inline>
        </w:drawing>
      </w:r>
      <w:r>
        <w:br/>
      </w:r>
      <w:r>
        <w:br/>
      </w:r>
      <w:r>
        <w:br/>
      </w:r>
      <w:r>
        <w:rPr>
          <w:rFonts w:ascii="Calibri" w:eastAsia="Calibri" w:hAnsi="Calibri" w:cs="Calibri"/>
          <w:noProof/>
        </w:rPr>
        <w:drawing>
          <wp:inline distT="114300" distB="114300" distL="114300" distR="114300" wp14:anchorId="49DF3EA3" wp14:editId="1472C7A9">
            <wp:extent cx="3095625" cy="6070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8"/>
                    <a:srcRect/>
                    <a:stretch>
                      <a:fillRect/>
                    </a:stretch>
                  </pic:blipFill>
                  <pic:spPr>
                    <a:xfrm>
                      <a:off x="0" y="0"/>
                      <a:ext cx="3095625" cy="607055"/>
                    </a:xfrm>
                    <a:prstGeom prst="rect">
                      <a:avLst/>
                    </a:prstGeom>
                    <a:ln/>
                  </pic:spPr>
                </pic:pic>
              </a:graphicData>
            </a:graphic>
          </wp:inline>
        </w:drawing>
      </w:r>
    </w:p>
    <w:p w:rsidR="001165D7" w:rsidRDefault="001165D7" w:rsidP="001165D7"/>
    <w:p w:rsidR="001165D7" w:rsidRDefault="001165D7" w:rsidP="001165D7"/>
    <w:p w:rsidR="001165D7" w:rsidRDefault="001165D7" w:rsidP="001165D7">
      <w:pPr>
        <w:spacing w:line="240" w:lineRule="auto"/>
        <w:rPr>
          <w:rFonts w:ascii="Calibri" w:eastAsia="Calibri" w:hAnsi="Calibri" w:cs="Calibri"/>
        </w:rPr>
      </w:pPr>
    </w:p>
    <w:p w:rsidR="001165D7" w:rsidRDefault="001165D7" w:rsidP="001165D7">
      <w:pPr>
        <w:spacing w:before="240" w:after="240" w:line="240" w:lineRule="auto"/>
        <w:jc w:val="center"/>
        <w:rPr>
          <w:rFonts w:ascii="Calibri" w:eastAsia="Calibri" w:hAnsi="Calibri" w:cs="Calibri"/>
          <w:sz w:val="32"/>
          <w:szCs w:val="32"/>
        </w:rPr>
      </w:pPr>
      <w:r>
        <w:rPr>
          <w:rFonts w:ascii="Calibri" w:eastAsia="Calibri" w:hAnsi="Calibri" w:cs="Calibri"/>
          <w:sz w:val="32"/>
          <w:szCs w:val="32"/>
        </w:rPr>
        <w:t>Monday Oct 26th</w:t>
      </w:r>
    </w:p>
    <w:p w:rsidR="001165D7" w:rsidRDefault="001165D7" w:rsidP="001165D7">
      <w:pPr>
        <w:spacing w:before="240" w:after="240" w:line="240" w:lineRule="auto"/>
        <w:jc w:val="center"/>
        <w:rPr>
          <w:rFonts w:ascii="Calibri" w:eastAsia="Calibri" w:hAnsi="Calibri" w:cs="Calibri"/>
          <w:b/>
          <w:sz w:val="36"/>
          <w:szCs w:val="36"/>
        </w:rPr>
      </w:pPr>
      <w:r>
        <w:rPr>
          <w:rFonts w:ascii="Calibri" w:eastAsia="Calibri" w:hAnsi="Calibri" w:cs="Calibri"/>
          <w:b/>
          <w:sz w:val="36"/>
          <w:szCs w:val="36"/>
        </w:rPr>
        <w:t>DAY 1 Listening and Learning</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b/>
          <w:sz w:val="32"/>
          <w:szCs w:val="32"/>
        </w:rPr>
        <w:t>Welcome and Introductions</w:t>
      </w:r>
      <w:r>
        <w:rPr>
          <w:rFonts w:ascii="Calibri" w:eastAsia="Calibri" w:hAnsi="Calibri" w:cs="Calibri"/>
          <w:b/>
          <w:sz w:val="32"/>
          <w:szCs w:val="32"/>
        </w:rPr>
        <w:br/>
      </w:r>
      <w:r>
        <w:rPr>
          <w:rFonts w:ascii="Calibri" w:eastAsia="Calibri" w:hAnsi="Calibri" w:cs="Calibri"/>
          <w:sz w:val="24"/>
          <w:szCs w:val="24"/>
        </w:rPr>
        <w:t>6:00-6:20 AM (PT) | 7:00-7:20 AM (MT) | 8:00-8:20 AM (CT) | 9:00-9:20 AM (ET) | 1:00-1:20 PM (UK) | 2:00-2:20 PM (CEST)</w:t>
      </w:r>
    </w:p>
    <w:p w:rsidR="001165D7" w:rsidRDefault="001165D7" w:rsidP="001165D7">
      <w:pPr>
        <w:spacing w:before="240" w:after="240" w:line="240" w:lineRule="auto"/>
        <w:rPr>
          <w:rFonts w:ascii="Calibri" w:eastAsia="Calibri" w:hAnsi="Calibri" w:cs="Calibri"/>
          <w:i/>
          <w:sz w:val="26"/>
          <w:szCs w:val="26"/>
        </w:rPr>
      </w:pPr>
      <w:r>
        <w:rPr>
          <w:rFonts w:ascii="Calibri" w:eastAsia="Calibri" w:hAnsi="Calibri" w:cs="Calibri"/>
          <w:b/>
          <w:sz w:val="32"/>
          <w:szCs w:val="32"/>
        </w:rPr>
        <w:t>Stakeholder Experience Fishbowl Storytelling (20 min per group)</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9300"/>
      </w:tblGrid>
      <w:tr w:rsidR="001165D7" w:rsidTr="008A5FE0">
        <w:tc>
          <w:tcPr>
            <w:tcW w:w="15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165D7" w:rsidRDefault="001165D7" w:rsidP="008A5FE0">
            <w:pPr>
              <w:spacing w:line="240" w:lineRule="auto"/>
              <w:ind w:left="3154"/>
              <w:jc w:val="center"/>
              <w:rPr>
                <w:rFonts w:ascii="Calibri" w:eastAsia="Calibri" w:hAnsi="Calibri" w:cs="Calibri"/>
                <w:i/>
                <w:sz w:val="24"/>
                <w:szCs w:val="24"/>
              </w:rPr>
            </w:pPr>
            <w:r>
              <w:rPr>
                <w:rFonts w:ascii="Calibri" w:eastAsia="Calibri" w:hAnsi="Calibri" w:cs="Calibri"/>
                <w:noProof/>
              </w:rPr>
              <w:drawing>
                <wp:inline distT="0" distB="0" distL="0" distR="0" wp14:anchorId="12626D13" wp14:editId="64FF1ABD">
                  <wp:extent cx="784016" cy="579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9"/>
                          <a:srcRect/>
                          <a:stretch>
                            <a:fillRect/>
                          </a:stretch>
                        </pic:blipFill>
                        <pic:spPr>
                          <a:xfrm>
                            <a:off x="0" y="0"/>
                            <a:ext cx="784016" cy="579950"/>
                          </a:xfrm>
                          <a:prstGeom prst="rect">
                            <a:avLst/>
                          </a:prstGeom>
                          <a:ln/>
                        </pic:spPr>
                      </pic:pic>
                    </a:graphicData>
                  </a:graphic>
                </wp:inline>
              </w:drawing>
            </w:r>
          </w:p>
        </w:tc>
        <w:tc>
          <w:tcPr>
            <w:tcW w:w="9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165D7" w:rsidRDefault="001165D7" w:rsidP="008A5FE0">
            <w:pPr>
              <w:spacing w:before="240" w:after="240" w:line="240" w:lineRule="auto"/>
              <w:rPr>
                <w:rFonts w:ascii="Calibri" w:eastAsia="Calibri" w:hAnsi="Calibri" w:cs="Calibri"/>
                <w:i/>
                <w:sz w:val="24"/>
                <w:szCs w:val="24"/>
              </w:rPr>
            </w:pPr>
            <w:r>
              <w:rPr>
                <w:rFonts w:ascii="Calibri" w:eastAsia="Calibri" w:hAnsi="Calibri" w:cs="Calibri"/>
                <w:i/>
                <w:sz w:val="24"/>
                <w:szCs w:val="24"/>
              </w:rPr>
              <w:t>Structure</w:t>
            </w:r>
            <w:r>
              <w:rPr>
                <w:rFonts w:ascii="Calibri" w:eastAsia="Calibri" w:hAnsi="Calibri" w:cs="Calibri"/>
                <w:sz w:val="24"/>
                <w:szCs w:val="24"/>
              </w:rPr>
              <w:t>: 5 min round robin, 10 min discussion, 5 min Q&amp;A from audience</w:t>
            </w:r>
            <w:r>
              <w:rPr>
                <w:rFonts w:ascii="Calibri" w:eastAsia="Calibri" w:hAnsi="Calibri" w:cs="Calibri"/>
                <w:sz w:val="24"/>
                <w:szCs w:val="24"/>
              </w:rPr>
              <w:br/>
              <w:t>Based on your experience or expertise, what do you want others to know about retractions? What problems are associated with retraction in your community? Can these problems be solved? How?</w:t>
            </w:r>
          </w:p>
        </w:tc>
      </w:tr>
    </w:tbl>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b/>
          <w:sz w:val="26"/>
          <w:szCs w:val="26"/>
        </w:rPr>
        <w:lastRenderedPageBreak/>
        <w:t>GROUP 1 - NORMS, STANDARDS, AND INCENTIVES</w:t>
      </w:r>
      <w:r>
        <w:rPr>
          <w:rFonts w:ascii="Calibri" w:eastAsia="Calibri" w:hAnsi="Calibri" w:cs="Calibri"/>
          <w:sz w:val="24"/>
          <w:szCs w:val="24"/>
        </w:rPr>
        <w:br/>
        <w:t>6:20-6:40 AM (PT) | 7:20-7:40 AM (MT) | 8:20-8:40 AM (CT) | 9:20-9:40 AM (ET) | 1:20-1:40 PM (UK) | 2:20-2:40 PM (CEST)</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People working in standards organizations, funding agencies, or journalism, or in investigating reform in standards and incentives.</w:t>
      </w:r>
    </w:p>
    <w:p w:rsidR="001165D7" w:rsidRDefault="001165D7" w:rsidP="001165D7">
      <w:pPr>
        <w:numPr>
          <w:ilvl w:val="0"/>
          <w:numId w:val="41"/>
        </w:numPr>
        <w:spacing w:before="240" w:line="240" w:lineRule="auto"/>
        <w:rPr>
          <w:rFonts w:ascii="Calibri" w:eastAsia="Calibri" w:hAnsi="Calibri" w:cs="Calibri"/>
          <w:sz w:val="24"/>
          <w:szCs w:val="24"/>
        </w:rPr>
      </w:pPr>
      <w:r>
        <w:rPr>
          <w:rFonts w:ascii="Calibri" w:eastAsia="Calibri" w:hAnsi="Calibri" w:cs="Calibri"/>
          <w:sz w:val="24"/>
          <w:szCs w:val="24"/>
        </w:rPr>
        <w:t>Monya Baker, Senior Editor, Comment Desk, Nature magazine</w:t>
      </w:r>
    </w:p>
    <w:p w:rsidR="001165D7" w:rsidRDefault="001165D7" w:rsidP="001165D7">
      <w:pPr>
        <w:numPr>
          <w:ilvl w:val="0"/>
          <w:numId w:val="41"/>
        </w:numPr>
        <w:spacing w:line="240" w:lineRule="auto"/>
        <w:rPr>
          <w:rFonts w:ascii="Calibri" w:eastAsia="Calibri" w:hAnsi="Calibri" w:cs="Calibri"/>
          <w:sz w:val="24"/>
          <w:szCs w:val="24"/>
        </w:rPr>
      </w:pPr>
      <w:r>
        <w:rPr>
          <w:rFonts w:ascii="Calibri" w:eastAsia="Calibri" w:hAnsi="Calibri" w:cs="Calibri"/>
          <w:sz w:val="24"/>
          <w:szCs w:val="24"/>
        </w:rPr>
        <w:t>Daniele Fanelli, Fellow in Quantitative Methodology, Department of Methodology, London School of Economics and Political Science</w:t>
      </w:r>
    </w:p>
    <w:p w:rsidR="001165D7" w:rsidRDefault="001165D7" w:rsidP="001165D7">
      <w:pPr>
        <w:numPr>
          <w:ilvl w:val="0"/>
          <w:numId w:val="41"/>
        </w:numPr>
        <w:spacing w:line="240" w:lineRule="auto"/>
        <w:rPr>
          <w:rFonts w:ascii="Calibri" w:eastAsia="Calibri" w:hAnsi="Calibri" w:cs="Calibri"/>
          <w:sz w:val="24"/>
          <w:szCs w:val="24"/>
        </w:rPr>
      </w:pPr>
      <w:r>
        <w:rPr>
          <w:rFonts w:ascii="Calibri" w:eastAsia="Calibri" w:hAnsi="Calibri" w:cs="Calibri"/>
          <w:sz w:val="24"/>
          <w:szCs w:val="24"/>
        </w:rPr>
        <w:t>Ashley Farley, Program Officer, Knowledge &amp; Research Services, Bill &amp; Melinda Gates Foundation</w:t>
      </w:r>
    </w:p>
    <w:p w:rsidR="001165D7" w:rsidRDefault="001165D7" w:rsidP="001165D7">
      <w:pPr>
        <w:numPr>
          <w:ilvl w:val="0"/>
          <w:numId w:val="41"/>
        </w:numPr>
        <w:spacing w:line="240" w:lineRule="auto"/>
        <w:rPr>
          <w:rFonts w:ascii="Calibri" w:eastAsia="Calibri" w:hAnsi="Calibri" w:cs="Calibri"/>
          <w:sz w:val="24"/>
          <w:szCs w:val="24"/>
        </w:rPr>
      </w:pPr>
      <w:r>
        <w:rPr>
          <w:rFonts w:ascii="Calibri" w:eastAsia="Calibri" w:hAnsi="Calibri" w:cs="Calibri"/>
          <w:sz w:val="24"/>
          <w:szCs w:val="24"/>
        </w:rPr>
        <w:t>Josh Greenberg, Program Director, Alfred P. Sloan Foundation</w:t>
      </w:r>
    </w:p>
    <w:p w:rsidR="001165D7" w:rsidRDefault="001165D7" w:rsidP="001165D7">
      <w:pPr>
        <w:numPr>
          <w:ilvl w:val="0"/>
          <w:numId w:val="41"/>
        </w:numPr>
        <w:spacing w:line="240" w:lineRule="auto"/>
        <w:rPr>
          <w:rFonts w:ascii="Calibri" w:eastAsia="Calibri" w:hAnsi="Calibri" w:cs="Calibri"/>
          <w:sz w:val="24"/>
          <w:szCs w:val="24"/>
        </w:rPr>
      </w:pPr>
      <w:r>
        <w:rPr>
          <w:rFonts w:ascii="Calibri" w:eastAsia="Calibri" w:hAnsi="Calibri" w:cs="Calibri"/>
          <w:sz w:val="24"/>
          <w:szCs w:val="24"/>
        </w:rPr>
        <w:t>Alice Meadows, Director of Community Engagement, NISO</w:t>
      </w:r>
    </w:p>
    <w:p w:rsidR="001165D7" w:rsidRDefault="001165D7" w:rsidP="001165D7">
      <w:pPr>
        <w:numPr>
          <w:ilvl w:val="0"/>
          <w:numId w:val="41"/>
        </w:numPr>
        <w:spacing w:line="240" w:lineRule="auto"/>
        <w:rPr>
          <w:rFonts w:ascii="Calibri" w:eastAsia="Calibri" w:hAnsi="Calibri" w:cs="Calibri"/>
          <w:sz w:val="24"/>
          <w:szCs w:val="24"/>
        </w:rPr>
      </w:pPr>
      <w:r>
        <w:rPr>
          <w:rFonts w:ascii="Calibri" w:eastAsia="Calibri" w:hAnsi="Calibri" w:cs="Calibri"/>
          <w:sz w:val="24"/>
          <w:szCs w:val="24"/>
        </w:rPr>
        <w:t>Ivan Oransky, Co-Founder of Retraction Watch &amp; Vice President, Editorial at Medscape, Distinguished Writer In Residence at New York University’s Carter Journalism Institute, and president of the Association of Health Care Journalists</w:t>
      </w:r>
    </w:p>
    <w:p w:rsidR="001165D7" w:rsidRDefault="001165D7" w:rsidP="001165D7">
      <w:pPr>
        <w:numPr>
          <w:ilvl w:val="0"/>
          <w:numId w:val="41"/>
        </w:numPr>
        <w:spacing w:line="240" w:lineRule="auto"/>
        <w:rPr>
          <w:rFonts w:ascii="Calibri" w:eastAsia="Calibri" w:hAnsi="Calibri" w:cs="Calibri"/>
          <w:sz w:val="24"/>
          <w:szCs w:val="24"/>
        </w:rPr>
      </w:pPr>
      <w:r>
        <w:rPr>
          <w:rFonts w:ascii="Calibri" w:eastAsia="Calibri" w:hAnsi="Calibri" w:cs="Calibri"/>
          <w:sz w:val="24"/>
          <w:szCs w:val="24"/>
        </w:rPr>
        <w:t>Deborah Poff, Chair of the Trustee Board COPE &amp; Editor in Chief Journal of Academic Ethics</w:t>
      </w:r>
    </w:p>
    <w:p w:rsidR="001165D7" w:rsidRDefault="001165D7" w:rsidP="001165D7">
      <w:pPr>
        <w:numPr>
          <w:ilvl w:val="0"/>
          <w:numId w:val="41"/>
        </w:numPr>
        <w:spacing w:after="240" w:line="240" w:lineRule="auto"/>
        <w:rPr>
          <w:rFonts w:ascii="Calibri" w:eastAsia="Calibri" w:hAnsi="Calibri" w:cs="Calibri"/>
          <w:sz w:val="24"/>
          <w:szCs w:val="24"/>
        </w:rPr>
      </w:pPr>
      <w:r>
        <w:rPr>
          <w:rFonts w:ascii="Calibri" w:eastAsia="Calibri" w:hAnsi="Calibri" w:cs="Calibri"/>
          <w:sz w:val="24"/>
          <w:szCs w:val="24"/>
        </w:rPr>
        <w:t>Eefke Smit, Director of Standards and Technology, International Association of STM Publishers</w:t>
      </w:r>
    </w:p>
    <w:p w:rsidR="001165D7" w:rsidRDefault="001165D7" w:rsidP="001165D7">
      <w:pPr>
        <w:spacing w:line="240" w:lineRule="auto"/>
        <w:ind w:left="3154"/>
        <w:rPr>
          <w:rFonts w:ascii="Calibri" w:eastAsia="Calibri" w:hAnsi="Calibri" w:cs="Calibri"/>
          <w:sz w:val="26"/>
          <w:szCs w:val="26"/>
        </w:rPr>
      </w:pPr>
      <w:r>
        <w:rPr>
          <w:rFonts w:ascii="Calibri" w:eastAsia="Calibri" w:hAnsi="Calibri" w:cs="Calibri"/>
          <w:b/>
          <w:sz w:val="26"/>
          <w:szCs w:val="26"/>
        </w:rPr>
        <w:t>GROUP 2 - PUBLISHING INDUSTRY</w:t>
      </w:r>
    </w:p>
    <w:p w:rsidR="001165D7" w:rsidRDefault="001165D7" w:rsidP="001165D7">
      <w:pPr>
        <w:spacing w:line="240" w:lineRule="auto"/>
        <w:ind w:left="3154"/>
        <w:rPr>
          <w:rFonts w:ascii="Calibri" w:eastAsia="Calibri" w:hAnsi="Calibri" w:cs="Calibri"/>
          <w:sz w:val="24"/>
          <w:szCs w:val="24"/>
        </w:rPr>
      </w:pPr>
      <w:r>
        <w:rPr>
          <w:rFonts w:ascii="Calibri" w:eastAsia="Calibri" w:hAnsi="Calibri" w:cs="Calibri"/>
          <w:sz w:val="24"/>
          <w:szCs w:val="24"/>
        </w:rPr>
        <w:t>6:45-7:05 AM (PT) | 7:45-8:05 AM (MT) | 8:45-9:05 AM (CT) | 9:45-10:05 AM (ET) | 1:45-2:05 PM (UK) | 2:45-3:05 PM (CEST)</w:t>
      </w: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ind w:left="3154"/>
        <w:rPr>
          <w:rFonts w:ascii="Calibri" w:eastAsia="Calibri" w:hAnsi="Calibri" w:cs="Calibri"/>
          <w:sz w:val="24"/>
          <w:szCs w:val="24"/>
        </w:rPr>
      </w:pPr>
      <w:r>
        <w:rPr>
          <w:rFonts w:ascii="Calibri" w:eastAsia="Calibri" w:hAnsi="Calibri" w:cs="Calibri"/>
          <w:sz w:val="24"/>
          <w:szCs w:val="24"/>
        </w:rPr>
        <w:t>People in the publishing industry, e.g. editors, publishers, peer review, managers, quality assurance staff.</w:t>
      </w:r>
    </w:p>
    <w:p w:rsidR="001165D7" w:rsidRDefault="001165D7" w:rsidP="001165D7">
      <w:pPr>
        <w:spacing w:line="240" w:lineRule="auto"/>
        <w:ind w:left="3154"/>
        <w:rPr>
          <w:rFonts w:ascii="Calibri" w:eastAsia="Calibri" w:hAnsi="Calibri" w:cs="Calibri"/>
          <w:sz w:val="24"/>
          <w:szCs w:val="24"/>
        </w:rPr>
      </w:pPr>
    </w:p>
    <w:p w:rsidR="001165D7" w:rsidRDefault="001165D7" w:rsidP="001165D7">
      <w:pPr>
        <w:numPr>
          <w:ilvl w:val="0"/>
          <w:numId w:val="26"/>
        </w:numPr>
        <w:spacing w:line="240" w:lineRule="auto"/>
        <w:rPr>
          <w:rFonts w:ascii="Calibri" w:eastAsia="Calibri" w:hAnsi="Calibri" w:cs="Calibri"/>
          <w:sz w:val="24"/>
          <w:szCs w:val="24"/>
        </w:rPr>
      </w:pPr>
      <w:r>
        <w:rPr>
          <w:rFonts w:ascii="Calibri" w:eastAsia="Calibri" w:hAnsi="Calibri" w:cs="Calibri"/>
          <w:sz w:val="24"/>
          <w:szCs w:val="24"/>
        </w:rPr>
        <w:t>IJsbrand Jan Aalbersberg, Chair of the Standards and Technology Executive Committee of STM; SVP Research Integrity, Elsevier</w:t>
      </w:r>
    </w:p>
    <w:p w:rsidR="001165D7" w:rsidRDefault="001165D7" w:rsidP="001165D7">
      <w:pPr>
        <w:numPr>
          <w:ilvl w:val="0"/>
          <w:numId w:val="36"/>
        </w:numPr>
        <w:spacing w:line="240" w:lineRule="auto"/>
        <w:rPr>
          <w:rFonts w:ascii="Calibri" w:eastAsia="Calibri" w:hAnsi="Calibri" w:cs="Calibri"/>
          <w:sz w:val="24"/>
          <w:szCs w:val="24"/>
        </w:rPr>
      </w:pPr>
      <w:r>
        <w:rPr>
          <w:rFonts w:ascii="Calibri" w:eastAsia="Calibri" w:hAnsi="Calibri" w:cs="Calibri"/>
          <w:sz w:val="24"/>
          <w:szCs w:val="24"/>
        </w:rPr>
        <w:t>Michele Avissar-Whiting, Editor in Chief for Research Square (tentative)</w:t>
      </w:r>
    </w:p>
    <w:p w:rsidR="001165D7" w:rsidRDefault="001165D7" w:rsidP="001165D7">
      <w:pPr>
        <w:numPr>
          <w:ilvl w:val="0"/>
          <w:numId w:val="36"/>
        </w:numPr>
        <w:spacing w:line="240" w:lineRule="auto"/>
        <w:rPr>
          <w:rFonts w:ascii="Calibri" w:eastAsia="Calibri" w:hAnsi="Calibri" w:cs="Calibri"/>
          <w:sz w:val="24"/>
          <w:szCs w:val="24"/>
        </w:rPr>
      </w:pPr>
      <w:r>
        <w:rPr>
          <w:rFonts w:ascii="Calibri" w:eastAsia="Calibri" w:hAnsi="Calibri" w:cs="Calibri"/>
          <w:sz w:val="24"/>
          <w:szCs w:val="24"/>
        </w:rPr>
        <w:t>Annette Flanagin, Executive Managing Editor and Vice President, Editorial Operations, JAMA and The JAMA Network, and Executive Editor, JAMAevidence</w:t>
      </w:r>
    </w:p>
    <w:p w:rsidR="001165D7" w:rsidRDefault="001165D7" w:rsidP="001165D7">
      <w:pPr>
        <w:numPr>
          <w:ilvl w:val="0"/>
          <w:numId w:val="36"/>
        </w:numPr>
        <w:spacing w:line="240" w:lineRule="auto"/>
        <w:rPr>
          <w:rFonts w:ascii="Calibri" w:eastAsia="Calibri" w:hAnsi="Calibri" w:cs="Calibri"/>
          <w:sz w:val="24"/>
          <w:szCs w:val="24"/>
        </w:rPr>
      </w:pPr>
      <w:r>
        <w:rPr>
          <w:rFonts w:ascii="Calibri" w:eastAsia="Calibri" w:hAnsi="Calibri" w:cs="Calibri"/>
          <w:sz w:val="24"/>
          <w:szCs w:val="24"/>
        </w:rPr>
        <w:t>Dan Kulp, Director, Editorial Development for the journals of the American Chemical Society</w:t>
      </w:r>
    </w:p>
    <w:p w:rsidR="001165D7" w:rsidRDefault="001165D7" w:rsidP="001165D7">
      <w:pPr>
        <w:numPr>
          <w:ilvl w:val="0"/>
          <w:numId w:val="36"/>
        </w:numPr>
        <w:spacing w:line="240" w:lineRule="auto"/>
        <w:rPr>
          <w:rFonts w:ascii="Calibri" w:eastAsia="Calibri" w:hAnsi="Calibri" w:cs="Calibri"/>
          <w:sz w:val="24"/>
          <w:szCs w:val="24"/>
        </w:rPr>
      </w:pPr>
      <w:r>
        <w:rPr>
          <w:rFonts w:ascii="Calibri" w:eastAsia="Calibri" w:hAnsi="Calibri" w:cs="Calibri"/>
          <w:sz w:val="24"/>
          <w:szCs w:val="24"/>
        </w:rPr>
        <w:t>Michael Markie, Publishing Director, Life Sciences, F1000</w:t>
      </w:r>
    </w:p>
    <w:p w:rsidR="001165D7" w:rsidRDefault="001165D7" w:rsidP="001165D7">
      <w:pPr>
        <w:numPr>
          <w:ilvl w:val="0"/>
          <w:numId w:val="36"/>
        </w:numPr>
        <w:spacing w:line="240" w:lineRule="auto"/>
        <w:rPr>
          <w:rFonts w:ascii="Calibri" w:eastAsia="Calibri" w:hAnsi="Calibri" w:cs="Calibri"/>
          <w:sz w:val="24"/>
          <w:szCs w:val="24"/>
        </w:rPr>
      </w:pPr>
      <w:r>
        <w:rPr>
          <w:rFonts w:ascii="Calibri" w:eastAsia="Calibri" w:hAnsi="Calibri" w:cs="Calibri"/>
          <w:sz w:val="24"/>
          <w:szCs w:val="24"/>
        </w:rPr>
        <w:t>Katrina Pickersgill, Executive Peer Review Manager, SAGE Publications, Ltd.</w:t>
      </w:r>
    </w:p>
    <w:p w:rsidR="001165D7" w:rsidRDefault="001165D7" w:rsidP="001165D7">
      <w:pPr>
        <w:numPr>
          <w:ilvl w:val="0"/>
          <w:numId w:val="36"/>
        </w:numPr>
        <w:spacing w:line="240" w:lineRule="auto"/>
        <w:rPr>
          <w:rFonts w:ascii="Calibri" w:eastAsia="Calibri" w:hAnsi="Calibri" w:cs="Calibri"/>
          <w:sz w:val="24"/>
          <w:szCs w:val="24"/>
        </w:rPr>
      </w:pPr>
      <w:r>
        <w:rPr>
          <w:rFonts w:ascii="Calibri" w:eastAsia="Calibri" w:hAnsi="Calibri" w:cs="Calibri"/>
          <w:sz w:val="24"/>
          <w:szCs w:val="24"/>
        </w:rPr>
        <w:t>Sarah Robbie, Head of Research Integrity &amp; Ethics, Taylor and Francis</w:t>
      </w:r>
    </w:p>
    <w:p w:rsidR="001165D7" w:rsidRDefault="001165D7" w:rsidP="001165D7">
      <w:pPr>
        <w:numPr>
          <w:ilvl w:val="0"/>
          <w:numId w:val="36"/>
        </w:numPr>
        <w:spacing w:line="240" w:lineRule="auto"/>
        <w:rPr>
          <w:rFonts w:ascii="Calibri" w:eastAsia="Calibri" w:hAnsi="Calibri" w:cs="Calibri"/>
          <w:sz w:val="24"/>
          <w:szCs w:val="24"/>
        </w:rPr>
      </w:pPr>
      <w:r>
        <w:rPr>
          <w:rFonts w:ascii="Calibri" w:eastAsia="Calibri" w:hAnsi="Calibri" w:cs="Calibri"/>
          <w:sz w:val="24"/>
          <w:szCs w:val="24"/>
        </w:rPr>
        <w:t>Randy Townsend, Director, Journal Operations at American Geophysical Union</w:t>
      </w:r>
    </w:p>
    <w:p w:rsidR="001165D7" w:rsidRDefault="001165D7" w:rsidP="001165D7">
      <w:pPr>
        <w:spacing w:line="240" w:lineRule="auto"/>
        <w:rPr>
          <w:rFonts w:ascii="Calibri" w:eastAsia="Calibri" w:hAnsi="Calibri" w:cs="Calibri"/>
          <w:sz w:val="24"/>
          <w:szCs w:val="24"/>
        </w:rPr>
      </w:pPr>
    </w:p>
    <w:p w:rsidR="001165D7" w:rsidRDefault="001165D7" w:rsidP="001165D7">
      <w:pPr>
        <w:spacing w:line="240" w:lineRule="auto"/>
        <w:rPr>
          <w:rFonts w:ascii="Calibri" w:eastAsia="Calibri" w:hAnsi="Calibri" w:cs="Calibri"/>
          <w:sz w:val="24"/>
          <w:szCs w:val="24"/>
        </w:rPr>
      </w:pPr>
    </w:p>
    <w:p w:rsidR="001165D7" w:rsidRDefault="001165D7" w:rsidP="001165D7">
      <w:pPr>
        <w:spacing w:line="240" w:lineRule="auto"/>
        <w:rPr>
          <w:rFonts w:ascii="Calibri" w:eastAsia="Calibri" w:hAnsi="Calibri" w:cs="Calibri"/>
          <w:sz w:val="24"/>
          <w:szCs w:val="24"/>
        </w:rPr>
      </w:pPr>
    </w:p>
    <w:p w:rsidR="001165D7" w:rsidRDefault="001165D7" w:rsidP="001165D7">
      <w:pPr>
        <w:spacing w:line="240" w:lineRule="auto"/>
        <w:rPr>
          <w:rFonts w:ascii="Calibri" w:eastAsia="Calibri" w:hAnsi="Calibri" w:cs="Calibri"/>
          <w:sz w:val="24"/>
          <w:szCs w:val="24"/>
        </w:rPr>
      </w:pPr>
    </w:p>
    <w:p w:rsidR="001165D7" w:rsidRDefault="001165D7" w:rsidP="001165D7">
      <w:pPr>
        <w:spacing w:line="240" w:lineRule="auto"/>
        <w:rPr>
          <w:rFonts w:ascii="Calibri" w:eastAsia="Calibri" w:hAnsi="Calibri" w:cs="Calibri"/>
          <w:sz w:val="24"/>
          <w:szCs w:val="24"/>
        </w:rPr>
      </w:pPr>
    </w:p>
    <w:p w:rsidR="001165D7" w:rsidRDefault="001165D7" w:rsidP="001165D7">
      <w:pPr>
        <w:spacing w:line="240" w:lineRule="auto"/>
        <w:rPr>
          <w:rFonts w:ascii="Calibri" w:eastAsia="Calibri" w:hAnsi="Calibri" w:cs="Calibri"/>
          <w:sz w:val="24"/>
          <w:szCs w:val="24"/>
        </w:rPr>
      </w:pP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ind w:left="3154"/>
        <w:rPr>
          <w:rFonts w:ascii="Calibri" w:eastAsia="Calibri" w:hAnsi="Calibri" w:cs="Calibri"/>
          <w:b/>
          <w:sz w:val="26"/>
          <w:szCs w:val="26"/>
        </w:rPr>
      </w:pPr>
      <w:r>
        <w:rPr>
          <w:rFonts w:ascii="Calibri" w:eastAsia="Calibri" w:hAnsi="Calibri" w:cs="Calibri"/>
          <w:b/>
          <w:sz w:val="26"/>
          <w:szCs w:val="26"/>
        </w:rPr>
        <w:t>GROUP 3 - BRIDGING TECHNOLOGY</w:t>
      </w:r>
    </w:p>
    <w:p w:rsidR="001165D7" w:rsidRDefault="001165D7" w:rsidP="001165D7">
      <w:pPr>
        <w:spacing w:line="240" w:lineRule="auto"/>
        <w:ind w:left="3154"/>
        <w:rPr>
          <w:rFonts w:ascii="Calibri" w:eastAsia="Calibri" w:hAnsi="Calibri" w:cs="Calibri"/>
          <w:sz w:val="24"/>
          <w:szCs w:val="24"/>
        </w:rPr>
      </w:pPr>
      <w:r>
        <w:rPr>
          <w:rFonts w:ascii="Calibri" w:eastAsia="Calibri" w:hAnsi="Calibri" w:cs="Calibri"/>
          <w:sz w:val="24"/>
          <w:szCs w:val="24"/>
        </w:rPr>
        <w:t>7:10-7:30 AM (PT) | 8:10-8:30 AM (MT) | 9:10-9:30 AM (CT) | 10:10-10:30 AM (ET) | 2:10-2:30 PM (UK) | 3:10-3:30 PM (CEST)</w:t>
      </w: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rPr>
          <w:rFonts w:ascii="Calibri" w:eastAsia="Calibri" w:hAnsi="Calibri" w:cs="Calibri"/>
          <w:sz w:val="24"/>
          <w:szCs w:val="24"/>
        </w:rPr>
      </w:pPr>
      <w:r>
        <w:rPr>
          <w:rFonts w:ascii="Calibri" w:eastAsia="Calibri" w:hAnsi="Calibri" w:cs="Calibri"/>
          <w:sz w:val="24"/>
          <w:szCs w:val="24"/>
        </w:rPr>
        <w:t>People whose work supports interlinking and interconnection of scholarly publishing items, e.g. citation verification software, reference management systems, and bibliographic databases (indexing and abstracting, citations) and underlying technologies such as identifiers and metadata.</w:t>
      </w:r>
    </w:p>
    <w:p w:rsidR="001165D7" w:rsidRDefault="001165D7" w:rsidP="001165D7">
      <w:pPr>
        <w:spacing w:line="240" w:lineRule="auto"/>
        <w:rPr>
          <w:rFonts w:ascii="Calibri" w:eastAsia="Calibri" w:hAnsi="Calibri" w:cs="Calibri"/>
          <w:sz w:val="24"/>
          <w:szCs w:val="24"/>
        </w:rPr>
      </w:pPr>
    </w:p>
    <w:p w:rsidR="001165D7" w:rsidRDefault="001165D7" w:rsidP="001165D7">
      <w:pPr>
        <w:numPr>
          <w:ilvl w:val="0"/>
          <w:numId w:val="22"/>
        </w:numPr>
        <w:spacing w:line="240" w:lineRule="auto"/>
        <w:rPr>
          <w:rFonts w:ascii="Calibri" w:eastAsia="Calibri" w:hAnsi="Calibri" w:cs="Calibri"/>
          <w:sz w:val="24"/>
          <w:szCs w:val="24"/>
        </w:rPr>
      </w:pPr>
      <w:r>
        <w:rPr>
          <w:rFonts w:ascii="Calibri" w:eastAsia="Calibri" w:hAnsi="Calibri" w:cs="Calibri"/>
          <w:sz w:val="24"/>
          <w:szCs w:val="24"/>
        </w:rPr>
        <w:t>Geoff Bilder, Director of Technology and Research, Crossref</w:t>
      </w:r>
    </w:p>
    <w:p w:rsidR="001165D7" w:rsidRDefault="001165D7" w:rsidP="001165D7">
      <w:pPr>
        <w:numPr>
          <w:ilvl w:val="0"/>
          <w:numId w:val="22"/>
        </w:numPr>
        <w:spacing w:line="240" w:lineRule="auto"/>
        <w:rPr>
          <w:rFonts w:ascii="Calibri" w:eastAsia="Calibri" w:hAnsi="Calibri" w:cs="Calibri"/>
          <w:sz w:val="24"/>
          <w:szCs w:val="24"/>
        </w:rPr>
      </w:pPr>
      <w:r>
        <w:rPr>
          <w:rFonts w:ascii="Calibri" w:eastAsia="Calibri" w:hAnsi="Calibri" w:cs="Calibri"/>
          <w:sz w:val="24"/>
          <w:szCs w:val="24"/>
        </w:rPr>
        <w:t>Helena Cousijn, Community Engagement Director, DataCite</w:t>
      </w:r>
    </w:p>
    <w:p w:rsidR="001165D7" w:rsidRDefault="001165D7" w:rsidP="001165D7">
      <w:pPr>
        <w:numPr>
          <w:ilvl w:val="0"/>
          <w:numId w:val="22"/>
        </w:numPr>
        <w:spacing w:line="240" w:lineRule="auto"/>
        <w:rPr>
          <w:rFonts w:ascii="Calibri" w:eastAsia="Calibri" w:hAnsi="Calibri" w:cs="Calibri"/>
          <w:sz w:val="24"/>
          <w:szCs w:val="24"/>
        </w:rPr>
      </w:pPr>
      <w:r>
        <w:rPr>
          <w:rFonts w:ascii="Calibri" w:eastAsia="Calibri" w:hAnsi="Calibri" w:cs="Calibri"/>
          <w:sz w:val="24"/>
          <w:szCs w:val="24"/>
        </w:rPr>
        <w:t>Nicholas DeVito, Doctoral Researcher, EBM DataLab, University of Oxford</w:t>
      </w:r>
    </w:p>
    <w:p w:rsidR="001165D7" w:rsidRDefault="001165D7" w:rsidP="001165D7">
      <w:pPr>
        <w:numPr>
          <w:ilvl w:val="0"/>
          <w:numId w:val="22"/>
        </w:numPr>
        <w:spacing w:line="240" w:lineRule="auto"/>
        <w:rPr>
          <w:rFonts w:ascii="Calibri" w:eastAsia="Calibri" w:hAnsi="Calibri" w:cs="Calibri"/>
          <w:sz w:val="24"/>
          <w:szCs w:val="24"/>
        </w:rPr>
      </w:pPr>
      <w:r>
        <w:rPr>
          <w:rFonts w:ascii="Calibri" w:eastAsia="Calibri" w:hAnsi="Calibri" w:cs="Calibri"/>
          <w:sz w:val="24"/>
          <w:szCs w:val="24"/>
        </w:rPr>
        <w:t>James Leung, Head of Product Management, Kopernio, Clarivate</w:t>
      </w:r>
    </w:p>
    <w:p w:rsidR="001165D7" w:rsidRDefault="001165D7" w:rsidP="001165D7">
      <w:pPr>
        <w:numPr>
          <w:ilvl w:val="0"/>
          <w:numId w:val="22"/>
        </w:numPr>
        <w:spacing w:line="240" w:lineRule="auto"/>
        <w:rPr>
          <w:rFonts w:ascii="Calibri" w:eastAsia="Calibri" w:hAnsi="Calibri" w:cs="Calibri"/>
          <w:sz w:val="24"/>
          <w:szCs w:val="24"/>
        </w:rPr>
      </w:pPr>
      <w:r>
        <w:rPr>
          <w:rFonts w:ascii="Calibri" w:eastAsia="Calibri" w:hAnsi="Calibri" w:cs="Calibri"/>
          <w:sz w:val="24"/>
          <w:szCs w:val="24"/>
        </w:rPr>
        <w:t>Josh Nicholson, Co-founder and CEO scite</w:t>
      </w:r>
    </w:p>
    <w:p w:rsidR="001165D7" w:rsidRDefault="001165D7" w:rsidP="001165D7">
      <w:pPr>
        <w:numPr>
          <w:ilvl w:val="0"/>
          <w:numId w:val="22"/>
        </w:numPr>
        <w:spacing w:line="240" w:lineRule="auto"/>
        <w:rPr>
          <w:rFonts w:ascii="Calibri" w:eastAsia="Calibri" w:hAnsi="Calibri" w:cs="Calibri"/>
          <w:sz w:val="24"/>
          <w:szCs w:val="24"/>
        </w:rPr>
      </w:pPr>
      <w:r>
        <w:rPr>
          <w:rFonts w:ascii="Calibri" w:eastAsia="Calibri" w:hAnsi="Calibri" w:cs="Calibri"/>
          <w:sz w:val="24"/>
          <w:szCs w:val="24"/>
        </w:rPr>
        <w:t>Laura Paglione, Project Lead, Metadata2020</w:t>
      </w:r>
    </w:p>
    <w:p w:rsidR="001165D7" w:rsidRDefault="001165D7" w:rsidP="001165D7">
      <w:pPr>
        <w:numPr>
          <w:ilvl w:val="0"/>
          <w:numId w:val="22"/>
        </w:numPr>
        <w:spacing w:line="240" w:lineRule="auto"/>
        <w:rPr>
          <w:rFonts w:ascii="Calibri" w:eastAsia="Calibri" w:hAnsi="Calibri" w:cs="Calibri"/>
          <w:sz w:val="24"/>
          <w:szCs w:val="24"/>
        </w:rPr>
      </w:pPr>
      <w:r>
        <w:rPr>
          <w:rFonts w:ascii="Calibri" w:eastAsia="Calibri" w:hAnsi="Calibri" w:cs="Calibri"/>
          <w:sz w:val="24"/>
          <w:szCs w:val="24"/>
        </w:rPr>
        <w:t>John Seguin, President and Chief Librarian, Third Iron LLC</w:t>
      </w:r>
    </w:p>
    <w:p w:rsidR="001165D7" w:rsidRDefault="001165D7" w:rsidP="001165D7">
      <w:pPr>
        <w:numPr>
          <w:ilvl w:val="0"/>
          <w:numId w:val="22"/>
        </w:numPr>
        <w:spacing w:line="240" w:lineRule="auto"/>
        <w:rPr>
          <w:rFonts w:ascii="Calibri" w:eastAsia="Calibri" w:hAnsi="Calibri" w:cs="Calibri"/>
          <w:sz w:val="24"/>
          <w:szCs w:val="24"/>
        </w:rPr>
      </w:pPr>
      <w:r>
        <w:rPr>
          <w:rFonts w:ascii="Calibri" w:eastAsia="Calibri" w:hAnsi="Calibri" w:cs="Calibri"/>
          <w:sz w:val="24"/>
          <w:szCs w:val="24"/>
        </w:rPr>
        <w:t>Sean Takats, Director of Zotero &amp; Professor/Chief Scientist University of Luxembourg</w:t>
      </w: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ind w:left="3154"/>
        <w:rPr>
          <w:rFonts w:ascii="Calibri" w:eastAsia="Calibri" w:hAnsi="Calibri" w:cs="Calibri"/>
          <w:b/>
          <w:sz w:val="26"/>
          <w:szCs w:val="26"/>
        </w:rPr>
      </w:pPr>
      <w:r>
        <w:rPr>
          <w:rFonts w:ascii="Calibri" w:eastAsia="Calibri" w:hAnsi="Calibri" w:cs="Calibri"/>
          <w:b/>
          <w:sz w:val="26"/>
          <w:szCs w:val="26"/>
        </w:rPr>
        <w:t xml:space="preserve">BREAK - 15 MINUTES </w:t>
      </w:r>
    </w:p>
    <w:p w:rsidR="001165D7" w:rsidRDefault="001165D7" w:rsidP="001165D7">
      <w:pPr>
        <w:spacing w:line="240" w:lineRule="auto"/>
        <w:ind w:left="3154"/>
        <w:rPr>
          <w:rFonts w:ascii="Calibri" w:eastAsia="Calibri" w:hAnsi="Calibri" w:cs="Calibri"/>
          <w:sz w:val="24"/>
          <w:szCs w:val="24"/>
        </w:rPr>
      </w:pPr>
      <w:r>
        <w:rPr>
          <w:rFonts w:ascii="Calibri" w:eastAsia="Calibri" w:hAnsi="Calibri" w:cs="Calibri"/>
          <w:sz w:val="24"/>
          <w:szCs w:val="24"/>
        </w:rPr>
        <w:t>7:30-7:45 AM (PT) | 8:30-8:45 AM (MT) | 9:30-9:45 AM (CT) | 10:30-10:45 AM (ET) | 2:30-2:45 PM (UK) | 3:30-3:45 PM (CEST)</w:t>
      </w: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ind w:left="3154"/>
        <w:rPr>
          <w:rFonts w:ascii="Calibri" w:eastAsia="Calibri" w:hAnsi="Calibri" w:cs="Calibri"/>
          <w:sz w:val="26"/>
          <w:szCs w:val="26"/>
        </w:rPr>
      </w:pPr>
      <w:r>
        <w:rPr>
          <w:rFonts w:ascii="Calibri" w:eastAsia="Calibri" w:hAnsi="Calibri" w:cs="Calibri"/>
          <w:b/>
          <w:sz w:val="26"/>
          <w:szCs w:val="26"/>
        </w:rPr>
        <w:t>GROUP 4 - RESEARCH INTEGRITY</w:t>
      </w:r>
    </w:p>
    <w:p w:rsidR="001165D7" w:rsidRDefault="001165D7" w:rsidP="001165D7">
      <w:pPr>
        <w:spacing w:line="240" w:lineRule="auto"/>
        <w:ind w:left="3154"/>
        <w:rPr>
          <w:rFonts w:ascii="Calibri" w:eastAsia="Calibri" w:hAnsi="Calibri" w:cs="Calibri"/>
          <w:sz w:val="24"/>
          <w:szCs w:val="24"/>
        </w:rPr>
      </w:pPr>
      <w:r>
        <w:rPr>
          <w:rFonts w:ascii="Calibri" w:eastAsia="Calibri" w:hAnsi="Calibri" w:cs="Calibri"/>
          <w:sz w:val="24"/>
          <w:szCs w:val="24"/>
        </w:rPr>
        <w:t>7:45-8:05 AM (PT) | 8:45-9:05 AM (MT) | 9:45-10:05 AM (CT) | 10:45-11:05 AM (ET) | 2:45-3:05 PM (UK) | 3:45-4:05 PM (CEST)</w:t>
      </w:r>
    </w:p>
    <w:p w:rsidR="001165D7" w:rsidRDefault="001165D7" w:rsidP="001165D7">
      <w:pPr>
        <w:spacing w:line="240" w:lineRule="auto"/>
        <w:ind w:left="3154"/>
        <w:rPr>
          <w:sz w:val="24"/>
          <w:szCs w:val="24"/>
        </w:rPr>
      </w:pPr>
    </w:p>
    <w:p w:rsidR="001165D7" w:rsidRDefault="001165D7" w:rsidP="001165D7">
      <w:pPr>
        <w:spacing w:line="240" w:lineRule="auto"/>
        <w:ind w:left="3154"/>
        <w:rPr>
          <w:rFonts w:ascii="Calibri" w:eastAsia="Calibri" w:hAnsi="Calibri" w:cs="Calibri"/>
          <w:sz w:val="24"/>
          <w:szCs w:val="24"/>
        </w:rPr>
      </w:pPr>
      <w:r>
        <w:rPr>
          <w:rFonts w:ascii="Calibri" w:eastAsia="Calibri" w:hAnsi="Calibri" w:cs="Calibri"/>
          <w:sz w:val="24"/>
          <w:szCs w:val="24"/>
        </w:rPr>
        <w:t>People in a research integrity office in government or a university, supporting research integrity efforts/investigations in publishing.</w:t>
      </w:r>
    </w:p>
    <w:p w:rsidR="001165D7" w:rsidRDefault="001165D7" w:rsidP="001165D7">
      <w:pPr>
        <w:spacing w:line="240" w:lineRule="auto"/>
        <w:rPr>
          <w:rFonts w:ascii="Calibri" w:eastAsia="Calibri" w:hAnsi="Calibri" w:cs="Calibri"/>
          <w:sz w:val="24"/>
          <w:szCs w:val="24"/>
        </w:rPr>
      </w:pPr>
    </w:p>
    <w:p w:rsidR="001165D7" w:rsidRDefault="001165D7" w:rsidP="001165D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Elisabeth Bik, Science Integrity consultant &amp; Microbiome</w:t>
      </w:r>
    </w:p>
    <w:p w:rsidR="001165D7" w:rsidRDefault="001165D7" w:rsidP="001165D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Stephanie Boughton, Cochrane Research Integrity Editor</w:t>
      </w:r>
    </w:p>
    <w:p w:rsidR="001165D7" w:rsidRDefault="001165D7" w:rsidP="001165D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Francesca Grifo, Scientific Integrity Official Environmental Protection Agency</w:t>
      </w:r>
    </w:p>
    <w:p w:rsidR="001165D7" w:rsidRDefault="001165D7" w:rsidP="001165D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CK Gunsalus, Director, National Center for Professional &amp; Research Ethics, Professor Emerita of Business, and Research Professor at the Coordinated Sciences Laboratory, University of Illinois at Urbana-Champaign</w:t>
      </w:r>
    </w:p>
    <w:p w:rsidR="001165D7" w:rsidRDefault="001165D7" w:rsidP="001165D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Christopher Lehmann, Research Integrity Officer, University of Illinois, Urbana-Champaign</w:t>
      </w: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rPr>
          <w:rFonts w:ascii="Calibri" w:eastAsia="Calibri" w:hAnsi="Calibri" w:cs="Calibri"/>
          <w:sz w:val="26"/>
          <w:szCs w:val="26"/>
        </w:rPr>
      </w:pPr>
      <w:r>
        <w:rPr>
          <w:rFonts w:ascii="Calibri" w:eastAsia="Calibri" w:hAnsi="Calibri" w:cs="Calibri"/>
          <w:b/>
          <w:sz w:val="26"/>
          <w:szCs w:val="26"/>
        </w:rPr>
        <w:t>GROUP 5 - RESEARCHERS &amp; LIBRARIANS</w:t>
      </w:r>
    </w:p>
    <w:p w:rsidR="001165D7" w:rsidRDefault="001165D7" w:rsidP="001165D7">
      <w:pPr>
        <w:spacing w:line="240" w:lineRule="auto"/>
        <w:ind w:left="3154"/>
        <w:rPr>
          <w:rFonts w:ascii="Calibri" w:eastAsia="Calibri" w:hAnsi="Calibri" w:cs="Calibri"/>
          <w:sz w:val="24"/>
          <w:szCs w:val="24"/>
        </w:rPr>
      </w:pPr>
      <w:r>
        <w:rPr>
          <w:rFonts w:ascii="Calibri" w:eastAsia="Calibri" w:hAnsi="Calibri" w:cs="Calibri"/>
          <w:sz w:val="24"/>
          <w:szCs w:val="24"/>
        </w:rPr>
        <w:t>8:10-8:30 AM (PT) | 9:10-9:30 AM (MT) | 10:10-10:30 AM (CT) | 11:10-11:30 AM (ET) | 3:10-3:30 PM (UK) | 4:10-4:30 PM (CEST)</w:t>
      </w: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ind w:left="3154"/>
        <w:rPr>
          <w:rFonts w:ascii="Calibri" w:eastAsia="Calibri" w:hAnsi="Calibri" w:cs="Calibri"/>
          <w:sz w:val="24"/>
          <w:szCs w:val="24"/>
        </w:rPr>
      </w:pPr>
      <w:r>
        <w:rPr>
          <w:rFonts w:ascii="Calibri" w:eastAsia="Calibri" w:hAnsi="Calibri" w:cs="Calibri"/>
          <w:sz w:val="24"/>
          <w:szCs w:val="24"/>
        </w:rPr>
        <w:t>People producing and/or facilitating access to original research.</w:t>
      </w:r>
    </w:p>
    <w:p w:rsidR="001165D7" w:rsidRDefault="001165D7" w:rsidP="001165D7">
      <w:pPr>
        <w:spacing w:line="240" w:lineRule="auto"/>
        <w:rPr>
          <w:rFonts w:ascii="Calibri" w:eastAsia="Calibri" w:hAnsi="Calibri" w:cs="Calibri"/>
          <w:sz w:val="24"/>
          <w:szCs w:val="24"/>
        </w:rPr>
      </w:pPr>
    </w:p>
    <w:p w:rsidR="001165D7" w:rsidRDefault="001165D7" w:rsidP="001165D7">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Caitlin Bakker, Medical School Librarian and Research Services Coordinator, Health Sciences Library University of Minnesota</w:t>
      </w:r>
    </w:p>
    <w:p w:rsidR="001165D7" w:rsidRDefault="001165D7" w:rsidP="001165D7">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Jennifer Deal, Librarian Lead and Institutional Repository Manager, Advocate Aurora Library</w:t>
      </w:r>
    </w:p>
    <w:p w:rsidR="001165D7" w:rsidRDefault="001165D7" w:rsidP="001165D7">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Karen Hanus, Director, Advocate Aurora Library, St. Luke's Medical Center</w:t>
      </w:r>
    </w:p>
    <w:p w:rsidR="001165D7" w:rsidRDefault="001165D7" w:rsidP="001165D7">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Tom Heyman, Assistant Professor, Methodology &amp; Statistics, Faculty of Social Sciences, Leiden University</w:t>
      </w:r>
    </w:p>
    <w:p w:rsidR="001165D7" w:rsidRDefault="001165D7" w:rsidP="001165D7">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Kathryn Kaiser, Assistant Professor, Dept. of Health Behavior, University of Alabama Birmingham</w:t>
      </w:r>
    </w:p>
    <w:p w:rsidR="001165D7" w:rsidRDefault="001165D7" w:rsidP="001165D7">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Kathrin McConnell, Director, FDA Library, Office of Information Management and Technology</w:t>
      </w:r>
    </w:p>
    <w:p w:rsidR="001165D7" w:rsidRDefault="001165D7" w:rsidP="001165D7">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 xml:space="preserve">Pamela Ronald, Distinguished Professor, Department of Plant Pathology, College of Agricultural and Environmental Sciences, University of California, Davis </w:t>
      </w:r>
    </w:p>
    <w:p w:rsidR="001165D7" w:rsidRDefault="001165D7" w:rsidP="001165D7">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Barbara Ruggeri, Life &amp; Health Sciences Librarian, Carroll University</w:t>
      </w:r>
    </w:p>
    <w:p w:rsidR="001165D7" w:rsidRDefault="001165D7" w:rsidP="001165D7">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Elizabeth Suelzer, User Education and Reference Librarian Medical College of Wisconsin</w:t>
      </w:r>
    </w:p>
    <w:p w:rsidR="001165D7" w:rsidRDefault="001165D7" w:rsidP="001165D7">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Nicole Theis-Mahon, Liaison Librarian &amp; Health Sciences Collection Coordinator, Health Sciences Library University of Minnesota</w:t>
      </w: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ind w:left="3154"/>
        <w:rPr>
          <w:rFonts w:ascii="Calibri" w:eastAsia="Calibri" w:hAnsi="Calibri" w:cs="Calibri"/>
          <w:b/>
          <w:sz w:val="26"/>
          <w:szCs w:val="26"/>
        </w:rPr>
      </w:pPr>
      <w:r>
        <w:rPr>
          <w:rFonts w:ascii="Calibri" w:eastAsia="Calibri" w:hAnsi="Calibri" w:cs="Calibri"/>
          <w:b/>
          <w:sz w:val="26"/>
          <w:szCs w:val="26"/>
        </w:rPr>
        <w:t xml:space="preserve">BREAK - 15 MINUTES </w:t>
      </w:r>
    </w:p>
    <w:p w:rsidR="001165D7" w:rsidRDefault="001165D7" w:rsidP="001165D7">
      <w:pPr>
        <w:spacing w:line="240" w:lineRule="auto"/>
        <w:ind w:left="3154"/>
        <w:rPr>
          <w:rFonts w:ascii="Calibri" w:eastAsia="Calibri" w:hAnsi="Calibri" w:cs="Calibri"/>
          <w:sz w:val="24"/>
          <w:szCs w:val="24"/>
        </w:rPr>
      </w:pPr>
      <w:r>
        <w:rPr>
          <w:rFonts w:ascii="Calibri" w:eastAsia="Calibri" w:hAnsi="Calibri" w:cs="Calibri"/>
          <w:sz w:val="24"/>
          <w:szCs w:val="24"/>
        </w:rPr>
        <w:t>8:30-8:45 AM (PT) | 9:30-9:45 AM (MT) | 10:30-10:45 AM (CT) | 11:30-11:45 AM (ET) | 3:30-3:45 PM (UK) | 4:30-4:45 PM (CEST)</w:t>
      </w: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Conversation Café - Thematic Discussions in breakout rooms - 45 min + 5 min notetaking</w:t>
      </w:r>
      <w:r>
        <w:rPr>
          <w:rFonts w:ascii="Calibri" w:eastAsia="Calibri" w:hAnsi="Calibri" w:cs="Calibri"/>
          <w:b/>
          <w:sz w:val="32"/>
          <w:szCs w:val="32"/>
        </w:rPr>
        <w:br/>
      </w:r>
      <w:r>
        <w:rPr>
          <w:rFonts w:ascii="Calibri" w:eastAsia="Calibri" w:hAnsi="Calibri" w:cs="Calibri"/>
          <w:sz w:val="24"/>
          <w:szCs w:val="24"/>
        </w:rPr>
        <w:t>8:50 AM-9:45 (PT) | 9:50-10:45 AM (MT) | 10:50-11:45 AM (CT) | 11:50 AM-12:45 PM (ET) | 3:50-4:45 PM (UK) | 4:50-5:45 PM (CEST)</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0"/>
        <w:gridCol w:w="9160"/>
      </w:tblGrid>
      <w:tr w:rsidR="001165D7" w:rsidTr="008A5FE0">
        <w:tc>
          <w:tcPr>
            <w:tcW w:w="16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165D7" w:rsidRDefault="001165D7" w:rsidP="008A5FE0">
            <w:pPr>
              <w:spacing w:line="240" w:lineRule="auto"/>
              <w:ind w:left="3154"/>
              <w:rPr>
                <w:rFonts w:ascii="Calibri" w:eastAsia="Calibri" w:hAnsi="Calibri" w:cs="Calibri"/>
                <w:i/>
                <w:sz w:val="24"/>
                <w:szCs w:val="24"/>
              </w:rPr>
            </w:pPr>
            <w:r>
              <w:rPr>
                <w:rFonts w:ascii="Calibri" w:eastAsia="Calibri" w:hAnsi="Calibri" w:cs="Calibri"/>
                <w:noProof/>
              </w:rPr>
              <w:lastRenderedPageBreak/>
              <w:drawing>
                <wp:inline distT="0" distB="0" distL="0" distR="0" wp14:anchorId="29B19E47" wp14:editId="1E11C690">
                  <wp:extent cx="967408" cy="95415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0"/>
                          <a:srcRect/>
                          <a:stretch>
                            <a:fillRect/>
                          </a:stretch>
                        </pic:blipFill>
                        <pic:spPr>
                          <a:xfrm>
                            <a:off x="0" y="0"/>
                            <a:ext cx="967408" cy="954156"/>
                          </a:xfrm>
                          <a:prstGeom prst="rect">
                            <a:avLst/>
                          </a:prstGeom>
                          <a:ln/>
                        </pic:spPr>
                      </pic:pic>
                    </a:graphicData>
                  </a:graphic>
                </wp:inline>
              </w:drawing>
            </w:r>
          </w:p>
        </w:tc>
        <w:tc>
          <w:tcPr>
            <w:tcW w:w="91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165D7" w:rsidRDefault="001165D7" w:rsidP="008A5FE0">
            <w:pPr>
              <w:spacing w:line="240" w:lineRule="auto"/>
              <w:ind w:left="3154"/>
              <w:rPr>
                <w:rFonts w:ascii="Calibri" w:eastAsia="Calibri" w:hAnsi="Calibri" w:cs="Calibri"/>
                <w:sz w:val="24"/>
                <w:szCs w:val="24"/>
              </w:rPr>
            </w:pPr>
            <w:r>
              <w:rPr>
                <w:rFonts w:ascii="Calibri" w:eastAsia="Calibri" w:hAnsi="Calibri" w:cs="Calibri"/>
                <w:sz w:val="24"/>
                <w:szCs w:val="24"/>
              </w:rPr>
              <w:t xml:space="preserve">Group discussion in 4 rounds: </w:t>
            </w:r>
          </w:p>
          <w:p w:rsidR="001165D7" w:rsidRDefault="001165D7" w:rsidP="008A5FE0">
            <w:pPr>
              <w:spacing w:line="240" w:lineRule="auto"/>
              <w:ind w:left="3154"/>
              <w:rPr>
                <w:rFonts w:ascii="Calibri" w:eastAsia="Calibri" w:hAnsi="Calibri" w:cs="Calibri"/>
                <w:sz w:val="24"/>
                <w:szCs w:val="24"/>
              </w:rPr>
            </w:pPr>
          </w:p>
          <w:p w:rsidR="001165D7" w:rsidRDefault="001165D7" w:rsidP="001165D7">
            <w:pPr>
              <w:numPr>
                <w:ilvl w:val="0"/>
                <w:numId w:val="34"/>
              </w:numPr>
              <w:spacing w:line="240" w:lineRule="auto"/>
              <w:rPr>
                <w:rFonts w:ascii="Calibri" w:eastAsia="Calibri" w:hAnsi="Calibri" w:cs="Calibri"/>
                <w:sz w:val="24"/>
                <w:szCs w:val="24"/>
              </w:rPr>
            </w:pPr>
            <w:r>
              <w:rPr>
                <w:rFonts w:ascii="Calibri" w:eastAsia="Calibri" w:hAnsi="Calibri" w:cs="Calibri"/>
                <w:sz w:val="24"/>
                <w:szCs w:val="24"/>
              </w:rPr>
              <w:t>First round: Each person shares thoughts about the topic. 5 min</w:t>
            </w:r>
            <w:r>
              <w:rPr>
                <w:rFonts w:ascii="Times New Roman" w:eastAsia="Times New Roman" w:hAnsi="Times New Roman" w:cs="Times New Roman"/>
                <w:sz w:val="24"/>
                <w:szCs w:val="24"/>
              </w:rPr>
              <w:t xml:space="preserve"> </w:t>
            </w:r>
          </w:p>
          <w:p w:rsidR="001165D7" w:rsidRDefault="001165D7" w:rsidP="001165D7">
            <w:pPr>
              <w:numPr>
                <w:ilvl w:val="0"/>
                <w:numId w:val="34"/>
              </w:numPr>
              <w:spacing w:line="240" w:lineRule="auto"/>
              <w:rPr>
                <w:rFonts w:ascii="Calibri" w:eastAsia="Calibri" w:hAnsi="Calibri" w:cs="Calibri"/>
                <w:sz w:val="24"/>
                <w:szCs w:val="24"/>
              </w:rPr>
            </w:pPr>
            <w:r>
              <w:rPr>
                <w:rFonts w:ascii="Calibri" w:eastAsia="Calibri" w:hAnsi="Calibri" w:cs="Calibri"/>
                <w:sz w:val="24"/>
                <w:szCs w:val="24"/>
              </w:rPr>
              <w:t>Second round: Each person shares thoughts after having listened to everybody in the room. 5 min</w:t>
            </w:r>
          </w:p>
          <w:p w:rsidR="001165D7" w:rsidRDefault="001165D7" w:rsidP="001165D7">
            <w:pPr>
              <w:numPr>
                <w:ilvl w:val="0"/>
                <w:numId w:val="34"/>
              </w:numPr>
              <w:spacing w:line="240" w:lineRule="auto"/>
              <w:rPr>
                <w:rFonts w:ascii="Calibri" w:eastAsia="Calibri" w:hAnsi="Calibri" w:cs="Calibri"/>
                <w:sz w:val="24"/>
                <w:szCs w:val="24"/>
              </w:rPr>
            </w:pPr>
            <w:r>
              <w:rPr>
                <w:rFonts w:ascii="Calibri" w:eastAsia="Calibri" w:hAnsi="Calibri" w:cs="Calibri"/>
                <w:sz w:val="24"/>
                <w:szCs w:val="24"/>
              </w:rPr>
              <w:t>Third round: open discussion 25 min</w:t>
            </w:r>
          </w:p>
          <w:p w:rsidR="001165D7" w:rsidRDefault="001165D7" w:rsidP="001165D7">
            <w:pPr>
              <w:numPr>
                <w:ilvl w:val="0"/>
                <w:numId w:val="34"/>
              </w:numPr>
              <w:spacing w:line="240" w:lineRule="auto"/>
              <w:rPr>
                <w:rFonts w:ascii="Calibri" w:eastAsia="Calibri" w:hAnsi="Calibri" w:cs="Calibri"/>
                <w:sz w:val="24"/>
                <w:szCs w:val="24"/>
              </w:rPr>
            </w:pPr>
            <w:r>
              <w:rPr>
                <w:rFonts w:ascii="Calibri" w:eastAsia="Calibri" w:hAnsi="Calibri" w:cs="Calibri"/>
                <w:sz w:val="24"/>
                <w:szCs w:val="24"/>
              </w:rPr>
              <w:t>Fourth round: each member shares takeaways, ideas, and thoughts for next steps. 10 min.</w:t>
            </w:r>
          </w:p>
          <w:p w:rsidR="001165D7" w:rsidRDefault="001165D7" w:rsidP="008A5FE0">
            <w:pPr>
              <w:spacing w:line="240" w:lineRule="auto"/>
              <w:ind w:left="3154"/>
              <w:rPr>
                <w:rFonts w:ascii="Calibri" w:eastAsia="Calibri" w:hAnsi="Calibri" w:cs="Calibri"/>
                <w:sz w:val="24"/>
                <w:szCs w:val="24"/>
              </w:rPr>
            </w:pPr>
          </w:p>
          <w:p w:rsidR="001165D7" w:rsidRDefault="001165D7" w:rsidP="008A5FE0">
            <w:pPr>
              <w:spacing w:line="240" w:lineRule="auto"/>
              <w:ind w:left="3154" w:hanging="3094"/>
              <w:jc w:val="both"/>
              <w:rPr>
                <w:rFonts w:ascii="Calibri" w:eastAsia="Calibri" w:hAnsi="Calibri" w:cs="Calibri"/>
                <w:sz w:val="24"/>
                <w:szCs w:val="24"/>
              </w:rPr>
            </w:pPr>
            <w:r>
              <w:rPr>
                <w:rFonts w:ascii="Calibri" w:eastAsia="Calibri" w:hAnsi="Calibri" w:cs="Calibri"/>
                <w:sz w:val="24"/>
                <w:szCs w:val="24"/>
              </w:rPr>
              <w:t>Group members record takeaways, thoughts, and ideas in shared Google Slides. 5 min.</w:t>
            </w:r>
          </w:p>
          <w:p w:rsidR="001165D7" w:rsidRDefault="001165D7" w:rsidP="008A5FE0">
            <w:pPr>
              <w:spacing w:line="240" w:lineRule="auto"/>
              <w:ind w:left="3154"/>
              <w:rPr>
                <w:rFonts w:ascii="Calibri" w:eastAsia="Calibri" w:hAnsi="Calibri" w:cs="Calibri"/>
              </w:rPr>
            </w:pPr>
          </w:p>
          <w:p w:rsidR="001165D7" w:rsidRDefault="001165D7" w:rsidP="008A5FE0">
            <w:pPr>
              <w:spacing w:line="240" w:lineRule="auto"/>
              <w:ind w:left="3154"/>
              <w:rPr>
                <w:rFonts w:ascii="Calibri" w:eastAsia="Calibri" w:hAnsi="Calibri" w:cs="Calibri"/>
                <w:sz w:val="24"/>
                <w:szCs w:val="24"/>
              </w:rPr>
            </w:pPr>
            <w:r>
              <w:rPr>
                <w:rFonts w:ascii="Calibri" w:eastAsia="Calibri" w:hAnsi="Calibri" w:cs="Calibri"/>
                <w:sz w:val="24"/>
                <w:szCs w:val="24"/>
              </w:rPr>
              <w:t>Participants will self-select a breakout room. See discussion prompts table below.</w:t>
            </w:r>
          </w:p>
          <w:p w:rsidR="001165D7" w:rsidRDefault="001165D7" w:rsidP="008A5FE0">
            <w:pPr>
              <w:spacing w:line="240" w:lineRule="auto"/>
              <w:ind w:left="3154"/>
              <w:rPr>
                <w:rFonts w:ascii="Calibri" w:eastAsia="Calibri" w:hAnsi="Calibri" w:cs="Calibri"/>
                <w:sz w:val="24"/>
                <w:szCs w:val="24"/>
              </w:rPr>
            </w:pPr>
          </w:p>
          <w:p w:rsidR="001165D7" w:rsidRDefault="001165D7" w:rsidP="001165D7">
            <w:pPr>
              <w:numPr>
                <w:ilvl w:val="0"/>
                <w:numId w:val="40"/>
              </w:numPr>
              <w:spacing w:line="240" w:lineRule="auto"/>
              <w:rPr>
                <w:rFonts w:ascii="Calibri" w:eastAsia="Calibri" w:hAnsi="Calibri" w:cs="Calibri"/>
                <w:sz w:val="24"/>
                <w:szCs w:val="24"/>
              </w:rPr>
            </w:pPr>
            <w:r>
              <w:rPr>
                <w:rFonts w:ascii="Calibri" w:eastAsia="Calibri" w:hAnsi="Calibri" w:cs="Calibri"/>
                <w:sz w:val="24"/>
                <w:szCs w:val="24"/>
              </w:rPr>
              <w:t>Types of retractions</w:t>
            </w:r>
          </w:p>
          <w:p w:rsidR="001165D7" w:rsidRDefault="001165D7" w:rsidP="001165D7">
            <w:pPr>
              <w:numPr>
                <w:ilvl w:val="0"/>
                <w:numId w:val="40"/>
              </w:numPr>
              <w:spacing w:line="240" w:lineRule="auto"/>
              <w:ind w:right="-396"/>
              <w:rPr>
                <w:rFonts w:ascii="Calibri" w:eastAsia="Calibri" w:hAnsi="Calibri" w:cs="Calibri"/>
                <w:sz w:val="24"/>
                <w:szCs w:val="24"/>
              </w:rPr>
            </w:pPr>
            <w:r>
              <w:rPr>
                <w:rFonts w:ascii="Calibri" w:eastAsia="Calibri" w:hAnsi="Calibri" w:cs="Calibri"/>
                <w:sz w:val="24"/>
                <w:szCs w:val="24"/>
              </w:rPr>
              <w:t>Informative retraction notices</w:t>
            </w:r>
          </w:p>
          <w:p w:rsidR="001165D7" w:rsidRDefault="001165D7" w:rsidP="001165D7">
            <w:pPr>
              <w:numPr>
                <w:ilvl w:val="0"/>
                <w:numId w:val="40"/>
              </w:numPr>
              <w:spacing w:line="240" w:lineRule="auto"/>
              <w:rPr>
                <w:rFonts w:ascii="Calibri" w:eastAsia="Calibri" w:hAnsi="Calibri" w:cs="Calibri"/>
                <w:sz w:val="24"/>
                <w:szCs w:val="24"/>
              </w:rPr>
            </w:pPr>
            <w:r>
              <w:rPr>
                <w:rFonts w:ascii="Calibri" w:eastAsia="Calibri" w:hAnsi="Calibri" w:cs="Calibri"/>
                <w:sz w:val="24"/>
                <w:szCs w:val="24"/>
              </w:rPr>
              <w:t>Communication of misconduct investigations</w:t>
            </w:r>
          </w:p>
          <w:p w:rsidR="001165D7" w:rsidRDefault="001165D7" w:rsidP="001165D7">
            <w:pPr>
              <w:numPr>
                <w:ilvl w:val="0"/>
                <w:numId w:val="40"/>
              </w:numPr>
              <w:spacing w:line="240" w:lineRule="auto"/>
              <w:rPr>
                <w:rFonts w:ascii="Calibri" w:eastAsia="Calibri" w:hAnsi="Calibri" w:cs="Calibri"/>
                <w:sz w:val="24"/>
                <w:szCs w:val="24"/>
              </w:rPr>
            </w:pPr>
            <w:r>
              <w:rPr>
                <w:rFonts w:ascii="Calibri" w:eastAsia="Calibri" w:hAnsi="Calibri" w:cs="Calibri"/>
                <w:sz w:val="24"/>
                <w:szCs w:val="24"/>
              </w:rPr>
              <w:t>Visibility of retraction status</w:t>
            </w:r>
          </w:p>
          <w:p w:rsidR="001165D7" w:rsidRDefault="001165D7" w:rsidP="001165D7">
            <w:pPr>
              <w:numPr>
                <w:ilvl w:val="0"/>
                <w:numId w:val="40"/>
              </w:numPr>
              <w:spacing w:line="240" w:lineRule="auto"/>
              <w:rPr>
                <w:rFonts w:ascii="Calibri" w:eastAsia="Calibri" w:hAnsi="Calibri" w:cs="Calibri"/>
                <w:sz w:val="24"/>
                <w:szCs w:val="24"/>
              </w:rPr>
            </w:pPr>
            <w:r>
              <w:rPr>
                <w:rFonts w:ascii="Calibri" w:eastAsia="Calibri" w:hAnsi="Calibri" w:cs="Calibri"/>
                <w:sz w:val="24"/>
                <w:szCs w:val="24"/>
              </w:rPr>
              <w:t>Author-initiated retraction</w:t>
            </w:r>
            <w:r>
              <w:rPr>
                <w:rFonts w:ascii="Calibri" w:eastAsia="Calibri" w:hAnsi="Calibri" w:cs="Calibri"/>
                <w:i/>
                <w:sz w:val="24"/>
                <w:szCs w:val="24"/>
              </w:rPr>
              <w:t xml:space="preserve"> </w:t>
            </w:r>
          </w:p>
          <w:p w:rsidR="001165D7" w:rsidRDefault="001165D7" w:rsidP="001165D7">
            <w:pPr>
              <w:numPr>
                <w:ilvl w:val="0"/>
                <w:numId w:val="40"/>
              </w:numPr>
              <w:spacing w:line="240" w:lineRule="auto"/>
              <w:rPr>
                <w:rFonts w:ascii="Calibri" w:eastAsia="Calibri" w:hAnsi="Calibri" w:cs="Calibri"/>
                <w:sz w:val="24"/>
                <w:szCs w:val="24"/>
              </w:rPr>
            </w:pPr>
            <w:r>
              <w:rPr>
                <w:rFonts w:ascii="Calibri" w:eastAsia="Calibri" w:hAnsi="Calibri" w:cs="Calibri"/>
                <w:i/>
                <w:sz w:val="24"/>
                <w:szCs w:val="24"/>
              </w:rPr>
              <w:t>Rooms 6 - 10: Participant nominated topics TBD</w:t>
            </w:r>
          </w:p>
        </w:tc>
      </w:tr>
    </w:tbl>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rPr>
          <w:rFonts w:ascii="Calibri" w:eastAsia="Calibri" w:hAnsi="Calibri" w:cs="Calibri"/>
          <w:b/>
          <w:sz w:val="32"/>
          <w:szCs w:val="32"/>
        </w:rPr>
      </w:pPr>
      <w:r>
        <w:rPr>
          <w:rFonts w:ascii="Calibri" w:eastAsia="Calibri" w:hAnsi="Calibri" w:cs="Calibri"/>
          <w:b/>
          <w:sz w:val="26"/>
          <w:szCs w:val="26"/>
        </w:rPr>
        <w:t>REPORT OUT FROM THEMATIC DISCUSSIONS / GATHERING EMERGING TOPICS FOR DAY 2 / WRAP-UP</w:t>
      </w:r>
      <w:r>
        <w:rPr>
          <w:rFonts w:ascii="Calibri" w:eastAsia="Calibri" w:hAnsi="Calibri" w:cs="Calibri"/>
          <w:b/>
          <w:sz w:val="28"/>
          <w:szCs w:val="28"/>
        </w:rPr>
        <w:br/>
      </w:r>
      <w:r>
        <w:rPr>
          <w:rFonts w:ascii="Calibri" w:eastAsia="Calibri" w:hAnsi="Calibri" w:cs="Calibri"/>
          <w:sz w:val="24"/>
          <w:szCs w:val="24"/>
        </w:rPr>
        <w:t>9:45-10 AM (PT) | 10:45-11 AM (MT) | 11:45 AM-noon(CT) | 12:45-1:00 PM (ET) | 4:45-5:00 PM (UK) | 5:45-6:00 PM (CEST)</w:t>
      </w: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ind w:left="3154"/>
        <w:rPr>
          <w:rFonts w:ascii="Calibri" w:eastAsia="Calibri" w:hAnsi="Calibri" w:cs="Calibri"/>
          <w:sz w:val="24"/>
          <w:szCs w:val="24"/>
        </w:rPr>
      </w:pPr>
    </w:p>
    <w:p w:rsidR="001165D7" w:rsidRDefault="001165D7" w:rsidP="001165D7">
      <w:pPr>
        <w:spacing w:line="240" w:lineRule="auto"/>
        <w:rPr>
          <w:rFonts w:ascii="Calibri" w:eastAsia="Calibri" w:hAnsi="Calibri" w:cs="Calibri"/>
          <w:b/>
          <w:sz w:val="26"/>
          <w:szCs w:val="26"/>
        </w:rPr>
      </w:pPr>
      <w:r>
        <w:rPr>
          <w:rFonts w:ascii="Calibri" w:eastAsia="Calibri" w:hAnsi="Calibri" w:cs="Calibri"/>
          <w:b/>
          <w:sz w:val="26"/>
          <w:szCs w:val="26"/>
        </w:rPr>
        <w:t>TABLE: DISCUSSION PROMPTS FOR CONVERSATION CAFE (Please suggest additional topics!)</w:t>
      </w:r>
    </w:p>
    <w:p w:rsidR="001165D7" w:rsidRDefault="001165D7" w:rsidP="001165D7">
      <w:pPr>
        <w:spacing w:line="240" w:lineRule="auto"/>
        <w:rPr>
          <w:rFonts w:ascii="Calibri" w:eastAsia="Calibri" w:hAnsi="Calibri" w:cs="Calibri"/>
        </w:rPr>
      </w:pPr>
    </w:p>
    <w:p w:rsidR="001165D7" w:rsidRDefault="001165D7" w:rsidP="001165D7">
      <w:pPr>
        <w:spacing w:line="240" w:lineRule="auto"/>
        <w:rPr>
          <w:rFonts w:ascii="Calibri" w:eastAsia="Calibri" w:hAnsi="Calibri" w:cs="Calibri"/>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265"/>
        <w:gridCol w:w="6540"/>
      </w:tblGrid>
      <w:tr w:rsidR="001165D7" w:rsidTr="008A5FE0">
        <w:trPr>
          <w:trHeight w:val="48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jc w:val="center"/>
              <w:rPr>
                <w:rFonts w:ascii="Calibri" w:eastAsia="Calibri" w:hAnsi="Calibri" w:cs="Calibri"/>
                <w:b/>
              </w:rPr>
            </w:pPr>
            <w:r>
              <w:rPr>
                <w:rFonts w:ascii="Calibri" w:eastAsia="Calibri" w:hAnsi="Calibri" w:cs="Calibri"/>
                <w:b/>
              </w:rPr>
              <w:t>Room</w:t>
            </w:r>
          </w:p>
        </w:tc>
        <w:tc>
          <w:tcPr>
            <w:tcW w:w="65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jc w:val="center"/>
              <w:rPr>
                <w:rFonts w:ascii="Calibri" w:eastAsia="Calibri" w:hAnsi="Calibri" w:cs="Calibri"/>
                <w:b/>
              </w:rPr>
            </w:pPr>
            <w:r>
              <w:rPr>
                <w:rFonts w:ascii="Calibri" w:eastAsia="Calibri" w:hAnsi="Calibri" w:cs="Calibri"/>
                <w:b/>
              </w:rPr>
              <w:t>Prompt</w:t>
            </w:r>
          </w:p>
        </w:tc>
      </w:tr>
      <w:tr w:rsidR="001165D7" w:rsidTr="008A5FE0">
        <w:trPr>
          <w:trHeight w:val="77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Types of retractions</w:t>
            </w:r>
          </w:p>
        </w:tc>
        <w:tc>
          <w:tcPr>
            <w:tcW w:w="6540" w:type="dxa"/>
            <w:tcBorders>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What would a common taxonomy for retractions include? What are industry requirements to make it feasible to apply?</w:t>
            </w:r>
          </w:p>
        </w:tc>
      </w:tr>
      <w:tr w:rsidR="001165D7" w:rsidTr="008A5FE0">
        <w:trPr>
          <w:trHeight w:val="104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Informative retraction notices</w:t>
            </w:r>
          </w:p>
        </w:tc>
        <w:tc>
          <w:tcPr>
            <w:tcW w:w="6540" w:type="dxa"/>
            <w:tcBorders>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 xml:space="preserve">What are the obstacles to including detailed retraction information in retraction notices such as who is retracting and what is the reason for the retractions? </w:t>
            </w:r>
          </w:p>
        </w:tc>
      </w:tr>
      <w:tr w:rsidR="001165D7" w:rsidTr="008A5FE0">
        <w:trPr>
          <w:trHeight w:val="104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lastRenderedPageBreak/>
              <w:t>Communication of misconduct investigations</w:t>
            </w:r>
          </w:p>
        </w:tc>
        <w:tc>
          <w:tcPr>
            <w:tcW w:w="6540" w:type="dxa"/>
            <w:tcBorders>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What do publishers need or expect from institutions conducting misconduct investigations? What are the disincentives for institutions to collaborate with publishers on issues of retraction?</w:t>
            </w:r>
          </w:p>
        </w:tc>
      </w:tr>
      <w:tr w:rsidR="001165D7" w:rsidTr="008A5FE0">
        <w:trPr>
          <w:trHeight w:val="77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Visibility of retraction status</w:t>
            </w:r>
          </w:p>
        </w:tc>
        <w:tc>
          <w:tcPr>
            <w:tcW w:w="6540" w:type="dxa"/>
            <w:tcBorders>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 xml:space="preserve">What are the obstacles to consistent, clear identification of retraction status on publisher websites? </w:t>
            </w:r>
          </w:p>
        </w:tc>
      </w:tr>
      <w:tr w:rsidR="001165D7" w:rsidTr="008A5FE0">
        <w:trPr>
          <w:trHeight w:val="77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Author-initiated retraction</w:t>
            </w:r>
          </w:p>
        </w:tc>
        <w:tc>
          <w:tcPr>
            <w:tcW w:w="6540" w:type="dxa"/>
            <w:tcBorders>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What options are there for author-initiated retraction? What challenges are there to author-initiated retractions?</w:t>
            </w:r>
          </w:p>
        </w:tc>
      </w:tr>
      <w:tr w:rsidR="001165D7" w:rsidTr="008A5FE0">
        <w:trPr>
          <w:trHeight w:val="485"/>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Funding</w:t>
            </w:r>
          </w:p>
        </w:tc>
        <w:tc>
          <w:tcPr>
            <w:tcW w:w="6540" w:type="dxa"/>
            <w:tcBorders>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color w:val="CC0000"/>
              </w:rPr>
            </w:pPr>
            <w:r>
              <w:rPr>
                <w:rFonts w:ascii="Calibri" w:eastAsia="Calibri" w:hAnsi="Calibri" w:cs="Calibri"/>
                <w:color w:val="CC0000"/>
              </w:rPr>
              <w:t>What are impacts on funding and funders?</w:t>
            </w:r>
          </w:p>
        </w:tc>
      </w:tr>
      <w:tr w:rsidR="001165D7" w:rsidTr="008A5FE0">
        <w:trPr>
          <w:trHeight w:val="77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Timeliness in retractions</w:t>
            </w:r>
          </w:p>
        </w:tc>
        <w:tc>
          <w:tcPr>
            <w:tcW w:w="6540" w:type="dxa"/>
            <w:tcBorders>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color w:val="CC0000"/>
              </w:rPr>
            </w:pPr>
            <w:r>
              <w:rPr>
                <w:rFonts w:ascii="Calibri" w:eastAsia="Calibri" w:hAnsi="Calibri" w:cs="Calibri"/>
                <w:color w:val="CC0000"/>
              </w:rPr>
              <w:t>What are the primary obstacles to resolving retractions? Are their ways to speed up or improve the process?</w:t>
            </w:r>
          </w:p>
        </w:tc>
      </w:tr>
      <w:tr w:rsidR="001165D7" w:rsidTr="008A5FE0">
        <w:trPr>
          <w:trHeight w:val="485"/>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Action today</w:t>
            </w:r>
          </w:p>
        </w:tc>
        <w:tc>
          <w:tcPr>
            <w:tcW w:w="6540" w:type="dxa"/>
            <w:tcBorders>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color w:val="CC0000"/>
              </w:rPr>
            </w:pPr>
            <w:r>
              <w:rPr>
                <w:rFonts w:ascii="Calibri" w:eastAsia="Calibri" w:hAnsi="Calibri" w:cs="Calibri"/>
                <w:color w:val="CC0000"/>
              </w:rPr>
              <w:t>Things we can do today to limit the spread of retracted science.</w:t>
            </w:r>
          </w:p>
        </w:tc>
      </w:tr>
      <w:tr w:rsidR="001165D7" w:rsidTr="008A5FE0">
        <w:trPr>
          <w:trHeight w:val="77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color w:val="CC0000"/>
              </w:rPr>
            </w:pPr>
            <w:r>
              <w:rPr>
                <w:rFonts w:ascii="Calibri" w:eastAsia="Calibri" w:hAnsi="Calibri" w:cs="Calibri"/>
                <w:color w:val="CC0000"/>
              </w:rPr>
              <w:t>Timeliness of retractions</w:t>
            </w:r>
          </w:p>
        </w:tc>
        <w:tc>
          <w:tcPr>
            <w:tcW w:w="6540" w:type="dxa"/>
            <w:tcBorders>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p>
        </w:tc>
      </w:tr>
      <w:tr w:rsidR="001165D7" w:rsidTr="008A5FE0">
        <w:trPr>
          <w:trHeight w:val="485"/>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rPr>
            </w:pPr>
            <w:r>
              <w:rPr>
                <w:rFonts w:ascii="Calibri" w:eastAsia="Calibri" w:hAnsi="Calibri" w:cs="Calibri"/>
              </w:rPr>
              <w:t>Room 10</w:t>
            </w:r>
          </w:p>
        </w:tc>
        <w:tc>
          <w:tcPr>
            <w:tcW w:w="6540" w:type="dxa"/>
            <w:tcBorders>
              <w:bottom w:val="single" w:sz="8" w:space="0" w:color="000000"/>
              <w:right w:val="single" w:sz="8" w:space="0" w:color="000000"/>
            </w:tcBorders>
            <w:tcMar>
              <w:top w:w="100" w:type="dxa"/>
              <w:left w:w="100" w:type="dxa"/>
              <w:bottom w:w="100" w:type="dxa"/>
              <w:right w:w="100" w:type="dxa"/>
            </w:tcMar>
          </w:tcPr>
          <w:p w:rsidR="001165D7" w:rsidRDefault="001165D7" w:rsidP="008A5FE0">
            <w:pPr>
              <w:spacing w:line="240" w:lineRule="auto"/>
              <w:rPr>
                <w:rFonts w:ascii="Calibri" w:eastAsia="Calibri" w:hAnsi="Calibri" w:cs="Calibri"/>
                <w:color w:val="CC0000"/>
              </w:rPr>
            </w:pPr>
            <w:r>
              <w:rPr>
                <w:rFonts w:ascii="Calibri" w:eastAsia="Calibri" w:hAnsi="Calibri" w:cs="Calibri"/>
                <w:color w:val="CC0000"/>
              </w:rPr>
              <w:t>(please suggest a topic here)</w:t>
            </w:r>
          </w:p>
        </w:tc>
      </w:tr>
    </w:tbl>
    <w:p w:rsidR="001165D7" w:rsidRDefault="001165D7" w:rsidP="001165D7">
      <w:pPr>
        <w:spacing w:line="240" w:lineRule="auto"/>
        <w:rPr>
          <w:rFonts w:ascii="Calibri" w:eastAsia="Calibri" w:hAnsi="Calibri" w:cs="Calibri"/>
        </w:rPr>
      </w:pPr>
    </w:p>
    <w:p w:rsidR="001165D7" w:rsidRDefault="001165D7" w:rsidP="001165D7">
      <w:pPr>
        <w:spacing w:line="240" w:lineRule="auto"/>
        <w:rPr>
          <w:rFonts w:ascii="Calibri" w:eastAsia="Calibri" w:hAnsi="Calibri" w:cs="Calibri"/>
        </w:rPr>
      </w:pPr>
    </w:p>
    <w:p w:rsidR="001165D7" w:rsidRDefault="001165D7" w:rsidP="001165D7">
      <w:pPr>
        <w:spacing w:line="240" w:lineRule="auto"/>
        <w:rPr>
          <w:rFonts w:ascii="Calibri" w:eastAsia="Calibri" w:hAnsi="Calibri" w:cs="Calibri"/>
        </w:rPr>
      </w:pPr>
    </w:p>
    <w:p w:rsidR="001165D7" w:rsidRDefault="001165D7" w:rsidP="001165D7">
      <w:pPr>
        <w:spacing w:line="240" w:lineRule="auto"/>
        <w:rPr>
          <w:rFonts w:ascii="Calibri" w:eastAsia="Calibri" w:hAnsi="Calibri" w:cs="Calibri"/>
        </w:rPr>
      </w:pPr>
    </w:p>
    <w:p w:rsidR="001165D7" w:rsidRDefault="001165D7" w:rsidP="001165D7">
      <w:pPr>
        <w:spacing w:line="240" w:lineRule="auto"/>
        <w:jc w:val="center"/>
        <w:rPr>
          <w:rFonts w:ascii="Calibri" w:eastAsia="Calibri" w:hAnsi="Calibri" w:cs="Calibri"/>
          <w:sz w:val="32"/>
          <w:szCs w:val="32"/>
        </w:rPr>
      </w:pPr>
      <w:r>
        <w:rPr>
          <w:rFonts w:ascii="Calibri" w:eastAsia="Calibri" w:hAnsi="Calibri" w:cs="Calibri"/>
          <w:sz w:val="32"/>
          <w:szCs w:val="32"/>
        </w:rPr>
        <w:t>Monday November 9th</w:t>
      </w:r>
    </w:p>
    <w:p w:rsidR="001165D7" w:rsidRDefault="001165D7" w:rsidP="001165D7">
      <w:pPr>
        <w:spacing w:before="240" w:after="240" w:line="240" w:lineRule="auto"/>
        <w:jc w:val="center"/>
        <w:rPr>
          <w:rFonts w:ascii="Calibri" w:eastAsia="Calibri" w:hAnsi="Calibri" w:cs="Calibri"/>
          <w:b/>
          <w:sz w:val="36"/>
          <w:szCs w:val="36"/>
        </w:rPr>
      </w:pPr>
      <w:r>
        <w:rPr>
          <w:rFonts w:ascii="Calibri" w:eastAsia="Calibri" w:hAnsi="Calibri" w:cs="Calibri"/>
          <w:b/>
          <w:sz w:val="36"/>
          <w:szCs w:val="36"/>
        </w:rPr>
        <w:t>DAY 2 Collaborative Agenda Setting</w:t>
      </w: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Welcome and Review of Agenda &amp; Logistics (Plenary, 20 min)</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6:00-6:20 AM (PT) | 7:00-7:20 AM (MT) | 8:00-8:20 AM (CT) | 9:00-9:20 AM (ET) | 2:00-2:20 PM (UK) | 3:00-3:20 PM (CET)</w:t>
      </w: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Implementation Solutions (Breakout group discussions, 30 min)</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6:20-6:50AM (PT) | 7:20-7:50 AM (MT) | 8:20-8:50 AM (CT) | 9:20-9:50 AM (ET) | 2:20-2:50 PM (UK) | 3:20-3:50 PM (CET)</w:t>
      </w:r>
    </w:p>
    <w:p w:rsidR="001165D7" w:rsidRDefault="001165D7" w:rsidP="001165D7">
      <w:pPr>
        <w:spacing w:before="240" w:after="240" w:line="240" w:lineRule="auto"/>
        <w:ind w:firstLine="720"/>
        <w:rPr>
          <w:rFonts w:ascii="Calibri" w:eastAsia="Calibri" w:hAnsi="Calibri" w:cs="Calibri"/>
          <w:sz w:val="24"/>
          <w:szCs w:val="24"/>
        </w:rPr>
      </w:pPr>
      <w:r>
        <w:rPr>
          <w:rFonts w:ascii="Calibri" w:eastAsia="Calibri" w:hAnsi="Calibri" w:cs="Calibri"/>
          <w:sz w:val="24"/>
          <w:szCs w:val="24"/>
        </w:rPr>
        <w:lastRenderedPageBreak/>
        <w:t>STRUCTURE: Each group will have a Google Doc to guide the discussion as follows:</w:t>
      </w:r>
    </w:p>
    <w:p w:rsidR="001165D7" w:rsidRDefault="001165D7" w:rsidP="001165D7">
      <w:pPr>
        <w:numPr>
          <w:ilvl w:val="0"/>
          <w:numId w:val="28"/>
        </w:numPr>
        <w:spacing w:before="200" w:line="240" w:lineRule="auto"/>
        <w:rPr>
          <w:rFonts w:ascii="Calibri" w:eastAsia="Calibri" w:hAnsi="Calibri" w:cs="Calibri"/>
          <w:sz w:val="24"/>
          <w:szCs w:val="24"/>
        </w:rPr>
      </w:pPr>
      <w:r>
        <w:rPr>
          <w:rFonts w:ascii="Calibri" w:eastAsia="Calibri" w:hAnsi="Calibri" w:cs="Calibri"/>
          <w:sz w:val="24"/>
          <w:szCs w:val="24"/>
        </w:rPr>
        <w:t>List the implementation steps (15 min)</w:t>
      </w:r>
    </w:p>
    <w:p w:rsidR="001165D7" w:rsidRDefault="001165D7" w:rsidP="001165D7">
      <w:pPr>
        <w:numPr>
          <w:ilvl w:val="0"/>
          <w:numId w:val="28"/>
        </w:numPr>
        <w:spacing w:line="240" w:lineRule="auto"/>
        <w:rPr>
          <w:rFonts w:ascii="Calibri" w:eastAsia="Calibri" w:hAnsi="Calibri" w:cs="Calibri"/>
          <w:sz w:val="24"/>
          <w:szCs w:val="24"/>
        </w:rPr>
      </w:pPr>
      <w:r>
        <w:rPr>
          <w:rFonts w:ascii="Calibri" w:eastAsia="Calibri" w:hAnsi="Calibri" w:cs="Calibri"/>
          <w:sz w:val="24"/>
          <w:szCs w:val="24"/>
        </w:rPr>
        <w:t>Determine who needs to be included (5-7 min)</w:t>
      </w:r>
    </w:p>
    <w:p w:rsidR="001165D7" w:rsidRDefault="001165D7" w:rsidP="001165D7">
      <w:pPr>
        <w:numPr>
          <w:ilvl w:val="0"/>
          <w:numId w:val="28"/>
        </w:numPr>
        <w:spacing w:line="240" w:lineRule="auto"/>
        <w:rPr>
          <w:rFonts w:ascii="Calibri" w:eastAsia="Calibri" w:hAnsi="Calibri" w:cs="Calibri"/>
          <w:sz w:val="24"/>
          <w:szCs w:val="24"/>
        </w:rPr>
      </w:pPr>
      <w:r>
        <w:rPr>
          <w:rFonts w:ascii="Calibri" w:eastAsia="Calibri" w:hAnsi="Calibri" w:cs="Calibri"/>
          <w:sz w:val="24"/>
          <w:szCs w:val="24"/>
        </w:rPr>
        <w:t>Consider the impediments (5-7 min)</w:t>
      </w:r>
    </w:p>
    <w:p w:rsidR="001165D7" w:rsidRDefault="001165D7" w:rsidP="001165D7">
      <w:pPr>
        <w:spacing w:before="200" w:line="240" w:lineRule="auto"/>
        <w:ind w:firstLine="720"/>
        <w:rPr>
          <w:rFonts w:ascii="Calibri" w:eastAsia="Calibri" w:hAnsi="Calibri" w:cs="Calibri"/>
          <w:sz w:val="24"/>
          <w:szCs w:val="24"/>
        </w:rPr>
      </w:pPr>
      <w:r>
        <w:rPr>
          <w:rFonts w:ascii="Calibri" w:eastAsia="Calibri" w:hAnsi="Calibri" w:cs="Calibri"/>
          <w:sz w:val="24"/>
          <w:szCs w:val="24"/>
        </w:rPr>
        <w:t>TOPICS/GROUPS:</w:t>
      </w:r>
    </w:p>
    <w:p w:rsidR="001165D7" w:rsidRDefault="001165D7" w:rsidP="001165D7">
      <w:pPr>
        <w:numPr>
          <w:ilvl w:val="0"/>
          <w:numId w:val="31"/>
        </w:numPr>
        <w:spacing w:before="240" w:line="240" w:lineRule="auto"/>
        <w:rPr>
          <w:rFonts w:ascii="Calibri" w:eastAsia="Calibri" w:hAnsi="Calibri" w:cs="Calibri"/>
          <w:sz w:val="24"/>
          <w:szCs w:val="24"/>
        </w:rPr>
      </w:pPr>
      <w:r>
        <w:rPr>
          <w:rFonts w:ascii="Calibri" w:eastAsia="Calibri" w:hAnsi="Calibri" w:cs="Calibri"/>
          <w:b/>
          <w:sz w:val="24"/>
          <w:szCs w:val="24"/>
        </w:rPr>
        <w:t xml:space="preserve">Adoption of COPE guidelines: </w:t>
      </w:r>
      <w:r>
        <w:rPr>
          <w:rFonts w:ascii="Calibri" w:eastAsia="Calibri" w:hAnsi="Calibri" w:cs="Calibri"/>
          <w:sz w:val="24"/>
          <w:szCs w:val="24"/>
        </w:rPr>
        <w:t xml:space="preserve">How do we facilitate further adoption of COPE guidelines as an industry-wide standard? </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Google Doc Day 2 - A - Adoption of COPE Guidelines</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Yoss Arianlou, University of Illinois Urbana-Champaign</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Joerg Heber, Editorial Director PLOS and Editor-in-Chief</w:t>
      </w:r>
      <w:hyperlink r:id="rId361">
        <w:r>
          <w:rPr>
            <w:rFonts w:ascii="Calibri" w:eastAsia="Calibri" w:hAnsi="Calibri" w:cs="Calibri"/>
            <w:sz w:val="24"/>
            <w:szCs w:val="24"/>
          </w:rPr>
          <w:t xml:space="preserve"> </w:t>
        </w:r>
      </w:hyperlink>
      <w:r>
        <w:rPr>
          <w:rFonts w:ascii="Calibri" w:eastAsia="Calibri" w:hAnsi="Calibri" w:cs="Calibri"/>
          <w:sz w:val="24"/>
          <w:szCs w:val="24"/>
        </w:rPr>
        <w:t>PLOSOne</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Hannah Heckner, Product Strategist, Silverchair</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Stacey Lavelle, Senior Business Analyst, Aries Systems Corporation</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Deborah Poff, Editor in Chief Journal of Academic Ethics, Chair Trustee Board COPE</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Sarah Robbie, Head of Research Integrity &amp; Ethics, Taylor and Francis</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Randy Townsend, Director, Journal Operations at American Geophysical Union</w:t>
      </w:r>
    </w:p>
    <w:p w:rsidR="001165D7" w:rsidRDefault="001165D7" w:rsidP="001165D7">
      <w:pPr>
        <w:spacing w:line="240" w:lineRule="auto"/>
        <w:ind w:left="2520"/>
        <w:rPr>
          <w:rFonts w:ascii="Calibri" w:eastAsia="Calibri" w:hAnsi="Calibri" w:cs="Calibri"/>
          <w:sz w:val="24"/>
          <w:szCs w:val="24"/>
        </w:rPr>
      </w:pPr>
    </w:p>
    <w:p w:rsidR="001165D7" w:rsidRDefault="001165D7" w:rsidP="001165D7">
      <w:pPr>
        <w:numPr>
          <w:ilvl w:val="0"/>
          <w:numId w:val="31"/>
        </w:numPr>
        <w:spacing w:line="240" w:lineRule="auto"/>
        <w:rPr>
          <w:rFonts w:ascii="Calibri" w:eastAsia="Calibri" w:hAnsi="Calibri" w:cs="Calibri"/>
          <w:sz w:val="24"/>
          <w:szCs w:val="24"/>
        </w:rPr>
      </w:pPr>
      <w:r>
        <w:rPr>
          <w:rFonts w:ascii="Calibri" w:eastAsia="Calibri" w:hAnsi="Calibri" w:cs="Calibri"/>
          <w:b/>
          <w:sz w:val="24"/>
          <w:szCs w:val="24"/>
        </w:rPr>
        <w:t xml:space="preserve">Use of Retracted Science in Policy, Applied Science and Evidence-Based Practice: </w:t>
      </w:r>
      <w:r>
        <w:rPr>
          <w:rFonts w:ascii="Calibri" w:eastAsia="Calibri" w:hAnsi="Calibri" w:cs="Calibri"/>
          <w:sz w:val="24"/>
          <w:szCs w:val="24"/>
        </w:rPr>
        <w:t>What actions need to be taken when a retracted item has been used in a regulation, guideline, or systematic review?</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Google Doc Day 2 - B - Use of Retracted Science in Policy, Applied Science, and Evidence-Based Practice</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Stephanie Boughton, Research Integrity Editor, Cochrane</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 xml:space="preserve">Stephen Gonsalves, Division of Education and Integrity, US Office of Research Integrity </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Francesca Grifo, Scientific Integrity Official, Environmental Protection Agency</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Kathryn Kaiser, Assistant Professor Dept of Health Behavior, University of Alabama Birmingham</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Kathrin Mc Connell, Director, FDA Library, Office of Information Management and Technology</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Dmitry Malkov, University of Sussex</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Jodi Schneider, University of Illinois Urbana-Champaign</w:t>
      </w:r>
    </w:p>
    <w:p w:rsidR="001165D7" w:rsidRDefault="001165D7" w:rsidP="001165D7">
      <w:pPr>
        <w:spacing w:line="240" w:lineRule="auto"/>
        <w:ind w:left="2520"/>
        <w:rPr>
          <w:rFonts w:ascii="Calibri" w:eastAsia="Calibri" w:hAnsi="Calibri" w:cs="Calibri"/>
          <w:sz w:val="24"/>
          <w:szCs w:val="24"/>
        </w:rPr>
      </w:pPr>
    </w:p>
    <w:p w:rsidR="001165D7" w:rsidRDefault="001165D7" w:rsidP="001165D7">
      <w:pPr>
        <w:numPr>
          <w:ilvl w:val="0"/>
          <w:numId w:val="31"/>
        </w:numPr>
        <w:spacing w:line="240" w:lineRule="auto"/>
        <w:rPr>
          <w:rFonts w:ascii="Calibri" w:eastAsia="Calibri" w:hAnsi="Calibri" w:cs="Calibri"/>
          <w:sz w:val="24"/>
          <w:szCs w:val="24"/>
        </w:rPr>
      </w:pPr>
      <w:r>
        <w:rPr>
          <w:rFonts w:ascii="Calibri" w:eastAsia="Calibri" w:hAnsi="Calibri" w:cs="Calibri"/>
          <w:b/>
          <w:sz w:val="24"/>
          <w:szCs w:val="24"/>
        </w:rPr>
        <w:t xml:space="preserve">Robust Dissemination of Retraction Status: </w:t>
      </w:r>
      <w:r>
        <w:rPr>
          <w:rFonts w:ascii="Calibri" w:eastAsia="Calibri" w:hAnsi="Calibri" w:cs="Calibri"/>
          <w:sz w:val="24"/>
          <w:szCs w:val="24"/>
        </w:rPr>
        <w:t xml:space="preserve">How do we assure robust dissemination of retraction status information? What are the opportunities for sharing information across different scholarly publishing services? What is needed to ensure sustainability and data quality of retraction status information? </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lastRenderedPageBreak/>
        <w:t>Google Doc Day 2 - C - Robust Dissemination of Retraction Status</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Ashley Farley, Program Officer, Knowledge &amp; Research Services, Bill &amp; Melinda Gates Foundation</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Patricia Feeney, Head of Metadata, Crossref</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Katie Funk, Program Manager, PubMed Central</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James Leung, Product Director,</w:t>
      </w:r>
      <w:hyperlink r:id="rId362">
        <w:r>
          <w:rPr>
            <w:rFonts w:ascii="Calibri" w:eastAsia="Calibri" w:hAnsi="Calibri" w:cs="Calibri"/>
            <w:sz w:val="24"/>
            <w:szCs w:val="24"/>
          </w:rPr>
          <w:t xml:space="preserve"> </w:t>
        </w:r>
      </w:hyperlink>
      <w:r>
        <w:rPr>
          <w:rFonts w:ascii="Calibri" w:eastAsia="Calibri" w:hAnsi="Calibri" w:cs="Calibri"/>
          <w:sz w:val="24"/>
          <w:szCs w:val="24"/>
        </w:rPr>
        <w:t>Clarivate Analytics</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Ivan Oransky, Co-Founder of Retraction Watch</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Randi Proescholdt, University of Illinois at Urbana-Champaign</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John Seguin, President and Chief Librarian, Third Iron LLC</w:t>
      </w:r>
    </w:p>
    <w:p w:rsidR="001165D7" w:rsidRDefault="001165D7" w:rsidP="001165D7">
      <w:pPr>
        <w:spacing w:line="240" w:lineRule="auto"/>
        <w:ind w:left="2520"/>
        <w:rPr>
          <w:rFonts w:ascii="Calibri" w:eastAsia="Calibri" w:hAnsi="Calibri" w:cs="Calibri"/>
          <w:sz w:val="24"/>
          <w:szCs w:val="24"/>
        </w:rPr>
      </w:pPr>
    </w:p>
    <w:p w:rsidR="001165D7" w:rsidRDefault="001165D7" w:rsidP="001165D7">
      <w:pPr>
        <w:numPr>
          <w:ilvl w:val="0"/>
          <w:numId w:val="31"/>
        </w:numPr>
        <w:spacing w:line="240" w:lineRule="auto"/>
        <w:rPr>
          <w:rFonts w:ascii="Calibri" w:eastAsia="Calibri" w:hAnsi="Calibri" w:cs="Calibri"/>
          <w:sz w:val="24"/>
          <w:szCs w:val="24"/>
        </w:rPr>
      </w:pPr>
      <w:r>
        <w:rPr>
          <w:rFonts w:ascii="Calibri" w:eastAsia="Calibri" w:hAnsi="Calibri" w:cs="Calibri"/>
          <w:b/>
          <w:sz w:val="24"/>
          <w:szCs w:val="24"/>
        </w:rPr>
        <w:t xml:space="preserve">Retraction Education for Researchers, Editors, and the Public: </w:t>
      </w:r>
      <w:r>
        <w:rPr>
          <w:rFonts w:ascii="Calibri" w:eastAsia="Calibri" w:hAnsi="Calibri" w:cs="Calibri"/>
          <w:sz w:val="24"/>
          <w:szCs w:val="24"/>
        </w:rPr>
        <w:t>What does every researcher need to know about retraction? What does every editor need to know? What does the public need to know? Where does this happen and how?</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Google Doc Day 2 - D - Retraction Education for Researchers, Editors, and the Public</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Elsa Alvaro, Director of Academic Engagement, Librarian for Chemistry, and Chemical and Biological Engineering, Northwestern University Libraries</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Joanne Berger, FDA Library</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Daniele Fanelli, Fellow in Quantitative Methodology, Department of Methodology, London School of Economics and Political Science</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 xml:space="preserve">David Moher, Director, Centre of Journalology, Ottawa Hospital Research Institute </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Barbara Ruggeri, Life &amp; Health Sciences Librarian, Carroll University</w:t>
      </w:r>
    </w:p>
    <w:p w:rsidR="001165D7" w:rsidRDefault="001165D7" w:rsidP="001165D7">
      <w:pPr>
        <w:spacing w:line="240" w:lineRule="auto"/>
        <w:ind w:left="2520"/>
        <w:rPr>
          <w:rFonts w:ascii="Calibri" w:eastAsia="Calibri" w:hAnsi="Calibri" w:cs="Calibri"/>
          <w:sz w:val="24"/>
          <w:szCs w:val="24"/>
        </w:rPr>
      </w:pPr>
    </w:p>
    <w:p w:rsidR="001165D7" w:rsidRDefault="001165D7" w:rsidP="001165D7">
      <w:pPr>
        <w:numPr>
          <w:ilvl w:val="0"/>
          <w:numId w:val="31"/>
        </w:numPr>
        <w:spacing w:line="240" w:lineRule="auto"/>
        <w:rPr>
          <w:rFonts w:ascii="Calibri" w:eastAsia="Calibri" w:hAnsi="Calibri" w:cs="Calibri"/>
          <w:sz w:val="24"/>
          <w:szCs w:val="24"/>
        </w:rPr>
      </w:pPr>
      <w:r>
        <w:rPr>
          <w:rFonts w:ascii="Calibri" w:eastAsia="Calibri" w:hAnsi="Calibri" w:cs="Calibri"/>
          <w:b/>
          <w:sz w:val="24"/>
          <w:szCs w:val="24"/>
        </w:rPr>
        <w:t xml:space="preserve">End User Tools &amp; Services: </w:t>
      </w:r>
      <w:r>
        <w:rPr>
          <w:rFonts w:ascii="Calibri" w:eastAsia="Calibri" w:hAnsi="Calibri" w:cs="Calibri"/>
          <w:sz w:val="24"/>
          <w:szCs w:val="24"/>
        </w:rPr>
        <w:t>How do we get retractions and other post-publication updates into the workflow of end users?</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Google Doc Day 2 - E - End User Tools &amp; Services</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Michele Avissar-Whiting, Editor in Chief, Research Square</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Yuanxi Fu, University of Illinois at Urbana-Champaign</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Josh Greenberg, Program Director, Alfred P. Sloan Foundation</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Karen Hanus, Director, Advocate Aurora Library, St. Luke's Medical Center</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Tzu-Kun (Esther) Hsiao, University of Illinois at Urbana-Champaign</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 xml:space="preserve">Josh Nicolson, Co-founder and CEO scite </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 xml:space="preserve">Elizabeth Suelzer, User Education and Reference Librarian, Medical College of Wisconsin </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Nicole Theis-Mahon, Liaison Librarian &amp; Health Sciences Collection Coordinator, Health Sciences Library University of Minnesota</w:t>
      </w:r>
    </w:p>
    <w:p w:rsidR="001165D7" w:rsidRDefault="001165D7" w:rsidP="001165D7">
      <w:pPr>
        <w:spacing w:line="240" w:lineRule="auto"/>
        <w:ind w:left="2520"/>
        <w:rPr>
          <w:rFonts w:ascii="Calibri" w:eastAsia="Calibri" w:hAnsi="Calibri" w:cs="Calibri"/>
          <w:sz w:val="24"/>
          <w:szCs w:val="24"/>
        </w:rPr>
      </w:pPr>
    </w:p>
    <w:p w:rsidR="001165D7" w:rsidRDefault="001165D7" w:rsidP="001165D7">
      <w:pPr>
        <w:numPr>
          <w:ilvl w:val="0"/>
          <w:numId w:val="31"/>
        </w:numPr>
        <w:spacing w:line="240" w:lineRule="auto"/>
        <w:rPr>
          <w:rFonts w:ascii="Calibri" w:eastAsia="Calibri" w:hAnsi="Calibri" w:cs="Calibri"/>
          <w:sz w:val="24"/>
          <w:szCs w:val="24"/>
        </w:rPr>
      </w:pPr>
      <w:r>
        <w:rPr>
          <w:rFonts w:ascii="Calibri" w:eastAsia="Calibri" w:hAnsi="Calibri" w:cs="Calibri"/>
          <w:b/>
          <w:sz w:val="24"/>
          <w:szCs w:val="24"/>
        </w:rPr>
        <w:lastRenderedPageBreak/>
        <w:t xml:space="preserve">Standards Development Process: </w:t>
      </w:r>
      <w:r>
        <w:rPr>
          <w:rFonts w:ascii="Calibri" w:eastAsia="Calibri" w:hAnsi="Calibri" w:cs="Calibri"/>
          <w:sz w:val="24"/>
          <w:szCs w:val="24"/>
        </w:rPr>
        <w:t>What standards development process will help stakeholders agree on the problems posed and then reach consensus on approaches and potential solutions?</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Google Doc Day 2 - F - Standards Development Process</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IJsbrand Jan Aalbersberg, Chair of the Standards and Technology Executive Committee of STM; SVP Research Integrity, Elsevier</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Elisabeth Bik, Microbiome and Science Integrity consultant</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Dan Kulp, Director, Editorial Development for the journals of the American Chemical Society</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Christopher Lehmann, Research Integrity Officer, University of Illinois, Urbana-Champaign</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Alice Meadows, Director of Community Engagement, NISO</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Nathan Woods, University of Illinois at Urbana-Champaign</w:t>
      </w:r>
    </w:p>
    <w:p w:rsidR="001165D7" w:rsidRDefault="001165D7" w:rsidP="001165D7">
      <w:pPr>
        <w:spacing w:line="240" w:lineRule="auto"/>
        <w:ind w:left="2520"/>
        <w:rPr>
          <w:rFonts w:ascii="Calibri" w:eastAsia="Calibri" w:hAnsi="Calibri" w:cs="Calibri"/>
          <w:sz w:val="24"/>
          <w:szCs w:val="24"/>
        </w:rPr>
      </w:pPr>
    </w:p>
    <w:p w:rsidR="001165D7" w:rsidRDefault="001165D7" w:rsidP="001165D7">
      <w:pPr>
        <w:numPr>
          <w:ilvl w:val="0"/>
          <w:numId w:val="31"/>
        </w:numPr>
        <w:spacing w:line="240" w:lineRule="auto"/>
        <w:rPr>
          <w:rFonts w:ascii="Calibri" w:eastAsia="Calibri" w:hAnsi="Calibri" w:cs="Calibri"/>
          <w:sz w:val="24"/>
          <w:szCs w:val="24"/>
        </w:rPr>
      </w:pPr>
      <w:r>
        <w:rPr>
          <w:rFonts w:ascii="Calibri" w:eastAsia="Calibri" w:hAnsi="Calibri" w:cs="Calibri"/>
          <w:b/>
          <w:sz w:val="24"/>
          <w:szCs w:val="24"/>
        </w:rPr>
        <w:t xml:space="preserve">Taxonomy Requirements: </w:t>
      </w:r>
      <w:r>
        <w:rPr>
          <w:rFonts w:ascii="Calibri" w:eastAsia="Calibri" w:hAnsi="Calibri" w:cs="Calibri"/>
          <w:sz w:val="24"/>
          <w:szCs w:val="24"/>
        </w:rPr>
        <w:t>In order to implement a taxonomy (of retraction or of post-publication updates) what needs to be true of the taxonomy? What is needed for its successful adoption across scientific publishing?</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Google Doc Day 2 - G - Taxonomy Requirements</w:t>
      </w:r>
    </w:p>
    <w:p w:rsidR="001165D7" w:rsidRDefault="001165D7" w:rsidP="001165D7">
      <w:pPr>
        <w:numPr>
          <w:ilvl w:val="1"/>
          <w:numId w:val="31"/>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Geoff Bilder, Director of Technology and Research, Crossref</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Nicholas DeVito, Doctoral Researcher, EBM DataLab, University of Oxford</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Annette Flanagin, Executive Managing Editor and Vice President, Editorial Operations, JAMA and The JAMA Network, and Executive Editor, JAMAevidence</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David Gillikin, Chief, Bibliographic Services Division, National Library of Medicine</w:t>
      </w:r>
    </w:p>
    <w:p w:rsidR="001165D7" w:rsidRDefault="001165D7" w:rsidP="001165D7">
      <w:pPr>
        <w:numPr>
          <w:ilvl w:val="2"/>
          <w:numId w:val="31"/>
        </w:numPr>
        <w:spacing w:line="240" w:lineRule="auto"/>
        <w:rPr>
          <w:rFonts w:ascii="Calibri" w:eastAsia="Calibri" w:hAnsi="Calibri" w:cs="Calibri"/>
          <w:sz w:val="24"/>
          <w:szCs w:val="24"/>
        </w:rPr>
      </w:pPr>
      <w:r>
        <w:rPr>
          <w:rFonts w:ascii="Calibri" w:eastAsia="Calibri" w:hAnsi="Calibri" w:cs="Calibri"/>
          <w:sz w:val="24"/>
          <w:szCs w:val="24"/>
        </w:rPr>
        <w:t>Eefke Smit, Director of Standards and Technology, International Association of STM Publishers</w:t>
      </w: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9400"/>
      </w:tblGrid>
      <w:tr w:rsidR="001165D7" w:rsidTr="008A5FE0">
        <w:trPr>
          <w:trHeight w:val="1012"/>
        </w:trPr>
        <w:tc>
          <w:tcPr>
            <w:tcW w:w="15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165D7" w:rsidRDefault="001165D7" w:rsidP="008A5FE0">
            <w:pPr>
              <w:spacing w:line="240" w:lineRule="auto"/>
              <w:ind w:left="3154"/>
              <w:jc w:val="center"/>
              <w:rPr>
                <w:rFonts w:ascii="Calibri" w:eastAsia="Calibri" w:hAnsi="Calibri" w:cs="Calibri"/>
                <w:i/>
                <w:sz w:val="24"/>
                <w:szCs w:val="24"/>
              </w:rPr>
            </w:pPr>
          </w:p>
        </w:tc>
        <w:tc>
          <w:tcPr>
            <w:tcW w:w="94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165D7" w:rsidRDefault="001165D7" w:rsidP="008A5FE0">
            <w:pPr>
              <w:spacing w:before="240" w:after="240" w:line="240" w:lineRule="auto"/>
              <w:rPr>
                <w:rFonts w:ascii="Calibri" w:eastAsia="Calibri" w:hAnsi="Calibri" w:cs="Calibri"/>
                <w:sz w:val="24"/>
                <w:szCs w:val="24"/>
              </w:rPr>
            </w:pPr>
          </w:p>
        </w:tc>
      </w:tr>
    </w:tbl>
    <w:p w:rsidR="001165D7" w:rsidRDefault="001165D7" w:rsidP="001165D7">
      <w:pPr>
        <w:spacing w:line="240" w:lineRule="auto"/>
        <w:rPr>
          <w:rFonts w:ascii="Calibri" w:eastAsia="Calibri" w:hAnsi="Calibri" w:cs="Calibri"/>
          <w:b/>
          <w:sz w:val="26"/>
          <w:szCs w:val="26"/>
        </w:rPr>
      </w:pPr>
      <w:r>
        <w:rPr>
          <w:rFonts w:ascii="Calibri" w:eastAsia="Calibri" w:hAnsi="Calibri" w:cs="Calibri"/>
          <w:b/>
          <w:sz w:val="26"/>
          <w:szCs w:val="26"/>
        </w:rPr>
        <w:t xml:space="preserve">BREAK - 15 MINUTES </w:t>
      </w:r>
    </w:p>
    <w:p w:rsidR="001165D7" w:rsidRDefault="001165D7" w:rsidP="001165D7">
      <w:pPr>
        <w:spacing w:line="240" w:lineRule="auto"/>
        <w:rPr>
          <w:rFonts w:ascii="Calibri" w:eastAsia="Calibri" w:hAnsi="Calibri" w:cs="Calibri"/>
          <w:sz w:val="24"/>
          <w:szCs w:val="24"/>
        </w:rPr>
      </w:pPr>
      <w:r>
        <w:rPr>
          <w:rFonts w:ascii="Calibri" w:eastAsia="Calibri" w:hAnsi="Calibri" w:cs="Calibri"/>
          <w:sz w:val="24"/>
          <w:szCs w:val="24"/>
        </w:rPr>
        <w:t>6:50-7:05 AM (PT) | 7:50-8:05 AM (MT) | 8:50-9:05 AM (CT) | 9:50-10:05 AM (ET) | 2:50-3:05 PM (UK) | 3:50-4:05 PM (CET)</w:t>
      </w:r>
    </w:p>
    <w:p w:rsidR="001165D7" w:rsidRDefault="001165D7" w:rsidP="001165D7">
      <w:pPr>
        <w:spacing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Min Specs (Continue in same breakout groups, 30 min)</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7:05-7:35 AM (PT) | 8:05-8:35 AM (MT) | 9:05-9:35 AM (CT) | 10:05-10:35 AM (ET) | 3:05-3:35 PM (UK) | 4:05-4:35 PM (CET)</w:t>
      </w:r>
    </w:p>
    <w:p w:rsidR="001165D7" w:rsidRDefault="001165D7" w:rsidP="001165D7">
      <w:pPr>
        <w:spacing w:before="240" w:after="240" w:line="240" w:lineRule="auto"/>
        <w:ind w:left="720"/>
        <w:rPr>
          <w:rFonts w:ascii="Calibri" w:eastAsia="Calibri" w:hAnsi="Calibri" w:cs="Calibri"/>
          <w:sz w:val="24"/>
          <w:szCs w:val="24"/>
        </w:rPr>
      </w:pPr>
      <w:r>
        <w:rPr>
          <w:rFonts w:ascii="Calibri" w:eastAsia="Calibri" w:hAnsi="Calibri" w:cs="Calibri"/>
          <w:sz w:val="24"/>
          <w:szCs w:val="24"/>
        </w:rPr>
        <w:lastRenderedPageBreak/>
        <w:t>In the same groups from Part I, using the same Google Doc:</w:t>
      </w:r>
    </w:p>
    <w:p w:rsidR="001165D7" w:rsidRDefault="001165D7" w:rsidP="001165D7">
      <w:pPr>
        <w:numPr>
          <w:ilvl w:val="0"/>
          <w:numId w:val="42"/>
        </w:numPr>
        <w:spacing w:before="240" w:line="240" w:lineRule="auto"/>
        <w:rPr>
          <w:rFonts w:ascii="Calibri" w:eastAsia="Calibri" w:hAnsi="Calibri" w:cs="Calibri"/>
          <w:sz w:val="24"/>
          <w:szCs w:val="24"/>
        </w:rPr>
      </w:pPr>
      <w:r>
        <w:rPr>
          <w:rFonts w:ascii="Calibri" w:eastAsia="Calibri" w:hAnsi="Calibri" w:cs="Calibri"/>
          <w:sz w:val="24"/>
          <w:szCs w:val="24"/>
        </w:rPr>
        <w:t>Quickly generate a list of all the must-dos and must-not-do’s that should be considered to achieve a successful outcome to the proposed actions in the first session. (5-10 min)</w:t>
      </w:r>
    </w:p>
    <w:p w:rsidR="001165D7" w:rsidRDefault="001165D7" w:rsidP="001165D7">
      <w:pPr>
        <w:numPr>
          <w:ilvl w:val="0"/>
          <w:numId w:val="42"/>
        </w:numPr>
        <w:spacing w:after="240" w:line="240" w:lineRule="auto"/>
        <w:rPr>
          <w:rFonts w:ascii="Calibri" w:eastAsia="Calibri" w:hAnsi="Calibri" w:cs="Calibri"/>
          <w:sz w:val="24"/>
          <w:szCs w:val="24"/>
        </w:rPr>
      </w:pPr>
      <w:r>
        <w:rPr>
          <w:rFonts w:ascii="Calibri" w:eastAsia="Calibri" w:hAnsi="Calibri" w:cs="Calibri"/>
          <w:sz w:val="24"/>
          <w:szCs w:val="24"/>
        </w:rPr>
        <w:t>Reduce the list to the absolute minimum by dropping anything that is not absolutely essential. Ask “If we violated this spec, could we still achieve our purpose?" If the answer is “yes” - drop it. (20 min)</w:t>
      </w: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line="240" w:lineRule="auto"/>
        <w:rPr>
          <w:rFonts w:ascii="Calibri" w:eastAsia="Calibri" w:hAnsi="Calibri" w:cs="Calibri"/>
          <w:b/>
          <w:sz w:val="26"/>
          <w:szCs w:val="26"/>
        </w:rPr>
      </w:pPr>
      <w:r>
        <w:rPr>
          <w:rFonts w:ascii="Calibri" w:eastAsia="Calibri" w:hAnsi="Calibri" w:cs="Calibri"/>
          <w:b/>
          <w:sz w:val="26"/>
          <w:szCs w:val="26"/>
        </w:rPr>
        <w:t xml:space="preserve">BREAK - 15 MINUTES </w:t>
      </w:r>
    </w:p>
    <w:p w:rsidR="001165D7" w:rsidRDefault="001165D7" w:rsidP="001165D7">
      <w:pPr>
        <w:spacing w:line="240" w:lineRule="auto"/>
        <w:rPr>
          <w:rFonts w:ascii="Calibri" w:eastAsia="Calibri" w:hAnsi="Calibri" w:cs="Calibri"/>
          <w:sz w:val="24"/>
          <w:szCs w:val="24"/>
        </w:rPr>
      </w:pPr>
      <w:r>
        <w:rPr>
          <w:rFonts w:ascii="Calibri" w:eastAsia="Calibri" w:hAnsi="Calibri" w:cs="Calibri"/>
          <w:sz w:val="24"/>
          <w:szCs w:val="24"/>
        </w:rPr>
        <w:t>7:35-7:50 AM (PT) | 8:35-8:50 AM (MT) | 9:35-9:50 AM (CT) | 10:35-10:50 AM (ET) | 3:35-3:50 PM (UK) | 4:35-4:50 PM (CET)</w:t>
      </w:r>
    </w:p>
    <w:p w:rsidR="001165D7" w:rsidRDefault="001165D7" w:rsidP="001165D7">
      <w:pPr>
        <w:spacing w:line="240" w:lineRule="auto"/>
        <w:rPr>
          <w:rFonts w:ascii="Calibri" w:eastAsia="Calibri" w:hAnsi="Calibri" w:cs="Calibri"/>
          <w:sz w:val="24"/>
          <w:szCs w:val="24"/>
        </w:rPr>
      </w:pPr>
    </w:p>
    <w:p w:rsidR="001165D7" w:rsidRDefault="001165D7" w:rsidP="001165D7">
      <w:pPr>
        <w:spacing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What? So What? Now What? Debrief (Plenary, 40 min)</w:t>
      </w:r>
    </w:p>
    <w:p w:rsidR="001165D7" w:rsidRDefault="001165D7" w:rsidP="001165D7">
      <w:pPr>
        <w:spacing w:line="240" w:lineRule="auto"/>
        <w:rPr>
          <w:rFonts w:ascii="Calibri" w:eastAsia="Calibri" w:hAnsi="Calibri" w:cs="Calibri"/>
          <w:sz w:val="24"/>
          <w:szCs w:val="24"/>
        </w:rPr>
      </w:pPr>
      <w:r>
        <w:rPr>
          <w:rFonts w:ascii="Calibri" w:eastAsia="Calibri" w:hAnsi="Calibri" w:cs="Calibri"/>
          <w:sz w:val="24"/>
          <w:szCs w:val="24"/>
        </w:rPr>
        <w:t>7:50-8:30 AM (PT) | 8:50-9:30 AM (MT) | 9:50-10:30 AM (CT) | 10:50-11:30 AM (ET) | 3:50-4:30 PM (UK) | 4:50-5:30 PM (CET)</w:t>
      </w:r>
    </w:p>
    <w:p w:rsidR="001165D7" w:rsidRDefault="001165D7" w:rsidP="001165D7">
      <w:pPr>
        <w:spacing w:line="240" w:lineRule="auto"/>
        <w:rPr>
          <w:rFonts w:ascii="Calibri" w:eastAsia="Calibri" w:hAnsi="Calibri" w:cs="Calibri"/>
          <w:sz w:val="24"/>
          <w:szCs w:val="24"/>
        </w:rPr>
      </w:pPr>
    </w:p>
    <w:p w:rsidR="001165D7" w:rsidRDefault="001165D7" w:rsidP="001165D7">
      <w:pPr>
        <w:numPr>
          <w:ilvl w:val="0"/>
          <w:numId w:val="24"/>
        </w:numPr>
        <w:spacing w:before="240" w:line="240" w:lineRule="auto"/>
        <w:rPr>
          <w:rFonts w:ascii="Calibri" w:eastAsia="Calibri" w:hAnsi="Calibri" w:cs="Calibri"/>
          <w:sz w:val="24"/>
          <w:szCs w:val="24"/>
        </w:rPr>
      </w:pPr>
      <w:r>
        <w:rPr>
          <w:rFonts w:ascii="Calibri" w:eastAsia="Calibri" w:hAnsi="Calibri" w:cs="Calibri"/>
          <w:sz w:val="24"/>
          <w:szCs w:val="24"/>
        </w:rPr>
        <w:t>What?</w:t>
      </w:r>
      <w:r>
        <w:rPr>
          <w:rFonts w:ascii="Calibri" w:eastAsia="Calibri" w:hAnsi="Calibri" w:cs="Calibri"/>
          <w:sz w:val="24"/>
          <w:szCs w:val="24"/>
        </w:rPr>
        <w:tab/>
        <w:t>What happened in the small group discussions? What did you notice, what stood out?</w:t>
      </w:r>
    </w:p>
    <w:p w:rsidR="001165D7" w:rsidRDefault="001165D7" w:rsidP="001165D7">
      <w:pPr>
        <w:spacing w:line="240" w:lineRule="auto"/>
        <w:ind w:left="720"/>
        <w:rPr>
          <w:rFonts w:ascii="Calibri" w:eastAsia="Calibri" w:hAnsi="Calibri" w:cs="Calibri"/>
          <w:sz w:val="24"/>
          <w:szCs w:val="24"/>
        </w:rPr>
      </w:pPr>
    </w:p>
    <w:p w:rsidR="001165D7" w:rsidRDefault="001165D7" w:rsidP="001165D7">
      <w:pPr>
        <w:numPr>
          <w:ilvl w:val="0"/>
          <w:numId w:val="24"/>
        </w:numPr>
        <w:spacing w:line="240" w:lineRule="auto"/>
        <w:rPr>
          <w:rFonts w:ascii="Calibri" w:eastAsia="Calibri" w:hAnsi="Calibri" w:cs="Calibri"/>
          <w:sz w:val="24"/>
          <w:szCs w:val="24"/>
        </w:rPr>
      </w:pPr>
      <w:r>
        <w:rPr>
          <w:rFonts w:ascii="Calibri" w:eastAsia="Calibri" w:hAnsi="Calibri" w:cs="Calibri"/>
          <w:sz w:val="24"/>
          <w:szCs w:val="24"/>
        </w:rPr>
        <w:t>So What? Why is this important? Where is there consensus? What solutions have enough support to be feasible?</w:t>
      </w:r>
    </w:p>
    <w:p w:rsidR="001165D7" w:rsidRDefault="001165D7" w:rsidP="001165D7">
      <w:pPr>
        <w:spacing w:line="240" w:lineRule="auto"/>
        <w:ind w:left="720"/>
        <w:rPr>
          <w:rFonts w:ascii="Calibri" w:eastAsia="Calibri" w:hAnsi="Calibri" w:cs="Calibri"/>
          <w:sz w:val="24"/>
          <w:szCs w:val="24"/>
        </w:rPr>
      </w:pPr>
    </w:p>
    <w:p w:rsidR="001165D7" w:rsidRDefault="001165D7" w:rsidP="001165D7">
      <w:pPr>
        <w:numPr>
          <w:ilvl w:val="0"/>
          <w:numId w:val="24"/>
        </w:numPr>
        <w:spacing w:after="240" w:line="240" w:lineRule="auto"/>
        <w:rPr>
          <w:rFonts w:ascii="Calibri" w:eastAsia="Calibri" w:hAnsi="Calibri" w:cs="Calibri"/>
          <w:sz w:val="24"/>
          <w:szCs w:val="24"/>
        </w:rPr>
      </w:pPr>
      <w:r>
        <w:rPr>
          <w:rFonts w:ascii="Calibri" w:eastAsia="Calibri" w:hAnsi="Calibri" w:cs="Calibri"/>
          <w:sz w:val="24"/>
          <w:szCs w:val="24"/>
        </w:rPr>
        <w:t>Now What? What actions make sense? What solutions should we as a group consider? What are the next steps?</w:t>
      </w:r>
    </w:p>
    <w:p w:rsidR="001165D7" w:rsidRDefault="001165D7" w:rsidP="001165D7">
      <w:pPr>
        <w:spacing w:after="240" w:line="240" w:lineRule="auto"/>
        <w:rPr>
          <w:rFonts w:ascii="Calibri" w:eastAsia="Calibri" w:hAnsi="Calibri" w:cs="Calibri"/>
          <w:sz w:val="24"/>
          <w:szCs w:val="24"/>
        </w:rPr>
      </w:pPr>
    </w:p>
    <w:p w:rsidR="001165D7" w:rsidRDefault="001165D7" w:rsidP="001165D7">
      <w:pPr>
        <w:spacing w:line="240" w:lineRule="auto"/>
        <w:rPr>
          <w:rFonts w:ascii="Calibri" w:eastAsia="Calibri" w:hAnsi="Calibri" w:cs="Calibri"/>
          <w:b/>
          <w:sz w:val="26"/>
          <w:szCs w:val="26"/>
        </w:rPr>
      </w:pPr>
      <w:r>
        <w:rPr>
          <w:rFonts w:ascii="Calibri" w:eastAsia="Calibri" w:hAnsi="Calibri" w:cs="Calibri"/>
          <w:b/>
          <w:sz w:val="26"/>
          <w:szCs w:val="26"/>
        </w:rPr>
        <w:t xml:space="preserve">BREAK - 15 MINUTES </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8:30-8:45 AM (PT) | 9:30-9:45 AM (MT) | 10:30-10:45 AM (CT) | 11:30-11:45 AM (ET) | 4:30-4:45 PM (UK) | 5:30-5:45 PM (CET)</w:t>
      </w: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15% Solution (Individual brainstorming &amp; small breakout group discussions, 45 min)</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lastRenderedPageBreak/>
        <w:t>8:45-9:30 AM (PT) | 9:45-10:30 AM (MT) | 10:45-11:30 AM (CT) | 11:45 AM-12:30 PM (ET) | 4:45-5:30 PM (UK) | 5:45-6:30 PM (CET)</w:t>
      </w:r>
    </w:p>
    <w:p w:rsidR="001165D7" w:rsidRDefault="001165D7" w:rsidP="001165D7">
      <w:pPr>
        <w:spacing w:before="240" w:after="240" w:line="240" w:lineRule="auto"/>
        <w:ind w:left="720"/>
        <w:rPr>
          <w:rFonts w:ascii="Calibri" w:eastAsia="Calibri" w:hAnsi="Calibri" w:cs="Calibri"/>
          <w:sz w:val="24"/>
          <w:szCs w:val="24"/>
        </w:rPr>
      </w:pPr>
      <w:r>
        <w:rPr>
          <w:rFonts w:ascii="Calibri" w:eastAsia="Calibri" w:hAnsi="Calibri" w:cs="Calibri"/>
          <w:sz w:val="24"/>
          <w:szCs w:val="24"/>
        </w:rPr>
        <w:t xml:space="preserve">STRUCTURE: “What is your 15 percent? Where do you have discretion and freedom to act? What can you do without more resources or authority?” </w:t>
      </w:r>
    </w:p>
    <w:p w:rsidR="001165D7" w:rsidRDefault="001165D7" w:rsidP="001165D7">
      <w:pPr>
        <w:numPr>
          <w:ilvl w:val="0"/>
          <w:numId w:val="25"/>
        </w:numPr>
        <w:spacing w:before="240" w:line="240" w:lineRule="auto"/>
        <w:rPr>
          <w:rFonts w:ascii="Calibri" w:eastAsia="Calibri" w:hAnsi="Calibri" w:cs="Calibri"/>
          <w:sz w:val="24"/>
          <w:szCs w:val="24"/>
        </w:rPr>
      </w:pPr>
      <w:r>
        <w:rPr>
          <w:rFonts w:ascii="Calibri" w:eastAsia="Calibri" w:hAnsi="Calibri" w:cs="Calibri"/>
          <w:sz w:val="24"/>
          <w:szCs w:val="24"/>
        </w:rPr>
        <w:t>5 minutes alone to generate your own list</w:t>
      </w:r>
    </w:p>
    <w:p w:rsidR="001165D7" w:rsidRDefault="001165D7" w:rsidP="001165D7">
      <w:pPr>
        <w:numPr>
          <w:ilvl w:val="0"/>
          <w:numId w:val="25"/>
        </w:numPr>
        <w:spacing w:line="240" w:lineRule="auto"/>
        <w:rPr>
          <w:rFonts w:ascii="Calibri" w:eastAsia="Calibri" w:hAnsi="Calibri" w:cs="Calibri"/>
          <w:sz w:val="24"/>
          <w:szCs w:val="24"/>
        </w:rPr>
      </w:pPr>
      <w:r>
        <w:rPr>
          <w:rFonts w:ascii="Calibri" w:eastAsia="Calibri" w:hAnsi="Calibri" w:cs="Calibri"/>
          <w:sz w:val="24"/>
          <w:szCs w:val="24"/>
        </w:rPr>
        <w:t>Individuals share their ideas with the small group one at a time (3 min each)</w:t>
      </w:r>
    </w:p>
    <w:p w:rsidR="001165D7" w:rsidRDefault="001165D7" w:rsidP="001165D7">
      <w:pPr>
        <w:numPr>
          <w:ilvl w:val="0"/>
          <w:numId w:val="25"/>
        </w:numPr>
        <w:spacing w:line="240" w:lineRule="auto"/>
        <w:rPr>
          <w:rFonts w:ascii="Calibri" w:eastAsia="Calibri" w:hAnsi="Calibri" w:cs="Calibri"/>
          <w:sz w:val="24"/>
          <w:szCs w:val="24"/>
        </w:rPr>
      </w:pPr>
      <w:r>
        <w:rPr>
          <w:rFonts w:ascii="Calibri" w:eastAsia="Calibri" w:hAnsi="Calibri" w:cs="Calibri"/>
          <w:sz w:val="24"/>
          <w:szCs w:val="24"/>
        </w:rPr>
        <w:t>Group members provide a consultation to one another - asking clarifying questions and offering advice (5-7 min per person)</w:t>
      </w:r>
    </w:p>
    <w:p w:rsidR="001165D7" w:rsidRDefault="001165D7" w:rsidP="001165D7">
      <w:pPr>
        <w:numPr>
          <w:ilvl w:val="0"/>
          <w:numId w:val="25"/>
        </w:numPr>
        <w:spacing w:after="240" w:line="240" w:lineRule="auto"/>
        <w:rPr>
          <w:rFonts w:ascii="Calibri" w:eastAsia="Calibri" w:hAnsi="Calibri" w:cs="Calibri"/>
          <w:sz w:val="24"/>
          <w:szCs w:val="24"/>
        </w:rPr>
      </w:pPr>
      <w:r>
        <w:rPr>
          <w:rFonts w:ascii="Calibri" w:eastAsia="Calibri" w:hAnsi="Calibri" w:cs="Calibri"/>
          <w:sz w:val="24"/>
          <w:szCs w:val="24"/>
        </w:rPr>
        <w:t>Share in Google Doc: Day 2 15% Solution Ideas or email MT Campbell &lt;mtc@illinois.edu&gt;</w:t>
      </w:r>
    </w:p>
    <w:p w:rsidR="001165D7" w:rsidRDefault="001165D7" w:rsidP="001165D7">
      <w:pPr>
        <w:spacing w:before="200" w:line="240" w:lineRule="auto"/>
        <w:ind w:firstLine="720"/>
        <w:rPr>
          <w:rFonts w:ascii="Calibri" w:eastAsia="Calibri" w:hAnsi="Calibri" w:cs="Calibri"/>
          <w:sz w:val="24"/>
          <w:szCs w:val="24"/>
        </w:rPr>
      </w:pPr>
      <w:r>
        <w:rPr>
          <w:rFonts w:ascii="Calibri" w:eastAsia="Calibri" w:hAnsi="Calibri" w:cs="Calibri"/>
          <w:sz w:val="24"/>
          <w:szCs w:val="24"/>
        </w:rPr>
        <w:t>GROUPS:</w:t>
      </w:r>
    </w:p>
    <w:p w:rsidR="001165D7" w:rsidRDefault="001165D7" w:rsidP="001165D7">
      <w:pPr>
        <w:numPr>
          <w:ilvl w:val="0"/>
          <w:numId w:val="39"/>
        </w:numPr>
        <w:spacing w:before="200" w:line="240" w:lineRule="auto"/>
        <w:rPr>
          <w:rFonts w:ascii="Calibri" w:eastAsia="Calibri" w:hAnsi="Calibri" w:cs="Calibri"/>
          <w:sz w:val="24"/>
          <w:szCs w:val="24"/>
        </w:rPr>
      </w:pPr>
      <w:r>
        <w:rPr>
          <w:rFonts w:ascii="Calibri" w:eastAsia="Calibri" w:hAnsi="Calibri" w:cs="Calibri"/>
          <w:b/>
          <w:sz w:val="24"/>
          <w:szCs w:val="24"/>
        </w:rPr>
        <w:t>(moved)</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Ashley Farley</w:t>
      </w:r>
      <w:r>
        <w:rPr>
          <w:rFonts w:ascii="Calibri" w:eastAsia="Calibri" w:hAnsi="Calibri" w:cs="Calibri"/>
          <w:sz w:val="24"/>
          <w:szCs w:val="24"/>
        </w:rPr>
        <w:t>, Bill &amp; Melinda Gates Foundation;</w:t>
      </w:r>
      <w:r>
        <w:rPr>
          <w:rFonts w:ascii="Calibri" w:eastAsia="Calibri" w:hAnsi="Calibri" w:cs="Calibri"/>
          <w:b/>
          <w:sz w:val="24"/>
          <w:szCs w:val="24"/>
        </w:rPr>
        <w:t xml:space="preserve"> Elizabeth Suelzer</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sz w:val="24"/>
          <w:szCs w:val="24"/>
        </w:rPr>
        <w:t xml:space="preserve">Medical College of Wisconsin; </w:t>
      </w:r>
      <w:r>
        <w:rPr>
          <w:rFonts w:ascii="Calibri" w:eastAsia="Calibri" w:hAnsi="Calibri" w:cs="Calibri"/>
          <w:b/>
          <w:sz w:val="24"/>
          <w:szCs w:val="24"/>
        </w:rPr>
        <w:t>Christopher Lehmann</w:t>
      </w:r>
      <w:r>
        <w:rPr>
          <w:rFonts w:ascii="Calibri" w:eastAsia="Calibri" w:hAnsi="Calibri" w:cs="Calibri"/>
          <w:sz w:val="24"/>
          <w:szCs w:val="24"/>
        </w:rPr>
        <w:t xml:space="preserve">, University of Illinois, Urbana-Champaign; </w:t>
      </w:r>
      <w:r>
        <w:rPr>
          <w:rFonts w:ascii="Calibri" w:eastAsia="Calibri" w:hAnsi="Calibri" w:cs="Calibri"/>
          <w:b/>
          <w:sz w:val="24"/>
          <w:szCs w:val="24"/>
        </w:rPr>
        <w:t>Stephanie Boughton</w:t>
      </w:r>
      <w:r>
        <w:rPr>
          <w:rFonts w:ascii="Calibri" w:eastAsia="Calibri" w:hAnsi="Calibri" w:cs="Calibri"/>
          <w:sz w:val="24"/>
          <w:szCs w:val="24"/>
        </w:rPr>
        <w:t xml:space="preserve">, Cochrane; </w:t>
      </w:r>
      <w:r>
        <w:rPr>
          <w:rFonts w:ascii="Calibri" w:eastAsia="Calibri" w:hAnsi="Calibri" w:cs="Calibri"/>
          <w:b/>
          <w:sz w:val="24"/>
          <w:szCs w:val="24"/>
        </w:rPr>
        <w:t>Katie Funk</w:t>
      </w:r>
      <w:r>
        <w:rPr>
          <w:rFonts w:ascii="Calibri" w:eastAsia="Calibri" w:hAnsi="Calibri" w:cs="Calibri"/>
          <w:sz w:val="24"/>
          <w:szCs w:val="24"/>
        </w:rPr>
        <w:t>, PubMed Central.</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Annette Flanagin</w:t>
      </w:r>
      <w:r>
        <w:rPr>
          <w:rFonts w:ascii="Calibri" w:eastAsia="Calibri" w:hAnsi="Calibri" w:cs="Calibri"/>
          <w:sz w:val="24"/>
          <w:szCs w:val="24"/>
        </w:rPr>
        <w:t xml:space="preserve">, JAMA and The JAMA Network; </w:t>
      </w:r>
      <w:r>
        <w:rPr>
          <w:rFonts w:ascii="Calibri" w:eastAsia="Calibri" w:hAnsi="Calibri" w:cs="Calibri"/>
          <w:b/>
          <w:sz w:val="24"/>
          <w:szCs w:val="24"/>
        </w:rPr>
        <w:t xml:space="preserve">Josh Greenberg </w:t>
      </w:r>
      <w:r>
        <w:rPr>
          <w:rFonts w:ascii="Calibri" w:eastAsia="Calibri" w:hAnsi="Calibri" w:cs="Calibri"/>
          <w:sz w:val="24"/>
          <w:szCs w:val="24"/>
        </w:rPr>
        <w:t xml:space="preserve">(part of this time), Alfred P. Sloan Foundation; </w:t>
      </w:r>
      <w:r>
        <w:rPr>
          <w:rFonts w:ascii="Calibri" w:eastAsia="Calibri" w:hAnsi="Calibri" w:cs="Calibri"/>
          <w:b/>
          <w:sz w:val="24"/>
          <w:szCs w:val="24"/>
        </w:rPr>
        <w:t xml:space="preserve">Joerg Heber, </w:t>
      </w:r>
      <w:r>
        <w:rPr>
          <w:rFonts w:ascii="Calibri" w:eastAsia="Calibri" w:hAnsi="Calibri" w:cs="Calibri"/>
          <w:sz w:val="24"/>
          <w:szCs w:val="24"/>
        </w:rPr>
        <w:t xml:space="preserve">PLOS and PLOSOne; </w:t>
      </w:r>
      <w:r>
        <w:rPr>
          <w:rFonts w:ascii="Calibri" w:eastAsia="Calibri" w:hAnsi="Calibri" w:cs="Calibri"/>
          <w:b/>
          <w:sz w:val="24"/>
          <w:szCs w:val="24"/>
        </w:rPr>
        <w:t>Eefke Smit</w:t>
      </w:r>
      <w:r>
        <w:rPr>
          <w:rFonts w:ascii="Calibri" w:eastAsia="Calibri" w:hAnsi="Calibri" w:cs="Calibri"/>
          <w:sz w:val="24"/>
          <w:szCs w:val="24"/>
        </w:rPr>
        <w:t>, International Association of STM Publishers.</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Dan Kulp</w:t>
      </w:r>
      <w:r>
        <w:rPr>
          <w:rFonts w:ascii="Calibri" w:eastAsia="Calibri" w:hAnsi="Calibri" w:cs="Calibri"/>
          <w:sz w:val="24"/>
          <w:szCs w:val="24"/>
        </w:rPr>
        <w:t xml:space="preserve">, American Chemical Society; </w:t>
      </w:r>
      <w:r>
        <w:rPr>
          <w:rFonts w:ascii="Calibri" w:eastAsia="Calibri" w:hAnsi="Calibri" w:cs="Calibri"/>
          <w:b/>
          <w:sz w:val="24"/>
          <w:szCs w:val="24"/>
        </w:rPr>
        <w:t>Alice Meadows</w:t>
      </w:r>
      <w:r>
        <w:rPr>
          <w:rFonts w:ascii="Calibri" w:eastAsia="Calibri" w:hAnsi="Calibri" w:cs="Calibri"/>
          <w:sz w:val="24"/>
          <w:szCs w:val="24"/>
        </w:rPr>
        <w:t xml:space="preserve"> (part of this time), NISO; </w:t>
      </w:r>
      <w:r>
        <w:rPr>
          <w:rFonts w:ascii="Calibri" w:eastAsia="Calibri" w:hAnsi="Calibri" w:cs="Calibri"/>
          <w:b/>
          <w:sz w:val="24"/>
          <w:szCs w:val="24"/>
        </w:rPr>
        <w:t>Ivan Oransky</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sz w:val="24"/>
          <w:szCs w:val="24"/>
        </w:rPr>
        <w:t xml:space="preserve">Retraction Watch; </w:t>
      </w:r>
      <w:r>
        <w:rPr>
          <w:rFonts w:ascii="Calibri" w:eastAsia="Calibri" w:hAnsi="Calibri" w:cs="Calibri"/>
          <w:b/>
          <w:sz w:val="24"/>
          <w:szCs w:val="24"/>
        </w:rPr>
        <w:t>Sarah Robbie</w:t>
      </w:r>
      <w:r>
        <w:rPr>
          <w:rFonts w:ascii="Calibri" w:eastAsia="Calibri" w:hAnsi="Calibri" w:cs="Calibri"/>
          <w:sz w:val="24"/>
          <w:szCs w:val="24"/>
        </w:rPr>
        <w:t>, Taylor and Francis.</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IJsbrand Jan Aalbersberg</w:t>
      </w:r>
      <w:r>
        <w:rPr>
          <w:rFonts w:ascii="Calibri" w:eastAsia="Calibri" w:hAnsi="Calibri" w:cs="Calibri"/>
          <w:sz w:val="24"/>
          <w:szCs w:val="24"/>
        </w:rPr>
        <w:t xml:space="preserve">, Elsevier; </w:t>
      </w:r>
      <w:r>
        <w:rPr>
          <w:rFonts w:ascii="Calibri" w:eastAsia="Calibri" w:hAnsi="Calibri" w:cs="Calibri"/>
          <w:b/>
          <w:sz w:val="24"/>
          <w:szCs w:val="24"/>
        </w:rPr>
        <w:t>Elisabeth Bik</w:t>
      </w:r>
      <w:r>
        <w:rPr>
          <w:rFonts w:ascii="Calibri" w:eastAsia="Calibri" w:hAnsi="Calibri" w:cs="Calibri"/>
          <w:sz w:val="24"/>
          <w:szCs w:val="24"/>
        </w:rPr>
        <w:t xml:space="preserve">, Microbiome and Science Integrity consultant; </w:t>
      </w:r>
      <w:r>
        <w:rPr>
          <w:rFonts w:ascii="Calibri" w:eastAsia="Calibri" w:hAnsi="Calibri" w:cs="Calibri"/>
          <w:b/>
          <w:sz w:val="24"/>
          <w:szCs w:val="24"/>
        </w:rPr>
        <w:t>Deborah Poff</w:t>
      </w:r>
      <w:r>
        <w:rPr>
          <w:rFonts w:ascii="Calibri" w:eastAsia="Calibri" w:hAnsi="Calibri" w:cs="Calibri"/>
          <w:sz w:val="24"/>
          <w:szCs w:val="24"/>
        </w:rPr>
        <w:t xml:space="preserve">, COPE; </w:t>
      </w:r>
      <w:r>
        <w:rPr>
          <w:rFonts w:ascii="Calibri" w:eastAsia="Calibri" w:hAnsi="Calibri" w:cs="Calibri"/>
          <w:b/>
          <w:sz w:val="24"/>
          <w:szCs w:val="24"/>
        </w:rPr>
        <w:t>Randy Townsend</w:t>
      </w:r>
      <w:r>
        <w:rPr>
          <w:rFonts w:ascii="Calibri" w:eastAsia="Calibri" w:hAnsi="Calibri" w:cs="Calibri"/>
          <w:sz w:val="24"/>
          <w:szCs w:val="24"/>
        </w:rPr>
        <w:t>, American Geophysical Union.</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(moved)</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David Gillikin</w:t>
      </w:r>
      <w:r>
        <w:rPr>
          <w:rFonts w:ascii="Calibri" w:eastAsia="Calibri" w:hAnsi="Calibri" w:cs="Calibri"/>
          <w:sz w:val="24"/>
          <w:szCs w:val="24"/>
        </w:rPr>
        <w:t xml:space="preserve">, National Library of Medicine; </w:t>
      </w:r>
      <w:r>
        <w:rPr>
          <w:rFonts w:ascii="Calibri" w:eastAsia="Calibri" w:hAnsi="Calibri" w:cs="Calibri"/>
          <w:b/>
          <w:sz w:val="24"/>
          <w:szCs w:val="24"/>
        </w:rPr>
        <w:t>Francesca Grifo</w:t>
      </w:r>
      <w:r>
        <w:rPr>
          <w:rFonts w:ascii="Calibri" w:eastAsia="Calibri" w:hAnsi="Calibri" w:cs="Calibri"/>
          <w:sz w:val="24"/>
          <w:szCs w:val="24"/>
        </w:rPr>
        <w:t xml:space="preserve">, Environmental Protection Agency; </w:t>
      </w:r>
      <w:r>
        <w:rPr>
          <w:rFonts w:ascii="Calibri" w:eastAsia="Calibri" w:hAnsi="Calibri" w:cs="Calibri"/>
          <w:b/>
          <w:sz w:val="24"/>
          <w:szCs w:val="24"/>
        </w:rPr>
        <w:t>Kathrin McConnell</w:t>
      </w:r>
      <w:r>
        <w:rPr>
          <w:rFonts w:ascii="Calibri" w:eastAsia="Calibri" w:hAnsi="Calibri" w:cs="Calibri"/>
          <w:sz w:val="24"/>
          <w:szCs w:val="24"/>
        </w:rPr>
        <w:t xml:space="preserve">, FDA Library; </w:t>
      </w:r>
      <w:r>
        <w:rPr>
          <w:rFonts w:ascii="Calibri" w:eastAsia="Calibri" w:hAnsi="Calibri" w:cs="Calibri"/>
          <w:b/>
          <w:sz w:val="24"/>
          <w:szCs w:val="24"/>
        </w:rPr>
        <w:t>Capt Stephen Gonsalves</w:t>
      </w:r>
      <w:r>
        <w:rPr>
          <w:rFonts w:ascii="Calibri" w:eastAsia="Calibri" w:hAnsi="Calibri" w:cs="Calibri"/>
          <w:sz w:val="24"/>
          <w:szCs w:val="24"/>
        </w:rPr>
        <w:t>, US Office of Research Integrity.</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Caitlin Bakker</w:t>
      </w:r>
      <w:r>
        <w:rPr>
          <w:rFonts w:ascii="Calibri" w:eastAsia="Calibri" w:hAnsi="Calibri" w:cs="Calibri"/>
          <w:sz w:val="24"/>
          <w:szCs w:val="24"/>
        </w:rPr>
        <w:t xml:space="preserve">, Health Sciences Library Univ of Minnesota; </w:t>
      </w:r>
      <w:r>
        <w:rPr>
          <w:rFonts w:ascii="Calibri" w:eastAsia="Calibri" w:hAnsi="Calibri" w:cs="Calibri"/>
          <w:b/>
          <w:sz w:val="24"/>
          <w:szCs w:val="24"/>
        </w:rPr>
        <w:t>Kathryn Kaiser</w:t>
      </w:r>
      <w:r>
        <w:rPr>
          <w:rFonts w:ascii="Calibri" w:eastAsia="Calibri" w:hAnsi="Calibri" w:cs="Calibri"/>
          <w:sz w:val="24"/>
          <w:szCs w:val="24"/>
        </w:rPr>
        <w:t xml:space="preserve">, University of Alabama Birmingham; </w:t>
      </w:r>
      <w:r>
        <w:rPr>
          <w:rFonts w:ascii="Calibri" w:eastAsia="Calibri" w:hAnsi="Calibri" w:cs="Calibri"/>
          <w:b/>
          <w:sz w:val="24"/>
          <w:szCs w:val="24"/>
        </w:rPr>
        <w:t>David Moher</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sz w:val="24"/>
          <w:szCs w:val="24"/>
        </w:rPr>
        <w:t xml:space="preserve">Ottawa Hospital Research Institute; </w:t>
      </w:r>
      <w:r>
        <w:rPr>
          <w:rFonts w:ascii="Calibri" w:eastAsia="Calibri" w:hAnsi="Calibri" w:cs="Calibri"/>
          <w:b/>
          <w:sz w:val="24"/>
          <w:szCs w:val="24"/>
        </w:rPr>
        <w:t>Nicholas DeVito</w:t>
      </w:r>
      <w:r>
        <w:rPr>
          <w:rFonts w:ascii="Calibri" w:eastAsia="Calibri" w:hAnsi="Calibri" w:cs="Calibri"/>
          <w:sz w:val="24"/>
          <w:szCs w:val="24"/>
        </w:rPr>
        <w:t>, University of Oxford.</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(moved)</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Michele Avissar-Whiting</w:t>
      </w:r>
      <w:r>
        <w:rPr>
          <w:rFonts w:ascii="Calibri" w:eastAsia="Calibri" w:hAnsi="Calibri" w:cs="Calibri"/>
          <w:sz w:val="24"/>
          <w:szCs w:val="24"/>
        </w:rPr>
        <w:t xml:space="preserve">, Research Square; </w:t>
      </w:r>
      <w:r>
        <w:rPr>
          <w:rFonts w:ascii="Calibri" w:eastAsia="Calibri" w:hAnsi="Calibri" w:cs="Calibri"/>
          <w:b/>
          <w:sz w:val="24"/>
          <w:szCs w:val="24"/>
        </w:rPr>
        <w:t>Geoff Bilder</w:t>
      </w:r>
      <w:r>
        <w:rPr>
          <w:rFonts w:ascii="Calibri" w:eastAsia="Calibri" w:hAnsi="Calibri" w:cs="Calibri"/>
          <w:sz w:val="24"/>
          <w:szCs w:val="24"/>
        </w:rPr>
        <w:t xml:space="preserve">, Crossref; </w:t>
      </w:r>
      <w:r>
        <w:rPr>
          <w:rFonts w:ascii="Calibri" w:eastAsia="Calibri" w:hAnsi="Calibri" w:cs="Calibri"/>
          <w:b/>
          <w:sz w:val="24"/>
          <w:szCs w:val="24"/>
        </w:rPr>
        <w:t>James Leung</w:t>
      </w:r>
      <w:r>
        <w:rPr>
          <w:rFonts w:ascii="Calibri" w:eastAsia="Calibri" w:hAnsi="Calibri" w:cs="Calibri"/>
          <w:sz w:val="24"/>
          <w:szCs w:val="24"/>
        </w:rPr>
        <w:t>,</w:t>
      </w:r>
      <w:hyperlink r:id="rId363">
        <w:r>
          <w:rPr>
            <w:rFonts w:ascii="Calibri" w:eastAsia="Calibri" w:hAnsi="Calibri" w:cs="Calibri"/>
            <w:sz w:val="24"/>
            <w:szCs w:val="24"/>
          </w:rPr>
          <w:t xml:space="preserve"> </w:t>
        </w:r>
      </w:hyperlink>
      <w:r>
        <w:rPr>
          <w:rFonts w:ascii="Calibri" w:eastAsia="Calibri" w:hAnsi="Calibri" w:cs="Calibri"/>
          <w:sz w:val="24"/>
          <w:szCs w:val="24"/>
        </w:rPr>
        <w:t xml:space="preserve">Clarivate Analytics; </w:t>
      </w:r>
      <w:r>
        <w:rPr>
          <w:rFonts w:ascii="Calibri" w:eastAsia="Calibri" w:hAnsi="Calibri" w:cs="Calibri"/>
          <w:b/>
          <w:sz w:val="24"/>
          <w:szCs w:val="24"/>
        </w:rPr>
        <w:t>Jodi Schneider</w:t>
      </w:r>
      <w:r>
        <w:rPr>
          <w:rFonts w:ascii="Calibri" w:eastAsia="Calibri" w:hAnsi="Calibri" w:cs="Calibri"/>
          <w:sz w:val="24"/>
          <w:szCs w:val="24"/>
        </w:rPr>
        <w:t xml:space="preserve">, University of Illinois at Urbana-Champaign; </w:t>
      </w:r>
      <w:r>
        <w:rPr>
          <w:rFonts w:ascii="Calibri" w:eastAsia="Calibri" w:hAnsi="Calibri" w:cs="Calibri"/>
          <w:b/>
          <w:sz w:val="24"/>
          <w:szCs w:val="24"/>
        </w:rPr>
        <w:t>John Seguin</w:t>
      </w:r>
      <w:r>
        <w:rPr>
          <w:rFonts w:ascii="Calibri" w:eastAsia="Calibri" w:hAnsi="Calibri" w:cs="Calibri"/>
          <w:sz w:val="24"/>
          <w:szCs w:val="24"/>
        </w:rPr>
        <w:t>, Third Iron LLC.</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Daniele Fanelli</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sz w:val="24"/>
          <w:szCs w:val="24"/>
        </w:rPr>
        <w:t xml:space="preserve">London School of Economics and Political Science; </w:t>
      </w:r>
      <w:r>
        <w:rPr>
          <w:rFonts w:ascii="Calibri" w:eastAsia="Calibri" w:hAnsi="Calibri" w:cs="Calibri"/>
          <w:b/>
          <w:sz w:val="24"/>
          <w:szCs w:val="24"/>
        </w:rPr>
        <w:t>Nicole Theis-Mahon</w:t>
      </w:r>
      <w:r>
        <w:rPr>
          <w:rFonts w:ascii="Calibri" w:eastAsia="Calibri" w:hAnsi="Calibri" w:cs="Calibri"/>
          <w:sz w:val="24"/>
          <w:szCs w:val="24"/>
        </w:rPr>
        <w:t xml:space="preserve">, University of Minnesota; </w:t>
      </w:r>
      <w:r>
        <w:rPr>
          <w:rFonts w:ascii="Calibri" w:eastAsia="Calibri" w:hAnsi="Calibri" w:cs="Calibri"/>
          <w:b/>
          <w:sz w:val="24"/>
          <w:szCs w:val="24"/>
        </w:rPr>
        <w:t>Dmitry Malkov</w:t>
      </w:r>
      <w:r>
        <w:rPr>
          <w:rFonts w:ascii="Calibri" w:eastAsia="Calibri" w:hAnsi="Calibri" w:cs="Calibri"/>
          <w:sz w:val="24"/>
          <w:szCs w:val="24"/>
        </w:rPr>
        <w:t>, Sussex University.</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Patricia Feeney</w:t>
      </w:r>
      <w:r>
        <w:rPr>
          <w:rFonts w:ascii="Calibri" w:eastAsia="Calibri" w:hAnsi="Calibri" w:cs="Calibri"/>
          <w:sz w:val="24"/>
          <w:szCs w:val="24"/>
        </w:rPr>
        <w:t xml:space="preserve">, Crossref; </w:t>
      </w:r>
      <w:r>
        <w:rPr>
          <w:rFonts w:ascii="Calibri" w:eastAsia="Calibri" w:hAnsi="Calibri" w:cs="Calibri"/>
          <w:b/>
          <w:sz w:val="24"/>
          <w:szCs w:val="24"/>
        </w:rPr>
        <w:t>Stacey Lavelle</w:t>
      </w:r>
      <w:r>
        <w:rPr>
          <w:rFonts w:ascii="Calibri" w:eastAsia="Calibri" w:hAnsi="Calibri" w:cs="Calibri"/>
          <w:sz w:val="24"/>
          <w:szCs w:val="24"/>
        </w:rPr>
        <w:t xml:space="preserve">, Aries Systems Corporation; </w:t>
      </w:r>
      <w:r>
        <w:rPr>
          <w:rFonts w:ascii="Calibri" w:eastAsia="Calibri" w:hAnsi="Calibri" w:cs="Calibri"/>
          <w:b/>
          <w:sz w:val="24"/>
          <w:szCs w:val="24"/>
        </w:rPr>
        <w:t>Josh Nicholson</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sz w:val="24"/>
          <w:szCs w:val="24"/>
        </w:rPr>
        <w:t>scite.</w:t>
      </w:r>
    </w:p>
    <w:p w:rsidR="001165D7" w:rsidRDefault="001165D7" w:rsidP="001165D7">
      <w:pPr>
        <w:numPr>
          <w:ilvl w:val="0"/>
          <w:numId w:val="39"/>
        </w:numPr>
        <w:spacing w:line="240" w:lineRule="auto"/>
        <w:rPr>
          <w:rFonts w:ascii="Calibri" w:eastAsia="Calibri" w:hAnsi="Calibri" w:cs="Calibri"/>
          <w:sz w:val="24"/>
          <w:szCs w:val="24"/>
        </w:rPr>
      </w:pPr>
      <w:r>
        <w:rPr>
          <w:rFonts w:ascii="Calibri" w:eastAsia="Calibri" w:hAnsi="Calibri" w:cs="Calibri"/>
          <w:b/>
          <w:sz w:val="24"/>
          <w:szCs w:val="24"/>
        </w:rPr>
        <w:t>Elsa Alvaro</w:t>
      </w:r>
      <w:r>
        <w:rPr>
          <w:rFonts w:ascii="Calibri" w:eastAsia="Calibri" w:hAnsi="Calibri" w:cs="Calibri"/>
          <w:sz w:val="24"/>
          <w:szCs w:val="24"/>
        </w:rPr>
        <w:t xml:space="preserve">, Northwestern University Libraries; </w:t>
      </w:r>
      <w:r>
        <w:rPr>
          <w:rFonts w:ascii="Calibri" w:eastAsia="Calibri" w:hAnsi="Calibri" w:cs="Calibri"/>
          <w:b/>
          <w:sz w:val="24"/>
          <w:szCs w:val="24"/>
        </w:rPr>
        <w:t>Joanne Berger</w:t>
      </w:r>
      <w:r>
        <w:rPr>
          <w:rFonts w:ascii="Calibri" w:eastAsia="Calibri" w:hAnsi="Calibri" w:cs="Calibri"/>
          <w:sz w:val="24"/>
          <w:szCs w:val="24"/>
        </w:rPr>
        <w:t xml:space="preserve">, FDA Library; </w:t>
      </w:r>
      <w:r>
        <w:rPr>
          <w:rFonts w:ascii="Calibri" w:eastAsia="Calibri" w:hAnsi="Calibri" w:cs="Calibri"/>
          <w:b/>
          <w:sz w:val="24"/>
          <w:szCs w:val="24"/>
        </w:rPr>
        <w:t>Karen Hanus</w:t>
      </w:r>
      <w:r>
        <w:rPr>
          <w:rFonts w:ascii="Calibri" w:eastAsia="Calibri" w:hAnsi="Calibri" w:cs="Calibri"/>
          <w:sz w:val="24"/>
          <w:szCs w:val="24"/>
        </w:rPr>
        <w:t xml:space="preserve">, Advocate Aurora Library; </w:t>
      </w:r>
      <w:r>
        <w:rPr>
          <w:rFonts w:ascii="Calibri" w:eastAsia="Calibri" w:hAnsi="Calibri" w:cs="Calibri"/>
          <w:b/>
          <w:sz w:val="24"/>
          <w:szCs w:val="24"/>
        </w:rPr>
        <w:t>Barbara Ruggeri</w:t>
      </w:r>
      <w:r>
        <w:rPr>
          <w:rFonts w:ascii="Calibri" w:eastAsia="Calibri" w:hAnsi="Calibri" w:cs="Calibri"/>
          <w:sz w:val="24"/>
          <w:szCs w:val="24"/>
        </w:rPr>
        <w:t>, Carroll University.</w:t>
      </w:r>
    </w:p>
    <w:p w:rsidR="001165D7" w:rsidRDefault="001165D7" w:rsidP="001165D7">
      <w:pPr>
        <w:spacing w:before="200" w:line="240" w:lineRule="auto"/>
        <w:ind w:left="1440"/>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Wrap up and looking ahead to Day 3 (Plenary, 20 min)</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9:40-10:00AM (PT) | 10:40-11:00 AM (MT) | 11:40 AM-12:00 PM (CT) | 12:40-1:00 PM (ET) | 5:40-6:00 PM (UK) | 6:40-7:00 PM (CET)</w:t>
      </w: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jc w:val="center"/>
        <w:rPr>
          <w:rFonts w:ascii="Calibri" w:eastAsia="Calibri" w:hAnsi="Calibri" w:cs="Calibri"/>
          <w:sz w:val="32"/>
          <w:szCs w:val="32"/>
        </w:rPr>
      </w:pPr>
      <w:r>
        <w:rPr>
          <w:rFonts w:ascii="Calibri" w:eastAsia="Calibri" w:hAnsi="Calibri" w:cs="Calibri"/>
          <w:sz w:val="32"/>
          <w:szCs w:val="32"/>
        </w:rPr>
        <w:t>Monday November 16th</w:t>
      </w:r>
    </w:p>
    <w:p w:rsidR="001165D7" w:rsidRDefault="001165D7" w:rsidP="001165D7">
      <w:pPr>
        <w:spacing w:before="240" w:after="240" w:line="240" w:lineRule="auto"/>
        <w:jc w:val="center"/>
        <w:rPr>
          <w:rFonts w:ascii="Calibri" w:eastAsia="Calibri" w:hAnsi="Calibri" w:cs="Calibri"/>
          <w:b/>
          <w:sz w:val="36"/>
          <w:szCs w:val="36"/>
        </w:rPr>
      </w:pPr>
      <w:r>
        <w:rPr>
          <w:rFonts w:ascii="Calibri" w:eastAsia="Calibri" w:hAnsi="Calibri" w:cs="Calibri"/>
          <w:b/>
          <w:sz w:val="36"/>
          <w:szCs w:val="36"/>
        </w:rPr>
        <w:t>DAY 3 Commitment to Action</w:t>
      </w: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Welcome and Review of Agenda &amp; Logistics (Plenary, 15 min)</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6:00-6:15 AM (PT) | 7:00-7:15 AM (MT) | 8:00-8:15 AM (CT) | 9:00-9:15 AM (ET) | 2:00-2:15 PM (UK) | 3:00-3:15 PM (CET)</w:t>
      </w: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Planning for collaboration and action (Breakout groups, 45 min)</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6:15-7:00AM (PT) | 7:15-8:00 AM (MT) | 8:15-9:00 AM (CT) | 9:15-10:00 AM (ET) | 2:15-3:00 PM (UK) | 3:15-4:00 PM (CET)</w:t>
      </w:r>
    </w:p>
    <w:p w:rsidR="001165D7" w:rsidRDefault="001165D7" w:rsidP="001165D7">
      <w:pPr>
        <w:spacing w:before="240" w:after="240" w:line="240" w:lineRule="auto"/>
        <w:ind w:firstLine="720"/>
        <w:rPr>
          <w:rFonts w:ascii="Calibri" w:eastAsia="Calibri" w:hAnsi="Calibri" w:cs="Calibri"/>
          <w:sz w:val="24"/>
          <w:szCs w:val="24"/>
        </w:rPr>
      </w:pPr>
      <w:r>
        <w:rPr>
          <w:rFonts w:ascii="Calibri" w:eastAsia="Calibri" w:hAnsi="Calibri" w:cs="Calibri"/>
          <w:sz w:val="24"/>
          <w:szCs w:val="24"/>
        </w:rPr>
        <w:t>STRUCTURE: Groups will be determined by survey responses Day 3 Agenda Setting; please answer the survey if you haven't.</w:t>
      </w:r>
    </w:p>
    <w:p w:rsidR="001165D7" w:rsidRDefault="001165D7" w:rsidP="001165D7">
      <w:pPr>
        <w:spacing w:before="240" w:after="240" w:line="240" w:lineRule="auto"/>
        <w:ind w:firstLine="720"/>
        <w:rPr>
          <w:rFonts w:ascii="Calibri" w:eastAsia="Calibri" w:hAnsi="Calibri" w:cs="Calibri"/>
          <w:sz w:val="24"/>
          <w:szCs w:val="24"/>
        </w:rPr>
      </w:pPr>
      <w:r>
        <w:rPr>
          <w:rFonts w:ascii="Calibri" w:eastAsia="Calibri" w:hAnsi="Calibri" w:cs="Calibri"/>
          <w:sz w:val="24"/>
          <w:szCs w:val="24"/>
        </w:rPr>
        <w:lastRenderedPageBreak/>
        <w:t>Each group will have a Google Doc to guide the discussion as follows:</w:t>
      </w:r>
    </w:p>
    <w:p w:rsidR="001165D7" w:rsidRDefault="001165D7" w:rsidP="001165D7">
      <w:pPr>
        <w:spacing w:before="240" w:after="240" w:line="240" w:lineRule="auto"/>
        <w:ind w:firstLine="720"/>
        <w:rPr>
          <w:rFonts w:ascii="Calibri" w:eastAsia="Calibri" w:hAnsi="Calibri" w:cs="Calibri"/>
          <w:sz w:val="24"/>
          <w:szCs w:val="24"/>
        </w:rPr>
      </w:pPr>
      <w:r>
        <w:rPr>
          <w:rFonts w:ascii="Calibri" w:eastAsia="Calibri" w:hAnsi="Calibri" w:cs="Calibri"/>
          <w:sz w:val="24"/>
          <w:szCs w:val="24"/>
        </w:rPr>
        <w:t>How do we move the implementation of this recommendation forward?</w:t>
      </w:r>
    </w:p>
    <w:p w:rsidR="001165D7" w:rsidRDefault="001165D7" w:rsidP="001165D7">
      <w:pPr>
        <w:numPr>
          <w:ilvl w:val="0"/>
          <w:numId w:val="29"/>
        </w:numPr>
        <w:spacing w:before="240" w:line="240" w:lineRule="auto"/>
        <w:rPr>
          <w:rFonts w:ascii="Calibri" w:eastAsia="Calibri" w:hAnsi="Calibri" w:cs="Calibri"/>
          <w:sz w:val="24"/>
          <w:szCs w:val="24"/>
        </w:rPr>
      </w:pPr>
      <w:r>
        <w:rPr>
          <w:rFonts w:ascii="Calibri" w:eastAsia="Calibri" w:hAnsi="Calibri" w:cs="Calibri"/>
          <w:sz w:val="24"/>
          <w:szCs w:val="24"/>
        </w:rPr>
        <w:t>Who needs to collaborate and what is their role? (10 min)</w:t>
      </w:r>
    </w:p>
    <w:p w:rsidR="001165D7" w:rsidRDefault="001165D7" w:rsidP="001165D7">
      <w:pPr>
        <w:numPr>
          <w:ilvl w:val="0"/>
          <w:numId w:val="29"/>
        </w:numPr>
        <w:spacing w:line="240" w:lineRule="auto"/>
        <w:rPr>
          <w:rFonts w:ascii="Calibri" w:eastAsia="Calibri" w:hAnsi="Calibri" w:cs="Calibri"/>
          <w:sz w:val="24"/>
          <w:szCs w:val="24"/>
        </w:rPr>
      </w:pPr>
      <w:r>
        <w:rPr>
          <w:rFonts w:ascii="Calibri" w:eastAsia="Calibri" w:hAnsi="Calibri" w:cs="Calibri"/>
          <w:sz w:val="24"/>
          <w:szCs w:val="24"/>
        </w:rPr>
        <w:t>What resources are needed? (10 min)</w:t>
      </w:r>
    </w:p>
    <w:p w:rsidR="001165D7" w:rsidRDefault="001165D7" w:rsidP="001165D7">
      <w:pPr>
        <w:numPr>
          <w:ilvl w:val="0"/>
          <w:numId w:val="29"/>
        </w:numPr>
        <w:spacing w:line="240" w:lineRule="auto"/>
        <w:rPr>
          <w:rFonts w:ascii="Calibri" w:eastAsia="Calibri" w:hAnsi="Calibri" w:cs="Calibri"/>
          <w:sz w:val="24"/>
          <w:szCs w:val="24"/>
        </w:rPr>
      </w:pPr>
      <w:r>
        <w:rPr>
          <w:rFonts w:ascii="Calibri" w:eastAsia="Calibri" w:hAnsi="Calibri" w:cs="Calibri"/>
          <w:sz w:val="24"/>
          <w:szCs w:val="24"/>
        </w:rPr>
        <w:t>What collaborative action can we take to make progress? (15 min)</w:t>
      </w:r>
    </w:p>
    <w:p w:rsidR="001165D7" w:rsidRDefault="001165D7" w:rsidP="001165D7">
      <w:pPr>
        <w:numPr>
          <w:ilvl w:val="0"/>
          <w:numId w:val="29"/>
        </w:numPr>
        <w:spacing w:line="288" w:lineRule="auto"/>
        <w:rPr>
          <w:rFonts w:ascii="Calibri" w:eastAsia="Calibri" w:hAnsi="Calibri" w:cs="Calibri"/>
          <w:sz w:val="24"/>
          <w:szCs w:val="24"/>
        </w:rPr>
      </w:pPr>
      <w:r>
        <w:rPr>
          <w:rFonts w:ascii="Calibri" w:eastAsia="Calibri" w:hAnsi="Calibri" w:cs="Calibri"/>
          <w:sz w:val="24"/>
          <w:szCs w:val="24"/>
        </w:rPr>
        <w:t xml:space="preserve">Do we need more information or participation from other participants? </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ab/>
        <w:t>GROUPS:</w:t>
      </w:r>
    </w:p>
    <w:p w:rsidR="001165D7" w:rsidRDefault="001165D7" w:rsidP="001165D7">
      <w:pPr>
        <w:numPr>
          <w:ilvl w:val="0"/>
          <w:numId w:val="35"/>
        </w:numPr>
        <w:spacing w:line="240" w:lineRule="auto"/>
        <w:rPr>
          <w:sz w:val="24"/>
          <w:szCs w:val="24"/>
        </w:rPr>
      </w:pPr>
      <w:r>
        <w:rPr>
          <w:rFonts w:ascii="Calibri" w:eastAsia="Calibri" w:hAnsi="Calibri" w:cs="Calibri"/>
          <w:b/>
          <w:sz w:val="24"/>
          <w:szCs w:val="24"/>
        </w:rPr>
        <w:t xml:space="preserve"> </w:t>
      </w:r>
      <w:r>
        <w:rPr>
          <w:rFonts w:ascii="Calibri" w:eastAsia="Calibri" w:hAnsi="Calibri" w:cs="Calibri"/>
          <w:sz w:val="24"/>
          <w:szCs w:val="24"/>
        </w:rPr>
        <w:t>Support resources and standards to create open, sustainable non-proprietary databases with APIs to track and disseminate retraction statuses.</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Google Doc Day 3 - A - Database</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Elsa Alvaro, Director of Academic Engagement, Librarian for Chemistry, and Chemical and Biological Engineering, Northwestern University Libraries</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Geoff Bilder, Director of Technology and Research, Crossref</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Halle Burns, Data Librarian &amp; Instructor, University of Nevada Las Vegas</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Ashley Farley, Program Officer, Knowledge &amp; Research Services, Bill &amp; Melinda Gates Foundation</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James Leung, Product Director, Clarivate</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Kathie McConnell, Director, FDA Library, Office of Information Management and Technology</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Ivan Oransky, Co-Founder of Retraction Watch &amp; Editor in Chief, Spectrum, Distinguished Writer In Residence at New York University’s Carter Journalism Institute, and president of the Association of Health Care Journalists</w:t>
      </w:r>
    </w:p>
    <w:p w:rsidR="001165D7" w:rsidRDefault="001165D7" w:rsidP="001165D7">
      <w:pPr>
        <w:numPr>
          <w:ilvl w:val="2"/>
          <w:numId w:val="35"/>
        </w:numPr>
        <w:spacing w:line="240" w:lineRule="auto"/>
        <w:rPr>
          <w:rFonts w:ascii="Calibri" w:eastAsia="Calibri" w:hAnsi="Calibri" w:cs="Calibri"/>
        </w:rPr>
      </w:pPr>
      <w:r>
        <w:rPr>
          <w:rFonts w:ascii="Calibri" w:eastAsia="Calibri" w:hAnsi="Calibri" w:cs="Calibri"/>
          <w:sz w:val="24"/>
          <w:szCs w:val="24"/>
        </w:rPr>
        <w:t>John Seguin, President &amp; Chief Librarian, Third Iron LLC</w:t>
      </w:r>
    </w:p>
    <w:p w:rsidR="001165D7" w:rsidRDefault="001165D7" w:rsidP="001165D7">
      <w:pPr>
        <w:numPr>
          <w:ilvl w:val="2"/>
          <w:numId w:val="35"/>
        </w:numPr>
        <w:spacing w:line="240" w:lineRule="auto"/>
        <w:rPr>
          <w:rFonts w:ascii="Calibri" w:eastAsia="Calibri" w:hAnsi="Calibri" w:cs="Calibri"/>
        </w:rPr>
      </w:pPr>
      <w:r>
        <w:rPr>
          <w:rFonts w:ascii="Calibri" w:eastAsia="Calibri" w:hAnsi="Calibri" w:cs="Calibri"/>
          <w:sz w:val="24"/>
          <w:szCs w:val="24"/>
        </w:rPr>
        <w:t>Sean Takats, Professor/Chief Scientist, University of Luxembourg; Director of Zotero</w:t>
      </w:r>
    </w:p>
    <w:p w:rsidR="001165D7" w:rsidRDefault="001165D7" w:rsidP="001165D7">
      <w:pPr>
        <w:spacing w:line="240" w:lineRule="auto"/>
        <w:rPr>
          <w:rFonts w:ascii="Calibri" w:eastAsia="Calibri" w:hAnsi="Calibri" w:cs="Calibri"/>
        </w:rPr>
      </w:pPr>
    </w:p>
    <w:p w:rsidR="001165D7" w:rsidRDefault="001165D7" w:rsidP="001165D7">
      <w:pPr>
        <w:numPr>
          <w:ilvl w:val="0"/>
          <w:numId w:val="35"/>
        </w:numPr>
        <w:spacing w:line="240" w:lineRule="auto"/>
        <w:rPr>
          <w:sz w:val="24"/>
          <w:szCs w:val="24"/>
        </w:rPr>
      </w:pPr>
      <w:r>
        <w:rPr>
          <w:rFonts w:ascii="Calibri" w:eastAsia="Calibri" w:hAnsi="Calibri" w:cs="Calibri"/>
          <w:sz w:val="24"/>
          <w:szCs w:val="24"/>
        </w:rPr>
        <w:t xml:space="preserve">Recommend retraction metadata statuses that can be adopted by all stakeholders. </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Google Doc Day 3 - B - Retraction Metadata</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Elisabeth Bik, Microbiome and Science Integrity consultant</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Helena Cousijn, Community Engagement Director, DataCite</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Jennifer Deal, Librarian Lead and Institutional Repository Manager, Advocate Aurora Library</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Stephen Gonsalves, Division of Education and Integrity, US Office of Research Integrity</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Randi Proescholdt, University of Illinois, Urbana-Champaign</w:t>
      </w:r>
    </w:p>
    <w:p w:rsidR="001165D7" w:rsidRDefault="001165D7" w:rsidP="001165D7">
      <w:pPr>
        <w:spacing w:line="240" w:lineRule="auto"/>
        <w:rPr>
          <w:rFonts w:ascii="Calibri" w:eastAsia="Calibri" w:hAnsi="Calibri" w:cs="Calibri"/>
          <w:sz w:val="24"/>
          <w:szCs w:val="24"/>
        </w:rPr>
      </w:pPr>
    </w:p>
    <w:p w:rsidR="001165D7" w:rsidRDefault="001165D7" w:rsidP="001165D7">
      <w:pPr>
        <w:numPr>
          <w:ilvl w:val="0"/>
          <w:numId w:val="35"/>
        </w:numPr>
        <w:spacing w:line="240" w:lineRule="auto"/>
        <w:rPr>
          <w:sz w:val="24"/>
          <w:szCs w:val="24"/>
        </w:rPr>
      </w:pPr>
      <w:r>
        <w:rPr>
          <w:rFonts w:ascii="Calibri" w:eastAsia="Calibri" w:hAnsi="Calibri" w:cs="Calibri"/>
          <w:sz w:val="24"/>
          <w:szCs w:val="24"/>
        </w:rPr>
        <w:t xml:space="preserve"> Recommend a taxonomy of retraction statuses that can be adopted by all stakeholders.</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Google Doc Day 3 - C - Retraction Taxonomy</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Yoss Arianlou, University of Illinois, Urbana-Champaign</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Patricia Feeney, Head of Metadata, Crossref</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Annette Flanagin, Executive Managing Editor and Vice President, Editorial Operations, JAMA and The JAMA Network, and Executive Editor, JAMAevidence</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Katie Funk, Program Manager, PubMed Central</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Karen Hanus, Director, Advocate Aurora Library</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Joerg Heber, Editorial Director PLOS and Editor-in-Chief PLOS ONE</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Stacey Lavelle, Senior Business Analyst, Aries Systems Corporation</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Dmitry Malkov, master’s student, Science Policy Research Unit, University of Sussex</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Deborah Poff, Editor-in-Chief, Journal of Academic Ethics; Chair, Trustee Board COPE</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Eefke Smit, Director of Standards and Technology, International Association of STM Publishers</w:t>
      </w:r>
    </w:p>
    <w:p w:rsidR="001165D7" w:rsidRDefault="001165D7" w:rsidP="001165D7">
      <w:pPr>
        <w:spacing w:line="240" w:lineRule="auto"/>
        <w:rPr>
          <w:rFonts w:ascii="Calibri" w:eastAsia="Calibri" w:hAnsi="Calibri" w:cs="Calibri"/>
          <w:sz w:val="24"/>
          <w:szCs w:val="24"/>
        </w:rPr>
      </w:pPr>
    </w:p>
    <w:p w:rsidR="001165D7" w:rsidRDefault="001165D7" w:rsidP="001165D7">
      <w:pPr>
        <w:numPr>
          <w:ilvl w:val="0"/>
          <w:numId w:val="35"/>
        </w:numPr>
        <w:spacing w:line="240" w:lineRule="auto"/>
        <w:rPr>
          <w:sz w:val="24"/>
          <w:szCs w:val="24"/>
        </w:rPr>
      </w:pPr>
      <w:r>
        <w:rPr>
          <w:rFonts w:ascii="Calibri" w:eastAsia="Calibri" w:hAnsi="Calibri" w:cs="Calibri"/>
          <w:sz w:val="24"/>
          <w:szCs w:val="24"/>
        </w:rPr>
        <w:t xml:space="preserve"> Responsible Conduct of Research (RCR) Education.</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 xml:space="preserve">Google Doc Day 3 - D - RCR Education </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Michele Avissar-Whiting, Editor-in-Chief, Research Square</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Joanne Berger, Lead Librarian, U.S. Food and Drug Administration</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Nicholas De Vito, Doctoral Researcher, EBM DataLab, University of Oxford</w:t>
      </w:r>
    </w:p>
    <w:p w:rsidR="001165D7" w:rsidRDefault="001165D7" w:rsidP="001165D7">
      <w:pPr>
        <w:numPr>
          <w:ilvl w:val="2"/>
          <w:numId w:val="35"/>
        </w:numPr>
        <w:spacing w:line="240" w:lineRule="auto"/>
        <w:rPr>
          <w:rFonts w:ascii="Calibri" w:eastAsia="Calibri" w:hAnsi="Calibri" w:cs="Calibri"/>
        </w:rPr>
      </w:pPr>
      <w:r>
        <w:rPr>
          <w:rFonts w:ascii="Calibri" w:eastAsia="Calibri" w:hAnsi="Calibri" w:cs="Calibri"/>
          <w:sz w:val="24"/>
          <w:szCs w:val="24"/>
        </w:rPr>
        <w:t>Tzu-Kun (Esther) Hsiao, University of Illinois, Urbana-Champaign</w:t>
      </w:r>
    </w:p>
    <w:p w:rsidR="001165D7" w:rsidRDefault="001165D7" w:rsidP="001165D7">
      <w:pPr>
        <w:numPr>
          <w:ilvl w:val="2"/>
          <w:numId w:val="35"/>
        </w:numPr>
        <w:spacing w:line="240" w:lineRule="auto"/>
        <w:rPr>
          <w:rFonts w:ascii="Calibri" w:eastAsia="Calibri" w:hAnsi="Calibri" w:cs="Calibri"/>
        </w:rPr>
      </w:pPr>
      <w:r>
        <w:rPr>
          <w:rFonts w:ascii="Calibri" w:eastAsia="Calibri" w:hAnsi="Calibri" w:cs="Calibri"/>
          <w:sz w:val="24"/>
          <w:szCs w:val="24"/>
        </w:rPr>
        <w:t>Kathryn Kaiser, Assistant Professor, Dept of Health Behavior, University of Alabama Birmingham</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Barbara Ruggeri, Life and Health Sciences Librarian, Carroll University</w:t>
      </w:r>
    </w:p>
    <w:p w:rsidR="001165D7" w:rsidRDefault="001165D7" w:rsidP="001165D7">
      <w:pPr>
        <w:numPr>
          <w:ilvl w:val="2"/>
          <w:numId w:val="35"/>
        </w:numPr>
        <w:spacing w:line="240" w:lineRule="auto"/>
        <w:rPr>
          <w:rFonts w:ascii="Calibri" w:eastAsia="Calibri" w:hAnsi="Calibri" w:cs="Calibri"/>
          <w:color w:val="FFFFFF"/>
          <w:sz w:val="18"/>
          <w:szCs w:val="18"/>
        </w:rPr>
      </w:pPr>
    </w:p>
    <w:p w:rsidR="001165D7" w:rsidRDefault="001165D7" w:rsidP="001165D7">
      <w:pPr>
        <w:numPr>
          <w:ilvl w:val="0"/>
          <w:numId w:val="35"/>
        </w:numPr>
        <w:spacing w:line="240" w:lineRule="auto"/>
        <w:rPr>
          <w:sz w:val="24"/>
          <w:szCs w:val="24"/>
        </w:rPr>
      </w:pPr>
      <w:r>
        <w:rPr>
          <w:rFonts w:ascii="Calibri" w:eastAsia="Calibri" w:hAnsi="Calibri" w:cs="Calibri"/>
          <w:sz w:val="24"/>
          <w:szCs w:val="24"/>
        </w:rPr>
        <w:t xml:space="preserve"> Strategy &amp; ownership for standards and best practice development.</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Google Doc Day 3 - E - Standards Development</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Tom Heyman, Assistant Professor, Social and Behavioural Sciences, Leiden University</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Daniel Kulp, Director, Editorial Development for the journals of the American Chemical Society &amp; COPE Vice-Chair</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Christopher Lehmann, Research Integrity Officer, University of Illinois, Urbana-Champaign</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Alice Meadows, Director of Community Engagement, NISO</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lastRenderedPageBreak/>
        <w:t>Katrina Pickersgill, Executive Peer Review Manager, SAGE Publications, Ltd. (?)</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Bruce Rosenblum, Vice President of Content &amp; Workflow Solutions, Inera Inc</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Nathan Woods, University of Illinois, Urbana-Champaign</w:t>
      </w:r>
    </w:p>
    <w:p w:rsidR="001165D7" w:rsidRDefault="001165D7" w:rsidP="001165D7">
      <w:pPr>
        <w:spacing w:line="240" w:lineRule="auto"/>
        <w:rPr>
          <w:rFonts w:ascii="Calibri" w:eastAsia="Calibri" w:hAnsi="Calibri" w:cs="Calibri"/>
          <w:sz w:val="24"/>
          <w:szCs w:val="24"/>
        </w:rPr>
      </w:pPr>
    </w:p>
    <w:p w:rsidR="001165D7" w:rsidRDefault="001165D7" w:rsidP="001165D7">
      <w:pPr>
        <w:numPr>
          <w:ilvl w:val="0"/>
          <w:numId w:val="35"/>
        </w:numPr>
        <w:spacing w:line="240" w:lineRule="auto"/>
        <w:rPr>
          <w:sz w:val="24"/>
          <w:szCs w:val="24"/>
        </w:rPr>
      </w:pPr>
      <w:r>
        <w:rPr>
          <w:rFonts w:ascii="Calibri" w:eastAsia="Calibri" w:hAnsi="Calibri" w:cs="Calibri"/>
          <w:sz w:val="24"/>
          <w:szCs w:val="24"/>
        </w:rPr>
        <w:t>Streamlining the retraction process.</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Google Doc Day 3 - F - Streamlining the retraction process</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IJsbrand Jan Aalbersberg, Chair of the Standards and Technology Executive Committee of STM; SVP Research Integrity, Elsevier</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Yuanxi Fu, University of Illinois, Urbana-Champaign</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 xml:space="preserve">Sarah Robbie, Head of Research Integrity and Ethics, Taylor </w:t>
      </w:r>
      <w:r>
        <w:rPr>
          <w:rFonts w:ascii="Calibri" w:eastAsia="Calibri" w:hAnsi="Calibri" w:cs="Calibri"/>
          <w:sz w:val="26"/>
          <w:szCs w:val="26"/>
        </w:rPr>
        <w:t xml:space="preserve">and </w:t>
      </w:r>
      <w:r>
        <w:rPr>
          <w:rFonts w:ascii="Calibri" w:eastAsia="Calibri" w:hAnsi="Calibri" w:cs="Calibri"/>
          <w:sz w:val="24"/>
          <w:szCs w:val="24"/>
        </w:rPr>
        <w:t>Francis</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Liz Suelzer, User Education and Reference Librarian, Medical College of Wisconsin</w:t>
      </w:r>
    </w:p>
    <w:p w:rsidR="001165D7" w:rsidRDefault="001165D7" w:rsidP="001165D7">
      <w:pPr>
        <w:spacing w:line="240" w:lineRule="auto"/>
        <w:rPr>
          <w:rFonts w:ascii="Calibri" w:eastAsia="Calibri" w:hAnsi="Calibri" w:cs="Calibri"/>
          <w:sz w:val="24"/>
          <w:szCs w:val="24"/>
        </w:rPr>
      </w:pPr>
    </w:p>
    <w:p w:rsidR="001165D7" w:rsidRDefault="001165D7" w:rsidP="001165D7">
      <w:pPr>
        <w:numPr>
          <w:ilvl w:val="0"/>
          <w:numId w:val="35"/>
        </w:numPr>
        <w:spacing w:line="240" w:lineRule="auto"/>
        <w:rPr>
          <w:rFonts w:ascii="Calibri" w:eastAsia="Calibri" w:hAnsi="Calibri" w:cs="Calibri"/>
          <w:sz w:val="24"/>
          <w:szCs w:val="24"/>
        </w:rPr>
      </w:pPr>
      <w:r>
        <w:rPr>
          <w:rFonts w:ascii="Calibri" w:eastAsia="Calibri" w:hAnsi="Calibri" w:cs="Calibri"/>
          <w:sz w:val="24"/>
          <w:szCs w:val="24"/>
        </w:rPr>
        <w:t>Public awareness about how retraction is a part of science</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Google Doc Day 3 - G - Public awareness about retraction</w:t>
      </w:r>
    </w:p>
    <w:p w:rsidR="001165D7" w:rsidRDefault="001165D7" w:rsidP="001165D7">
      <w:pPr>
        <w:numPr>
          <w:ilvl w:val="1"/>
          <w:numId w:val="35"/>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Monya Baker, Senior Editor, Comment Desk, Nature magazine (plenary)</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Daniele Fanelli, Fellow in Quantitative Methodology, Department of Methodology, London School of Economics and Political Science (part day)</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Josh Greenberg, Program Director, Alfred P. Sloan Foundation</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Francesca Grifo, Scientific Integrity Official, Environmental Protection Agency</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Josh Nicholson, Co-founder and CEO scite</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Jodi Schneider, University of Illinois, Urbana-Champaign</w:t>
      </w:r>
    </w:p>
    <w:p w:rsidR="001165D7" w:rsidRDefault="001165D7" w:rsidP="001165D7">
      <w:pPr>
        <w:spacing w:line="240" w:lineRule="auto"/>
        <w:rPr>
          <w:rFonts w:ascii="Calibri" w:eastAsia="Calibri" w:hAnsi="Calibri" w:cs="Calibri"/>
          <w:b/>
          <w:sz w:val="26"/>
          <w:szCs w:val="26"/>
        </w:rPr>
      </w:pPr>
    </w:p>
    <w:p w:rsidR="001165D7" w:rsidRDefault="001165D7" w:rsidP="001165D7">
      <w:pPr>
        <w:spacing w:line="240" w:lineRule="auto"/>
        <w:rPr>
          <w:rFonts w:ascii="Calibri" w:eastAsia="Calibri" w:hAnsi="Calibri" w:cs="Calibri"/>
          <w:b/>
          <w:sz w:val="26"/>
          <w:szCs w:val="26"/>
        </w:rPr>
      </w:pPr>
      <w:r>
        <w:rPr>
          <w:rFonts w:ascii="Calibri" w:eastAsia="Calibri" w:hAnsi="Calibri" w:cs="Calibri"/>
          <w:b/>
          <w:sz w:val="26"/>
          <w:szCs w:val="26"/>
        </w:rPr>
        <w:t>NISO session:</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Caitlin Bakker, Medical School Librarian and Research Services Coordinator, Health Sciences Library, University of Minnesota</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Hannah Heckner, Product Strategist, Silverchair</w:t>
      </w:r>
    </w:p>
    <w:p w:rsidR="001165D7" w:rsidRDefault="001165D7" w:rsidP="001165D7">
      <w:pPr>
        <w:numPr>
          <w:ilvl w:val="2"/>
          <w:numId w:val="35"/>
        </w:numPr>
        <w:spacing w:line="240" w:lineRule="auto"/>
        <w:rPr>
          <w:rFonts w:ascii="Calibri" w:eastAsia="Calibri" w:hAnsi="Calibri" w:cs="Calibri"/>
          <w:sz w:val="24"/>
          <w:szCs w:val="24"/>
        </w:rPr>
      </w:pPr>
      <w:r>
        <w:rPr>
          <w:rFonts w:ascii="Calibri" w:eastAsia="Calibri" w:hAnsi="Calibri" w:cs="Calibri"/>
          <w:sz w:val="24"/>
          <w:szCs w:val="24"/>
        </w:rPr>
        <w:t>Randy Townsend, Director, Journal Operations at American Geophysical Union</w:t>
      </w:r>
    </w:p>
    <w:p w:rsidR="001165D7" w:rsidRDefault="001165D7" w:rsidP="001165D7">
      <w:pPr>
        <w:spacing w:line="240" w:lineRule="auto"/>
        <w:rPr>
          <w:rFonts w:ascii="Calibri" w:eastAsia="Calibri" w:hAnsi="Calibri" w:cs="Calibri"/>
          <w:b/>
          <w:sz w:val="26"/>
          <w:szCs w:val="26"/>
        </w:rPr>
      </w:pPr>
    </w:p>
    <w:p w:rsidR="001165D7" w:rsidRDefault="001165D7" w:rsidP="001165D7">
      <w:pPr>
        <w:spacing w:line="240" w:lineRule="auto"/>
        <w:rPr>
          <w:rFonts w:ascii="Calibri" w:eastAsia="Calibri" w:hAnsi="Calibri" w:cs="Calibri"/>
          <w:b/>
          <w:sz w:val="26"/>
          <w:szCs w:val="26"/>
        </w:rPr>
      </w:pPr>
      <w:r>
        <w:rPr>
          <w:rFonts w:ascii="Calibri" w:eastAsia="Calibri" w:hAnsi="Calibri" w:cs="Calibri"/>
          <w:b/>
          <w:sz w:val="26"/>
          <w:szCs w:val="26"/>
        </w:rPr>
        <w:t xml:space="preserve">BREAK - 15 MINUTES </w:t>
      </w:r>
    </w:p>
    <w:p w:rsidR="001165D7" w:rsidRDefault="001165D7" w:rsidP="001165D7">
      <w:pPr>
        <w:spacing w:line="240" w:lineRule="auto"/>
        <w:rPr>
          <w:rFonts w:ascii="Calibri" w:eastAsia="Calibri" w:hAnsi="Calibri" w:cs="Calibri"/>
          <w:sz w:val="24"/>
          <w:szCs w:val="24"/>
        </w:rPr>
      </w:pPr>
      <w:r>
        <w:rPr>
          <w:rFonts w:ascii="Calibri" w:eastAsia="Calibri" w:hAnsi="Calibri" w:cs="Calibri"/>
          <w:sz w:val="24"/>
          <w:szCs w:val="24"/>
        </w:rPr>
        <w:t>7:00-7:15 AM (PT) | 8:00-8:15 AM (MT) | 9:00-9:15 AM (CT) | 10:00-10:15 AM (ET) |3:00-3:15 PM (UK) | 4:00-4:15 PM (CET)</w:t>
      </w:r>
    </w:p>
    <w:p w:rsidR="001165D7" w:rsidRDefault="001165D7" w:rsidP="001165D7">
      <w:pPr>
        <w:spacing w:before="240" w:after="240" w:line="240" w:lineRule="auto"/>
        <w:rPr>
          <w:rFonts w:ascii="Calibri" w:eastAsia="Calibri" w:hAnsi="Calibri" w:cs="Calibri"/>
          <w:b/>
          <w:sz w:val="32"/>
          <w:szCs w:val="32"/>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lastRenderedPageBreak/>
        <w:t>A “Call to Action” Discussion &amp;</w:t>
      </w:r>
      <w:r>
        <w:rPr>
          <w:rFonts w:ascii="Roboto" w:eastAsia="Roboto" w:hAnsi="Roboto" w:cs="Roboto"/>
          <w:b/>
          <w:color w:val="3C4043"/>
          <w:sz w:val="21"/>
          <w:szCs w:val="21"/>
          <w:highlight w:val="white"/>
        </w:rPr>
        <w:t xml:space="preserve"> </w:t>
      </w:r>
      <w:r>
        <w:rPr>
          <w:rFonts w:ascii="Calibri" w:eastAsia="Calibri" w:hAnsi="Calibri" w:cs="Calibri"/>
          <w:b/>
          <w:sz w:val="32"/>
          <w:szCs w:val="32"/>
        </w:rPr>
        <w:t>Recruiting Session (Plenary, 20 min)</w:t>
      </w:r>
    </w:p>
    <w:p w:rsidR="001165D7" w:rsidRDefault="001165D7" w:rsidP="001165D7">
      <w:pPr>
        <w:spacing w:line="240" w:lineRule="auto"/>
        <w:rPr>
          <w:rFonts w:ascii="Calibri" w:eastAsia="Calibri" w:hAnsi="Calibri" w:cs="Calibri"/>
          <w:sz w:val="24"/>
          <w:szCs w:val="24"/>
        </w:rPr>
      </w:pPr>
      <w:r>
        <w:rPr>
          <w:rFonts w:ascii="Calibri" w:eastAsia="Calibri" w:hAnsi="Calibri" w:cs="Calibri"/>
          <w:sz w:val="24"/>
          <w:szCs w:val="24"/>
        </w:rPr>
        <w:t>7:15-7:35 AM (PT) | 8:15-8:35 AM (MT) | 9:15-9:35 AM (CT) | 10:15-10:35 AM (ET) | 3:15-3:35 PM (UK) | 4:15-4:45 PM (CET)</w:t>
      </w:r>
    </w:p>
    <w:p w:rsidR="001165D7" w:rsidRDefault="001165D7" w:rsidP="001165D7">
      <w:pPr>
        <w:spacing w:line="240" w:lineRule="auto"/>
        <w:rPr>
          <w:rFonts w:ascii="Calibri" w:eastAsia="Calibri" w:hAnsi="Calibri" w:cs="Calibri"/>
          <w:sz w:val="24"/>
          <w:szCs w:val="24"/>
        </w:rPr>
      </w:pPr>
      <w:r>
        <w:rPr>
          <w:rFonts w:ascii="Calibri" w:eastAsia="Calibri" w:hAnsi="Calibri" w:cs="Calibri"/>
          <w:sz w:val="24"/>
          <w:szCs w:val="24"/>
        </w:rPr>
        <w:tab/>
      </w:r>
    </w:p>
    <w:p w:rsidR="001165D7" w:rsidRDefault="001165D7" w:rsidP="001165D7">
      <w:pPr>
        <w:spacing w:line="240" w:lineRule="auto"/>
        <w:ind w:firstLine="720"/>
        <w:rPr>
          <w:rFonts w:ascii="Calibri" w:eastAsia="Calibri" w:hAnsi="Calibri" w:cs="Calibri"/>
          <w:sz w:val="24"/>
          <w:szCs w:val="24"/>
        </w:rPr>
      </w:pPr>
      <w:r>
        <w:rPr>
          <w:rFonts w:ascii="Calibri" w:eastAsia="Calibri" w:hAnsi="Calibri" w:cs="Calibri"/>
          <w:sz w:val="24"/>
          <w:szCs w:val="24"/>
        </w:rPr>
        <w:t>What collaborative action are you taking? Who do you need to recruit from the room?</w:t>
      </w:r>
    </w:p>
    <w:p w:rsidR="001165D7" w:rsidRDefault="001165D7" w:rsidP="001165D7">
      <w:pPr>
        <w:spacing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Do-a-thon (Breakout groups, 30 min)</w:t>
      </w:r>
    </w:p>
    <w:p w:rsidR="001165D7" w:rsidRDefault="001165D7" w:rsidP="001165D7">
      <w:pPr>
        <w:spacing w:line="240" w:lineRule="auto"/>
        <w:rPr>
          <w:rFonts w:ascii="Calibri" w:eastAsia="Calibri" w:hAnsi="Calibri" w:cs="Calibri"/>
          <w:sz w:val="24"/>
          <w:szCs w:val="24"/>
        </w:rPr>
      </w:pPr>
      <w:r>
        <w:rPr>
          <w:rFonts w:ascii="Calibri" w:eastAsia="Calibri" w:hAnsi="Calibri" w:cs="Calibri"/>
          <w:sz w:val="24"/>
          <w:szCs w:val="24"/>
        </w:rPr>
        <w:t>7:45-8:15AM (PT) | 8:45-9:15 AM (MT) | 9:45-10:15 AM (CT) | 10:45-11:15 AM (ET) | 3:45-4:15 PM (UK) | 4:45-5:15 PM (CET)</w:t>
      </w:r>
    </w:p>
    <w:p w:rsidR="001165D7" w:rsidRDefault="001165D7" w:rsidP="001165D7">
      <w:pPr>
        <w:spacing w:before="240" w:after="240" w:line="240" w:lineRule="auto"/>
        <w:ind w:left="720"/>
        <w:rPr>
          <w:rFonts w:ascii="Calibri" w:eastAsia="Calibri" w:hAnsi="Calibri" w:cs="Calibri"/>
          <w:sz w:val="24"/>
          <w:szCs w:val="24"/>
        </w:rPr>
      </w:pPr>
      <w:r>
        <w:rPr>
          <w:rFonts w:ascii="Calibri" w:eastAsia="Calibri" w:hAnsi="Calibri" w:cs="Calibri"/>
          <w:sz w:val="24"/>
          <w:szCs w:val="24"/>
        </w:rPr>
        <w:t>Continue breakout sessions, now task-focused, with possibly re-configured groups using the same Google Doc:</w:t>
      </w:r>
    </w:p>
    <w:p w:rsidR="001165D7" w:rsidRDefault="001165D7" w:rsidP="001165D7">
      <w:pPr>
        <w:numPr>
          <w:ilvl w:val="0"/>
          <w:numId w:val="23"/>
        </w:numPr>
        <w:spacing w:line="288" w:lineRule="auto"/>
        <w:rPr>
          <w:rFonts w:ascii="Calibri" w:eastAsia="Calibri" w:hAnsi="Calibri" w:cs="Calibri"/>
          <w:sz w:val="24"/>
          <w:szCs w:val="24"/>
        </w:rPr>
      </w:pPr>
      <w:r>
        <w:rPr>
          <w:rFonts w:ascii="Calibri" w:eastAsia="Calibri" w:hAnsi="Calibri" w:cs="Calibri"/>
          <w:sz w:val="24"/>
          <w:szCs w:val="24"/>
        </w:rPr>
        <w:t xml:space="preserve">Task: Now that you have set a task, work in the same or reconfigured groups. Further develop your collaborative action. </w:t>
      </w:r>
    </w:p>
    <w:p w:rsidR="001165D7" w:rsidRDefault="001165D7" w:rsidP="001165D7">
      <w:pPr>
        <w:spacing w:line="288" w:lineRule="auto"/>
        <w:ind w:left="1440"/>
        <w:rPr>
          <w:rFonts w:ascii="Calibri" w:eastAsia="Calibri" w:hAnsi="Calibri" w:cs="Calibri"/>
          <w:sz w:val="24"/>
          <w:szCs w:val="24"/>
        </w:rPr>
      </w:pPr>
      <w:r>
        <w:rPr>
          <w:rFonts w:ascii="Calibri" w:eastAsia="Calibri" w:hAnsi="Calibri" w:cs="Calibri"/>
          <w:sz w:val="24"/>
          <w:szCs w:val="24"/>
        </w:rPr>
        <w:t>Even if you can't finish now, you can go home with a working draft.</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GROUPS (same topics as above + any new topics that emerge):</w:t>
      </w:r>
    </w:p>
    <w:p w:rsidR="001165D7" w:rsidRDefault="001165D7" w:rsidP="001165D7">
      <w:pPr>
        <w:numPr>
          <w:ilvl w:val="0"/>
          <w:numId w:val="38"/>
        </w:numPr>
        <w:spacing w:line="240" w:lineRule="auto"/>
        <w:rPr>
          <w:sz w:val="24"/>
          <w:szCs w:val="24"/>
        </w:rPr>
      </w:pPr>
      <w:r>
        <w:rPr>
          <w:rFonts w:ascii="Calibri" w:eastAsia="Calibri" w:hAnsi="Calibri" w:cs="Calibri"/>
          <w:b/>
          <w:sz w:val="24"/>
          <w:szCs w:val="24"/>
        </w:rPr>
        <w:t xml:space="preserve"> </w:t>
      </w:r>
      <w:r>
        <w:rPr>
          <w:rFonts w:ascii="Calibri" w:eastAsia="Calibri" w:hAnsi="Calibri" w:cs="Calibri"/>
          <w:sz w:val="24"/>
          <w:szCs w:val="24"/>
        </w:rPr>
        <w:t>A stand-alone, non-proprietary database to track and disseminate retraction status.</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Google Doc (same as above)</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0"/>
          <w:numId w:val="38"/>
        </w:numPr>
        <w:spacing w:line="240" w:lineRule="auto"/>
        <w:rPr>
          <w:sz w:val="24"/>
          <w:szCs w:val="24"/>
        </w:rPr>
      </w:pPr>
      <w:r>
        <w:rPr>
          <w:rFonts w:ascii="Calibri" w:eastAsia="Calibri" w:hAnsi="Calibri" w:cs="Calibri"/>
          <w:sz w:val="24"/>
          <w:szCs w:val="24"/>
        </w:rPr>
        <w:t xml:space="preserve"> All stakeholders should adopt standard retraction metadata.</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Google Doc (same as above)</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0"/>
          <w:numId w:val="38"/>
        </w:numPr>
        <w:spacing w:line="240" w:lineRule="auto"/>
        <w:rPr>
          <w:sz w:val="24"/>
          <w:szCs w:val="24"/>
        </w:rPr>
      </w:pPr>
      <w:r>
        <w:rPr>
          <w:rFonts w:ascii="Calibri" w:eastAsia="Calibri" w:hAnsi="Calibri" w:cs="Calibri"/>
          <w:sz w:val="24"/>
          <w:szCs w:val="24"/>
        </w:rPr>
        <w:t xml:space="preserve"> Develop a taxonomy of retraction statuses shared and adopted by all stakeholders.</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Google Doc (same as above)</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0"/>
          <w:numId w:val="38"/>
        </w:numPr>
        <w:spacing w:line="240" w:lineRule="auto"/>
        <w:rPr>
          <w:sz w:val="24"/>
          <w:szCs w:val="24"/>
        </w:rPr>
      </w:pPr>
      <w:r>
        <w:rPr>
          <w:rFonts w:ascii="Calibri" w:eastAsia="Calibri" w:hAnsi="Calibri" w:cs="Calibri"/>
          <w:sz w:val="24"/>
          <w:szCs w:val="24"/>
        </w:rPr>
        <w:t xml:space="preserve"> Responsible Conduct of Research (RCR) Education</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Google Doc (same as above)</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0"/>
          <w:numId w:val="38"/>
        </w:numPr>
        <w:spacing w:line="240" w:lineRule="auto"/>
        <w:rPr>
          <w:sz w:val="24"/>
          <w:szCs w:val="24"/>
        </w:rPr>
      </w:pPr>
      <w:r>
        <w:rPr>
          <w:rFonts w:ascii="Calibri" w:eastAsia="Calibri" w:hAnsi="Calibri" w:cs="Calibri"/>
          <w:sz w:val="24"/>
          <w:szCs w:val="24"/>
        </w:rPr>
        <w:t xml:space="preserve"> Strategy &amp; Ownership for standards and best practice development</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Google Doc (same as above)</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0"/>
          <w:numId w:val="38"/>
        </w:numPr>
        <w:spacing w:line="240" w:lineRule="auto"/>
        <w:rPr>
          <w:sz w:val="24"/>
          <w:szCs w:val="24"/>
        </w:rPr>
      </w:pPr>
      <w:r>
        <w:rPr>
          <w:rFonts w:ascii="Calibri" w:eastAsia="Calibri" w:hAnsi="Calibri" w:cs="Calibri"/>
          <w:sz w:val="24"/>
          <w:szCs w:val="24"/>
        </w:rPr>
        <w:t>Streamlining the retraction process.</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Google Doc (same as above)</w:t>
      </w:r>
    </w:p>
    <w:p w:rsidR="001165D7" w:rsidRDefault="001165D7" w:rsidP="001165D7">
      <w:pPr>
        <w:numPr>
          <w:ilvl w:val="1"/>
          <w:numId w:val="38"/>
        </w:numPr>
        <w:spacing w:line="240" w:lineRule="auto"/>
        <w:rPr>
          <w:rFonts w:ascii="Calibri" w:eastAsia="Calibri" w:hAnsi="Calibri" w:cs="Calibri"/>
        </w:rPr>
      </w:pPr>
      <w:r>
        <w:rPr>
          <w:rFonts w:ascii="Calibri" w:eastAsia="Calibri" w:hAnsi="Calibri" w:cs="Calibri"/>
          <w:sz w:val="24"/>
          <w:szCs w:val="24"/>
        </w:rPr>
        <w:t>Group</w:t>
      </w:r>
    </w:p>
    <w:p w:rsidR="001165D7" w:rsidRDefault="001165D7" w:rsidP="001165D7">
      <w:pPr>
        <w:numPr>
          <w:ilvl w:val="0"/>
          <w:numId w:val="38"/>
        </w:numPr>
        <w:spacing w:line="240" w:lineRule="auto"/>
        <w:rPr>
          <w:rFonts w:ascii="Calibri" w:eastAsia="Calibri" w:hAnsi="Calibri" w:cs="Calibri"/>
          <w:sz w:val="24"/>
          <w:szCs w:val="24"/>
        </w:rPr>
      </w:pPr>
      <w:r>
        <w:rPr>
          <w:rFonts w:ascii="Calibri" w:eastAsia="Calibri" w:hAnsi="Calibri" w:cs="Calibri"/>
          <w:sz w:val="24"/>
          <w:szCs w:val="24"/>
        </w:rPr>
        <w:t>Public awareness about how retraction is a part of science</w:t>
      </w:r>
    </w:p>
    <w:p w:rsidR="001165D7" w:rsidRDefault="001165D7" w:rsidP="001165D7">
      <w:pPr>
        <w:spacing w:line="240" w:lineRule="auto"/>
        <w:ind w:left="1080"/>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line="240" w:lineRule="auto"/>
        <w:rPr>
          <w:rFonts w:ascii="Calibri" w:eastAsia="Calibri" w:hAnsi="Calibri" w:cs="Calibri"/>
          <w:b/>
          <w:sz w:val="26"/>
          <w:szCs w:val="26"/>
        </w:rPr>
      </w:pPr>
      <w:r>
        <w:rPr>
          <w:rFonts w:ascii="Calibri" w:eastAsia="Calibri" w:hAnsi="Calibri" w:cs="Calibri"/>
          <w:b/>
          <w:sz w:val="26"/>
          <w:szCs w:val="26"/>
        </w:rPr>
        <w:lastRenderedPageBreak/>
        <w:t xml:space="preserve">BREAK - 15 MINUTES </w:t>
      </w:r>
    </w:p>
    <w:p w:rsidR="001165D7" w:rsidRDefault="001165D7" w:rsidP="001165D7">
      <w:pPr>
        <w:spacing w:line="240" w:lineRule="auto"/>
        <w:rPr>
          <w:rFonts w:ascii="Calibri" w:eastAsia="Calibri" w:hAnsi="Calibri" w:cs="Calibri"/>
          <w:sz w:val="24"/>
          <w:szCs w:val="24"/>
        </w:rPr>
      </w:pPr>
      <w:r>
        <w:rPr>
          <w:rFonts w:ascii="Calibri" w:eastAsia="Calibri" w:hAnsi="Calibri" w:cs="Calibri"/>
          <w:sz w:val="24"/>
          <w:szCs w:val="24"/>
        </w:rPr>
        <w:t>8:15-8:30 AM (PT) | 9:15-9:30 AM (MT) | 10:15-10:30 AM (CT) | 11:15-11:30 AM (ET) 4:15-4:30 PM (UK) | 5:15-5:30 PM (CET)</w:t>
      </w:r>
    </w:p>
    <w:p w:rsidR="001165D7" w:rsidRDefault="001165D7" w:rsidP="001165D7">
      <w:pPr>
        <w:spacing w:line="240" w:lineRule="auto"/>
        <w:rPr>
          <w:rFonts w:ascii="Calibri" w:eastAsia="Calibri" w:hAnsi="Calibri" w:cs="Calibri"/>
          <w:sz w:val="24"/>
          <w:szCs w:val="24"/>
        </w:rPr>
      </w:pPr>
    </w:p>
    <w:p w:rsidR="001165D7" w:rsidRDefault="001165D7" w:rsidP="001165D7">
      <w:pPr>
        <w:spacing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Dissemination Plans and White Paper Development (Plenary, 20 min)</w:t>
      </w:r>
    </w:p>
    <w:p w:rsidR="001165D7" w:rsidRDefault="001165D7" w:rsidP="001165D7">
      <w:pPr>
        <w:spacing w:line="240" w:lineRule="auto"/>
        <w:rPr>
          <w:rFonts w:ascii="Calibri" w:eastAsia="Calibri" w:hAnsi="Calibri" w:cs="Calibri"/>
          <w:sz w:val="24"/>
          <w:szCs w:val="24"/>
        </w:rPr>
      </w:pPr>
      <w:r>
        <w:rPr>
          <w:rFonts w:ascii="Calibri" w:eastAsia="Calibri" w:hAnsi="Calibri" w:cs="Calibri"/>
          <w:sz w:val="24"/>
          <w:szCs w:val="24"/>
        </w:rPr>
        <w:t>8:30-8:50 AM (PT) | 9:30-9:50 AM (MT) | 10:30-10:50AM (CT) | 11:30-11:50 AM (ET) | 4:30-4:50M (UK) | 5:30-5:50 PM (CET)</w:t>
      </w: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Working Session (30 min)</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9:00-9:30 AM (PT) | 10:00-10:30 AM (MT) | 11:00-11:30 AM (CT) | 12:00-12:30 PM (ET) | 5:00-5:30 PM (UK) |6:00-6:30 PM (CET)</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Continue the do-a-thon. Or start a new collaborative task. </w:t>
      </w:r>
    </w:p>
    <w:p w:rsidR="001165D7" w:rsidRDefault="001165D7" w:rsidP="001165D7">
      <w:pPr>
        <w:spacing w:before="240" w:after="240" w:line="240" w:lineRule="auto"/>
        <w:rPr>
          <w:rFonts w:ascii="Calibri" w:eastAsia="Calibri" w:hAnsi="Calibri" w:cs="Calibri"/>
          <w:sz w:val="24"/>
          <w:szCs w:val="24"/>
        </w:rPr>
      </w:pPr>
    </w:p>
    <w:p w:rsidR="001165D7" w:rsidRDefault="001165D7" w:rsidP="001165D7">
      <w:pPr>
        <w:spacing w:before="240" w:after="240" w:line="240" w:lineRule="auto"/>
        <w:rPr>
          <w:rFonts w:ascii="Calibri" w:eastAsia="Calibri" w:hAnsi="Calibri" w:cs="Calibri"/>
          <w:b/>
          <w:sz w:val="32"/>
          <w:szCs w:val="32"/>
        </w:rPr>
      </w:pPr>
      <w:r>
        <w:rPr>
          <w:rFonts w:ascii="Calibri" w:eastAsia="Calibri" w:hAnsi="Calibri" w:cs="Calibri"/>
          <w:b/>
          <w:sz w:val="32"/>
          <w:szCs w:val="32"/>
        </w:rPr>
        <w:t>Final Wrap Up Plenary (15 min)</w:t>
      </w:r>
    </w:p>
    <w:p w:rsidR="001165D7" w:rsidRDefault="001165D7" w:rsidP="001165D7">
      <w:pPr>
        <w:spacing w:before="240" w:after="240" w:line="240" w:lineRule="auto"/>
        <w:rPr>
          <w:rFonts w:ascii="Calibri" w:eastAsia="Calibri" w:hAnsi="Calibri" w:cs="Calibri"/>
          <w:sz w:val="24"/>
          <w:szCs w:val="24"/>
        </w:rPr>
      </w:pPr>
      <w:r>
        <w:rPr>
          <w:rFonts w:ascii="Calibri" w:eastAsia="Calibri" w:hAnsi="Calibri" w:cs="Calibri"/>
          <w:sz w:val="24"/>
          <w:szCs w:val="24"/>
        </w:rPr>
        <w:t>9:30-9:45M (PT) | 10:30-10:45 AM (MT) | 11:30--11:45 AM (CT) | 12:30-12:45 PM (ET) | 5:30-5:45 PM (UK) | 6:30-6:45 PM (CET)</w:t>
      </w: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9240"/>
      </w:tblGrid>
      <w:tr w:rsidR="001165D7" w:rsidTr="008A5FE0">
        <w:tc>
          <w:tcPr>
            <w:tcW w:w="1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165D7" w:rsidRDefault="001165D7" w:rsidP="008A5FE0">
            <w:pPr>
              <w:spacing w:line="240" w:lineRule="auto"/>
              <w:ind w:left="3154"/>
              <w:rPr>
                <w:rFonts w:ascii="Calibri" w:eastAsia="Calibri" w:hAnsi="Calibri" w:cs="Calibri"/>
                <w:i/>
                <w:sz w:val="24"/>
                <w:szCs w:val="24"/>
              </w:rPr>
            </w:pPr>
          </w:p>
        </w:tc>
        <w:tc>
          <w:tcPr>
            <w:tcW w:w="92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165D7" w:rsidRDefault="001165D7" w:rsidP="008A5FE0">
            <w:pPr>
              <w:spacing w:line="240" w:lineRule="auto"/>
              <w:rPr>
                <w:rFonts w:ascii="Calibri" w:eastAsia="Calibri" w:hAnsi="Calibri" w:cs="Calibri"/>
                <w:sz w:val="24"/>
                <w:szCs w:val="24"/>
              </w:rPr>
            </w:pPr>
          </w:p>
        </w:tc>
      </w:tr>
    </w:tbl>
    <w:p w:rsidR="001165D7" w:rsidRDefault="001165D7" w:rsidP="001165D7">
      <w:pPr>
        <w:spacing w:line="240" w:lineRule="auto"/>
        <w:rPr>
          <w:rFonts w:ascii="Calibri" w:eastAsia="Calibri" w:hAnsi="Calibri" w:cs="Calibri"/>
          <w:b/>
          <w:sz w:val="26"/>
          <w:szCs w:val="26"/>
        </w:rPr>
      </w:pPr>
    </w:p>
    <w:p w:rsidR="001165D7" w:rsidRDefault="001165D7" w:rsidP="001165D7">
      <w:pPr>
        <w:spacing w:before="240" w:after="240" w:line="240" w:lineRule="auto"/>
        <w:rPr>
          <w:rFonts w:ascii="Calibri" w:eastAsia="Calibri" w:hAnsi="Calibri" w:cs="Calibri"/>
          <w:sz w:val="24"/>
          <w:szCs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9240"/>
      </w:tblGrid>
      <w:tr w:rsidR="001165D7" w:rsidTr="008A5FE0">
        <w:tc>
          <w:tcPr>
            <w:tcW w:w="1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165D7" w:rsidRDefault="001165D7" w:rsidP="008A5FE0">
            <w:pPr>
              <w:spacing w:line="240" w:lineRule="auto"/>
              <w:ind w:left="3154"/>
              <w:rPr>
                <w:rFonts w:ascii="Calibri" w:eastAsia="Calibri" w:hAnsi="Calibri" w:cs="Calibri"/>
                <w:i/>
                <w:sz w:val="24"/>
                <w:szCs w:val="24"/>
              </w:rPr>
            </w:pPr>
          </w:p>
        </w:tc>
        <w:tc>
          <w:tcPr>
            <w:tcW w:w="92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165D7" w:rsidRDefault="001165D7" w:rsidP="008A5FE0">
            <w:pPr>
              <w:spacing w:line="240" w:lineRule="auto"/>
              <w:rPr>
                <w:rFonts w:ascii="Calibri" w:eastAsia="Calibri" w:hAnsi="Calibri" w:cs="Calibri"/>
                <w:sz w:val="24"/>
                <w:szCs w:val="24"/>
              </w:rPr>
            </w:pPr>
          </w:p>
        </w:tc>
      </w:tr>
    </w:tbl>
    <w:p w:rsidR="001165D7" w:rsidRDefault="001165D7" w:rsidP="001165D7">
      <w:pPr>
        <w:spacing w:line="240" w:lineRule="auto"/>
        <w:ind w:left="3154"/>
        <w:rPr>
          <w:rFonts w:ascii="Calibri" w:eastAsia="Calibri" w:hAnsi="Calibri" w:cs="Calibri"/>
          <w:sz w:val="24"/>
          <w:szCs w:val="24"/>
        </w:rPr>
      </w:pPr>
    </w:p>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 w:rsidR="001165D7" w:rsidRDefault="001165D7" w:rsidP="001165D7">
      <w:pPr>
        <w:pStyle w:val="Heading3"/>
      </w:pPr>
      <w:bookmarkStart w:id="99" w:name="_yc3kn0669ifm" w:colFirst="0" w:colLast="0"/>
      <w:bookmarkEnd w:id="99"/>
      <w:r>
        <w:t>Workshop Participant List</w:t>
      </w:r>
    </w:p>
    <w:p w:rsidR="001165D7" w:rsidRDefault="001165D7" w:rsidP="001165D7"/>
    <w:p w:rsidR="001165D7" w:rsidRDefault="001165D7" w:rsidP="001165D7">
      <w:pPr>
        <w:numPr>
          <w:ilvl w:val="0"/>
          <w:numId w:val="37"/>
        </w:numPr>
        <w:spacing w:before="340"/>
      </w:pPr>
      <w:hyperlink r:id="rId364">
        <w:r>
          <w:rPr>
            <w:color w:val="5197AD"/>
            <w:u w:val="single"/>
          </w:rPr>
          <w:t>IJsbrand Jan Aalbersberg</w:t>
        </w:r>
      </w:hyperlink>
      <w:r>
        <w:rPr>
          <w:color w:val="494E52"/>
        </w:rPr>
        <w:t>, PhD, Chair of the Standards and Technology Executive Committee of STM; SVP Research Integrity, Elsevier</w:t>
      </w:r>
      <w:r>
        <w:rPr>
          <w:color w:val="494E52"/>
        </w:rPr>
        <w:br/>
      </w:r>
    </w:p>
    <w:p w:rsidR="001165D7" w:rsidRDefault="001165D7" w:rsidP="001165D7">
      <w:pPr>
        <w:numPr>
          <w:ilvl w:val="0"/>
          <w:numId w:val="37"/>
        </w:numPr>
      </w:pPr>
      <w:r>
        <w:rPr>
          <w:color w:val="494E52"/>
        </w:rPr>
        <w:t>Elsa Alvaro, PhD, Director of Academic Engagement, Librarian for Chemistry, and Chemical and Biological Engineering, Northwestern University Libraries</w:t>
      </w:r>
      <w:r>
        <w:rPr>
          <w:color w:val="494E52"/>
        </w:rPr>
        <w:br/>
      </w:r>
    </w:p>
    <w:p w:rsidR="001165D7" w:rsidRDefault="001165D7" w:rsidP="001165D7">
      <w:pPr>
        <w:numPr>
          <w:ilvl w:val="0"/>
          <w:numId w:val="37"/>
        </w:numPr>
      </w:pPr>
      <w:r>
        <w:rPr>
          <w:color w:val="494E52"/>
        </w:rPr>
        <w:t xml:space="preserve">Michele Avissar-Whiting, PhD, Editor-in-Chief, </w:t>
      </w:r>
      <w:hyperlink r:id="rId365">
        <w:r>
          <w:rPr>
            <w:color w:val="5197AD"/>
            <w:u w:val="single"/>
          </w:rPr>
          <w:t>Research Square</w:t>
        </w:r>
      </w:hyperlink>
      <w:r>
        <w:rPr>
          <w:color w:val="5197AD"/>
          <w:u w:val="single"/>
        </w:rPr>
        <w:br/>
      </w:r>
    </w:p>
    <w:p w:rsidR="001165D7" w:rsidRDefault="001165D7" w:rsidP="001165D7">
      <w:pPr>
        <w:numPr>
          <w:ilvl w:val="0"/>
          <w:numId w:val="37"/>
        </w:numPr>
      </w:pPr>
      <w:r>
        <w:rPr>
          <w:color w:val="494E52"/>
        </w:rPr>
        <w:t>Monya Baker, Ed.M., Senior Editor, Comment Desk, Nature magazine</w:t>
      </w:r>
      <w:r>
        <w:rPr>
          <w:color w:val="494E52"/>
        </w:rPr>
        <w:br/>
      </w:r>
    </w:p>
    <w:p w:rsidR="001165D7" w:rsidRDefault="001165D7" w:rsidP="001165D7">
      <w:pPr>
        <w:numPr>
          <w:ilvl w:val="0"/>
          <w:numId w:val="37"/>
        </w:numPr>
      </w:pPr>
      <w:hyperlink r:id="rId366">
        <w:r>
          <w:rPr>
            <w:color w:val="5197AD"/>
            <w:u w:val="single"/>
          </w:rPr>
          <w:t>Caitlin Bakker</w:t>
        </w:r>
      </w:hyperlink>
      <w:r>
        <w:rPr>
          <w:color w:val="494E52"/>
        </w:rPr>
        <w:t>, MSLIS, Medical School Librarian and Research Services Coordinator, Health Sciences Library, University of Minnesota</w:t>
      </w:r>
      <w:r>
        <w:rPr>
          <w:color w:val="494E52"/>
        </w:rPr>
        <w:br/>
      </w:r>
    </w:p>
    <w:p w:rsidR="001165D7" w:rsidRDefault="001165D7" w:rsidP="001165D7">
      <w:pPr>
        <w:numPr>
          <w:ilvl w:val="0"/>
          <w:numId w:val="37"/>
        </w:numPr>
      </w:pPr>
      <w:r>
        <w:rPr>
          <w:color w:val="494E52"/>
        </w:rPr>
        <w:t>Joanne Berger, Lead Librarian, U.S. Food and Drug Administration</w:t>
      </w:r>
      <w:r>
        <w:rPr>
          <w:color w:val="494E52"/>
        </w:rPr>
        <w:br/>
      </w:r>
    </w:p>
    <w:p w:rsidR="001165D7" w:rsidRDefault="001165D7" w:rsidP="001165D7">
      <w:pPr>
        <w:numPr>
          <w:ilvl w:val="0"/>
          <w:numId w:val="37"/>
        </w:numPr>
      </w:pPr>
      <w:r>
        <w:rPr>
          <w:color w:val="494E52"/>
        </w:rPr>
        <w:lastRenderedPageBreak/>
        <w:t>Lisa Bero, PhD, Chief Scientist, Center for Bioethics and Humanities; Professor of Medicine and Public Health, University of Colorado Anschutz Medical Campus</w:t>
      </w:r>
      <w:r>
        <w:rPr>
          <w:color w:val="494E52"/>
        </w:rPr>
        <w:br/>
      </w:r>
    </w:p>
    <w:p w:rsidR="001165D7" w:rsidRDefault="001165D7" w:rsidP="001165D7">
      <w:pPr>
        <w:numPr>
          <w:ilvl w:val="0"/>
          <w:numId w:val="37"/>
        </w:numPr>
      </w:pPr>
      <w:r>
        <w:rPr>
          <w:color w:val="494E52"/>
        </w:rPr>
        <w:t>Elisabeth Bik, PhD, Microbiome and Science Integrity consultant</w:t>
      </w:r>
      <w:r>
        <w:rPr>
          <w:color w:val="494E52"/>
        </w:rPr>
        <w:br/>
      </w:r>
    </w:p>
    <w:p w:rsidR="001165D7" w:rsidRDefault="001165D7" w:rsidP="001165D7">
      <w:pPr>
        <w:numPr>
          <w:ilvl w:val="0"/>
          <w:numId w:val="37"/>
        </w:numPr>
      </w:pPr>
      <w:r>
        <w:rPr>
          <w:color w:val="494E52"/>
        </w:rPr>
        <w:t>Geoff Bilder, Director of Technology and Research, Crossref</w:t>
      </w:r>
      <w:r>
        <w:rPr>
          <w:color w:val="494E52"/>
        </w:rPr>
        <w:br/>
      </w:r>
    </w:p>
    <w:p w:rsidR="001165D7" w:rsidRDefault="001165D7" w:rsidP="001165D7">
      <w:pPr>
        <w:numPr>
          <w:ilvl w:val="0"/>
          <w:numId w:val="37"/>
        </w:numPr>
      </w:pPr>
      <w:r>
        <w:rPr>
          <w:color w:val="494E52"/>
        </w:rPr>
        <w:t xml:space="preserve">Stephanie Boughton, Research Integrity Editor, </w:t>
      </w:r>
      <w:hyperlink r:id="rId367">
        <w:r>
          <w:rPr>
            <w:color w:val="5197AD"/>
            <w:u w:val="single"/>
          </w:rPr>
          <w:t>Cochrane</w:t>
        </w:r>
      </w:hyperlink>
      <w:r>
        <w:rPr>
          <w:color w:val="5197AD"/>
          <w:u w:val="single"/>
        </w:rPr>
        <w:br/>
      </w:r>
    </w:p>
    <w:p w:rsidR="001165D7" w:rsidRDefault="001165D7" w:rsidP="001165D7">
      <w:pPr>
        <w:numPr>
          <w:ilvl w:val="0"/>
          <w:numId w:val="37"/>
        </w:numPr>
      </w:pPr>
      <w:r>
        <w:rPr>
          <w:color w:val="494E52"/>
        </w:rPr>
        <w:t xml:space="preserve">Helena Cousijn, PhD, Community Engagement Director, </w:t>
      </w:r>
      <w:hyperlink r:id="rId368">
        <w:r>
          <w:rPr>
            <w:color w:val="5197AD"/>
            <w:u w:val="single"/>
          </w:rPr>
          <w:t>DataCite</w:t>
        </w:r>
      </w:hyperlink>
      <w:r>
        <w:rPr>
          <w:color w:val="5197AD"/>
          <w:u w:val="single"/>
        </w:rPr>
        <w:br/>
      </w:r>
    </w:p>
    <w:p w:rsidR="001165D7" w:rsidRDefault="001165D7" w:rsidP="001165D7">
      <w:pPr>
        <w:numPr>
          <w:ilvl w:val="0"/>
          <w:numId w:val="37"/>
        </w:numPr>
      </w:pPr>
      <w:r>
        <w:rPr>
          <w:color w:val="494E52"/>
        </w:rPr>
        <w:t>Jennifer Deal, MA, MLIS, Librarian Lead and Institutional Repository Manager, Advocate Aurora Library</w:t>
      </w:r>
      <w:r>
        <w:rPr>
          <w:color w:val="494E52"/>
        </w:rPr>
        <w:br/>
      </w:r>
    </w:p>
    <w:p w:rsidR="001165D7" w:rsidRDefault="001165D7" w:rsidP="001165D7">
      <w:pPr>
        <w:numPr>
          <w:ilvl w:val="0"/>
          <w:numId w:val="37"/>
        </w:numPr>
      </w:pPr>
      <w:hyperlink r:id="rId369">
        <w:r>
          <w:rPr>
            <w:color w:val="5197AD"/>
            <w:u w:val="single"/>
          </w:rPr>
          <w:t>Nicholas De Vito</w:t>
        </w:r>
      </w:hyperlink>
      <w:r>
        <w:rPr>
          <w:color w:val="494E52"/>
        </w:rPr>
        <w:t>, Doctoral Researcher, EBM DataLab, University of Oxford</w:t>
      </w:r>
      <w:r>
        <w:rPr>
          <w:color w:val="494E52"/>
        </w:rPr>
        <w:br/>
      </w:r>
    </w:p>
    <w:p w:rsidR="001165D7" w:rsidRDefault="001165D7" w:rsidP="001165D7">
      <w:pPr>
        <w:numPr>
          <w:ilvl w:val="0"/>
          <w:numId w:val="37"/>
        </w:numPr>
      </w:pPr>
      <w:hyperlink r:id="rId370">
        <w:r>
          <w:rPr>
            <w:color w:val="5197AD"/>
            <w:u w:val="single"/>
          </w:rPr>
          <w:t>Daniele Fanelli</w:t>
        </w:r>
      </w:hyperlink>
      <w:r>
        <w:rPr>
          <w:color w:val="494E52"/>
        </w:rPr>
        <w:t xml:space="preserve">, PhD, Fellow in Quantitative Methodology, </w:t>
      </w:r>
      <w:hyperlink r:id="rId371">
        <w:r>
          <w:rPr>
            <w:color w:val="5197AD"/>
            <w:u w:val="single"/>
          </w:rPr>
          <w:t>Department of Methodology</w:t>
        </w:r>
      </w:hyperlink>
      <w:r>
        <w:rPr>
          <w:color w:val="494E52"/>
        </w:rPr>
        <w:t>, London School of Economics and Political Science</w:t>
      </w:r>
      <w:r>
        <w:rPr>
          <w:color w:val="494E52"/>
        </w:rPr>
        <w:br/>
      </w:r>
    </w:p>
    <w:p w:rsidR="001165D7" w:rsidRDefault="001165D7" w:rsidP="001165D7">
      <w:pPr>
        <w:numPr>
          <w:ilvl w:val="0"/>
          <w:numId w:val="37"/>
        </w:numPr>
      </w:pPr>
      <w:r>
        <w:rPr>
          <w:color w:val="494E52"/>
        </w:rPr>
        <w:t>Ashley Farley, MSLIS, Program Officer, Knowledge &amp; Research Services, Bill &amp; Melinda Gates Foundation</w:t>
      </w:r>
      <w:r>
        <w:rPr>
          <w:color w:val="494E52"/>
        </w:rPr>
        <w:br/>
      </w:r>
    </w:p>
    <w:p w:rsidR="001165D7" w:rsidRDefault="001165D7" w:rsidP="001165D7">
      <w:pPr>
        <w:numPr>
          <w:ilvl w:val="0"/>
          <w:numId w:val="37"/>
        </w:numPr>
      </w:pPr>
      <w:hyperlink r:id="rId372">
        <w:r>
          <w:rPr>
            <w:color w:val="5197AD"/>
            <w:u w:val="single"/>
          </w:rPr>
          <w:t>Patricia Feeney</w:t>
        </w:r>
      </w:hyperlink>
      <w:r>
        <w:rPr>
          <w:color w:val="494E52"/>
        </w:rPr>
        <w:t>, MLIS, Head of Metadata, Crossref</w:t>
      </w:r>
      <w:r>
        <w:rPr>
          <w:color w:val="494E52"/>
        </w:rPr>
        <w:br/>
      </w:r>
    </w:p>
    <w:p w:rsidR="001165D7" w:rsidRDefault="001165D7" w:rsidP="001165D7">
      <w:pPr>
        <w:numPr>
          <w:ilvl w:val="0"/>
          <w:numId w:val="37"/>
        </w:numPr>
      </w:pPr>
      <w:r>
        <w:rPr>
          <w:color w:val="494E52"/>
        </w:rPr>
        <w:t xml:space="preserve">Annette Flanagin, RN, MA, FAAN, Executive Managing Editor and Vice President, Editorial Operations, </w:t>
      </w:r>
      <w:hyperlink r:id="rId373">
        <w:r>
          <w:rPr>
            <w:color w:val="5197AD"/>
            <w:u w:val="single"/>
          </w:rPr>
          <w:t>JAMA</w:t>
        </w:r>
      </w:hyperlink>
      <w:r>
        <w:rPr>
          <w:color w:val="494E52"/>
        </w:rPr>
        <w:t xml:space="preserve"> and </w:t>
      </w:r>
      <w:hyperlink r:id="rId374">
        <w:r>
          <w:rPr>
            <w:color w:val="5197AD"/>
            <w:u w:val="single"/>
          </w:rPr>
          <w:t>The JAMA Network</w:t>
        </w:r>
      </w:hyperlink>
      <w:r>
        <w:rPr>
          <w:color w:val="494E52"/>
        </w:rPr>
        <w:t xml:space="preserve">, and Executive Editor, </w:t>
      </w:r>
      <w:hyperlink r:id="rId375">
        <w:r>
          <w:rPr>
            <w:color w:val="5197AD"/>
            <w:u w:val="single"/>
          </w:rPr>
          <w:t>JAMAevidence</w:t>
        </w:r>
      </w:hyperlink>
      <w:r>
        <w:rPr>
          <w:color w:val="5197AD"/>
          <w:u w:val="single"/>
        </w:rPr>
        <w:br/>
      </w:r>
    </w:p>
    <w:p w:rsidR="001165D7" w:rsidRDefault="001165D7" w:rsidP="001165D7">
      <w:pPr>
        <w:numPr>
          <w:ilvl w:val="0"/>
          <w:numId w:val="37"/>
        </w:numPr>
      </w:pPr>
      <w:r>
        <w:rPr>
          <w:color w:val="494E52"/>
        </w:rPr>
        <w:t>Kathryn Funk, MSLIS, Program Manager, PubMed Central</w:t>
      </w:r>
      <w:r>
        <w:rPr>
          <w:color w:val="494E52"/>
        </w:rPr>
        <w:br/>
      </w:r>
    </w:p>
    <w:p w:rsidR="001165D7" w:rsidRDefault="001165D7" w:rsidP="001165D7">
      <w:pPr>
        <w:numPr>
          <w:ilvl w:val="0"/>
          <w:numId w:val="37"/>
        </w:numPr>
      </w:pPr>
      <w:r>
        <w:rPr>
          <w:color w:val="494E52"/>
        </w:rPr>
        <w:t>CAPT Stephen Gonsalves, PhD, Division of Education and Integrity, US Office of Research Integrity</w:t>
      </w:r>
      <w:r>
        <w:rPr>
          <w:color w:val="494E52"/>
        </w:rPr>
        <w:br/>
      </w:r>
    </w:p>
    <w:p w:rsidR="001165D7" w:rsidRDefault="001165D7" w:rsidP="001165D7">
      <w:pPr>
        <w:numPr>
          <w:ilvl w:val="0"/>
          <w:numId w:val="37"/>
        </w:numPr>
      </w:pPr>
      <w:hyperlink r:id="rId376">
        <w:r>
          <w:rPr>
            <w:color w:val="5197AD"/>
            <w:u w:val="single"/>
          </w:rPr>
          <w:t>Josh Greenberg</w:t>
        </w:r>
      </w:hyperlink>
      <w:r>
        <w:rPr>
          <w:color w:val="494E52"/>
        </w:rPr>
        <w:t xml:space="preserve">, PhD, Program Director, </w:t>
      </w:r>
      <w:hyperlink r:id="rId377">
        <w:r>
          <w:rPr>
            <w:color w:val="5197AD"/>
            <w:u w:val="single"/>
          </w:rPr>
          <w:t>Alfred P. Sloan Foundation</w:t>
        </w:r>
      </w:hyperlink>
      <w:r>
        <w:rPr>
          <w:color w:val="5197AD"/>
          <w:u w:val="single"/>
        </w:rPr>
        <w:br/>
      </w:r>
    </w:p>
    <w:p w:rsidR="001165D7" w:rsidRDefault="001165D7" w:rsidP="001165D7">
      <w:pPr>
        <w:numPr>
          <w:ilvl w:val="0"/>
          <w:numId w:val="37"/>
        </w:numPr>
      </w:pPr>
      <w:hyperlink r:id="rId378">
        <w:r>
          <w:rPr>
            <w:color w:val="5197AD"/>
            <w:u w:val="single"/>
          </w:rPr>
          <w:t>Francesca Grifo</w:t>
        </w:r>
      </w:hyperlink>
      <w:r>
        <w:rPr>
          <w:color w:val="494E52"/>
        </w:rPr>
        <w:t>, PhD, Scientific Integrity Official, Environmental Protection Agency</w:t>
      </w:r>
      <w:r>
        <w:rPr>
          <w:color w:val="494E52"/>
        </w:rPr>
        <w:br/>
      </w:r>
    </w:p>
    <w:p w:rsidR="001165D7" w:rsidRDefault="001165D7" w:rsidP="001165D7">
      <w:pPr>
        <w:numPr>
          <w:ilvl w:val="0"/>
          <w:numId w:val="37"/>
        </w:numPr>
      </w:pPr>
      <w:hyperlink r:id="rId379">
        <w:r>
          <w:rPr>
            <w:color w:val="5197AD"/>
            <w:u w:val="single"/>
          </w:rPr>
          <w:t>C.K. Gunsalus</w:t>
        </w:r>
      </w:hyperlink>
      <w:r>
        <w:rPr>
          <w:color w:val="494E52"/>
        </w:rPr>
        <w:t xml:space="preserve">, J.D., Director, </w:t>
      </w:r>
      <w:hyperlink r:id="rId380">
        <w:r>
          <w:rPr>
            <w:color w:val="5197AD"/>
            <w:u w:val="single"/>
          </w:rPr>
          <w:t>National Center for Professional &amp; Research Ethics</w:t>
        </w:r>
      </w:hyperlink>
      <w:r>
        <w:rPr>
          <w:color w:val="494E52"/>
        </w:rPr>
        <w:t xml:space="preserve">, Professor Emerita of Business, and Research Professor at the </w:t>
      </w:r>
      <w:hyperlink r:id="rId381">
        <w:r>
          <w:rPr>
            <w:color w:val="5197AD"/>
            <w:u w:val="single"/>
          </w:rPr>
          <w:t xml:space="preserve">Coordinated Sciences </w:t>
        </w:r>
        <w:r>
          <w:rPr>
            <w:color w:val="5197AD"/>
            <w:u w:val="single"/>
          </w:rPr>
          <w:lastRenderedPageBreak/>
          <w:t>Laboratory</w:t>
        </w:r>
      </w:hyperlink>
      <w:r>
        <w:rPr>
          <w:color w:val="494E52"/>
        </w:rPr>
        <w:t>, University of Illinois at Urbana-Champaign</w:t>
      </w:r>
      <w:r>
        <w:rPr>
          <w:color w:val="494E52"/>
        </w:rPr>
        <w:br/>
      </w:r>
    </w:p>
    <w:p w:rsidR="001165D7" w:rsidRDefault="001165D7" w:rsidP="001165D7">
      <w:pPr>
        <w:numPr>
          <w:ilvl w:val="0"/>
          <w:numId w:val="37"/>
        </w:numPr>
      </w:pPr>
      <w:r>
        <w:rPr>
          <w:color w:val="494E52"/>
        </w:rPr>
        <w:t>Karen Hanus, MLIS, AHIP, Director, Advocate Aurora Library</w:t>
      </w:r>
      <w:r>
        <w:rPr>
          <w:color w:val="494E52"/>
        </w:rPr>
        <w:br/>
      </w:r>
    </w:p>
    <w:p w:rsidR="001165D7" w:rsidRDefault="001165D7" w:rsidP="001165D7">
      <w:pPr>
        <w:numPr>
          <w:ilvl w:val="0"/>
          <w:numId w:val="37"/>
        </w:numPr>
      </w:pPr>
      <w:r>
        <w:rPr>
          <w:color w:val="494E52"/>
        </w:rPr>
        <w:t xml:space="preserve">Joerg Heber, PhD, Editorial Director </w:t>
      </w:r>
      <w:hyperlink r:id="rId382">
        <w:r>
          <w:rPr>
            <w:color w:val="5197AD"/>
            <w:u w:val="single"/>
          </w:rPr>
          <w:t>PLOS</w:t>
        </w:r>
      </w:hyperlink>
      <w:r>
        <w:rPr>
          <w:color w:val="494E52"/>
        </w:rPr>
        <w:t xml:space="preserve"> and Editor-in-Chief </w:t>
      </w:r>
      <w:hyperlink r:id="rId383">
        <w:r>
          <w:rPr>
            <w:color w:val="5197AD"/>
            <w:u w:val="single"/>
          </w:rPr>
          <w:t>PLOS ONE</w:t>
        </w:r>
      </w:hyperlink>
      <w:r>
        <w:rPr>
          <w:color w:val="5197AD"/>
          <w:u w:val="single"/>
        </w:rPr>
        <w:br/>
      </w:r>
    </w:p>
    <w:p w:rsidR="001165D7" w:rsidRDefault="001165D7" w:rsidP="001165D7">
      <w:pPr>
        <w:numPr>
          <w:ilvl w:val="0"/>
          <w:numId w:val="37"/>
        </w:numPr>
      </w:pPr>
      <w:r>
        <w:rPr>
          <w:color w:val="494E52"/>
        </w:rPr>
        <w:t xml:space="preserve">Hannah Heckner, Product Strategist, </w:t>
      </w:r>
      <w:hyperlink r:id="rId384">
        <w:r>
          <w:rPr>
            <w:color w:val="5197AD"/>
            <w:u w:val="single"/>
          </w:rPr>
          <w:t>Silverchair</w:t>
        </w:r>
      </w:hyperlink>
      <w:r>
        <w:rPr>
          <w:color w:val="5197AD"/>
          <w:u w:val="single"/>
        </w:rPr>
        <w:br/>
      </w:r>
    </w:p>
    <w:p w:rsidR="001165D7" w:rsidRDefault="001165D7" w:rsidP="001165D7">
      <w:pPr>
        <w:numPr>
          <w:ilvl w:val="0"/>
          <w:numId w:val="37"/>
        </w:numPr>
      </w:pPr>
      <w:r>
        <w:rPr>
          <w:color w:val="494E52"/>
        </w:rPr>
        <w:t>Tom Heyman, PhD, Assistant Professor, Social and Behavioural Sciences, Leiden University</w:t>
      </w:r>
      <w:r>
        <w:rPr>
          <w:color w:val="494E52"/>
        </w:rPr>
        <w:br/>
      </w:r>
    </w:p>
    <w:p w:rsidR="001165D7" w:rsidRDefault="001165D7" w:rsidP="001165D7">
      <w:pPr>
        <w:numPr>
          <w:ilvl w:val="0"/>
          <w:numId w:val="37"/>
        </w:numPr>
      </w:pPr>
      <w:hyperlink r:id="rId385">
        <w:r>
          <w:rPr>
            <w:color w:val="5197AD"/>
            <w:u w:val="single"/>
          </w:rPr>
          <w:t>Kathryn Kaiser</w:t>
        </w:r>
      </w:hyperlink>
      <w:r>
        <w:rPr>
          <w:color w:val="494E52"/>
        </w:rPr>
        <w:t>, PhD, Assistant Professor, Dept of Health Behavior, University of Alabama Birmingham</w:t>
      </w:r>
      <w:r>
        <w:rPr>
          <w:color w:val="494E52"/>
        </w:rPr>
        <w:br/>
      </w:r>
    </w:p>
    <w:p w:rsidR="001165D7" w:rsidRDefault="001165D7" w:rsidP="001165D7">
      <w:pPr>
        <w:numPr>
          <w:ilvl w:val="0"/>
          <w:numId w:val="37"/>
        </w:numPr>
      </w:pPr>
      <w:r>
        <w:rPr>
          <w:color w:val="494E52"/>
        </w:rPr>
        <w:t>Daniel T. Kulp, PhD, Director, Editorial Development for the journals of the American Chemical Society &amp; COPE Vice-Chair</w:t>
      </w:r>
      <w:r>
        <w:rPr>
          <w:color w:val="494E52"/>
        </w:rPr>
        <w:br/>
      </w:r>
    </w:p>
    <w:p w:rsidR="001165D7" w:rsidRDefault="001165D7" w:rsidP="001165D7">
      <w:pPr>
        <w:numPr>
          <w:ilvl w:val="0"/>
          <w:numId w:val="37"/>
        </w:numPr>
      </w:pPr>
      <w:r>
        <w:rPr>
          <w:color w:val="494E52"/>
        </w:rPr>
        <w:t xml:space="preserve">Stacey Lavelle, Senior Business Analyst, </w:t>
      </w:r>
      <w:hyperlink r:id="rId386">
        <w:r>
          <w:rPr>
            <w:color w:val="5197AD"/>
            <w:u w:val="single"/>
          </w:rPr>
          <w:t>Aries Systems Corporation</w:t>
        </w:r>
      </w:hyperlink>
      <w:r>
        <w:rPr>
          <w:color w:val="5197AD"/>
          <w:u w:val="single"/>
        </w:rPr>
        <w:br/>
      </w:r>
    </w:p>
    <w:p w:rsidR="001165D7" w:rsidRDefault="001165D7" w:rsidP="001165D7">
      <w:pPr>
        <w:numPr>
          <w:ilvl w:val="0"/>
          <w:numId w:val="37"/>
        </w:numPr>
      </w:pPr>
      <w:r>
        <w:rPr>
          <w:color w:val="494E52"/>
        </w:rPr>
        <w:t>Christopher Lehmann, PhD, Research Integrity Officer, University of Illinois, Urbana-Champaign</w:t>
      </w:r>
      <w:r>
        <w:rPr>
          <w:color w:val="494E52"/>
        </w:rPr>
        <w:br/>
      </w:r>
    </w:p>
    <w:p w:rsidR="001165D7" w:rsidRDefault="001165D7" w:rsidP="001165D7">
      <w:pPr>
        <w:numPr>
          <w:ilvl w:val="0"/>
          <w:numId w:val="37"/>
        </w:numPr>
      </w:pPr>
      <w:r>
        <w:rPr>
          <w:color w:val="494E52"/>
        </w:rPr>
        <w:t xml:space="preserve">James Leung, PhD, Product Director, </w:t>
      </w:r>
      <w:hyperlink r:id="rId387">
        <w:r>
          <w:rPr>
            <w:color w:val="5197AD"/>
            <w:u w:val="single"/>
          </w:rPr>
          <w:t>Clarivate</w:t>
        </w:r>
      </w:hyperlink>
      <w:r>
        <w:rPr>
          <w:color w:val="5197AD"/>
          <w:u w:val="single"/>
        </w:rPr>
        <w:br/>
      </w:r>
    </w:p>
    <w:p w:rsidR="001165D7" w:rsidRDefault="001165D7" w:rsidP="001165D7">
      <w:pPr>
        <w:numPr>
          <w:ilvl w:val="0"/>
          <w:numId w:val="37"/>
        </w:numPr>
      </w:pPr>
      <w:r>
        <w:rPr>
          <w:color w:val="494E52"/>
        </w:rPr>
        <w:t>Dmitry Malkov, master’s student, Science Policy Research Unit, University of Sussex</w:t>
      </w:r>
      <w:r>
        <w:rPr>
          <w:color w:val="494E52"/>
        </w:rPr>
        <w:br/>
      </w:r>
    </w:p>
    <w:p w:rsidR="001165D7" w:rsidRDefault="001165D7" w:rsidP="001165D7">
      <w:pPr>
        <w:numPr>
          <w:ilvl w:val="0"/>
          <w:numId w:val="37"/>
        </w:numPr>
      </w:pPr>
      <w:r>
        <w:rPr>
          <w:color w:val="494E52"/>
        </w:rPr>
        <w:t>Aaron Manka, PhD, Director, Research Integrity and Administrative Investigations, National Science Foundation - Office of Inspector General</w:t>
      </w:r>
      <w:r>
        <w:rPr>
          <w:color w:val="494E52"/>
        </w:rPr>
        <w:br/>
      </w:r>
    </w:p>
    <w:p w:rsidR="001165D7" w:rsidRDefault="001165D7" w:rsidP="001165D7">
      <w:pPr>
        <w:numPr>
          <w:ilvl w:val="0"/>
          <w:numId w:val="37"/>
        </w:numPr>
      </w:pPr>
      <w:r>
        <w:rPr>
          <w:color w:val="494E52"/>
        </w:rPr>
        <w:t xml:space="preserve">Michael Markie, Publishing Director, Life Sciences, </w:t>
      </w:r>
      <w:hyperlink r:id="rId388">
        <w:r>
          <w:rPr>
            <w:color w:val="5197AD"/>
            <w:u w:val="single"/>
          </w:rPr>
          <w:t>F1000</w:t>
        </w:r>
      </w:hyperlink>
      <w:r>
        <w:rPr>
          <w:color w:val="5197AD"/>
          <w:u w:val="single"/>
        </w:rPr>
        <w:br/>
      </w:r>
    </w:p>
    <w:p w:rsidR="001165D7" w:rsidRDefault="001165D7" w:rsidP="001165D7">
      <w:pPr>
        <w:numPr>
          <w:ilvl w:val="0"/>
          <w:numId w:val="37"/>
        </w:numPr>
      </w:pPr>
      <w:r>
        <w:rPr>
          <w:color w:val="494E52"/>
        </w:rPr>
        <w:t>Kathrin McConnell, Director, FDA Library, Office of Information Management and Technology</w:t>
      </w:r>
      <w:r>
        <w:rPr>
          <w:color w:val="494E52"/>
        </w:rPr>
        <w:br/>
      </w:r>
    </w:p>
    <w:p w:rsidR="001165D7" w:rsidRDefault="001165D7" w:rsidP="001165D7">
      <w:pPr>
        <w:numPr>
          <w:ilvl w:val="0"/>
          <w:numId w:val="37"/>
        </w:numPr>
      </w:pPr>
      <w:r>
        <w:rPr>
          <w:color w:val="494E52"/>
        </w:rPr>
        <w:t xml:space="preserve">Alice Meadows, Director of Community Engagement, </w:t>
      </w:r>
      <w:hyperlink r:id="rId389">
        <w:r>
          <w:rPr>
            <w:color w:val="5197AD"/>
            <w:u w:val="single"/>
          </w:rPr>
          <w:t>NISO</w:t>
        </w:r>
      </w:hyperlink>
      <w:r>
        <w:rPr>
          <w:color w:val="5197AD"/>
          <w:u w:val="single"/>
        </w:rPr>
        <w:br/>
      </w:r>
    </w:p>
    <w:p w:rsidR="001165D7" w:rsidRDefault="001165D7" w:rsidP="001165D7">
      <w:pPr>
        <w:numPr>
          <w:ilvl w:val="0"/>
          <w:numId w:val="37"/>
        </w:numPr>
      </w:pPr>
      <w:hyperlink r:id="rId390">
        <w:r>
          <w:rPr>
            <w:color w:val="5197AD"/>
            <w:u w:val="single"/>
          </w:rPr>
          <w:t>David Moher</w:t>
        </w:r>
      </w:hyperlink>
      <w:r>
        <w:rPr>
          <w:color w:val="494E52"/>
        </w:rPr>
        <w:t>, PhD, Director, Centre of Journalology, Ottawa Hospital Research Institute; Associate Professor, School of Epidemiology and Public Health, University of Ottawa</w:t>
      </w:r>
      <w:r>
        <w:rPr>
          <w:color w:val="494E52"/>
        </w:rPr>
        <w:br/>
      </w:r>
    </w:p>
    <w:p w:rsidR="001165D7" w:rsidRDefault="001165D7" w:rsidP="001165D7">
      <w:pPr>
        <w:numPr>
          <w:ilvl w:val="0"/>
          <w:numId w:val="37"/>
        </w:numPr>
      </w:pPr>
      <w:r>
        <w:rPr>
          <w:color w:val="494E52"/>
        </w:rPr>
        <w:lastRenderedPageBreak/>
        <w:t xml:space="preserve">Josh Nicholson, PhD, Co-founder and CEO </w:t>
      </w:r>
      <w:hyperlink r:id="rId391">
        <w:r>
          <w:rPr>
            <w:color w:val="5197AD"/>
            <w:u w:val="single"/>
          </w:rPr>
          <w:t>scite</w:t>
        </w:r>
      </w:hyperlink>
      <w:r>
        <w:rPr>
          <w:color w:val="5197AD"/>
          <w:u w:val="single"/>
        </w:rPr>
        <w:br/>
      </w:r>
    </w:p>
    <w:p w:rsidR="001165D7" w:rsidRDefault="001165D7" w:rsidP="001165D7">
      <w:pPr>
        <w:numPr>
          <w:ilvl w:val="0"/>
          <w:numId w:val="37"/>
        </w:numPr>
      </w:pPr>
      <w:hyperlink r:id="rId392">
        <w:r>
          <w:rPr>
            <w:color w:val="5197AD"/>
            <w:u w:val="single"/>
          </w:rPr>
          <w:t>Ivan Oransky</w:t>
        </w:r>
      </w:hyperlink>
      <w:r>
        <w:rPr>
          <w:color w:val="494E52"/>
        </w:rPr>
        <w:t xml:space="preserve">, MD, Co-Founder of </w:t>
      </w:r>
      <w:hyperlink r:id="rId393">
        <w:r>
          <w:rPr>
            <w:color w:val="5197AD"/>
            <w:u w:val="single"/>
          </w:rPr>
          <w:t>Retraction Watch</w:t>
        </w:r>
      </w:hyperlink>
      <w:r>
        <w:rPr>
          <w:color w:val="494E52"/>
        </w:rPr>
        <w:t xml:space="preserve"> &amp; </w:t>
      </w:r>
      <w:r>
        <w:rPr>
          <w:color w:val="494E52"/>
          <w:highlight w:val="white"/>
        </w:rPr>
        <w:t xml:space="preserve">Editor in Chief of </w:t>
      </w:r>
      <w:hyperlink r:id="rId394">
        <w:r>
          <w:rPr>
            <w:color w:val="5197AD"/>
            <w:u w:val="single"/>
          </w:rPr>
          <w:t>Spectrum</w:t>
        </w:r>
      </w:hyperlink>
      <w:r>
        <w:rPr>
          <w:color w:val="494E52"/>
          <w:highlight w:val="white"/>
        </w:rPr>
        <w:t>,</w:t>
      </w:r>
      <w:r>
        <w:rPr>
          <w:color w:val="494E52"/>
        </w:rPr>
        <w:t xml:space="preserve"> Distinguished Writer In Residence at New York University’s Carter Journalism Institute, and president of the </w:t>
      </w:r>
      <w:hyperlink r:id="rId395">
        <w:r>
          <w:rPr>
            <w:color w:val="5197AD"/>
            <w:u w:val="single"/>
          </w:rPr>
          <w:t>Association of Health Care Journalists</w:t>
        </w:r>
      </w:hyperlink>
      <w:r>
        <w:rPr>
          <w:color w:val="5197AD"/>
          <w:u w:val="single"/>
        </w:rPr>
        <w:br/>
      </w:r>
    </w:p>
    <w:p w:rsidR="001165D7" w:rsidRDefault="001165D7" w:rsidP="001165D7">
      <w:pPr>
        <w:numPr>
          <w:ilvl w:val="0"/>
          <w:numId w:val="37"/>
        </w:numPr>
      </w:pPr>
      <w:r>
        <w:rPr>
          <w:color w:val="494E52"/>
        </w:rPr>
        <w:t>Laura Paglione, Project Lead, Metadata2020</w:t>
      </w:r>
      <w:r>
        <w:rPr>
          <w:color w:val="494E52"/>
        </w:rPr>
        <w:br/>
      </w:r>
    </w:p>
    <w:p w:rsidR="001165D7" w:rsidRDefault="001165D7" w:rsidP="001165D7">
      <w:pPr>
        <w:numPr>
          <w:ilvl w:val="0"/>
          <w:numId w:val="37"/>
        </w:numPr>
      </w:pPr>
      <w:r>
        <w:rPr>
          <w:color w:val="494E52"/>
        </w:rPr>
        <w:t>Katrina Pickersgill, Executive Peer Review Manager, SAGE Publications, Ltd.</w:t>
      </w:r>
      <w:r>
        <w:rPr>
          <w:color w:val="494E52"/>
        </w:rPr>
        <w:br/>
      </w:r>
    </w:p>
    <w:p w:rsidR="001165D7" w:rsidRDefault="001165D7" w:rsidP="001165D7">
      <w:pPr>
        <w:numPr>
          <w:ilvl w:val="0"/>
          <w:numId w:val="37"/>
        </w:numPr>
      </w:pPr>
      <w:hyperlink r:id="rId396">
        <w:r>
          <w:rPr>
            <w:color w:val="5197AD"/>
            <w:u w:val="single"/>
          </w:rPr>
          <w:t>Deborah Poff</w:t>
        </w:r>
      </w:hyperlink>
      <w:r>
        <w:rPr>
          <w:color w:val="494E52"/>
        </w:rPr>
        <w:t xml:space="preserve">, PhD, Editor-in-Chief, Journal of Academic Ethics; Chair, Trustee Board </w:t>
      </w:r>
      <w:hyperlink r:id="rId397">
        <w:r>
          <w:rPr>
            <w:color w:val="5197AD"/>
            <w:u w:val="single"/>
          </w:rPr>
          <w:t>COPE</w:t>
        </w:r>
      </w:hyperlink>
      <w:r>
        <w:rPr>
          <w:color w:val="5197AD"/>
          <w:u w:val="single"/>
        </w:rPr>
        <w:br/>
      </w:r>
    </w:p>
    <w:p w:rsidR="001165D7" w:rsidRDefault="001165D7" w:rsidP="001165D7">
      <w:pPr>
        <w:numPr>
          <w:ilvl w:val="0"/>
          <w:numId w:val="37"/>
        </w:numPr>
      </w:pPr>
      <w:r>
        <w:rPr>
          <w:color w:val="494E52"/>
        </w:rPr>
        <w:t xml:space="preserve">Jessica Polka, PhD, Executive Director, </w:t>
      </w:r>
      <w:hyperlink r:id="rId398">
        <w:r>
          <w:rPr>
            <w:color w:val="5197AD"/>
            <w:u w:val="single"/>
          </w:rPr>
          <w:t>ASAPbio</w:t>
        </w:r>
      </w:hyperlink>
      <w:r>
        <w:rPr>
          <w:color w:val="5197AD"/>
          <w:u w:val="single"/>
        </w:rPr>
        <w:br/>
      </w:r>
    </w:p>
    <w:p w:rsidR="001165D7" w:rsidRDefault="001165D7" w:rsidP="001165D7">
      <w:pPr>
        <w:numPr>
          <w:ilvl w:val="0"/>
          <w:numId w:val="37"/>
        </w:numPr>
      </w:pPr>
      <w:r>
        <w:rPr>
          <w:color w:val="494E52"/>
        </w:rPr>
        <w:t>Sarah Robbie, Head of Research Integrity and Ethics, Taylor and Francis</w:t>
      </w:r>
      <w:r>
        <w:rPr>
          <w:color w:val="494E52"/>
        </w:rPr>
        <w:br/>
      </w:r>
    </w:p>
    <w:p w:rsidR="001165D7" w:rsidRDefault="001165D7" w:rsidP="001165D7">
      <w:pPr>
        <w:numPr>
          <w:ilvl w:val="0"/>
          <w:numId w:val="37"/>
        </w:numPr>
      </w:pPr>
      <w:r>
        <w:rPr>
          <w:color w:val="494E52"/>
        </w:rPr>
        <w:t>Pamela Ronald, PhD, Distinquished Professor, Department of Plant Pathology, University of California, Davis</w:t>
      </w:r>
      <w:r>
        <w:rPr>
          <w:color w:val="494E52"/>
        </w:rPr>
        <w:br/>
      </w:r>
    </w:p>
    <w:p w:rsidR="001165D7" w:rsidRDefault="001165D7" w:rsidP="001165D7">
      <w:pPr>
        <w:numPr>
          <w:ilvl w:val="0"/>
          <w:numId w:val="37"/>
        </w:numPr>
      </w:pPr>
      <w:r>
        <w:rPr>
          <w:color w:val="494E52"/>
        </w:rPr>
        <w:t xml:space="preserve">Bruce D. Rosenblum, Vice President of Content &amp; Workflow Solutions, </w:t>
      </w:r>
      <w:hyperlink r:id="rId399">
        <w:r>
          <w:rPr>
            <w:color w:val="5197AD"/>
            <w:u w:val="single"/>
          </w:rPr>
          <w:t>Inera Inc</w:t>
        </w:r>
      </w:hyperlink>
      <w:r>
        <w:rPr>
          <w:color w:val="5197AD"/>
          <w:u w:val="single"/>
        </w:rPr>
        <w:br/>
      </w:r>
    </w:p>
    <w:p w:rsidR="001165D7" w:rsidRDefault="001165D7" w:rsidP="001165D7">
      <w:pPr>
        <w:numPr>
          <w:ilvl w:val="0"/>
          <w:numId w:val="37"/>
        </w:numPr>
      </w:pPr>
      <w:r>
        <w:rPr>
          <w:color w:val="494E52"/>
        </w:rPr>
        <w:t>Barbara Ruggeri, MLIS, AHIP, Life and Health Sciences Librarian, Carroll University</w:t>
      </w:r>
      <w:r>
        <w:rPr>
          <w:color w:val="494E52"/>
        </w:rPr>
        <w:br/>
      </w:r>
    </w:p>
    <w:p w:rsidR="001165D7" w:rsidRDefault="001165D7" w:rsidP="001165D7">
      <w:pPr>
        <w:numPr>
          <w:ilvl w:val="0"/>
          <w:numId w:val="37"/>
        </w:numPr>
      </w:pPr>
      <w:r>
        <w:rPr>
          <w:color w:val="494E52"/>
        </w:rPr>
        <w:t xml:space="preserve">John Seguin, President &amp; Chief Librarian, </w:t>
      </w:r>
      <w:hyperlink r:id="rId400">
        <w:r>
          <w:rPr>
            <w:color w:val="5197AD"/>
            <w:u w:val="single"/>
          </w:rPr>
          <w:t>Third Iron LLC</w:t>
        </w:r>
      </w:hyperlink>
      <w:r>
        <w:rPr>
          <w:color w:val="5197AD"/>
          <w:u w:val="single"/>
        </w:rPr>
        <w:br/>
      </w:r>
    </w:p>
    <w:p w:rsidR="001165D7" w:rsidRDefault="001165D7" w:rsidP="001165D7">
      <w:pPr>
        <w:numPr>
          <w:ilvl w:val="0"/>
          <w:numId w:val="37"/>
        </w:numPr>
      </w:pPr>
      <w:hyperlink r:id="rId401">
        <w:r>
          <w:rPr>
            <w:color w:val="5197AD"/>
            <w:u w:val="single"/>
          </w:rPr>
          <w:t>Eefke Smit</w:t>
        </w:r>
      </w:hyperlink>
      <w:r>
        <w:rPr>
          <w:color w:val="494E52"/>
        </w:rPr>
        <w:t>, MA, Director of Standards and Technology, International Association of STM Publishers</w:t>
      </w:r>
      <w:r>
        <w:rPr>
          <w:color w:val="494E52"/>
        </w:rPr>
        <w:br/>
      </w:r>
    </w:p>
    <w:p w:rsidR="001165D7" w:rsidRDefault="001165D7" w:rsidP="001165D7">
      <w:pPr>
        <w:numPr>
          <w:ilvl w:val="0"/>
          <w:numId w:val="37"/>
        </w:numPr>
      </w:pPr>
      <w:hyperlink r:id="rId402">
        <w:r>
          <w:rPr>
            <w:color w:val="5197AD"/>
            <w:u w:val="single"/>
          </w:rPr>
          <w:t>Elizabeth Suelzer</w:t>
        </w:r>
      </w:hyperlink>
      <w:r>
        <w:rPr>
          <w:color w:val="494E52"/>
        </w:rPr>
        <w:t>, MSLIS, User Education and Reference Librarian, Medical College of Wisconsin</w:t>
      </w:r>
      <w:r>
        <w:rPr>
          <w:color w:val="494E52"/>
        </w:rPr>
        <w:br/>
      </w:r>
    </w:p>
    <w:p w:rsidR="001165D7" w:rsidRDefault="001165D7" w:rsidP="001165D7">
      <w:pPr>
        <w:numPr>
          <w:ilvl w:val="0"/>
          <w:numId w:val="37"/>
        </w:numPr>
      </w:pPr>
      <w:hyperlink r:id="rId403">
        <w:r>
          <w:rPr>
            <w:color w:val="5197AD"/>
            <w:u w:val="single"/>
          </w:rPr>
          <w:t>Sean Takats</w:t>
        </w:r>
      </w:hyperlink>
      <w:r>
        <w:rPr>
          <w:color w:val="494E52"/>
        </w:rPr>
        <w:t xml:space="preserve">, PhD, Professor/Chief Scientist, University of Luxembourg; Director of </w:t>
      </w:r>
      <w:hyperlink r:id="rId404">
        <w:r>
          <w:rPr>
            <w:color w:val="5197AD"/>
            <w:u w:val="single"/>
          </w:rPr>
          <w:t>Zotero</w:t>
        </w:r>
      </w:hyperlink>
      <w:r>
        <w:rPr>
          <w:color w:val="5197AD"/>
          <w:u w:val="single"/>
        </w:rPr>
        <w:br/>
      </w:r>
    </w:p>
    <w:p w:rsidR="001165D7" w:rsidRPr="001165D7" w:rsidRDefault="001165D7" w:rsidP="001165D7">
      <w:pPr>
        <w:numPr>
          <w:ilvl w:val="0"/>
          <w:numId w:val="37"/>
        </w:numPr>
      </w:pPr>
      <w:hyperlink r:id="rId405">
        <w:r>
          <w:rPr>
            <w:color w:val="5197AD"/>
            <w:u w:val="single"/>
          </w:rPr>
          <w:t>Nicole Theis-Mahon</w:t>
        </w:r>
      </w:hyperlink>
      <w:r>
        <w:rPr>
          <w:color w:val="494E52"/>
        </w:rPr>
        <w:t>, MSLIS, AHIP, Liaison Librarian &amp; Health Sciences Collection Coordinator, Health Sciences Library, University of Minnesota</w:t>
      </w:r>
    </w:p>
    <w:p w:rsidR="001165D7" w:rsidRPr="001165D7" w:rsidRDefault="001165D7" w:rsidP="001165D7">
      <w:pPr>
        <w:ind w:left="720"/>
      </w:pPr>
    </w:p>
    <w:p w:rsidR="001165D7" w:rsidRDefault="001165D7" w:rsidP="001165D7">
      <w:pPr>
        <w:numPr>
          <w:ilvl w:val="0"/>
          <w:numId w:val="37"/>
        </w:numPr>
      </w:pPr>
      <w:r w:rsidRPr="001165D7">
        <w:rPr>
          <w:color w:val="494E52"/>
        </w:rPr>
        <w:t xml:space="preserve">Randy Townsend, MA, Director, </w:t>
      </w:r>
      <w:hyperlink r:id="rId406">
        <w:r w:rsidRPr="001165D7">
          <w:rPr>
            <w:color w:val="5197AD"/>
            <w:u w:val="single"/>
          </w:rPr>
          <w:t>Journal Operations at American Geophysical Union</w:t>
        </w:r>
      </w:hyperlink>
      <w:r>
        <w:br w:type="page"/>
      </w:r>
    </w:p>
    <w:p w:rsidR="001165D7" w:rsidRDefault="001165D7" w:rsidP="001165D7">
      <w:pPr>
        <w:pStyle w:val="Heading1"/>
        <w:spacing w:before="340" w:after="500" w:line="480" w:lineRule="auto"/>
        <w:ind w:left="720"/>
      </w:pPr>
      <w:bookmarkStart w:id="100" w:name="_yxg32iqlgb6z" w:colFirst="0" w:colLast="0"/>
      <w:bookmarkEnd w:id="100"/>
      <w:r>
        <w:lastRenderedPageBreak/>
        <w:t>BIBLIOGRAPHY</w:t>
      </w:r>
    </w:p>
    <w:p w:rsidR="001165D7" w:rsidRDefault="001165D7" w:rsidP="001165D7">
      <w:pPr>
        <w:spacing w:before="340" w:after="500" w:line="480" w:lineRule="auto"/>
        <w:ind w:left="720" w:hanging="720"/>
        <w:rPr>
          <w:b/>
        </w:rPr>
      </w:pPr>
      <w:hyperlink r:id="rId407">
        <w:r>
          <w:t xml:space="preserve">Lipmanowicz, H., &amp; McCandless, K. (2014). </w:t>
        </w:r>
      </w:hyperlink>
      <w:hyperlink r:id="rId408">
        <w:r>
          <w:rPr>
            <w:i/>
          </w:rPr>
          <w:t>The surprising power of liberating structures: Simple rules to unleash a culture of innovation</w:t>
        </w:r>
      </w:hyperlink>
      <w:hyperlink r:id="rId409">
        <w:r>
          <w:t>. Liberating Structures Press.</w:t>
        </w:r>
      </w:hyperlink>
    </w:p>
    <w:p w:rsidR="001165D7" w:rsidRDefault="001165D7" w:rsidP="001165D7">
      <w:pPr>
        <w:spacing w:before="340" w:after="500" w:line="480" w:lineRule="auto"/>
        <w:ind w:left="720" w:hanging="720"/>
        <w:rPr>
          <w:b/>
        </w:rPr>
      </w:pPr>
      <w:r>
        <w:rPr>
          <w:b/>
          <w:shd w:val="clear" w:color="auto" w:fill="F4CCCC"/>
        </w:rPr>
        <w:t xml:space="preserve">TODO: </w:t>
      </w:r>
      <w:r>
        <w:rPr>
          <w:color w:val="434343"/>
          <w:sz w:val="28"/>
          <w:szCs w:val="28"/>
        </w:rPr>
        <w:t>CRediT contributor statement</w:t>
      </w:r>
    </w:p>
    <w:p w:rsidR="001165D7" w:rsidRDefault="001165D7" w:rsidP="001165D7">
      <w:pPr>
        <w:spacing w:before="340" w:after="500" w:line="480" w:lineRule="auto"/>
        <w:ind w:left="720" w:hanging="720"/>
        <w:rPr>
          <w:b/>
        </w:rPr>
      </w:pPr>
    </w:p>
    <w:p w:rsidR="001165D7" w:rsidRDefault="001165D7" w:rsidP="001165D7">
      <w:pPr>
        <w:pStyle w:val="Title"/>
      </w:pPr>
      <w:bookmarkStart w:id="101" w:name="_l76b9p3c48sb" w:colFirst="0" w:colLast="0"/>
      <w:bookmarkEnd w:id="101"/>
      <w:r>
        <w:t>Appendix E: Existing Citation Standards for Retracted Publications</w:t>
      </w:r>
    </w:p>
    <w:p w:rsidR="001165D7" w:rsidRDefault="001165D7" w:rsidP="001165D7">
      <w:r>
        <w:t>Randi Proescholdt, Jodi Schneider, and the RISRS Team</w:t>
      </w:r>
    </w:p>
    <w:p w:rsidR="001165D7" w:rsidRDefault="001165D7" w:rsidP="001165D7">
      <w:pPr>
        <w:rPr>
          <w:i/>
        </w:rPr>
      </w:pPr>
      <w:r>
        <w:rPr>
          <w:i/>
        </w:rPr>
        <w:t>To accompany Reducing the Inadvertent Spread of Retracted Science: Shaping a Research and Implementation Agenda, Draft v3</w:t>
      </w:r>
    </w:p>
    <w:p w:rsidR="001165D7" w:rsidRDefault="001165D7" w:rsidP="001165D7">
      <w:r>
        <w:rPr>
          <w:i/>
        </w:rPr>
        <w:t>April 27, 2021</w:t>
      </w:r>
    </w:p>
    <w:p w:rsidR="001165D7" w:rsidRDefault="001165D7" w:rsidP="001165D7">
      <w:pPr>
        <w:pStyle w:val="Heading3"/>
      </w:pPr>
      <w:bookmarkStart w:id="102" w:name="_udmcwow4fg05" w:colFirst="0" w:colLast="0"/>
      <w:bookmarkEnd w:id="102"/>
      <w:r>
        <w:t>AMA/American Medical Association Manual of Style</w:t>
      </w:r>
    </w:p>
    <w:p w:rsidR="001165D7" w:rsidRDefault="001165D7" w:rsidP="001165D7">
      <w:r>
        <w:t>Guidelines:</w:t>
      </w:r>
    </w:p>
    <w:p w:rsidR="001165D7" w:rsidRDefault="001165D7" w:rsidP="001165D7">
      <w:pPr>
        <w:rPr>
          <w:color w:val="242424"/>
          <w:highlight w:val="white"/>
        </w:rPr>
      </w:pPr>
      <w:r>
        <w:t xml:space="preserve">Instructions are not fully stated, but examples are provided: </w:t>
      </w:r>
      <w:r>
        <w:rPr>
          <w:color w:val="242424"/>
          <w:highlight w:val="white"/>
        </w:rPr>
        <w:t xml:space="preserve">“If the reference citation is to an article that has since been retracted or retracted and replaced, to an article for which there is an expression of concern, or to the retraction notice itself, use the appropriate example below...Note: DOIs do not follow the citation of the retracted article” </w:t>
      </w:r>
      <w:hyperlink r:id="rId410">
        <w:r>
          <w:rPr>
            <w:color w:val="242424"/>
            <w:highlight w:val="white"/>
          </w:rPr>
          <w:t>(AMA Manual of Style Committee, 2020)</w:t>
        </w:r>
      </w:hyperlink>
      <w:r>
        <w:rPr>
          <w:color w:val="242424"/>
          <w:highlight w:val="white"/>
        </w:rPr>
        <w:t>.</w:t>
      </w:r>
    </w:p>
    <w:p w:rsidR="001165D7" w:rsidRDefault="001165D7" w:rsidP="001165D7"/>
    <w:p w:rsidR="001165D7" w:rsidRDefault="001165D7" w:rsidP="001165D7">
      <w:r>
        <w:t>Example:</w:t>
      </w:r>
    </w:p>
    <w:p w:rsidR="001165D7" w:rsidRDefault="001165D7" w:rsidP="001165D7">
      <w:r>
        <w:t>Reuben SS. Postoperative Modulation of Central Nervous System Prostaglandin E2 by Cyclooxygenase Inhibitors after Vascular Surgery. Anesthesiology. 2006;104(3):6.</w:t>
      </w:r>
    </w:p>
    <w:p w:rsidR="001165D7" w:rsidRDefault="001165D7" w:rsidP="001165D7">
      <w:r>
        <w:t xml:space="preserve">Retracted in: </w:t>
      </w:r>
      <w:r>
        <w:rPr>
          <w:i/>
        </w:rPr>
        <w:t>Anesthesiology</w:t>
      </w:r>
      <w:r>
        <w:t>. 2009;110(3):689-689. doi:10.1097/ALN.0b013e31819e9cdd</w:t>
      </w:r>
    </w:p>
    <w:p w:rsidR="001165D7" w:rsidRDefault="001165D7" w:rsidP="001165D7"/>
    <w:p w:rsidR="001165D7" w:rsidRDefault="001165D7" w:rsidP="001165D7">
      <w:pPr>
        <w:pStyle w:val="Heading3"/>
      </w:pPr>
      <w:bookmarkStart w:id="103" w:name="_gz704e18f7ik" w:colFirst="0" w:colLast="0"/>
      <w:bookmarkEnd w:id="103"/>
      <w:r>
        <w:t>APA/Publication Manual of the American Psychological Association</w:t>
      </w:r>
    </w:p>
    <w:p w:rsidR="001165D7" w:rsidRDefault="001165D7" w:rsidP="001165D7">
      <w:r>
        <w:t>Guidelines:</w:t>
      </w:r>
    </w:p>
    <w:p w:rsidR="001165D7" w:rsidRDefault="001165D7" w:rsidP="001165D7">
      <w:r>
        <w:lastRenderedPageBreak/>
        <w:t xml:space="preserve">“To create a reference for a retracted article, you can repurpose the parentheses found after a reference that includes original publication information, as can be seen in Examples 21 and 26 on pages 203–204 of the Publication Manual of the American Psychological Association, sixth edition. Instead, provide the information on the article’s retraction notice in the parentheses” </w:t>
      </w:r>
      <w:hyperlink r:id="rId411">
        <w:r>
          <w:t>(2013)</w:t>
        </w:r>
      </w:hyperlink>
    </w:p>
    <w:p w:rsidR="001165D7" w:rsidRDefault="001165D7" w:rsidP="001165D7"/>
    <w:p w:rsidR="001165D7" w:rsidRDefault="001165D7" w:rsidP="001165D7">
      <w:r>
        <w:t>Example:</w:t>
      </w:r>
    </w:p>
    <w:p w:rsidR="001165D7" w:rsidRDefault="001165D7" w:rsidP="001165D7">
      <w:pPr>
        <w:spacing w:line="480" w:lineRule="auto"/>
      </w:pPr>
      <w:r>
        <w:t xml:space="preserve">Reuben, S. S. (2006). Postoperative Modulation of Central Nervous System Prostaglandin E2 </w:t>
      </w:r>
    </w:p>
    <w:p w:rsidR="001165D7" w:rsidRDefault="001165D7" w:rsidP="001165D7">
      <w:pPr>
        <w:spacing w:line="480" w:lineRule="auto"/>
        <w:ind w:left="720"/>
      </w:pPr>
      <w:r>
        <w:t xml:space="preserve">by Cyclooxygenase Inhibitors after Vascular Surgery. </w:t>
      </w:r>
      <w:r>
        <w:rPr>
          <w:i/>
        </w:rPr>
        <w:t>Anesthesiology</w:t>
      </w:r>
      <w:r>
        <w:t xml:space="preserve">, </w:t>
      </w:r>
      <w:r>
        <w:rPr>
          <w:i/>
        </w:rPr>
        <w:t>104</w:t>
      </w:r>
      <w:r>
        <w:t xml:space="preserve">(3), 6. (Retraction published March 1, 2009, </w:t>
      </w:r>
      <w:r>
        <w:rPr>
          <w:i/>
        </w:rPr>
        <w:t>Anesthesiology</w:t>
      </w:r>
      <w:r>
        <w:t>, 110, p. 689)</w:t>
      </w:r>
    </w:p>
    <w:p w:rsidR="001165D7" w:rsidRDefault="001165D7" w:rsidP="001165D7">
      <w:pPr>
        <w:pStyle w:val="Heading3"/>
      </w:pPr>
      <w:bookmarkStart w:id="104" w:name="_n2q8lwg45q7g" w:colFirst="0" w:colLast="0"/>
      <w:bookmarkEnd w:id="104"/>
      <w:r>
        <w:t>NLM/Citing Medicine</w:t>
      </w:r>
    </w:p>
    <w:p w:rsidR="001165D7" w:rsidRDefault="001165D7" w:rsidP="001165D7">
      <w:r>
        <w:t>Guidelines:</w:t>
      </w:r>
    </w:p>
    <w:p w:rsidR="001165D7" w:rsidRDefault="001165D7" w:rsidP="001165D7">
      <w:r>
        <w:t xml:space="preserve">“To indicate that an article had a subsequent retraction notice published, begin by citing the article. Enter the phrase "Retraction in: " followed by the names of the authors, the journal title abbreviation, date of publication, volume, issue, and location (pagination). Use the same punctuation and format as you would for the article itself” </w:t>
      </w:r>
      <w:hyperlink r:id="rId412">
        <w:r>
          <w:t>(Patrias &amp; Wendling, 2018)</w:t>
        </w:r>
      </w:hyperlink>
      <w:r>
        <w:t>.</w:t>
      </w:r>
    </w:p>
    <w:p w:rsidR="001165D7" w:rsidRDefault="001165D7" w:rsidP="001165D7"/>
    <w:p w:rsidR="001165D7" w:rsidRDefault="001165D7" w:rsidP="001165D7">
      <w:r>
        <w:t>Example:</w:t>
      </w:r>
    </w:p>
    <w:p w:rsidR="001165D7" w:rsidRDefault="001165D7" w:rsidP="001165D7">
      <w:r>
        <w:t>Reuben SS. Postoperative Modulation of Central Nervous System Prostaglandin E2 by Cyclooxygenase Inhibitors after Vascular Surgery.</w:t>
      </w:r>
      <w:r>
        <w:rPr>
          <w:i/>
        </w:rPr>
        <w:t xml:space="preserve"> Anesthesiology</w:t>
      </w:r>
      <w:r>
        <w:t xml:space="preserve">. 2006;104(3):6. Retraction in: </w:t>
      </w:r>
      <w:r>
        <w:rPr>
          <w:i/>
        </w:rPr>
        <w:t>Anesthesiology</w:t>
      </w:r>
      <w:r>
        <w:t>. 2009 Mar 1;110(3):689–689.</w:t>
      </w:r>
    </w:p>
    <w:p w:rsidR="001165D7" w:rsidRDefault="001165D7" w:rsidP="001165D7"/>
    <w:p w:rsidR="001165D7" w:rsidRDefault="001165D7" w:rsidP="001165D7"/>
    <w:p w:rsidR="001165D7" w:rsidRDefault="001165D7" w:rsidP="001165D7">
      <w:pPr>
        <w:spacing w:before="340" w:after="500" w:line="480" w:lineRule="auto"/>
        <w:ind w:left="720"/>
      </w:pPr>
      <w:r>
        <w:rPr>
          <w:b/>
          <w:shd w:val="clear" w:color="auto" w:fill="F4CCCC"/>
        </w:rPr>
        <w:t xml:space="preserve">TODO: </w:t>
      </w:r>
      <w:r>
        <w:rPr>
          <w:color w:val="434343"/>
          <w:sz w:val="28"/>
          <w:szCs w:val="28"/>
        </w:rPr>
        <w:t>CRediT contributor statement</w:t>
      </w:r>
    </w:p>
    <w:p w:rsidR="001165D7" w:rsidRDefault="001165D7" w:rsidP="001165D7"/>
    <w:p w:rsidR="00BF5384" w:rsidRDefault="00BF5384" w:rsidP="001165D7">
      <w:bookmarkStart w:id="105" w:name="_GoBack"/>
      <w:bookmarkEnd w:id="105"/>
    </w:p>
    <w:sectPr w:rsidR="00BF5384">
      <w:footerReference w:type="default" r:id="rId413"/>
      <w:footerReference w:type="first" r:id="rId4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CF4" w:rsidRDefault="00D77CF4">
      <w:pPr>
        <w:spacing w:line="240" w:lineRule="auto"/>
      </w:pPr>
      <w:r>
        <w:separator/>
      </w:r>
    </w:p>
  </w:endnote>
  <w:endnote w:type="continuationSeparator" w:id="0">
    <w:p w:rsidR="00D77CF4" w:rsidRDefault="00D77C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84" w:rsidRDefault="003B7DD6">
    <w:pPr>
      <w:jc w:val="right"/>
    </w:pPr>
    <w:r>
      <w:fldChar w:fldCharType="begin"/>
    </w:r>
    <w:r>
      <w:instrText>PAGE</w:instrText>
    </w:r>
    <w:r>
      <w:fldChar w:fldCharType="separate"/>
    </w:r>
    <w:r w:rsidR="0039057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84" w:rsidRDefault="00BF5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CF4" w:rsidRDefault="00D77CF4">
      <w:pPr>
        <w:spacing w:line="240" w:lineRule="auto"/>
      </w:pPr>
      <w:r>
        <w:separator/>
      </w:r>
    </w:p>
  </w:footnote>
  <w:footnote w:type="continuationSeparator" w:id="0">
    <w:p w:rsidR="00D77CF4" w:rsidRDefault="00D77CF4">
      <w:pPr>
        <w:spacing w:line="240" w:lineRule="auto"/>
      </w:pPr>
      <w:r>
        <w:continuationSeparator/>
      </w:r>
    </w:p>
  </w:footnote>
  <w:footnote w:id="1">
    <w:p w:rsidR="00BF5384" w:rsidRDefault="003B7DD6">
      <w:pPr>
        <w:spacing w:line="240" w:lineRule="auto"/>
        <w:rPr>
          <w:sz w:val="20"/>
          <w:szCs w:val="20"/>
        </w:rPr>
      </w:pPr>
      <w:r>
        <w:rPr>
          <w:vertAlign w:val="superscript"/>
        </w:rPr>
        <w:footnoteRef/>
      </w:r>
      <w:r>
        <w:rPr>
          <w:sz w:val="20"/>
          <w:szCs w:val="20"/>
        </w:rPr>
        <w:t xml:space="preserve"> Josh Nicholson of scite notes that Retraction Watch data will be removed in September 2021 due to licensing restrictions; he expects Crossref and Pubmed to be the predominant data sources going forward.</w:t>
      </w:r>
    </w:p>
  </w:footnote>
  <w:footnote w:id="2">
    <w:p w:rsidR="00BF5384" w:rsidRDefault="003B7DD6" w:rsidP="0039057D">
      <w:pPr>
        <w:pStyle w:val="FootnoteText"/>
      </w:pPr>
      <w:r>
        <w:rPr>
          <w:vertAlign w:val="superscript"/>
        </w:rPr>
        <w:footnoteRef/>
      </w:r>
      <w:r>
        <w:t xml:space="preserve"> This is referred to as "Retractedandrepublished" in the PubMed XML help </w:t>
      </w:r>
      <w:r>
        <w:fldChar w:fldCharType="begin"/>
      </w:r>
      <w:r w:rsidR="0039057D">
        <w:instrText xml:space="preserve"> ADDIN ZOTERO_ITEM CSL_CITATION {"citationID":"agce066ml4","properties":{"formattedCitation":"({\\i{}XML Help for PubMed Data Providers}, 2020)","plainCitation":"(XML Help for PubMed Data Providers, 2020)","noteIndex":2},"citationItems":[{"id":94053,"uris":["http://zotero.org/groups/2276220/items/S2XVHY95"],"uri":["http://zotero.org/groups/2276220/items/S2XVHY95"],"itemData":{"id":94053,"type":"webpage","abstract":"Publishers of journals in PubMed must submit citation and abstract data electronically. Electronic submissions ensure citations and abstracts are available to the public within 24 hours of uploading a properly formatted XML file and meet one of the requirements to add an icon on PubMed citations via participation in LinkOut. LinkOut is a service that allows you to link directly from a PubMed citation to the journal website.","language":"en","note":"container-title: PubMed Help [Internet]","title":"XML Help for PubMed Data Providers","URL":"https://www.ncbi.nlm.nih.gov/books/NBK3828/","accessed":{"date-parts":[["2021",4,25]]},"issued":{"date-parts":[["2020",5,12]]}}}],"schema":"https://github.com/citation-style-language/schema/raw/master/csl-citation.json"} </w:instrText>
      </w:r>
      <w:r>
        <w:fldChar w:fldCharType="separate"/>
      </w:r>
      <w:r w:rsidR="0039057D" w:rsidRPr="0039057D">
        <w:t>(</w:t>
      </w:r>
      <w:r w:rsidR="0039057D" w:rsidRPr="0039057D">
        <w:rPr>
          <w:i/>
          <w:iCs/>
        </w:rPr>
        <w:t>XML Help for PubMed Data Providers</w:t>
      </w:r>
      <w:r w:rsidR="0039057D" w:rsidRPr="0039057D">
        <w:t>, 2020)</w:t>
      </w:r>
      <w:r>
        <w:fldChar w:fldCharType="end"/>
      </w:r>
      <w:r>
        <w:t>. PubMed can be searched for "corrected and republished article"[Publication Type].</w:t>
      </w:r>
    </w:p>
    <w:p w:rsidR="00BF5384" w:rsidRDefault="003B7DD6" w:rsidP="0039057D">
      <w:pPr>
        <w:pStyle w:val="FootnoteText"/>
      </w:pPr>
      <w:r>
        <w:br/>
        <w:t xml:space="preserve">COPE writes: “In some instances, journals may wish to work with authors to concurrently retract an article that was found to be fundamentally flawed while simultaneously publishing a linked and corrected version of the work. This strategy of ‘retract and republish’ is not commonly used, but may provide an opportunity for journals and authors to transparently correct the literature when a simple correction cannot sufficiently address the flaws of the original article (eg, see Retraction and republication – a new tool for correcting the scientific record? European Science Editing (http://b.link/ese)). In this instance, the original article should not be completely removed or ‘replaced’, but should be retained and linked to” </w:t>
      </w:r>
      <w:r>
        <w:fldChar w:fldCharType="begin"/>
      </w:r>
      <w:r w:rsidR="0039057D">
        <w:instrText xml:space="preserve"> ADDIN ZOTERO_ITEM CSL_CITATION {"citationID":"ajh46to520","properties":{"formattedCitation":"(COPE Council, 2019)","plainCitation":"(COPE Council, 2019)","noteIndex":2},"citationItems":[{"id":21130,"uris":["http://zotero.org/groups/2276220/items/22AHWD76"],"uri":["http://zotero.org/groups/2276220/items/22AHWD76"],"itemData":{"id":21130,"type":"report","note":"DOI: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r>
        <w:t>.</w:t>
      </w:r>
    </w:p>
  </w:footnote>
  <w:footnote w:id="3">
    <w:p w:rsidR="00BF5384" w:rsidRDefault="003B7DD6" w:rsidP="0039057D">
      <w:pPr>
        <w:pStyle w:val="FootnoteText"/>
      </w:pPr>
      <w:r>
        <w:rPr>
          <w:vertAlign w:val="superscript"/>
        </w:rPr>
        <w:footnoteRef/>
      </w:r>
      <w:r>
        <w:t xml:space="preserve"> Elsevier: “Withdrawn means that the article content (HTML and PDF) is removed and replaced with a HTML page and PDF simply stating that the article has been withdrawn according to the Elsevier Policy on Article in Press Withdrawal with a link to the current policy document” </w:t>
      </w:r>
      <w:r>
        <w:fldChar w:fldCharType="begin"/>
      </w:r>
      <w:r w:rsidR="0039057D">
        <w:instrText xml:space="preserve"> ADDIN ZOTERO_ITEM CSL_CITATION {"citationID":"aovfl5sknd","properties":{"formattedCitation":"({\\i{}Article Withdrawal}, n.d.)","plainCitation":"(Article Withdrawal, n.d.)","noteIndex":3},"citationItems":[{"id":92349,"uris":["http://zotero.org/groups/2276220/items/CQNUBAND"],"uri":["http://zotero.org/groups/2276220/items/CQNUBAND"],"itemData":{"id":92349,"type":"webpage","title":"Article withdrawal","URL":"https://www.elsevier.com/about/policies/article-withdrawal","accessed":{"date-parts":[["2021",4,13]]}}}],"schema":"https://github.com/citation-style-language/schema/raw/master/csl-citation.json"} </w:instrText>
      </w:r>
      <w:r>
        <w:fldChar w:fldCharType="separate"/>
      </w:r>
      <w:r w:rsidR="0039057D" w:rsidRPr="0039057D">
        <w:t>(</w:t>
      </w:r>
      <w:r w:rsidR="0039057D" w:rsidRPr="0039057D">
        <w:rPr>
          <w:i/>
          <w:iCs/>
        </w:rPr>
        <w:t>Article Withdrawal</w:t>
      </w:r>
      <w:r w:rsidR="0039057D" w:rsidRPr="0039057D">
        <w:t>, n.d.)</w:t>
      </w:r>
      <w:r>
        <w:fldChar w:fldCharType="end"/>
      </w:r>
      <w:r>
        <w:t xml:space="preserve">. Retraction Watch raises concerns about the lack of transparency of this approach </w:t>
      </w:r>
      <w:r>
        <w:fldChar w:fldCharType="begin"/>
      </w:r>
      <w:r w:rsidR="0039057D">
        <w:instrText xml:space="preserve"> ADDIN ZOTERO_ITEM CSL_CITATION {"citationID":"avss62ufoi","properties":{"formattedCitation":"(Oransky, 2013, 2018b)","plainCitation":"(Oransky, 2013, 2018b)","noteIndex":3},"citationItems":[{"id":94052,"uris":["http://zotero.org/groups/2276220/items/UNGFQZKD"],"uri":["http://zotero.org/groups/2276220/items/UNGFQZKD"],"itemData":{"id":94052,"type":"post-weblog","abstract":"Earlier today, we reported on the withdrawal of a paper from Research Policy, an Elsevier journal. The notice didn’t give a reason, just that the “article has been withdrawn at the requ…","container-title":"Retraction Watch","language":"en-US","title":"Is an “article in press” “published?” A word about Elsevier’s withdrawal policy","title-short":"Is an “article in press” “published?","URL":"https://retractionwatch.com/2013/02/25/is-an-article-in-press-published-a-word-about-elseviers-withdrawal-policy/","author":[{"family":"Oransky","given":"Ivan"}],"accessed":{"date-parts":[["2021",4,25]]},"issued":{"date-parts":[["2013",2,25]]}}},{"id":89961,"uris":["http://zotero.org/groups/2276220/items/6S5J7WV3"],"uri":["http://zotero.org/groups/2276220/items/6S5J7WV3"],"itemData":{"id":89961,"type":"post-weblog","abstract":"Evelyne Decullier &amp; Hervé Maisonneuve have been studying retractions for a long time. They’ve looked at how long retractions take to show up in PubMed, and five years ago they published a…","container-title":"Retraction Watch","language":"en-US","title":"Have retraction notices improved over time?","URL":"https://retractionwatch.com/2018/08/01/have-retraction-notices-improved-over-time/","author":[{"family":"Oransky","given":"Ivan"}],"accessed":{"date-parts":[["2021",3,12]]},"issued":{"date-parts":[["2018",8,1]]}}}],"schema":"https://github.com/citation-style-language/schema/raw/master/csl-citation.json"} </w:instrText>
      </w:r>
      <w:r>
        <w:fldChar w:fldCharType="separate"/>
      </w:r>
      <w:r w:rsidR="0039057D">
        <w:t>(Oransky, 2013, 2018b)</w:t>
      </w:r>
      <w:r>
        <w:fldChar w:fldCharType="end"/>
      </w:r>
      <w:r>
        <w:t>.</w:t>
      </w:r>
    </w:p>
    <w:p w:rsidR="00BF5384" w:rsidRDefault="00BF5384">
      <w:pPr>
        <w:spacing w:line="240" w:lineRule="auto"/>
        <w:rPr>
          <w:sz w:val="20"/>
          <w:szCs w:val="20"/>
        </w:rPr>
      </w:pPr>
    </w:p>
  </w:footnote>
  <w:footnote w:id="4">
    <w:p w:rsidR="00BF5384" w:rsidRDefault="003B7DD6" w:rsidP="0039057D">
      <w:pPr>
        <w:pStyle w:val="FootnoteText"/>
      </w:pPr>
      <w:r>
        <w:rPr>
          <w:vertAlign w:val="superscript"/>
        </w:rPr>
        <w:footnoteRef/>
      </w:r>
      <w:r>
        <w:t xml:space="preserve"> “Where an Accepted Article (which represents an early version of an article) is to be retracted, because for example it contains errors, has been accidentally submitted twice or infringes a professional ethical code of some type, it may be deleted. This is because, whilst an Accepted Article will have been allocated a Digital Object Identifier (DOI), it does not constitute the Version of Record as it will not yet have been formally published and does not yet carry complete bibliographic information” </w:t>
      </w:r>
      <w:r>
        <w:fldChar w:fldCharType="begin"/>
      </w:r>
      <w:r w:rsidR="0039057D">
        <w:instrText xml:space="preserve"> ADDIN ZOTERO_ITEM CSL_CITATION {"citationID":"a16rlrve093","properties":{"formattedCitation":"({\\i{}Wiley\\uc0\\u8217{}s Policy for Handling Retractions, Withdrawals, and Expressions of Concern}, n.d.)","plainCitation":"(Wiley’s Policy for Handling Retractions, Withdrawals, and Expressions of Concern, n.d.)","noteIndex":4},"citationItems":[{"id":92347,"uris":["http://zotero.org/groups/2276220/items/H6CQ7Q8Q"],"uri":["http://zotero.org/groups/2276220/items/H6CQ7Q8Q"],"itemData":{"id":92347,"type":"webpage","title":"Wiley's Policy for Handling Retractions, Withdrawals, and Expressions of Concern","URL":"https://authorservices.wiley.com/ethics-guidelines/retractions-and-expressions-of-concern.html","accessed":{"date-parts":[["2021",4,13]]}}}],"schema":"https://github.com/citation-style-language/schema/raw/master/csl-citation.json"} </w:instrText>
      </w:r>
      <w:r>
        <w:fldChar w:fldCharType="separate"/>
      </w:r>
      <w:r w:rsidR="0039057D" w:rsidRPr="0039057D">
        <w:t>(</w:t>
      </w:r>
      <w:r w:rsidR="0039057D" w:rsidRPr="0039057D">
        <w:rPr>
          <w:i/>
          <w:iCs/>
        </w:rPr>
        <w:t>Wiley’s Policy for Handling Retractions, Withdrawals, and Expressions of Concern</w:t>
      </w:r>
      <w:r w:rsidR="0039057D" w:rsidRPr="0039057D">
        <w:t>, n.d.)</w:t>
      </w:r>
      <w:r>
        <w:fldChar w:fldCharType="end"/>
      </w:r>
      <w:r>
        <w:t>.</w:t>
      </w:r>
    </w:p>
    <w:p w:rsidR="00BF5384" w:rsidRDefault="00BF5384">
      <w:pPr>
        <w:spacing w:line="240" w:lineRule="auto"/>
        <w:rPr>
          <w:sz w:val="20"/>
          <w:szCs w:val="20"/>
        </w:rPr>
      </w:pPr>
    </w:p>
  </w:footnote>
  <w:footnote w:id="5">
    <w:p w:rsidR="00BF5384" w:rsidRDefault="003B7DD6" w:rsidP="0039057D">
      <w:pPr>
        <w:pStyle w:val="FootnoteText"/>
      </w:pPr>
      <w:r>
        <w:rPr>
          <w:vertAlign w:val="superscript"/>
        </w:rPr>
        <w:footnoteRef/>
      </w:r>
      <w:r>
        <w:t xml:space="preserve"> “Posting an “in press” or final version of an article online usually constitutes publication even if the article has not appeared (or will not appear) in print. If an article is retracted before it appears in the print or online version of a journal, or if the journal does not publish in print, the online version of the article should be retained with a clear Notice of Retraction and it should be included in bibliographic databases (eg, with a digital object identifier (DOI) or other permanent citation). Retaining the original work ensures transparency of the published record, as online versions may have been accessed and cited by researchers prior to retraction” </w:t>
      </w:r>
      <w:r>
        <w:fldChar w:fldCharType="begin"/>
      </w:r>
      <w:r w:rsidR="0039057D">
        <w:instrText xml:space="preserve"> ADDIN ZOTERO_ITEM CSL_CITATION {"citationID":"ae7lt83tl1","properties":{"formattedCitation":"(COPE Council, 2019)","plainCitation":"(COPE Council, 2019)","noteIndex":5},"citationItems":[{"id":21130,"uris":["http://zotero.org/groups/2276220/items/22AHWD76"],"uri":["http://zotero.org/groups/2276220/items/22AHWD76"],"itemData":{"id":21130,"type":"report","note":"DOI: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r>
        <w:t>.</w:t>
      </w:r>
    </w:p>
    <w:p w:rsidR="00BF5384" w:rsidRDefault="00BF5384">
      <w:pPr>
        <w:spacing w:line="240" w:lineRule="auto"/>
        <w:rPr>
          <w:sz w:val="20"/>
          <w:szCs w:val="20"/>
        </w:rPr>
      </w:pPr>
    </w:p>
  </w:footnote>
  <w:footnote w:id="6">
    <w:p w:rsidR="00BF5384" w:rsidRDefault="003B7DD6">
      <w:pPr>
        <w:rPr>
          <w:sz w:val="20"/>
          <w:szCs w:val="20"/>
        </w:rPr>
      </w:pPr>
      <w:r>
        <w:rPr>
          <w:vertAlign w:val="superscript"/>
        </w:rPr>
        <w:footnoteRef/>
      </w:r>
      <w:r>
        <w:t xml:space="preserve"> </w:t>
      </w:r>
      <w:r>
        <w:rPr>
          <w:sz w:val="20"/>
          <w:szCs w:val="20"/>
        </w:rPr>
        <w:t xml:space="preserve">For instance, the oldest 5 Articles in Press for </w:t>
      </w:r>
      <w:r>
        <w:rPr>
          <w:i/>
          <w:sz w:val="20"/>
          <w:szCs w:val="20"/>
        </w:rPr>
        <w:t>Gaceta Sanitaria</w:t>
      </w:r>
      <w:r>
        <w:rPr>
          <w:sz w:val="20"/>
          <w:szCs w:val="20"/>
        </w:rPr>
        <w:t xml:space="preserve"> were available online between September and December 2019, as of April 24, 2021 </w:t>
      </w:r>
      <w:hyperlink r:id="rId1">
        <w:r>
          <w:rPr>
            <w:color w:val="1155CC"/>
            <w:sz w:val="20"/>
            <w:szCs w:val="20"/>
            <w:u w:val="single"/>
          </w:rPr>
          <w:t>https://www.sciencedirect.com/journal/gaceta-sanitaria/articles-in-press?page=6</w:t>
        </w:r>
      </w:hyperlink>
    </w:p>
  </w:footnote>
  <w:footnote w:id="7">
    <w:p w:rsidR="00BF5384" w:rsidRDefault="003B7DD6">
      <w:pPr>
        <w:spacing w:line="240" w:lineRule="auto"/>
        <w:rPr>
          <w:sz w:val="20"/>
          <w:szCs w:val="20"/>
        </w:rPr>
      </w:pPr>
      <w:r>
        <w:rPr>
          <w:vertAlign w:val="superscript"/>
        </w:rPr>
        <w:footnoteRef/>
      </w:r>
      <w:r>
        <w:rPr>
          <w:sz w:val="20"/>
          <w:szCs w:val="20"/>
        </w:rPr>
        <w:t xml:space="preserve"> We chose to compare with what Neale et al. call "direct contrast".</w:t>
      </w:r>
    </w:p>
  </w:footnote>
  <w:footnote w:id="8">
    <w:p w:rsidR="00BF5384" w:rsidRDefault="003B7DD6">
      <w:pPr>
        <w:spacing w:line="240" w:lineRule="auto"/>
        <w:rPr>
          <w:sz w:val="20"/>
          <w:szCs w:val="20"/>
        </w:rPr>
      </w:pPr>
      <w:r>
        <w:rPr>
          <w:vertAlign w:val="superscript"/>
        </w:rPr>
        <w:footnoteRef/>
      </w:r>
      <w:r>
        <w:rPr>
          <w:sz w:val="20"/>
          <w:szCs w:val="20"/>
        </w:rPr>
        <w:t xml:space="preserve"> Inferred from the data reported (subtraction).</w:t>
      </w:r>
    </w:p>
  </w:footnote>
  <w:footnote w:id="9">
    <w:p w:rsidR="00BF5384" w:rsidRDefault="003B7DD6" w:rsidP="0039057D">
      <w:pPr>
        <w:pStyle w:val="FootnoteText"/>
      </w:pPr>
      <w:r>
        <w:rPr>
          <w:vertAlign w:val="superscript"/>
        </w:rPr>
        <w:footnoteRef/>
      </w:r>
      <w:r>
        <w:t xml:space="preserve"> For a comprehensive analysis of a sample of 613 citation contexts citing retracted papers, see research undertaken for this project </w:t>
      </w:r>
      <w:r>
        <w:fldChar w:fldCharType="begin"/>
      </w:r>
      <w:r w:rsidR="0039057D">
        <w:instrText xml:space="preserve"> ADDIN ZOTERO_ITEM CSL_CITATION {"citationID":"a1vsr7j78tk","properties":{"formattedCitation":"(Hsiao &amp; Schneider, n.d.)","plainCitation":"(Hsiao &amp; Schneider, n.d.)","noteIndex":9},"citationItems":[{"id":89724,"uris":["http://zotero.org/groups/2276220/items/WCIIFL8C"],"uri":["http://zotero.org/groups/2276220/items/WCIIFL8C"],"itemData":{"id":89724,"type":"article-journal","title":"Continued use of retracted papers: Temporal trends in citations and (lack of) awareness of retractions shown in citation contexts in biomedicine [manuscript]","URL":"https://osf.io/5z2n4/?view_only=c7e1c5ecb59f4b81962700a298dc0326","author":[{"family":"Hsiao","given":"T.-K."},{"family":"Schneider","given":"J."}]}}],"schema":"https://github.com/citation-style-language/schema/raw/master/csl-citation.json"} </w:instrText>
      </w:r>
      <w:r>
        <w:fldChar w:fldCharType="separate"/>
      </w:r>
      <w:r w:rsidR="0039057D">
        <w:t>(Hsiao &amp; Schneider, n.d.)</w:t>
      </w:r>
      <w:r>
        <w:fldChar w:fldCharType="end"/>
      </w:r>
      <w:r>
        <w:t xml:space="preserve">. </w:t>
      </w:r>
    </w:p>
  </w:footnote>
  <w:footnote w:id="10">
    <w:p w:rsidR="00BF5384" w:rsidRDefault="003B7DD6" w:rsidP="0039057D">
      <w:pPr>
        <w:pStyle w:val="FootnoteText"/>
      </w:pPr>
      <w:r>
        <w:rPr>
          <w:vertAlign w:val="superscript"/>
        </w:rPr>
        <w:footnoteRef/>
      </w:r>
      <w:r>
        <w:t xml:space="preserve"> In “Costly Collaborations: The Impact of Scientific Fraud on Co-Authors’ Careers”, they write “Scientific fraud in the biomedical field is not only harmful to science as a whole and, at the individual level, to the fraudulent scientist, but also to the innocent scientists whose only fault might have been choosing to work with the wrong colleague.” </w:t>
      </w:r>
      <w:r>
        <w:fldChar w:fldCharType="begin"/>
      </w:r>
      <w:r w:rsidR="0039057D">
        <w:instrText xml:space="preserve"> ADDIN ZOTERO_ITEM CSL_CITATION {"citationID":"a2d4bt4c2qb","properties":{"formattedCitation":"(Mongeon &amp; Larivi\\uc0\\u232{}re, 2016)","plainCitation":"(Mongeon &amp; Larivière, 2016)","noteIndex":10},"citationItems":[{"id":19409,"uris":["http://zotero.org/groups/2398941/items/Q64TEM8N"],"uri":["http://zotero.org/groups/2398941/items/Q64TEM8N"],"itemData":{"id":19409,"type":"article-journal","container-title":"Journal of the Association for Information Science and Technology","DOI":"10.1002/asi.23421","ISSN":"23301635","issue":"3","language":"en","page":"535-542","source":"Crossref","title":"Costly collaborations: The impact of scientific fraud on co-authors' careers","title-short":"Costly collaborations","URL":"http://doi.wiley.com/10.1002/asi.23421","volume":"67","author":[{"family":"Mongeon","given":"Philippe"},{"family":"Larivière","given":"Vincent"}],"accessed":{"date-parts":[["2019",11,10]]},"issued":{"date-parts":[["2016",3]]}}}],"schema":"https://github.com/citation-style-language/schema/raw/master/csl-citation.json"} </w:instrText>
      </w:r>
      <w:r>
        <w:fldChar w:fldCharType="separate"/>
      </w:r>
      <w:r w:rsidR="0039057D" w:rsidRPr="0039057D">
        <w:t>(Mongeon &amp; Larivière, 2016)</w:t>
      </w:r>
      <w:r>
        <w:fldChar w:fldCharType="end"/>
      </w:r>
      <w:r>
        <w:t>.</w:t>
      </w:r>
    </w:p>
  </w:footnote>
  <w:footnote w:id="11">
    <w:p w:rsidR="00BF5384" w:rsidRDefault="003B7DD6" w:rsidP="0039057D">
      <w:pPr>
        <w:pStyle w:val="FootnoteText"/>
      </w:pPr>
      <w:r>
        <w:rPr>
          <w:vertAlign w:val="superscript"/>
        </w:rPr>
        <w:footnoteRef/>
      </w:r>
      <w:r>
        <w:t xml:space="preserve"> “Scientists reporting fraudulent data wrote their reports with a significantly more obfuscated writing style than unretracted papers and papers retracted for reasons other than fraud (e.g., ethics violations, authorship issues)” </w:t>
      </w:r>
      <w:r>
        <w:fldChar w:fldCharType="begin"/>
      </w:r>
      <w:r w:rsidR="0039057D">
        <w:instrText xml:space="preserve"> ADDIN ZOTERO_ITEM CSL_CITATION {"citationID":"a8m2q35boi","properties":{"formattedCitation":"(Markowitz &amp; Hancock, 2016, p. 8)","plainCitation":"(Markowitz &amp; Hancock, 2016, p. 8)","noteIndex":11},"citationItems":[{"id":19410,"uris":["http://zotero.org/groups/2398941/items/HYP6YFWH"],"uri":["http://zotero.org/groups/2398941/items/HYP6YFWH"],"itemData":{"id":19410,"type":"article-journal","abstract":"The rise of scientific fraud has drawn significant attention to research misconduct across disciplines. Documented cases of fraud provide an opportunity to examine whether scientists write differently when reporting on fraudulent research. In an analysis of over two million words, we evaluated 253 publications retracted for fraudulent data and compared the linguistic style of each paper to a corpus of 253 unretracted publications and 62 publications retracted for reasons other than fraud (e.g., ethics violations). Fraudulent papers were written with significantly higher levels of linguistic obfuscation, including lower readability and higher rates of jargon than unretracted and nonfraudulent papers. We also observed a positive association between obfuscation and the number of references per paper, suggesting that fraudulent authors obfuscate their reports to mask their deception by making them more costly to analyze and evaluate. This is the first large-scale analysis of fraudulent papers across authors and disciplines to reveal how changes in writing style are related to fraudulent data reporting.","container-title":"Journal of Language and Social Psychology","DOI":"10.1177/0261927X15614605","ISSN":"0261-927X, 1552-6526","issue":"4","language":"en","page":"435-445","source":"Crossref","title":"Linguistic obfuscation in fraudulent science","URL":"http://journals.sagepub.com/doi/10.1177/0261927X15614605","volume":"35","author":[{"family":"Markowitz","given":"David M."},{"family":"Hancock","given":"Jeffrey T."}],"accessed":{"date-parts":[["2019",11,10]]},"issued":{"date-parts":[["2016",9]]}},"locator":"8"}],"schema":"https://github.com/citation-style-language/schema/raw/master/csl-citation.json"} </w:instrText>
      </w:r>
      <w:r>
        <w:fldChar w:fldCharType="separate"/>
      </w:r>
      <w:r w:rsidR="0039057D">
        <w:t>(Markowitz &amp; Hancock, 2016, p. 8)</w:t>
      </w:r>
      <w:r>
        <w:fldChar w:fldCharType="end"/>
      </w:r>
      <w:r>
        <w:t>.</w:t>
      </w:r>
    </w:p>
  </w:footnote>
  <w:footnote w:id="12">
    <w:p w:rsidR="00BF5384" w:rsidRDefault="003B7DD6" w:rsidP="0039057D">
      <w:pPr>
        <w:pStyle w:val="FootnoteText"/>
      </w:pPr>
      <w:r>
        <w:rPr>
          <w:vertAlign w:val="superscript"/>
        </w:rPr>
        <w:footnoteRef/>
      </w:r>
      <w:r>
        <w:t xml:space="preserve"> In research undertaken for this project, we found that retracted papers can be cited for reasonable intents. For example, systematic reviews may cite retracted papers in order to provide an exclusion rationale for excluding papers from the analysis. Papers following up on real-world impacts attributed to retracted research cited the retracted papers to provide background information (e.g., Wakefield's influence on the anti-vaccine movement). However, in our dataset, only 4.6% of the post-retraction citation contexts (613 in 13,256 citation contexts) documented the retraction, which suggests that the the findings reported in the retracted papers may be improperly spread through the vast majority of their post-retraction citations </w:t>
      </w:r>
      <w:r>
        <w:fldChar w:fldCharType="begin"/>
      </w:r>
      <w:r w:rsidR="0039057D">
        <w:instrText xml:space="preserve"> ADDIN ZOTERO_ITEM CSL_CITATION {"citationID":"a28hpvcdh6a","properties":{"formattedCitation":"(Hsiao &amp; Schneider, n.d.)","plainCitation":"(Hsiao &amp; Schneider, n.d.)","noteIndex":12},"citationItems":[{"id":89724,"uris":["http://zotero.org/groups/2276220/items/WCIIFL8C"],"uri":["http://zotero.org/groups/2276220/items/WCIIFL8C"],"itemData":{"id":89724,"type":"article-journal","title":"Continued use of retracted papers: Temporal trends in citations and (lack of) awareness of retractions shown in citation contexts in biomedicine [manuscript]","URL":"https://osf.io/5z2n4/?view_only=c7e1c5ecb59f4b81962700a298dc0326","author":[{"family":"Hsiao","given":"T.-K."},{"family":"Schneider","given":"J."}]}}],"schema":"https://github.com/citation-style-language/schema/raw/master/csl-citation.json"} </w:instrText>
      </w:r>
      <w:r>
        <w:fldChar w:fldCharType="separate"/>
      </w:r>
      <w:r w:rsidR="0039057D">
        <w:t>(Hsiao &amp; Schneider, n.d.)</w:t>
      </w:r>
      <w:r>
        <w:fldChar w:fldCharType="end"/>
      </w:r>
      <w:r>
        <w:t>.</w:t>
      </w:r>
    </w:p>
    <w:p w:rsidR="00BF5384" w:rsidRDefault="00BF5384">
      <w:pPr>
        <w:spacing w:line="240" w:lineRule="auto"/>
        <w:rPr>
          <w:sz w:val="20"/>
          <w:szCs w:val="20"/>
        </w:rPr>
      </w:pPr>
    </w:p>
  </w:footnote>
  <w:footnote w:id="13">
    <w:p w:rsidR="00BF5384" w:rsidRDefault="003B7DD6" w:rsidP="0039057D">
      <w:pPr>
        <w:pStyle w:val="FootnoteText"/>
      </w:pPr>
      <w:r>
        <w:rPr>
          <w:vertAlign w:val="superscript"/>
        </w:rPr>
        <w:footnoteRef/>
      </w:r>
      <w:r>
        <w:t xml:space="preserve"> In research for this project, we created the keystone citation framework to identify when a paper fundamentally depends on work it cites </w:t>
      </w:r>
      <w:r>
        <w:fldChar w:fldCharType="begin"/>
      </w:r>
      <w:r w:rsidR="0039057D">
        <w:instrText xml:space="preserve"> ADDIN ZOTERO_ITEM CSL_CITATION {"citationID":"ascuivba5g","properties":{"formattedCitation":"(Fu &amp; Schneider, 2020)","plainCitation":"(Fu &amp; Schneider, 2020)","noteIndex":13},"citationItems":[{"id":"7qMDpcLq/vftixlkm","uris":["http://zotero.org/groups/2276220/items/SB6TZPRU"],"uri":["http://zotero.org/groups/2276220/items/SB6TZPRU"],"itemData":{"id":"W8p2G6JO/F3Hg0Wws","type":"paper-conference","container-title":"Proceedings of the ACM/IEEE Joint Conference on Digital Libraries in 2020 (JCDL ’20)","DOI":"10.1145/3383583.3398514","event":"JCDL","event-place":"Virtual","publisher-place":"Virtual","title":"Towards knowledge maintenance in scientific digital libraries with keystone citations","author":[{"family":"Fu","given":"Yuanxi"},{"family":"Schneider","given":"Jodi"}],"issued":{"date-parts":[["2020"]]}}}],"schema":"https://github.com/citation-style-language/schema/raw/master/csl-citation.json"} </w:instrText>
      </w:r>
      <w:r>
        <w:fldChar w:fldCharType="separate"/>
      </w:r>
      <w:r w:rsidR="0039057D">
        <w:t>(Fu &amp; Schneider, 2020)</w:t>
      </w:r>
      <w:r>
        <w:fldChar w:fldCharType="end"/>
      </w:r>
      <w:r>
        <w:t xml:space="preserve">. This allows tracing the logical dependencies of retracted and other problematic science. In work in progress we are exploring how to automate detection of methods-related keystone citations </w:t>
      </w:r>
      <w:r>
        <w:fldChar w:fldCharType="begin"/>
      </w:r>
      <w:r w:rsidR="0039057D">
        <w:instrText xml:space="preserve"> ADDIN ZOTERO_ITEM CSL_CITATION {"citationID":"a2qajlh48gj","properties":{"formattedCitation":"(Fu et al., 2021)","plainCitation":"(Fu et al., 2021)","noteIndex":13},"citationItems":[{"id":93703,"uris":["http://zotero.org/groups/2276220/items/CAMSJX9C"],"uri":["http://zotero.org/groups/2276220/items/CAMSJX9C"],"itemData":{"id":93703,"type":"article-journal","abstract":"New discoveries in science are often built upon previous knowledge. Ideally, such dependency information should be made explicit in a scientific knowledge graph. The Keystone Framework was proposed for tracking the validity dependency among papers. A keystone citation indicates that the validity of a given paper depends on a previously published paper it cites. In this paper, we propose and evaluate a strategy that repurposes rhetorical category classifiers for the novel application of extracting keystone citations that relate to research methods. Five binary rhetorical category classifiers were constructed to identify Background, Objective, Methods, Results, and Conclusions sentences in biomedical papers. The resulting classifiers were used to test the strategy against two datasets. The initial strategy assumed that only citations contained in Methods sentences were methods keystone citations, but our analysis revealed that citations contained in sentences classified as either Methods or Results had a high likelihood to be methods keystone citations. Future work will focus on fine tuning the rhetorical category classifiers, experimenting with multiclass classifiers, evaluating the revised strategy with more data, and constructing a larger gold standard citation context sentence dataset for model training.","DOI":"10.1145/3442442.3451368","language":"en","note":"Accepted: 2021-04-05T17:23:21Z","source":"www.ideals.illinois.edu","title":"Finding Keystone Citations for Constructing Validity Chains among Research Papers","URL":"https://www.ideals.illinois.edu/handle/2142/109734","author":[{"family":"Fu","given":"Yuanxi"},{"family":"Schneider","given":"Jodi"},{"family":"Blake","given":"Catherine"}],"accessed":{"date-parts":[["2021",4,21]]},"issued":{"date-parts":[["2021"]]}}}],"schema":"https://github.com/citation-style-language/schema/raw/master/csl-citation.json"} </w:instrText>
      </w:r>
      <w:r>
        <w:fldChar w:fldCharType="separate"/>
      </w:r>
      <w:r w:rsidR="0039057D">
        <w:t>(Fu et al., 2021)</w:t>
      </w:r>
      <w:r>
        <w:fldChar w:fldCharType="end"/>
      </w:r>
      <w:r>
        <w:t>.</w:t>
      </w:r>
    </w:p>
  </w:footnote>
  <w:footnote w:id="14">
    <w:p w:rsidR="00BF5384" w:rsidRDefault="003B7DD6" w:rsidP="0039057D">
      <w:pPr>
        <w:pStyle w:val="FootnoteText"/>
      </w:pPr>
      <w:r>
        <w:rPr>
          <w:vertAlign w:val="superscript"/>
        </w:rPr>
        <w:footnoteRef/>
      </w:r>
      <w:r>
        <w:t xml:space="preserve"> COPE answers these questions clearly, indicating that the author has final responsibility: "In some cases, retractions are issued jointly or on behalf of the journal’s owner (eg, a learned society or publisher). However, since responsibility for the journal’s content rests with the editor, they should always have the final decision about retracting material. Editors may retract publications (or issue expressions of concern) even if all or some of the authors do not agree. Who is retracting the article should be clearly identified within the retraction notice." </w:t>
      </w:r>
      <w:r>
        <w:fldChar w:fldCharType="begin"/>
      </w:r>
      <w:r w:rsidR="0039057D">
        <w:instrText xml:space="preserve"> ADDIN ZOTERO_ITEM CSL_CITATION {"citationID":"acef4jah34","properties":{"formattedCitation":"(COPE Council, 2019)","plainCitation":"(COPE Council, 2019)","noteIndex":14},"citationItems":[{"id":21130,"uris":["http://zotero.org/groups/2276220/items/22AHWD76"],"uri":["http://zotero.org/groups/2276220/items/22AHWD76"],"itemData":{"id":21130,"type":"report","note":"DOI: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p>
    <w:p w:rsidR="00BF5384" w:rsidRDefault="00BF5384">
      <w:pPr>
        <w:spacing w:line="240" w:lineRule="auto"/>
        <w:rPr>
          <w:sz w:val="20"/>
          <w:szCs w:val="20"/>
        </w:rPr>
      </w:pPr>
    </w:p>
  </w:footnote>
  <w:footnote w:id="15">
    <w:p w:rsidR="00BF5384" w:rsidRDefault="003B7DD6">
      <w:pPr>
        <w:spacing w:line="240" w:lineRule="auto"/>
        <w:rPr>
          <w:sz w:val="20"/>
          <w:szCs w:val="20"/>
        </w:rPr>
      </w:pPr>
      <w:r>
        <w:rPr>
          <w:vertAlign w:val="superscript"/>
        </w:rPr>
        <w:footnoteRef/>
      </w:r>
      <w:r>
        <w:rPr>
          <w:sz w:val="20"/>
          <w:szCs w:val="20"/>
        </w:rPr>
        <w:t xml:space="preserve"> COPE 2019: “Journals’ instructions for authors should explain the journal’s policies on publication ethics and describe the circumstances under which articles might be retracted. This information should be incorporated into author agreements and brought to the authors’ attention.” </w:t>
      </w:r>
    </w:p>
  </w:footnote>
  <w:footnote w:id="16">
    <w:p w:rsidR="00BF5384" w:rsidRDefault="003B7DD6" w:rsidP="0039057D">
      <w:pPr>
        <w:pStyle w:val="FootnoteText"/>
      </w:pPr>
      <w:r>
        <w:rPr>
          <w:vertAlign w:val="superscript"/>
        </w:rPr>
        <w:footnoteRef/>
      </w:r>
      <w:r>
        <w:t xml:space="preserve"> ICMJE Guidelines: “Authors are responsible for checking that none of the references cite retracted articles except in the context of referring to the retraction. For articles published in journals indexed in MEDLINE, the ICMJE considers PubMed the authoritative source for information about retractions. Authors can identify retracted articles in MEDLINE by searching PubMed for "Retracted publication [pt]", where the term "pt" in square brackets stands for publication type, or by going directly to the PubMed's </w:t>
      </w:r>
      <w:hyperlink r:id="rId2">
        <w:r>
          <w:rPr>
            <w:color w:val="1155CC"/>
            <w:u w:val="single"/>
          </w:rPr>
          <w:t>list of retracted publications</w:t>
        </w:r>
      </w:hyperlink>
      <w:r>
        <w:t xml:space="preserve">.” </w:t>
      </w:r>
      <w:r>
        <w:fldChar w:fldCharType="begin"/>
      </w:r>
      <w:r w:rsidR="0039057D">
        <w:instrText xml:space="preserve"> ADDIN ZOTERO_ITEM CSL_CITATION {"citationID":"ajbm1lofg4","properties":{"formattedCitation":"(International Committee of Medical Journal Editors, 2019)","plainCitation":"(International Committee of Medical Journal Editors, 2019)","noteIndex":16},"citationItems":[{"id":21131,"uris":["http://zotero.org/groups/2276220/items/783FJVZQ"],"uri":["http://zotero.org/groups/2276220/items/783FJVZQ"],"itemData":{"id":21131,"type":"report","note":"ICMJE","title":"Recommendations for the conduct, reporting, editing, and publication of scholarly work in medical journals","URL":"http://www.icmje.org/","author":[{"literal":"International Committee of Medical Journal Editors"}],"accessed":{"date-parts":[["2019",12,31]]},"issued":{"date-parts":[["2019",12]]}}}],"schema":"https://github.com/citation-style-language/schema/raw/master/csl-citation.json"} </w:instrText>
      </w:r>
      <w:r>
        <w:fldChar w:fldCharType="separate"/>
      </w:r>
      <w:r w:rsidR="0039057D">
        <w:t>(International Committee of Medical Journal Editors, 2019)</w:t>
      </w:r>
      <w:r>
        <w:fldChar w:fldCharType="end"/>
      </w:r>
      <w:r>
        <w:t>.</w:t>
      </w:r>
    </w:p>
    <w:p w:rsidR="00BF5384" w:rsidRDefault="00BF5384">
      <w:pPr>
        <w:spacing w:line="240" w:lineRule="auto"/>
        <w:rPr>
          <w:sz w:val="20"/>
          <w:szCs w:val="20"/>
        </w:rPr>
      </w:pPr>
    </w:p>
  </w:footnote>
  <w:footnote w:id="17">
    <w:p w:rsidR="00BF5384" w:rsidRDefault="003B7DD6" w:rsidP="0039057D">
      <w:pPr>
        <w:pStyle w:val="FootnoteText"/>
        <w:rPr>
          <w:b/>
          <w:sz w:val="18"/>
          <w:szCs w:val="18"/>
        </w:rPr>
      </w:pPr>
      <w:r>
        <w:rPr>
          <w:vertAlign w:val="superscript"/>
        </w:rPr>
        <w:footnoteRef/>
      </w:r>
      <w:r>
        <w:t xml:space="preserve"> </w:t>
      </w:r>
      <w:r>
        <w:rPr>
          <w:sz w:val="18"/>
          <w:szCs w:val="18"/>
        </w:rPr>
        <w:t xml:space="preserve">COPE 2019 on search: “The retraction should appear on all online searches for the retracted publication.” </w:t>
      </w:r>
      <w:r>
        <w:fldChar w:fldCharType="begin"/>
      </w:r>
      <w:r w:rsidR="0039057D">
        <w:instrText xml:space="preserve"> ADDIN ZOTERO_ITEM CSL_CITATION {"citationID":"a194d6037mh","properties":{"formattedCitation":"(COPE Council, 2019)","plainCitation":"(COPE Council, 2019)","noteIndex":17},"citationItems":[{"id":21130,"uris":["http://zotero.org/groups/2276220/items/22AHWD76"],"uri":["http://zotero.org/groups/2276220/items/22AHWD76"],"itemData":{"id":21130,"type":"report","note":"DOI: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p>
    <w:p w:rsidR="00BF5384" w:rsidRDefault="00BF5384">
      <w:pPr>
        <w:spacing w:line="240" w:lineRule="auto"/>
        <w:rPr>
          <w:sz w:val="20"/>
          <w:szCs w:val="20"/>
        </w:rPr>
      </w:pPr>
    </w:p>
  </w:footnote>
  <w:footnote w:id="18">
    <w:p w:rsidR="00BF5384" w:rsidRDefault="003B7DD6" w:rsidP="0039057D">
      <w:pPr>
        <w:pStyle w:val="FootnoteText"/>
        <w:rPr>
          <w:b/>
        </w:rPr>
      </w:pPr>
      <w:r>
        <w:rPr>
          <w:vertAlign w:val="superscript"/>
        </w:rPr>
        <w:footnoteRef/>
      </w:r>
      <w:r>
        <w:t xml:space="preserve"> COPE 2019 on visibility of retracted articles: “Retracted articles should be unmistakably identified as such in all online sources (eg, on the journal website, on the original article, and any bibliographic databases). Journals are responsible for ensuring that retractions are labelled in such a way that they are identified by bibliographic databases and should also include a link to the retracted article. The retraction should appear on all online searches for the retracted publication.” And: “Retraction notices should be published in all versions of the journal (ie, print and/or online).” </w:t>
      </w:r>
      <w:r>
        <w:fldChar w:fldCharType="begin"/>
      </w:r>
      <w:r w:rsidR="0039057D">
        <w:instrText xml:space="preserve"> ADDIN ZOTERO_ITEM CSL_CITATION {"citationID":"a1dh2si5jlp","properties":{"formattedCitation":"(COPE Council, 2019)","plainCitation":"(COPE Council, 2019)","noteIndex":18},"citationItems":[{"id":21130,"uris":["http://zotero.org/groups/2276220/items/22AHWD76"],"uri":["http://zotero.org/groups/2276220/items/22AHWD76"],"itemData":{"id":21130,"type":"report","note":"DOI: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fldChar w:fldCharType="end"/>
      </w:r>
    </w:p>
    <w:p w:rsidR="00BF5384" w:rsidRDefault="00BF5384">
      <w:pPr>
        <w:spacing w:line="240" w:lineRule="auto"/>
        <w:rPr>
          <w:sz w:val="20"/>
          <w:szCs w:val="20"/>
        </w:rPr>
      </w:pPr>
    </w:p>
  </w:footnote>
  <w:footnote w:id="19">
    <w:p w:rsidR="00BF5384" w:rsidRDefault="003B7DD6" w:rsidP="0039057D">
      <w:pPr>
        <w:pStyle w:val="FootnoteText"/>
      </w:pPr>
      <w:r>
        <w:rPr>
          <w:vertAlign w:val="superscript"/>
        </w:rPr>
        <w:footnoteRef/>
      </w:r>
      <w:r>
        <w:t xml:space="preserve"> ICMJE on retractions “Expressions of concern and retractions should not simply be a letter to the editor. Rather, they should be prominently labelled, appear on an electronic or numbered print page that is included in an electronic or a print Table of Contents to ensure proper indexing, and include in their heading the title of the original article. Online, the retraction and original article should be linked in both directions and the retracted article should be clearly labelled as retracted in all its forms (Abstract, full text, PDF). Ideally, the authors of the retraction should be the same as those of the article, but if they are unwilling or unable the editor may under certain circumstances accept retractions by other responsible persons, or the editor may be the sole author of the retraction or expression of concern. The text of the retraction should explain why the article is being retracted and include a complete citation reference to that article. Retracted articles should remain in the public domain and be clearly labelled as retracted. </w:t>
      </w:r>
      <w:r>
        <w:fldChar w:fldCharType="begin"/>
      </w:r>
      <w:r w:rsidR="0039057D">
        <w:instrText xml:space="preserve"> ADDIN ZOTERO_ITEM CSL_CITATION {"citationID":"avkn2vvcen","properties":{"formattedCitation":"(International Committee of Medical Journal Editors, 2019)","plainCitation":"(International Committee of Medical Journal Editors, 2019)","noteIndex":19},"citationItems":[{"id":21131,"uris":["http://zotero.org/groups/2276220/items/783FJVZQ"],"uri":["http://zotero.org/groups/2276220/items/783FJVZQ"],"itemData":{"id":21131,"type":"report","note":"ICMJE","title":"Recommendations for the conduct, reporting, editing, and publication of scholarly work in medical journals","URL":"http://www.icmje.org/","author":[{"literal":"International Committee of Medical Journal Editors"}],"accessed":{"date-parts":[["2019",12,31]]},"issued":{"date-parts":[["2019",12]]}}}],"schema":"https://github.com/citation-style-language/schema/raw/master/csl-citation.json"} </w:instrText>
      </w:r>
      <w:r>
        <w:fldChar w:fldCharType="separate"/>
      </w:r>
      <w:r w:rsidR="0039057D">
        <w:t>(International Committee of Medical Journal Editors, 2019)</w:t>
      </w:r>
      <w:r>
        <w:fldChar w:fldCharType="end"/>
      </w:r>
    </w:p>
    <w:p w:rsidR="00BF5384" w:rsidRDefault="00BF5384">
      <w:pPr>
        <w:rPr>
          <w:sz w:val="18"/>
          <w:szCs w:val="18"/>
        </w:rPr>
      </w:pPr>
    </w:p>
  </w:footnote>
  <w:footnote w:id="20">
    <w:p w:rsidR="00BF5384" w:rsidRDefault="003B7DD6">
      <w:pPr>
        <w:spacing w:line="240" w:lineRule="auto"/>
        <w:rPr>
          <w:sz w:val="18"/>
          <w:szCs w:val="18"/>
        </w:rPr>
      </w:pPr>
      <w:r>
        <w:rPr>
          <w:vertAlign w:val="superscript"/>
        </w:rPr>
        <w:footnoteRef/>
      </w:r>
      <w:r>
        <w:rPr>
          <w:sz w:val="20"/>
          <w:szCs w:val="20"/>
        </w:rPr>
        <w:t xml:space="preserve"> </w:t>
      </w:r>
      <w:r>
        <w:rPr>
          <w:sz w:val="18"/>
          <w:szCs w:val="18"/>
        </w:rPr>
        <w:t xml:space="preserve">COPE 2019 on retraction notices: </w:t>
      </w:r>
    </w:p>
    <w:p w:rsidR="00BF5384" w:rsidRDefault="003B7DD6">
      <w:pPr>
        <w:rPr>
          <w:sz w:val="18"/>
          <w:szCs w:val="18"/>
        </w:rPr>
      </w:pPr>
      <w:r>
        <w:rPr>
          <w:sz w:val="18"/>
          <w:szCs w:val="18"/>
        </w:rPr>
        <w:t>"Notices of retraction should:</w:t>
      </w:r>
    </w:p>
    <w:p w:rsidR="00BF5384" w:rsidRDefault="003B7DD6">
      <w:pPr>
        <w:rPr>
          <w:sz w:val="18"/>
          <w:szCs w:val="18"/>
        </w:rPr>
      </w:pPr>
      <w:r>
        <w:rPr>
          <w:sz w:val="18"/>
          <w:szCs w:val="18"/>
        </w:rPr>
        <w:t>• Be linked to the retracted article wherever possible (ie, in all online versions)</w:t>
      </w:r>
    </w:p>
    <w:p w:rsidR="00BF5384" w:rsidRDefault="003B7DD6">
      <w:pPr>
        <w:rPr>
          <w:sz w:val="18"/>
          <w:szCs w:val="18"/>
        </w:rPr>
      </w:pPr>
      <w:r>
        <w:rPr>
          <w:sz w:val="18"/>
          <w:szCs w:val="18"/>
        </w:rPr>
        <w:t>• Clearly identify the retracted article (eg, by including the title and authors in the retraction heading or citing the retracted article)</w:t>
      </w:r>
    </w:p>
    <w:p w:rsidR="00BF5384" w:rsidRDefault="003B7DD6">
      <w:pPr>
        <w:rPr>
          <w:sz w:val="18"/>
          <w:szCs w:val="18"/>
          <w:shd w:val="clear" w:color="auto" w:fill="DDDDDD"/>
        </w:rPr>
      </w:pPr>
      <w:r>
        <w:rPr>
          <w:sz w:val="18"/>
          <w:szCs w:val="18"/>
        </w:rPr>
        <w:t>• Be clearly identified as a retraction (ie, distinct from other types of correction or comment)</w:t>
      </w:r>
    </w:p>
    <w:p w:rsidR="00BF5384" w:rsidRDefault="003B7DD6">
      <w:pPr>
        <w:rPr>
          <w:sz w:val="18"/>
          <w:szCs w:val="18"/>
        </w:rPr>
      </w:pPr>
      <w:r>
        <w:rPr>
          <w:sz w:val="18"/>
          <w:szCs w:val="18"/>
        </w:rPr>
        <w:t>• Be published promptly to minimise harmful effects</w:t>
      </w:r>
    </w:p>
    <w:p w:rsidR="00BF5384" w:rsidRDefault="003B7DD6">
      <w:pPr>
        <w:rPr>
          <w:sz w:val="18"/>
          <w:szCs w:val="18"/>
        </w:rPr>
      </w:pPr>
      <w:r>
        <w:rPr>
          <w:sz w:val="18"/>
          <w:szCs w:val="18"/>
        </w:rPr>
        <w:t>• Be freely available to all readers (ie, not behind access barriers or available only to subscribers)</w:t>
      </w:r>
    </w:p>
    <w:p w:rsidR="00BF5384" w:rsidRDefault="003B7DD6">
      <w:pPr>
        <w:rPr>
          <w:sz w:val="18"/>
          <w:szCs w:val="18"/>
        </w:rPr>
      </w:pPr>
      <w:r>
        <w:rPr>
          <w:sz w:val="18"/>
          <w:szCs w:val="18"/>
        </w:rPr>
        <w:t>• State who is retracting the article</w:t>
      </w:r>
    </w:p>
    <w:p w:rsidR="00BF5384" w:rsidRDefault="003B7DD6">
      <w:pPr>
        <w:rPr>
          <w:sz w:val="18"/>
          <w:szCs w:val="18"/>
        </w:rPr>
      </w:pPr>
      <w:r>
        <w:rPr>
          <w:sz w:val="18"/>
          <w:szCs w:val="18"/>
        </w:rPr>
        <w:t>• State the reason(s) for retraction</w:t>
      </w:r>
    </w:p>
    <w:p w:rsidR="00BF5384" w:rsidRDefault="003B7DD6" w:rsidP="0039057D">
      <w:pPr>
        <w:pStyle w:val="FootnoteText"/>
        <w:rPr>
          <w:sz w:val="18"/>
          <w:szCs w:val="18"/>
        </w:rPr>
      </w:pPr>
      <w:r>
        <w:rPr>
          <w:sz w:val="18"/>
          <w:szCs w:val="18"/>
        </w:rPr>
        <w:t xml:space="preserve">• Be objective, factual and avoid inflammatory language.” </w:t>
      </w:r>
      <w:r>
        <w:fldChar w:fldCharType="begin"/>
      </w:r>
      <w:r w:rsidR="0039057D">
        <w:instrText xml:space="preserve"> ADDIN ZOTERO_ITEM CSL_CITATION {"citationID":"a22pvmsj27i","properties":{"formattedCitation":"(COPE Council, 2019)","plainCitation":"(COPE Council, 2019)","noteIndex":20},"citationItems":[{"id":21130,"uris":["http://zotero.org/groups/2276220/items/22AHWD76"],"uri":["http://zotero.org/groups/2276220/items/22AHWD76"],"itemData":{"id":21130,"type":"report","note":"DOI: 10.24318/cope.2019.1.4. Version 2: November 2019.","publisher":"Committee on Publication Ethics","source":"DOI.org (Crossref)","title":"COPE Retraction guidelines — English","URL":"https://publicationethics.org/node/19896","author":[{"literal":"COPE Council"}],"accessed":{"date-parts":[["2019",9,30]]},"issued":{"date-parts":[["2019",12]]}}}],"schema":"https://github.com/citation-style-language/schema/raw/master/csl-citation.json"} </w:instrText>
      </w:r>
      <w:r>
        <w:fldChar w:fldCharType="separate"/>
      </w:r>
      <w:r w:rsidR="0039057D">
        <w:t>(COPE Council, 2019)</w:t>
      </w:r>
      <w:r>
        <w:rPr>
          <w:sz w:val="18"/>
          <w:szCs w:val="18"/>
        </w:rPr>
        <w:fldChar w:fldCharType="end"/>
      </w:r>
    </w:p>
    <w:p w:rsidR="00BF5384" w:rsidRDefault="00BF5384">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D31"/>
    <w:multiLevelType w:val="multilevel"/>
    <w:tmpl w:val="1430F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32B68"/>
    <w:multiLevelType w:val="multilevel"/>
    <w:tmpl w:val="FBCA2E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B3B1A15"/>
    <w:multiLevelType w:val="multilevel"/>
    <w:tmpl w:val="C1AEA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17D5D"/>
    <w:multiLevelType w:val="multilevel"/>
    <w:tmpl w:val="3B84C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8004FA"/>
    <w:multiLevelType w:val="multilevel"/>
    <w:tmpl w:val="476660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2E1403C"/>
    <w:multiLevelType w:val="multilevel"/>
    <w:tmpl w:val="E7F898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F53B38"/>
    <w:multiLevelType w:val="multilevel"/>
    <w:tmpl w:val="02B2B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525A8A"/>
    <w:multiLevelType w:val="multilevel"/>
    <w:tmpl w:val="53A694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01266FD"/>
    <w:multiLevelType w:val="multilevel"/>
    <w:tmpl w:val="6F6CF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A8426D"/>
    <w:multiLevelType w:val="multilevel"/>
    <w:tmpl w:val="2370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673922"/>
    <w:multiLevelType w:val="multilevel"/>
    <w:tmpl w:val="309C4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EE48C4"/>
    <w:multiLevelType w:val="multilevel"/>
    <w:tmpl w:val="74E4D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FD0A10"/>
    <w:multiLevelType w:val="multilevel"/>
    <w:tmpl w:val="5A1098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F4A2E82"/>
    <w:multiLevelType w:val="multilevel"/>
    <w:tmpl w:val="F990A6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573211D"/>
    <w:multiLevelType w:val="multilevel"/>
    <w:tmpl w:val="0E308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697A32"/>
    <w:multiLevelType w:val="multilevel"/>
    <w:tmpl w:val="484E5AE6"/>
    <w:lvl w:ilvl="0">
      <w:start w:val="1"/>
      <w:numFmt w:val="upperLetter"/>
      <w:lvlText w:val="%1."/>
      <w:lvlJc w:val="left"/>
      <w:pPr>
        <w:ind w:left="1080" w:hanging="360"/>
      </w:pPr>
      <w:rPr>
        <w:rFonts w:ascii="Arial" w:eastAsia="Arial" w:hAnsi="Arial" w:cs="Arial"/>
        <w:b w:val="0"/>
      </w:rPr>
    </w:lvl>
    <w:lvl w:ilvl="1">
      <w:start w:val="1"/>
      <w:numFmt w:val="lowerLetter"/>
      <w:lvlText w:val="%2."/>
      <w:lvlJc w:val="left"/>
      <w:pPr>
        <w:ind w:left="1980" w:hanging="360"/>
      </w:pPr>
      <w:rPr>
        <w:sz w:val="24"/>
        <w:szCs w:val="24"/>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92557E5"/>
    <w:multiLevelType w:val="multilevel"/>
    <w:tmpl w:val="6024D2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9784BC4"/>
    <w:multiLevelType w:val="multilevel"/>
    <w:tmpl w:val="B7BC2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9B90FBE"/>
    <w:multiLevelType w:val="multilevel"/>
    <w:tmpl w:val="35D45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A02C1B"/>
    <w:multiLevelType w:val="multilevel"/>
    <w:tmpl w:val="67102D5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BA30063"/>
    <w:multiLevelType w:val="multilevel"/>
    <w:tmpl w:val="27E86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C686F74"/>
    <w:multiLevelType w:val="multilevel"/>
    <w:tmpl w:val="06FA2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E832FF6"/>
    <w:multiLevelType w:val="multilevel"/>
    <w:tmpl w:val="34F4F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4AF012F"/>
    <w:multiLevelType w:val="multilevel"/>
    <w:tmpl w:val="323EE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CC4EBA"/>
    <w:multiLevelType w:val="multilevel"/>
    <w:tmpl w:val="EAA2F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360C12"/>
    <w:multiLevelType w:val="multilevel"/>
    <w:tmpl w:val="7960E5EC"/>
    <w:lvl w:ilvl="0">
      <w:start w:val="1"/>
      <w:numFmt w:val="upperLetter"/>
      <w:lvlText w:val="%1."/>
      <w:lvlJc w:val="left"/>
      <w:pPr>
        <w:ind w:left="1080" w:hanging="360"/>
      </w:pPr>
      <w:rPr>
        <w:rFonts w:ascii="Arial" w:eastAsia="Arial" w:hAnsi="Arial" w:cs="Arial"/>
        <w:b w:val="0"/>
      </w:rPr>
    </w:lvl>
    <w:lvl w:ilvl="1">
      <w:start w:val="1"/>
      <w:numFmt w:val="lowerLetter"/>
      <w:lvlText w:val="%2."/>
      <w:lvlJc w:val="left"/>
      <w:pPr>
        <w:ind w:left="1980" w:hanging="360"/>
      </w:pPr>
      <w:rPr>
        <w:sz w:val="24"/>
        <w:szCs w:val="24"/>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60AE2F5D"/>
    <w:multiLevelType w:val="multilevel"/>
    <w:tmpl w:val="635A00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619C6D0C"/>
    <w:multiLevelType w:val="multilevel"/>
    <w:tmpl w:val="8ADC7A3C"/>
    <w:lvl w:ilvl="0">
      <w:start w:val="1"/>
      <w:numFmt w:val="upperLetter"/>
      <w:lvlText w:val="%1."/>
      <w:lvlJc w:val="left"/>
      <w:pPr>
        <w:ind w:left="1080" w:hanging="360"/>
      </w:pPr>
      <w:rPr>
        <w:b/>
      </w:rPr>
    </w:lvl>
    <w:lvl w:ilvl="1">
      <w:start w:val="1"/>
      <w:numFmt w:val="lowerLetter"/>
      <w:lvlText w:val="%2."/>
      <w:lvlJc w:val="left"/>
      <w:pPr>
        <w:ind w:left="1980" w:hanging="360"/>
      </w:pPr>
      <w:rPr>
        <w:sz w:val="24"/>
        <w:szCs w:val="24"/>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1CC0B81"/>
    <w:multiLevelType w:val="multilevel"/>
    <w:tmpl w:val="0E005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6E6359"/>
    <w:multiLevelType w:val="multilevel"/>
    <w:tmpl w:val="44002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2F5113A"/>
    <w:multiLevelType w:val="multilevel"/>
    <w:tmpl w:val="08109AF8"/>
    <w:lvl w:ilvl="0">
      <w:start w:val="1"/>
      <w:numFmt w:val="bullet"/>
      <w:lvlText w:val="●"/>
      <w:lvlJc w:val="left"/>
      <w:pPr>
        <w:ind w:left="720" w:hanging="360"/>
      </w:pPr>
      <w:rPr>
        <w:rFonts w:ascii="Roboto" w:eastAsia="Roboto" w:hAnsi="Roboto" w:cs="Roboto"/>
        <w:color w:val="494E52"/>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341010"/>
    <w:multiLevelType w:val="multilevel"/>
    <w:tmpl w:val="D804A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276C15"/>
    <w:multiLevelType w:val="multilevel"/>
    <w:tmpl w:val="46BE6C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66FD56FA"/>
    <w:multiLevelType w:val="multilevel"/>
    <w:tmpl w:val="16D677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670E48B3"/>
    <w:multiLevelType w:val="multilevel"/>
    <w:tmpl w:val="9C6EC7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C9852C4"/>
    <w:multiLevelType w:val="multilevel"/>
    <w:tmpl w:val="DEBED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D290FA6"/>
    <w:multiLevelType w:val="multilevel"/>
    <w:tmpl w:val="0C1A9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8B5679"/>
    <w:multiLevelType w:val="multilevel"/>
    <w:tmpl w:val="553078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24E6669"/>
    <w:multiLevelType w:val="multilevel"/>
    <w:tmpl w:val="4364B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8971231"/>
    <w:multiLevelType w:val="multilevel"/>
    <w:tmpl w:val="2E40B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79AF73B9"/>
    <w:multiLevelType w:val="multilevel"/>
    <w:tmpl w:val="9260D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B9E31F7"/>
    <w:multiLevelType w:val="multilevel"/>
    <w:tmpl w:val="242CF3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4"/>
  </w:num>
  <w:num w:numId="2">
    <w:abstractNumId w:val="32"/>
  </w:num>
  <w:num w:numId="3">
    <w:abstractNumId w:val="35"/>
  </w:num>
  <w:num w:numId="4">
    <w:abstractNumId w:val="17"/>
  </w:num>
  <w:num w:numId="5">
    <w:abstractNumId w:val="20"/>
  </w:num>
  <w:num w:numId="6">
    <w:abstractNumId w:val="22"/>
  </w:num>
  <w:num w:numId="7">
    <w:abstractNumId w:val="24"/>
  </w:num>
  <w:num w:numId="8">
    <w:abstractNumId w:val="10"/>
  </w:num>
  <w:num w:numId="9">
    <w:abstractNumId w:val="6"/>
  </w:num>
  <w:num w:numId="10">
    <w:abstractNumId w:val="37"/>
  </w:num>
  <w:num w:numId="11">
    <w:abstractNumId w:val="29"/>
  </w:num>
  <w:num w:numId="12">
    <w:abstractNumId w:val="0"/>
  </w:num>
  <w:num w:numId="13">
    <w:abstractNumId w:val="18"/>
  </w:num>
  <w:num w:numId="14">
    <w:abstractNumId w:val="39"/>
  </w:num>
  <w:num w:numId="15">
    <w:abstractNumId w:val="21"/>
  </w:num>
  <w:num w:numId="16">
    <w:abstractNumId w:val="2"/>
  </w:num>
  <w:num w:numId="17">
    <w:abstractNumId w:val="38"/>
  </w:num>
  <w:num w:numId="18">
    <w:abstractNumId w:val="41"/>
  </w:num>
  <w:num w:numId="19">
    <w:abstractNumId w:val="12"/>
  </w:num>
  <w:num w:numId="20">
    <w:abstractNumId w:val="13"/>
  </w:num>
  <w:num w:numId="21">
    <w:abstractNumId w:val="19"/>
  </w:num>
  <w:num w:numId="22">
    <w:abstractNumId w:val="28"/>
  </w:num>
  <w:num w:numId="23">
    <w:abstractNumId w:val="1"/>
  </w:num>
  <w:num w:numId="24">
    <w:abstractNumId w:val="5"/>
  </w:num>
  <w:num w:numId="25">
    <w:abstractNumId w:val="4"/>
  </w:num>
  <w:num w:numId="26">
    <w:abstractNumId w:val="36"/>
  </w:num>
  <w:num w:numId="27">
    <w:abstractNumId w:val="8"/>
  </w:num>
  <w:num w:numId="28">
    <w:abstractNumId w:val="7"/>
  </w:num>
  <w:num w:numId="29">
    <w:abstractNumId w:val="33"/>
  </w:num>
  <w:num w:numId="30">
    <w:abstractNumId w:val="14"/>
  </w:num>
  <w:num w:numId="31">
    <w:abstractNumId w:val="27"/>
  </w:num>
  <w:num w:numId="32">
    <w:abstractNumId w:val="40"/>
  </w:num>
  <w:num w:numId="33">
    <w:abstractNumId w:val="31"/>
  </w:num>
  <w:num w:numId="34">
    <w:abstractNumId w:val="11"/>
  </w:num>
  <w:num w:numId="35">
    <w:abstractNumId w:val="25"/>
  </w:num>
  <w:num w:numId="36">
    <w:abstractNumId w:val="3"/>
  </w:num>
  <w:num w:numId="37">
    <w:abstractNumId w:val="30"/>
  </w:num>
  <w:num w:numId="38">
    <w:abstractNumId w:val="15"/>
  </w:num>
  <w:num w:numId="39">
    <w:abstractNumId w:val="16"/>
  </w:num>
  <w:num w:numId="40">
    <w:abstractNumId w:val="23"/>
  </w:num>
  <w:num w:numId="41">
    <w:abstractNumId w:val="9"/>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384"/>
    <w:rsid w:val="001165D7"/>
    <w:rsid w:val="0039057D"/>
    <w:rsid w:val="003B7DD6"/>
    <w:rsid w:val="00BF5384"/>
    <w:rsid w:val="00D7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9C3A9"/>
  <w15:docId w15:val="{58FE9E0C-702A-BD47-BEC7-8FE035D3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rPr>
  </w:style>
  <w:style w:type="paragraph" w:styleId="Heading2">
    <w:name w:val="heading 2"/>
    <w:basedOn w:val="Normal"/>
    <w:next w:val="Normal"/>
    <w:uiPriority w:val="9"/>
    <w:unhideWhenUsed/>
    <w:qFormat/>
    <w:pPr>
      <w:keepNext/>
      <w:keepLines/>
      <w:spacing w:before="360" w:after="120"/>
      <w:outlineLvl w:val="1"/>
    </w:pPr>
    <w:rPr>
      <w:b/>
      <w:color w:val="434343"/>
    </w:rPr>
  </w:style>
  <w:style w:type="paragraph" w:styleId="Heading3">
    <w:name w:val="heading 3"/>
    <w:basedOn w:val="Normal"/>
    <w:next w:val="Normal"/>
    <w:uiPriority w:val="9"/>
    <w:unhideWhenUsed/>
    <w:qFormat/>
    <w:pPr>
      <w:keepNext/>
      <w:keepLines/>
      <w:spacing w:before="320" w:after="80"/>
      <w:outlineLvl w:val="2"/>
    </w:pPr>
    <w:rPr>
      <w:b/>
      <w:color w:val="434343"/>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unhideWhenUsed/>
    <w:rsid w:val="0039057D"/>
    <w:pPr>
      <w:spacing w:line="240" w:lineRule="auto"/>
    </w:pPr>
    <w:rPr>
      <w:sz w:val="20"/>
      <w:szCs w:val="20"/>
    </w:rPr>
  </w:style>
  <w:style w:type="character" w:customStyle="1" w:styleId="FootnoteTextChar">
    <w:name w:val="Footnote Text Char"/>
    <w:basedOn w:val="DefaultParagraphFont"/>
    <w:link w:val="FootnoteText"/>
    <w:uiPriority w:val="99"/>
    <w:rsid w:val="0039057D"/>
    <w:rPr>
      <w:sz w:val="20"/>
      <w:szCs w:val="20"/>
    </w:rPr>
  </w:style>
  <w:style w:type="paragraph" w:styleId="Bibliography">
    <w:name w:val="Bibliography"/>
    <w:basedOn w:val="Normal"/>
    <w:next w:val="Normal"/>
    <w:uiPriority w:val="37"/>
    <w:unhideWhenUsed/>
    <w:rsid w:val="0039057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371/journal.pone.0127556" TargetMode="External"/><Relationship Id="rId299" Type="http://schemas.openxmlformats.org/officeDocument/2006/relationships/hyperlink" Target="https://doi.org/10.1136/jme.2010.040964" TargetMode="External"/><Relationship Id="rId21" Type="http://schemas.openxmlformats.org/officeDocument/2006/relationships/hyperlink" Target="https://osf.io/5z2n4/?view_only=c7e1c5ecb59f4b81962700a298dc0326" TargetMode="External"/><Relationship Id="rId63" Type="http://schemas.openxmlformats.org/officeDocument/2006/relationships/hyperlink" Target="https://doi.org/10.1002/pra2.2016.14505301055" TargetMode="External"/><Relationship Id="rId159" Type="http://schemas.openxmlformats.org/officeDocument/2006/relationships/hyperlink" Target="https://doi.org/10.1371/journal.pone.0163588" TargetMode="External"/><Relationship Id="rId324" Type="http://schemas.openxmlformats.org/officeDocument/2006/relationships/hyperlink" Target="https://doi.org/10.1007/s11192-012-0920-5" TargetMode="External"/><Relationship Id="rId366" Type="http://schemas.openxmlformats.org/officeDocument/2006/relationships/hyperlink" Target="https://hsl.lib.umn.edu/about/staff/caitlin-bakker" TargetMode="External"/><Relationship Id="rId170" Type="http://schemas.openxmlformats.org/officeDocument/2006/relationships/hyperlink" Target="https://doi.org/10.1371/journal.pone.0159492" TargetMode="External"/><Relationship Id="rId226" Type="http://schemas.openxmlformats.org/officeDocument/2006/relationships/hyperlink" Target="https://doi.org/10.1097/00001888-199202000-00014" TargetMode="External"/><Relationship Id="rId268" Type="http://schemas.openxmlformats.org/officeDocument/2006/relationships/hyperlink" Target="https://doi.org/10.1007/s11948-009-9149-y" TargetMode="External"/><Relationship Id="rId32" Type="http://schemas.openxmlformats.org/officeDocument/2006/relationships/hyperlink" Target="https://doi.org/10.1185/03007995.2012.755504" TargetMode="External"/><Relationship Id="rId74" Type="http://schemas.openxmlformats.org/officeDocument/2006/relationships/hyperlink" Target="https://doi.org/10.1096/fj.14-256735" TargetMode="External"/><Relationship Id="rId128" Type="http://schemas.openxmlformats.org/officeDocument/2006/relationships/hyperlink" Target="https://doi.org/10.1080/08989621.2013.848799" TargetMode="External"/><Relationship Id="rId335" Type="http://schemas.openxmlformats.org/officeDocument/2006/relationships/hyperlink" Target="https://www.zotero.org/google-docs/?H31QAK" TargetMode="External"/><Relationship Id="rId377" Type="http://schemas.openxmlformats.org/officeDocument/2006/relationships/hyperlink" Target="https://sloan.org/" TargetMode="External"/><Relationship Id="rId5" Type="http://schemas.openxmlformats.org/officeDocument/2006/relationships/footnotes" Target="footnotes.xml"/><Relationship Id="rId181" Type="http://schemas.openxmlformats.org/officeDocument/2006/relationships/hyperlink" Target="https://doi.org/10.2147/JMDH.S151745" TargetMode="External"/><Relationship Id="rId237" Type="http://schemas.openxmlformats.org/officeDocument/2006/relationships/hyperlink" Target="https://doi.org/10.1002/cre2.292" TargetMode="External"/><Relationship Id="rId402" Type="http://schemas.openxmlformats.org/officeDocument/2006/relationships/hyperlink" Target="https://www.mcw.edu/departments/libraries/faculty/elizabeth-suelzer" TargetMode="External"/><Relationship Id="rId279" Type="http://schemas.openxmlformats.org/officeDocument/2006/relationships/hyperlink" Target="https://doi.org/10.1001/jamanetworkopen.2019.15552" TargetMode="External"/><Relationship Id="rId43" Type="http://schemas.openxmlformats.org/officeDocument/2006/relationships/hyperlink" Target="https://doi.org/10.1007/s11192-018-2720-z" TargetMode="External"/><Relationship Id="rId139" Type="http://schemas.openxmlformats.org/officeDocument/2006/relationships/hyperlink" Target="https://doi.org/10.1371/journal.pone.0126316" TargetMode="External"/><Relationship Id="rId290" Type="http://schemas.openxmlformats.org/officeDocument/2006/relationships/hyperlink" Target="https://doi.org/10.14429/djlit.38.5.13103" TargetMode="External"/><Relationship Id="rId304" Type="http://schemas.openxmlformats.org/officeDocument/2006/relationships/hyperlink" Target="https://doi.org/10.1007/s11948-018-0040-6" TargetMode="External"/><Relationship Id="rId346" Type="http://schemas.openxmlformats.org/officeDocument/2006/relationships/hyperlink" Target="https://www.zotero.org/google-docs/?H31QAK" TargetMode="External"/><Relationship Id="rId388" Type="http://schemas.openxmlformats.org/officeDocument/2006/relationships/hyperlink" Target="http://f1000.com/" TargetMode="External"/><Relationship Id="rId85" Type="http://schemas.openxmlformats.org/officeDocument/2006/relationships/hyperlink" Target="https://doi.org/10.1016/j.respol.2018.02.016" TargetMode="External"/><Relationship Id="rId150" Type="http://schemas.openxmlformats.org/officeDocument/2006/relationships/hyperlink" Target="https://doi.org/10.1007/s11192-012-0906-3" TargetMode="External"/><Relationship Id="rId192" Type="http://schemas.openxmlformats.org/officeDocument/2006/relationships/hyperlink" Target="https://doi.org/10.1111/anae.14414" TargetMode="External"/><Relationship Id="rId206" Type="http://schemas.openxmlformats.org/officeDocument/2006/relationships/hyperlink" Target="https://doi.org/10.1136/bmjopen-2016-012047" TargetMode="External"/><Relationship Id="rId413" Type="http://schemas.openxmlformats.org/officeDocument/2006/relationships/footer" Target="footer1.xml"/><Relationship Id="rId248" Type="http://schemas.openxmlformats.org/officeDocument/2006/relationships/hyperlink" Target="https://doi.org/10.2214/AJR.15.15163" TargetMode="External"/><Relationship Id="rId12" Type="http://schemas.openxmlformats.org/officeDocument/2006/relationships/hyperlink" Target="https://infoqualitylab.org/projects/risrs2020/bibliography/" TargetMode="External"/><Relationship Id="rId108" Type="http://schemas.openxmlformats.org/officeDocument/2006/relationships/hyperlink" Target="https://doi.org/10.1007/s11192-019-03079-y" TargetMode="External"/><Relationship Id="rId315" Type="http://schemas.openxmlformats.org/officeDocument/2006/relationships/hyperlink" Target="https://doi.org/10.1007/s11192-018-2922-4" TargetMode="External"/><Relationship Id="rId357" Type="http://schemas.openxmlformats.org/officeDocument/2006/relationships/image" Target="media/image1.jpg"/><Relationship Id="rId54" Type="http://schemas.openxmlformats.org/officeDocument/2006/relationships/hyperlink" Target="https://doi.org/10.1007/s11192-018-2802-y" TargetMode="External"/><Relationship Id="rId96" Type="http://schemas.openxmlformats.org/officeDocument/2006/relationships/hyperlink" Target="https://doi.org/10.1590/1516-3180.2014.00381601" TargetMode="External"/><Relationship Id="rId161" Type="http://schemas.openxmlformats.org/officeDocument/2006/relationships/hyperlink" Target="https://doi.org/10.1097/SCS.0000000000004326" TargetMode="External"/><Relationship Id="rId217" Type="http://schemas.openxmlformats.org/officeDocument/2006/relationships/hyperlink" Target="https://doi.org/10.1080/08989621.2020.1754804" TargetMode="External"/><Relationship Id="rId399" Type="http://schemas.openxmlformats.org/officeDocument/2006/relationships/hyperlink" Target="https://www.inera.com/team/" TargetMode="External"/><Relationship Id="rId259" Type="http://schemas.openxmlformats.org/officeDocument/2006/relationships/hyperlink" Target="https://doi.org/10.1016/j.dib.2018.03.133" TargetMode="External"/><Relationship Id="rId23" Type="http://schemas.openxmlformats.org/officeDocument/2006/relationships/hyperlink" Target="https://doi.org/10.13012/B2IDB-2831687_V1" TargetMode="External"/><Relationship Id="rId119" Type="http://schemas.openxmlformats.org/officeDocument/2006/relationships/hyperlink" Target="https://doi.org/10.1111/eci.12898" TargetMode="External"/><Relationship Id="rId270" Type="http://schemas.openxmlformats.org/officeDocument/2006/relationships/hyperlink" Target="https://doi.org/10.1371/journal.pone.0214272" TargetMode="External"/><Relationship Id="rId326" Type="http://schemas.openxmlformats.org/officeDocument/2006/relationships/hyperlink" Target="https://www.zotero.org/google-docs/?H31QAK" TargetMode="External"/><Relationship Id="rId65" Type="http://schemas.openxmlformats.org/officeDocument/2006/relationships/hyperlink" Target="https://doi.org/10.1001/jama.280.3.296" TargetMode="External"/><Relationship Id="rId130" Type="http://schemas.openxmlformats.org/officeDocument/2006/relationships/hyperlink" Target="https://doi.org/10.1001/jama.1990.03440100136019" TargetMode="External"/><Relationship Id="rId368" Type="http://schemas.openxmlformats.org/officeDocument/2006/relationships/hyperlink" Target="https://datacite.org/" TargetMode="External"/><Relationship Id="rId172" Type="http://schemas.openxmlformats.org/officeDocument/2006/relationships/hyperlink" Target="https://doi.org/10.6087/kcse.172" TargetMode="External"/><Relationship Id="rId228" Type="http://schemas.openxmlformats.org/officeDocument/2006/relationships/hyperlink" Target="https://doi.org/10.1001/jama.1990.03440100140020" TargetMode="External"/><Relationship Id="rId281" Type="http://schemas.openxmlformats.org/officeDocument/2006/relationships/hyperlink" Target="https://doi.org/10.1007/s11192-016-2227-4" TargetMode="External"/><Relationship Id="rId337" Type="http://schemas.openxmlformats.org/officeDocument/2006/relationships/hyperlink" Target="https://www.zotero.org/google-docs/?H31QAK" TargetMode="External"/><Relationship Id="rId34" Type="http://schemas.openxmlformats.org/officeDocument/2006/relationships/hyperlink" Target="https://doi.org/10.1016/j.ijnurstu.2018.01.013" TargetMode="External"/><Relationship Id="rId76" Type="http://schemas.openxmlformats.org/officeDocument/2006/relationships/hyperlink" Target="https://doi.org/10.1016/j.surg.2018.01.015" TargetMode="External"/><Relationship Id="rId141" Type="http://schemas.openxmlformats.org/officeDocument/2006/relationships/hyperlink" Target="https://doi.org/10.1371/journal.pone.0044118" TargetMode="External"/><Relationship Id="rId379" Type="http://schemas.openxmlformats.org/officeDocument/2006/relationships/hyperlink" Target="https://ethicscenter.csl.illinois.edu/people/c-k-gunsalus/" TargetMode="External"/><Relationship Id="rId7" Type="http://schemas.openxmlformats.org/officeDocument/2006/relationships/hyperlink" Target="https://infoqualitylab.org/projects/risrs2020/" TargetMode="External"/><Relationship Id="rId183" Type="http://schemas.openxmlformats.org/officeDocument/2006/relationships/hyperlink" Target="https://doi.org/10.1038/srep03146" TargetMode="External"/><Relationship Id="rId239" Type="http://schemas.openxmlformats.org/officeDocument/2006/relationships/hyperlink" Target="https://doi.org/10.1136/jme.2007.023069" TargetMode="External"/><Relationship Id="rId390" Type="http://schemas.openxmlformats.org/officeDocument/2006/relationships/hyperlink" Target="http://www.ohri.ca/profile/dmoher" TargetMode="External"/><Relationship Id="rId404" Type="http://schemas.openxmlformats.org/officeDocument/2006/relationships/hyperlink" Target="https://www.zotero.org/" TargetMode="External"/><Relationship Id="rId250" Type="http://schemas.openxmlformats.org/officeDocument/2006/relationships/hyperlink" Target="https://doi.org/10.1080/10508422.2017.1390667" TargetMode="External"/><Relationship Id="rId292" Type="http://schemas.openxmlformats.org/officeDocument/2006/relationships/hyperlink" Target="https://doi.org/10.14429/djlit.39.2.14000" TargetMode="External"/><Relationship Id="rId306" Type="http://schemas.openxmlformats.org/officeDocument/2006/relationships/hyperlink" Target="https://doi.org/10.1016/j.ijrobp.2018.06.028" TargetMode="External"/><Relationship Id="rId45" Type="http://schemas.openxmlformats.org/officeDocument/2006/relationships/hyperlink" Target="https://doi.org/10.1007/s11948-017-9941-z" TargetMode="External"/><Relationship Id="rId87" Type="http://schemas.openxmlformats.org/officeDocument/2006/relationships/hyperlink" Target="https://doi.org/10.1016/j.medcli.2019.04.018" TargetMode="External"/><Relationship Id="rId110" Type="http://schemas.openxmlformats.org/officeDocument/2006/relationships/hyperlink" Target="https://doi.org/10.1371/journal.pone.0085846" TargetMode="External"/><Relationship Id="rId348" Type="http://schemas.openxmlformats.org/officeDocument/2006/relationships/hyperlink" Target="https://www.zotero.org/google-docs/?H31QAK" TargetMode="External"/><Relationship Id="rId152" Type="http://schemas.openxmlformats.org/officeDocument/2006/relationships/hyperlink" Target="https://doi.org/10.1177/1075547019860848" TargetMode="External"/><Relationship Id="rId194" Type="http://schemas.openxmlformats.org/officeDocument/2006/relationships/hyperlink" Target="https://doi.org/10.1111/bju.14706" TargetMode="External"/><Relationship Id="rId208" Type="http://schemas.openxmlformats.org/officeDocument/2006/relationships/hyperlink" Target="https://doi.org/10.1007/s12630-019-01508-3" TargetMode="External"/><Relationship Id="rId415" Type="http://schemas.openxmlformats.org/officeDocument/2006/relationships/fontTable" Target="fontTable.xml"/><Relationship Id="rId261" Type="http://schemas.openxmlformats.org/officeDocument/2006/relationships/hyperlink" Target="https://doi.org/10.1515/iwp-2019-2006" TargetMode="External"/><Relationship Id="rId14" Type="http://schemas.openxmlformats.org/officeDocument/2006/relationships/hyperlink" Target="https://www.youtube.com/watch?v=nSMheuwAKA8&amp;feature=youtu.be&amp;t=38m51s" TargetMode="External"/><Relationship Id="rId56" Type="http://schemas.openxmlformats.org/officeDocument/2006/relationships/hyperlink" Target="https://doi.org/10.3390/publications2010014" TargetMode="External"/><Relationship Id="rId317" Type="http://schemas.openxmlformats.org/officeDocument/2006/relationships/hyperlink" Target="https://doi.org/10.3163/1536-5050.99.2.010" TargetMode="External"/><Relationship Id="rId359" Type="http://schemas.openxmlformats.org/officeDocument/2006/relationships/image" Target="media/image3.png"/><Relationship Id="rId98" Type="http://schemas.openxmlformats.org/officeDocument/2006/relationships/hyperlink" Target="https://doi.org/10.1186/1756-0500-7-395" TargetMode="External"/><Relationship Id="rId121" Type="http://schemas.openxmlformats.org/officeDocument/2006/relationships/hyperlink" Target="https://doi.org/10.1073/pnas.1212247109" TargetMode="External"/><Relationship Id="rId163" Type="http://schemas.openxmlformats.org/officeDocument/2006/relationships/hyperlink" Target="https://doi.org/10.1080/08989621.2015.1069713" TargetMode="External"/><Relationship Id="rId219" Type="http://schemas.openxmlformats.org/officeDocument/2006/relationships/hyperlink" Target="https://doi.org/10.2217/fon-2019-0233" TargetMode="External"/><Relationship Id="rId370" Type="http://schemas.openxmlformats.org/officeDocument/2006/relationships/hyperlink" Target="http://danielefanelli.com/" TargetMode="External"/><Relationship Id="rId230" Type="http://schemas.openxmlformats.org/officeDocument/2006/relationships/hyperlink" Target="https://doi.org/10.1136/postgradmedj-2016-133969" TargetMode="External"/><Relationship Id="rId25" Type="http://schemas.openxmlformats.org/officeDocument/2006/relationships/hyperlink" Target="https://www.zotero.org/google-docs/?db50zP" TargetMode="External"/><Relationship Id="rId67" Type="http://schemas.openxmlformats.org/officeDocument/2006/relationships/hyperlink" Target="https://doi.org/10.1016/j.gaceta.2018.01.009" TargetMode="External"/><Relationship Id="rId272" Type="http://schemas.openxmlformats.org/officeDocument/2006/relationships/hyperlink" Target="https://doi.org/10.1136/jme.2010.038125" TargetMode="External"/><Relationship Id="rId328" Type="http://schemas.openxmlformats.org/officeDocument/2006/relationships/hyperlink" Target="https://www.zotero.org/google-docs/?H31QAK" TargetMode="External"/><Relationship Id="rId132" Type="http://schemas.openxmlformats.org/officeDocument/2006/relationships/hyperlink" Target="https://doi.org/10.3390/publications3010017" TargetMode="External"/><Relationship Id="rId174" Type="http://schemas.openxmlformats.org/officeDocument/2006/relationships/hyperlink" Target="https://doi.org/10.1016/j.amjsurg.2017.11.033" TargetMode="External"/><Relationship Id="rId381" Type="http://schemas.openxmlformats.org/officeDocument/2006/relationships/hyperlink" Target="http://csl.illinois.edu/" TargetMode="External"/><Relationship Id="rId241" Type="http://schemas.openxmlformats.org/officeDocument/2006/relationships/hyperlink" Target="https://doi.org/10.1136/medethics-2012-100766" TargetMode="External"/><Relationship Id="rId36" Type="http://schemas.openxmlformats.org/officeDocument/2006/relationships/hyperlink" Target="https://doi.org/10.1007/978-3-030-03402-3_35" TargetMode="External"/><Relationship Id="rId283" Type="http://schemas.openxmlformats.org/officeDocument/2006/relationships/hyperlink" Target="https://dx.doi.org/10.18359/rlbi.3446" TargetMode="External"/><Relationship Id="rId339" Type="http://schemas.openxmlformats.org/officeDocument/2006/relationships/hyperlink" Target="https://www.zotero.org/google-docs/?H31QAK" TargetMode="External"/><Relationship Id="rId78" Type="http://schemas.openxmlformats.org/officeDocument/2006/relationships/hyperlink" Target="https://doi.org/10.1111/1471-0528.15689" TargetMode="External"/><Relationship Id="rId101" Type="http://schemas.openxmlformats.org/officeDocument/2006/relationships/hyperlink" Target="https://doi.org/10.1186/s13104-018-3576-2" TargetMode="External"/><Relationship Id="rId143" Type="http://schemas.openxmlformats.org/officeDocument/2006/relationships/hyperlink" Target="https://doi.org/10.1152/japplphysiol.00003.2020" TargetMode="External"/><Relationship Id="rId185" Type="http://schemas.openxmlformats.org/officeDocument/2006/relationships/hyperlink" Target="https://doi.org/10.1007/s11948-014-9532-1" TargetMode="External"/><Relationship Id="rId350" Type="http://schemas.openxmlformats.org/officeDocument/2006/relationships/hyperlink" Target="https://www.zotero.org/google-docs/?H31QAK" TargetMode="External"/><Relationship Id="rId406" Type="http://schemas.openxmlformats.org/officeDocument/2006/relationships/hyperlink" Target="https://www.agu.org/Publish-with-AGU/Publish" TargetMode="External"/><Relationship Id="rId9" Type="http://schemas.openxmlformats.org/officeDocument/2006/relationships/hyperlink" Target="https://infoqualitylab.org/projects/risrs2020/" TargetMode="External"/><Relationship Id="rId210" Type="http://schemas.openxmlformats.org/officeDocument/2006/relationships/hyperlink" Target="https://doi.org/10.5694/j.1326-5377.2006.tb00504.x" TargetMode="External"/><Relationship Id="rId392" Type="http://schemas.openxmlformats.org/officeDocument/2006/relationships/hyperlink" Target="https://retractionwatch.com/meet-the-retraction-watch-staff/about/" TargetMode="External"/><Relationship Id="rId252" Type="http://schemas.openxmlformats.org/officeDocument/2006/relationships/hyperlink" Target="https://doi.org/10.1080/10508422.2018.1559064" TargetMode="External"/><Relationship Id="rId294" Type="http://schemas.openxmlformats.org/officeDocument/2006/relationships/hyperlink" Target="https://doi.org/10.1186/s41073-016-0008-5" TargetMode="External"/><Relationship Id="rId308" Type="http://schemas.openxmlformats.org/officeDocument/2006/relationships/hyperlink" Target="https://doi.org/10.1001/jama.272.2.170" TargetMode="External"/><Relationship Id="rId47" Type="http://schemas.openxmlformats.org/officeDocument/2006/relationships/hyperlink" Target="https://doi.org/10.1162/REST_a_00469" TargetMode="External"/><Relationship Id="rId89" Type="http://schemas.openxmlformats.org/officeDocument/2006/relationships/hyperlink" Target="https://doi.org/10.1136/jmedgenet-2019-106137" TargetMode="External"/><Relationship Id="rId112" Type="http://schemas.openxmlformats.org/officeDocument/2006/relationships/hyperlink" Target="https://doi.org/10.4103/sja.SJA_709_18" TargetMode="External"/><Relationship Id="rId154" Type="http://schemas.openxmlformats.org/officeDocument/2006/relationships/hyperlink" Target="https://doi.org/10.1007/s11948-017-9894-2" TargetMode="External"/><Relationship Id="rId361" Type="http://schemas.openxmlformats.org/officeDocument/2006/relationships/hyperlink" Target="https://journals.plos.org/plosone/" TargetMode="External"/><Relationship Id="rId196" Type="http://schemas.openxmlformats.org/officeDocument/2006/relationships/hyperlink" Target="https://doi.org/10.1002/pra2.155" TargetMode="External"/><Relationship Id="rId16" Type="http://schemas.openxmlformats.org/officeDocument/2006/relationships/hyperlink" Target="https://nisoplus.figshare.com" TargetMode="External"/><Relationship Id="rId221" Type="http://schemas.openxmlformats.org/officeDocument/2006/relationships/hyperlink" Target="https://doi.org/10.1097/00001888-199903000-00009" TargetMode="External"/><Relationship Id="rId263" Type="http://schemas.openxmlformats.org/officeDocument/2006/relationships/hyperlink" Target="https://doi.org/10.1002/asi.23826" TargetMode="External"/><Relationship Id="rId319" Type="http://schemas.openxmlformats.org/officeDocument/2006/relationships/hyperlink" Target="https://doi.org/10.3390/publications6010002" TargetMode="External"/><Relationship Id="rId58" Type="http://schemas.openxmlformats.org/officeDocument/2006/relationships/hyperlink" Target="https://doi.org/10.1371/journal.pone.0217918" TargetMode="External"/><Relationship Id="rId123" Type="http://schemas.openxmlformats.org/officeDocument/2006/relationships/hyperlink" Target="https://doi.org/10.1128/IAI.05661-11" TargetMode="External"/><Relationship Id="rId330" Type="http://schemas.openxmlformats.org/officeDocument/2006/relationships/hyperlink" Target="https://www.zotero.org/google-docs/?H31QAK" TargetMode="External"/><Relationship Id="rId165" Type="http://schemas.openxmlformats.org/officeDocument/2006/relationships/hyperlink" Target="https://doi.org/10.1109/ETTLIS.2018.8485245" TargetMode="External"/><Relationship Id="rId372" Type="http://schemas.openxmlformats.org/officeDocument/2006/relationships/hyperlink" Target="https://www.crossref.org/people/patricia-feeney/" TargetMode="External"/><Relationship Id="rId232" Type="http://schemas.openxmlformats.org/officeDocument/2006/relationships/hyperlink" Target="https://doi.org/10.2196/jmir.7.2.e18" TargetMode="External"/><Relationship Id="rId274" Type="http://schemas.openxmlformats.org/officeDocument/2006/relationships/hyperlink" Target="https://doi.org/10.1136/jme.2011.043133" TargetMode="External"/><Relationship Id="rId27" Type="http://schemas.openxmlformats.org/officeDocument/2006/relationships/hyperlink" Target="https://infoqualitylab.org/projects/risrs2020/bibliography" TargetMode="External"/><Relationship Id="rId69" Type="http://schemas.openxmlformats.org/officeDocument/2006/relationships/hyperlink" Target="https://doi.org/10.1016/j.gaceta.2019.05.008" TargetMode="External"/><Relationship Id="rId134" Type="http://schemas.openxmlformats.org/officeDocument/2006/relationships/hyperlink" Target="https://doi.org/10.1016/j.respol.2011.11.001" TargetMode="External"/><Relationship Id="rId80" Type="http://schemas.openxmlformats.org/officeDocument/2006/relationships/hyperlink" Target="https://doi.org/10.1097/MEJ.0000000000000491" TargetMode="External"/><Relationship Id="rId155" Type="http://schemas.openxmlformats.org/officeDocument/2006/relationships/hyperlink" Target="https://doi.org/10.3390/publications5020010" TargetMode="External"/><Relationship Id="rId176" Type="http://schemas.openxmlformats.org/officeDocument/2006/relationships/hyperlink" Target="https://doi.org/10.1002/(SICI)1097-4571(199208)43:7%3C488::AID-ASI3%3E3.0.CO;2-7" TargetMode="External"/><Relationship Id="rId197" Type="http://schemas.openxmlformats.org/officeDocument/2006/relationships/hyperlink" Target="https://doi.org/10.1080/08989621.2019.1612244" TargetMode="External"/><Relationship Id="rId341" Type="http://schemas.openxmlformats.org/officeDocument/2006/relationships/hyperlink" Target="https://www.zotero.org/google-docs/?H31QAK" TargetMode="External"/><Relationship Id="rId362" Type="http://schemas.openxmlformats.org/officeDocument/2006/relationships/hyperlink" Target="https://clarivate.com/" TargetMode="External"/><Relationship Id="rId383" Type="http://schemas.openxmlformats.org/officeDocument/2006/relationships/hyperlink" Target="https://journals.plos.org/plosone/" TargetMode="External"/><Relationship Id="rId201" Type="http://schemas.openxmlformats.org/officeDocument/2006/relationships/hyperlink" Target="https://doi.org/10.1002/asi.23421" TargetMode="External"/><Relationship Id="rId222" Type="http://schemas.openxmlformats.org/officeDocument/2006/relationships/hyperlink" Target="https://doi.org/10.1097/00001888-199903000-00009" TargetMode="External"/><Relationship Id="rId243" Type="http://schemas.openxmlformats.org/officeDocument/2006/relationships/hyperlink" Target="https://doi.org/10.3163/1536-5050.103.3.006" TargetMode="External"/><Relationship Id="rId264" Type="http://schemas.openxmlformats.org/officeDocument/2006/relationships/hyperlink" Target="https://doi.org/10.1002/asi.23826" TargetMode="External"/><Relationship Id="rId285" Type="http://schemas.openxmlformats.org/officeDocument/2006/relationships/hyperlink" Target="https://doi.org/10.1177/1056492618792621" TargetMode="External"/><Relationship Id="rId17" Type="http://schemas.openxmlformats.org/officeDocument/2006/relationships/hyperlink" Target="http://doi.org/10.1145/3383583.3398514" TargetMode="External"/><Relationship Id="rId38" Type="http://schemas.openxmlformats.org/officeDocument/2006/relationships/hyperlink" Target="https://doi.org/10.1007/s11948-015-9714-5" TargetMode="External"/><Relationship Id="rId59" Type="http://schemas.openxmlformats.org/officeDocument/2006/relationships/hyperlink" Target="https://doi.org/10.1007/s11948-015-9680-y" TargetMode="External"/><Relationship Id="rId103" Type="http://schemas.openxmlformats.org/officeDocument/2006/relationships/hyperlink" Target="https://doi.org/10.1002/pra2.35" TargetMode="External"/><Relationship Id="rId124" Type="http://schemas.openxmlformats.org/officeDocument/2006/relationships/hyperlink" Target="https://doi.org/10.1128/IAI.05661-11" TargetMode="External"/><Relationship Id="rId310" Type="http://schemas.openxmlformats.org/officeDocument/2006/relationships/hyperlink" Target="https://doi.org/10.1080/08989621.2018.1450143" TargetMode="External"/><Relationship Id="rId70" Type="http://schemas.openxmlformats.org/officeDocument/2006/relationships/hyperlink" Target="https://doi.org/10.1016/j.gaceta.2019.05.008" TargetMode="External"/><Relationship Id="rId91" Type="http://schemas.openxmlformats.org/officeDocument/2006/relationships/hyperlink" Target="https://doi.org/10.4103/2231-0762.151968" TargetMode="External"/><Relationship Id="rId145" Type="http://schemas.openxmlformats.org/officeDocument/2006/relationships/hyperlink" Target="https://doi.org/10.1007/s12109-019-09699-9" TargetMode="External"/><Relationship Id="rId166" Type="http://schemas.openxmlformats.org/officeDocument/2006/relationships/hyperlink" Target="https://doi.org/10.1109/ETTLIS.2018.8485245" TargetMode="External"/><Relationship Id="rId187" Type="http://schemas.openxmlformats.org/officeDocument/2006/relationships/hyperlink" Target="https://doi.org/10.3145/epi.2019.mar.22" TargetMode="External"/><Relationship Id="rId331" Type="http://schemas.openxmlformats.org/officeDocument/2006/relationships/hyperlink" Target="https://www.zotero.org/google-docs/?H31QAK" TargetMode="External"/><Relationship Id="rId352" Type="http://schemas.openxmlformats.org/officeDocument/2006/relationships/hyperlink" Target="https://www.zotero.org/google-docs/?H31QAK" TargetMode="External"/><Relationship Id="rId373" Type="http://schemas.openxmlformats.org/officeDocument/2006/relationships/hyperlink" Target="https://jamanetwork.com/journals/jama" TargetMode="External"/><Relationship Id="rId394" Type="http://schemas.openxmlformats.org/officeDocument/2006/relationships/hyperlink" Target="https://www.spectrumnews.org/" TargetMode="External"/><Relationship Id="rId408" Type="http://schemas.openxmlformats.org/officeDocument/2006/relationships/hyperlink" Target="https://www.zotero.org/google-docs/?y81t9E" TargetMode="External"/><Relationship Id="rId1" Type="http://schemas.openxmlformats.org/officeDocument/2006/relationships/numbering" Target="numbering.xml"/><Relationship Id="rId212" Type="http://schemas.openxmlformats.org/officeDocument/2006/relationships/hyperlink" Target="https://doi.org/10.1007/s11948-009-9151-4" TargetMode="External"/><Relationship Id="rId233" Type="http://schemas.openxmlformats.org/officeDocument/2006/relationships/hyperlink" Target="https://doi.org/10.1111/j.1471-1842.2007.00724.x" TargetMode="External"/><Relationship Id="rId254" Type="http://schemas.openxmlformats.org/officeDocument/2006/relationships/hyperlink" Target="https://doi.org/10.4103/ija.IJA_267_19" TargetMode="External"/><Relationship Id="rId28" Type="http://schemas.openxmlformats.org/officeDocument/2006/relationships/hyperlink" Target="https://infoqualitylab.org/projects/risrs2020/bibliography/" TargetMode="External"/><Relationship Id="rId49" Type="http://schemas.openxmlformats.org/officeDocument/2006/relationships/hyperlink" Target="https://doi.org/10.20529/IJME.2015.007" TargetMode="External"/><Relationship Id="rId114" Type="http://schemas.openxmlformats.org/officeDocument/2006/relationships/hyperlink" Target="https://doi.org/10.1016/j.jdent.2018.09.002" TargetMode="External"/><Relationship Id="rId275" Type="http://schemas.openxmlformats.org/officeDocument/2006/relationships/hyperlink" Target="https://doi.org/10.7554/eLife.02956" TargetMode="External"/><Relationship Id="rId296" Type="http://schemas.openxmlformats.org/officeDocument/2006/relationships/hyperlink" Target="https://doi.org/10.1002/leap.1282" TargetMode="External"/><Relationship Id="rId300" Type="http://schemas.openxmlformats.org/officeDocument/2006/relationships/hyperlink" Target="https://doi.org/10.1136/jme.2010.040964" TargetMode="External"/><Relationship Id="rId60" Type="http://schemas.openxmlformats.org/officeDocument/2006/relationships/hyperlink" Target="https://doi.org/10.1007/s11948-015-9680-y" TargetMode="External"/><Relationship Id="rId81" Type="http://schemas.openxmlformats.org/officeDocument/2006/relationships/hyperlink" Target="https://doi.org/10.1002/asi.22755" TargetMode="External"/><Relationship Id="rId135" Type="http://schemas.openxmlformats.org/officeDocument/2006/relationships/hyperlink" Target="https://doi.org/10.3325/cmj.2014.55.61" TargetMode="External"/><Relationship Id="rId156" Type="http://schemas.openxmlformats.org/officeDocument/2006/relationships/hyperlink" Target="https://doi.org/10.3390/publications5020010" TargetMode="External"/><Relationship Id="rId177" Type="http://schemas.openxmlformats.org/officeDocument/2006/relationships/hyperlink" Target="https://doi.org/10.1185/03007991003603804" TargetMode="External"/><Relationship Id="rId198" Type="http://schemas.openxmlformats.org/officeDocument/2006/relationships/hyperlink" Target="https://doi.org/10.1080/08989621.2019.1612244" TargetMode="External"/><Relationship Id="rId321" Type="http://schemas.openxmlformats.org/officeDocument/2006/relationships/hyperlink" Target="https://doi.org/10.1302/2046-3758.56.BJR-2016-0047" TargetMode="External"/><Relationship Id="rId342" Type="http://schemas.openxmlformats.org/officeDocument/2006/relationships/hyperlink" Target="https://www.zotero.org/google-docs/?H31QAK" TargetMode="External"/><Relationship Id="rId363" Type="http://schemas.openxmlformats.org/officeDocument/2006/relationships/hyperlink" Target="https://clarivate.com/" TargetMode="External"/><Relationship Id="rId384" Type="http://schemas.openxmlformats.org/officeDocument/2006/relationships/hyperlink" Target="https://www.silverchair.com/" TargetMode="External"/><Relationship Id="rId202" Type="http://schemas.openxmlformats.org/officeDocument/2006/relationships/hyperlink" Target="https://doi.org/10.1002/asi.23421" TargetMode="External"/><Relationship Id="rId223" Type="http://schemas.openxmlformats.org/officeDocument/2006/relationships/hyperlink" Target="https://doi.org/10.1002/asi.22944" TargetMode="External"/><Relationship Id="rId244" Type="http://schemas.openxmlformats.org/officeDocument/2006/relationships/hyperlink" Target="https://doi.org/10.3163/1536-5050.103.3.006" TargetMode="External"/><Relationship Id="rId18" Type="http://schemas.openxmlformats.org/officeDocument/2006/relationships/hyperlink" Target="http://jodischneider.com/pubs/sigmet2020.pdf" TargetMode="External"/><Relationship Id="rId39" Type="http://schemas.openxmlformats.org/officeDocument/2006/relationships/hyperlink" Target="https://doi.org/10.3897/ese.2020.e51002" TargetMode="External"/><Relationship Id="rId265" Type="http://schemas.openxmlformats.org/officeDocument/2006/relationships/hyperlink" Target="https://doi.org/10.4103/2225-4110.136264" TargetMode="External"/><Relationship Id="rId286" Type="http://schemas.openxmlformats.org/officeDocument/2006/relationships/hyperlink" Target="https://doi.org/10.1177/1056492618792621" TargetMode="External"/><Relationship Id="rId50" Type="http://schemas.openxmlformats.org/officeDocument/2006/relationships/hyperlink" Target="https://doi.org/10.20529/IJME.2015.007" TargetMode="External"/><Relationship Id="rId104" Type="http://schemas.openxmlformats.org/officeDocument/2006/relationships/hyperlink" Target="https://doi.org/10.1002/pra2.35" TargetMode="External"/><Relationship Id="rId125" Type="http://schemas.openxmlformats.org/officeDocument/2006/relationships/hyperlink" Target="https://doi.org/10.1007/s11948-010-9212-8" TargetMode="External"/><Relationship Id="rId146" Type="http://schemas.openxmlformats.org/officeDocument/2006/relationships/hyperlink" Target="https://doi.org/10.1007/s12109-019-09699-9" TargetMode="External"/><Relationship Id="rId167" Type="http://schemas.openxmlformats.org/officeDocument/2006/relationships/hyperlink" Target="https://doi.org/10.1300/J186v03n02_02" TargetMode="External"/><Relationship Id="rId188" Type="http://schemas.openxmlformats.org/officeDocument/2006/relationships/hyperlink" Target="https://doi.org/10.3145/epi.2019.mar.22" TargetMode="External"/><Relationship Id="rId311" Type="http://schemas.openxmlformats.org/officeDocument/2006/relationships/hyperlink" Target="https://doi.org/10.1007/s11948-011-9292-0" TargetMode="External"/><Relationship Id="rId332" Type="http://schemas.openxmlformats.org/officeDocument/2006/relationships/hyperlink" Target="https://www.zotero.org/google-docs/?H31QAK" TargetMode="External"/><Relationship Id="rId353" Type="http://schemas.openxmlformats.org/officeDocument/2006/relationships/hyperlink" Target="https://infoqualitylab.org/projects/risrs2020/" TargetMode="External"/><Relationship Id="rId374" Type="http://schemas.openxmlformats.org/officeDocument/2006/relationships/hyperlink" Target="https://jamanetwork.com/" TargetMode="External"/><Relationship Id="rId395" Type="http://schemas.openxmlformats.org/officeDocument/2006/relationships/hyperlink" Target="https://healthjournalism.org/" TargetMode="External"/><Relationship Id="rId409" Type="http://schemas.openxmlformats.org/officeDocument/2006/relationships/hyperlink" Target="https://www.zotero.org/google-docs/?y81t9E" TargetMode="External"/><Relationship Id="rId71" Type="http://schemas.openxmlformats.org/officeDocument/2006/relationships/hyperlink" Target="https://doi.org/10.1185/03007995.2016.1152850" TargetMode="External"/><Relationship Id="rId92" Type="http://schemas.openxmlformats.org/officeDocument/2006/relationships/hyperlink" Target="https://doi.org/10.4103/2231-0762.151968" TargetMode="External"/><Relationship Id="rId213" Type="http://schemas.openxmlformats.org/officeDocument/2006/relationships/hyperlink" Target="https://doi.org/10.1007/s11948-006-0003-1" TargetMode="External"/><Relationship Id="rId234" Type="http://schemas.openxmlformats.org/officeDocument/2006/relationships/hyperlink" Target="https://doi.org/10.1111/j.1471-1842.2007.00724.x" TargetMode="External"/><Relationship Id="rId2" Type="http://schemas.openxmlformats.org/officeDocument/2006/relationships/styles" Target="styles.xml"/><Relationship Id="rId29" Type="http://schemas.openxmlformats.org/officeDocument/2006/relationships/hyperlink" Target="https://doi.org/10.1177/0961000618785408" TargetMode="External"/><Relationship Id="rId255" Type="http://schemas.openxmlformats.org/officeDocument/2006/relationships/hyperlink" Target="https://doi.org/10.1002/j.1875-9114.2012.01100.x" TargetMode="External"/><Relationship Id="rId276" Type="http://schemas.openxmlformats.org/officeDocument/2006/relationships/hyperlink" Target="https://doi.org/10.7554/eLife.02956" TargetMode="External"/><Relationship Id="rId297" Type="http://schemas.openxmlformats.org/officeDocument/2006/relationships/hyperlink" Target="https://doi.org/10.6087/kcse.187" TargetMode="External"/><Relationship Id="rId40" Type="http://schemas.openxmlformats.org/officeDocument/2006/relationships/hyperlink" Target="https://doi.org/10.3897/ese.2020.e51002" TargetMode="External"/><Relationship Id="rId115" Type="http://schemas.openxmlformats.org/officeDocument/2006/relationships/hyperlink" Target="https://doi.org/10.1371/journal.pmed.1001563" TargetMode="External"/><Relationship Id="rId136" Type="http://schemas.openxmlformats.org/officeDocument/2006/relationships/hyperlink" Target="https://doi.org/10.3325/cmj.2014.55.61" TargetMode="External"/><Relationship Id="rId157" Type="http://schemas.openxmlformats.org/officeDocument/2006/relationships/hyperlink" Target="https://doi.org/10.1300/J115v17n02_04" TargetMode="External"/><Relationship Id="rId178" Type="http://schemas.openxmlformats.org/officeDocument/2006/relationships/hyperlink" Target="https://doi.org/10.1185/03007991003603804" TargetMode="External"/><Relationship Id="rId301" Type="http://schemas.openxmlformats.org/officeDocument/2006/relationships/hyperlink" Target="https://doi.org/10.1016/j.wneu.2017.04.014" TargetMode="External"/><Relationship Id="rId322" Type="http://schemas.openxmlformats.org/officeDocument/2006/relationships/hyperlink" Target="https://doi.org/10.1302/2046-3758.56.BJR-2016-0047" TargetMode="External"/><Relationship Id="rId343" Type="http://schemas.openxmlformats.org/officeDocument/2006/relationships/hyperlink" Target="https://www.zotero.org/google-docs/?H31QAK" TargetMode="External"/><Relationship Id="rId364" Type="http://schemas.openxmlformats.org/officeDocument/2006/relationships/hyperlink" Target="https://www.stm-assoc.org/people/ijsbrand-jan-aalbersberg/" TargetMode="External"/><Relationship Id="rId61" Type="http://schemas.openxmlformats.org/officeDocument/2006/relationships/hyperlink" Target="https://doi.org/10.1186/s41073-017-0031-1" TargetMode="External"/><Relationship Id="rId82" Type="http://schemas.openxmlformats.org/officeDocument/2006/relationships/hyperlink" Target="https://doi.org/10.1002/asi.22755" TargetMode="External"/><Relationship Id="rId199" Type="http://schemas.openxmlformats.org/officeDocument/2006/relationships/hyperlink" Target="https://doi.org/10.3747/co.v18i1.707" TargetMode="External"/><Relationship Id="rId203" Type="http://schemas.openxmlformats.org/officeDocument/2006/relationships/hyperlink" Target="https://doi.org/10.1177/1355819618797965" TargetMode="External"/><Relationship Id="rId385" Type="http://schemas.openxmlformats.org/officeDocument/2006/relationships/hyperlink" Target="https://scholars.uab.edu/display/kakaiser" TargetMode="External"/><Relationship Id="rId19" Type="http://schemas.openxmlformats.org/officeDocument/2006/relationships/hyperlink" Target="http://doi.org/10.1007/s11192-020-03631-1" TargetMode="External"/><Relationship Id="rId224" Type="http://schemas.openxmlformats.org/officeDocument/2006/relationships/hyperlink" Target="https://doi.org/10.1002/asi.22944" TargetMode="External"/><Relationship Id="rId245" Type="http://schemas.openxmlformats.org/officeDocument/2006/relationships/hyperlink" Target="https://doi.org/10.1007/s11192-017-2621-6" TargetMode="External"/><Relationship Id="rId266" Type="http://schemas.openxmlformats.org/officeDocument/2006/relationships/hyperlink" Target="https://doi.org/10.4103/2225-4110.136264" TargetMode="External"/><Relationship Id="rId287" Type="http://schemas.openxmlformats.org/officeDocument/2006/relationships/hyperlink" Target="https://doi.org/10.1016/j.jclinepi.2007.11.019" TargetMode="External"/><Relationship Id="rId410" Type="http://schemas.openxmlformats.org/officeDocument/2006/relationships/hyperlink" Target="https://www.zotero.org/google-docs/?ZQk0qQ" TargetMode="External"/><Relationship Id="rId30" Type="http://schemas.openxmlformats.org/officeDocument/2006/relationships/hyperlink" Target="https://doi.org/10.1177/0961000618785408" TargetMode="External"/><Relationship Id="rId105" Type="http://schemas.openxmlformats.org/officeDocument/2006/relationships/hyperlink" Target="https://doi.org/10.1300/J115V14N01_03" TargetMode="External"/><Relationship Id="rId126" Type="http://schemas.openxmlformats.org/officeDocument/2006/relationships/hyperlink" Target="https://doi.org/10.1007/s11948-010-9212-8" TargetMode="External"/><Relationship Id="rId147" Type="http://schemas.openxmlformats.org/officeDocument/2006/relationships/hyperlink" Target="https://doi.org/10.1016/j.ijrobp.2018.11.014" TargetMode="External"/><Relationship Id="rId168" Type="http://schemas.openxmlformats.org/officeDocument/2006/relationships/hyperlink" Target="https://doi.org/10.1300/J186v03n02_02" TargetMode="External"/><Relationship Id="rId312" Type="http://schemas.openxmlformats.org/officeDocument/2006/relationships/hyperlink" Target="https://doi.org/10.1007/s11948-011-9292-0" TargetMode="External"/><Relationship Id="rId333" Type="http://schemas.openxmlformats.org/officeDocument/2006/relationships/hyperlink" Target="https://www.zotero.org/google-docs/?H31QAK" TargetMode="External"/><Relationship Id="rId354" Type="http://schemas.openxmlformats.org/officeDocument/2006/relationships/hyperlink" Target="https://www.ideals.illinois.edu/handle/2142/108359" TargetMode="External"/><Relationship Id="rId51" Type="http://schemas.openxmlformats.org/officeDocument/2006/relationships/hyperlink" Target="https://doi.org/10.1007/s11192-017-2242-0" TargetMode="External"/><Relationship Id="rId72" Type="http://schemas.openxmlformats.org/officeDocument/2006/relationships/hyperlink" Target="https://doi.org/10.1185/03007995.2016.1152850" TargetMode="External"/><Relationship Id="rId93" Type="http://schemas.openxmlformats.org/officeDocument/2006/relationships/hyperlink" Target="https://doi.org/10.3163/1536-5050.100.3.008" TargetMode="External"/><Relationship Id="rId189" Type="http://schemas.openxmlformats.org/officeDocument/2006/relationships/hyperlink" Target="https://doi.org/10.1177/0261927X15614605" TargetMode="External"/><Relationship Id="rId375" Type="http://schemas.openxmlformats.org/officeDocument/2006/relationships/hyperlink" Target="https://jamaevidence.mhmedical.com/" TargetMode="External"/><Relationship Id="rId396" Type="http://schemas.openxmlformats.org/officeDocument/2006/relationships/hyperlink" Target="https://publicationethics.org/about/council/deborah-poff-0" TargetMode="External"/><Relationship Id="rId3" Type="http://schemas.openxmlformats.org/officeDocument/2006/relationships/settings" Target="settings.xml"/><Relationship Id="rId214" Type="http://schemas.openxmlformats.org/officeDocument/2006/relationships/hyperlink" Target="https://doi.org/10.1007/s11948-006-0003-1" TargetMode="External"/><Relationship Id="rId235" Type="http://schemas.openxmlformats.org/officeDocument/2006/relationships/hyperlink" Target="https://doi.org/10.2106/JBJS.16.01116" TargetMode="External"/><Relationship Id="rId256" Type="http://schemas.openxmlformats.org/officeDocument/2006/relationships/hyperlink" Target="https://doi.org/10.1002/j.1875-9114.2012.01100.x" TargetMode="External"/><Relationship Id="rId277" Type="http://schemas.openxmlformats.org/officeDocument/2006/relationships/hyperlink" Target="https://doi.org/10.1185/03007995.2012.728131" TargetMode="External"/><Relationship Id="rId298" Type="http://schemas.openxmlformats.org/officeDocument/2006/relationships/hyperlink" Target="https://doi.org/10.6087/kcse.187" TargetMode="External"/><Relationship Id="rId400" Type="http://schemas.openxmlformats.org/officeDocument/2006/relationships/hyperlink" Target="https://thirdiron.com/" TargetMode="External"/><Relationship Id="rId116" Type="http://schemas.openxmlformats.org/officeDocument/2006/relationships/hyperlink" Target="https://doi.org/10.1371/journal.pmed.1001563" TargetMode="External"/><Relationship Id="rId137" Type="http://schemas.openxmlformats.org/officeDocument/2006/relationships/hyperlink" Target="https://doi.org/10.3758/s13423-013-0500-6" TargetMode="External"/><Relationship Id="rId158" Type="http://schemas.openxmlformats.org/officeDocument/2006/relationships/hyperlink" Target="https://doi.org/10.1300/J115v17n02_04" TargetMode="External"/><Relationship Id="rId302" Type="http://schemas.openxmlformats.org/officeDocument/2006/relationships/hyperlink" Target="https://doi.org/10.1016/j.wneu.2017.04.014" TargetMode="External"/><Relationship Id="rId323" Type="http://schemas.openxmlformats.org/officeDocument/2006/relationships/hyperlink" Target="https://doi.org/10.1007/s11192-012-0920-5" TargetMode="External"/><Relationship Id="rId344" Type="http://schemas.openxmlformats.org/officeDocument/2006/relationships/hyperlink" Target="https://www.zotero.org/google-docs/?H31QAK" TargetMode="External"/><Relationship Id="rId20" Type="http://schemas.openxmlformats.org/officeDocument/2006/relationships/hyperlink" Target="http://jodischneider.com/pubs/scik2021.pdf" TargetMode="External"/><Relationship Id="rId41" Type="http://schemas.openxmlformats.org/officeDocument/2006/relationships/hyperlink" Target="https://doi.org/10.3163/1536-5050.102.2.005" TargetMode="External"/><Relationship Id="rId62" Type="http://schemas.openxmlformats.org/officeDocument/2006/relationships/hyperlink" Target="https://doi.org/10.1186/s41073-017-0031-1" TargetMode="External"/><Relationship Id="rId83" Type="http://schemas.openxmlformats.org/officeDocument/2006/relationships/hyperlink" Target="https://doi.org/10.1007/s11192-017-2565-x" TargetMode="External"/><Relationship Id="rId179" Type="http://schemas.openxmlformats.org/officeDocument/2006/relationships/hyperlink" Target="https://doi.org/10.1080/08989621.2018.1449651" TargetMode="External"/><Relationship Id="rId365" Type="http://schemas.openxmlformats.org/officeDocument/2006/relationships/hyperlink" Target="https://www.researchsquare.com/" TargetMode="External"/><Relationship Id="rId386" Type="http://schemas.openxmlformats.org/officeDocument/2006/relationships/hyperlink" Target="https://www.ariessys.com/" TargetMode="External"/><Relationship Id="rId190" Type="http://schemas.openxmlformats.org/officeDocument/2006/relationships/hyperlink" Target="https://doi.org/10.1177/0261927X15614605" TargetMode="External"/><Relationship Id="rId204" Type="http://schemas.openxmlformats.org/officeDocument/2006/relationships/hyperlink" Target="https://doi.org/10.1177/1355819618797965" TargetMode="External"/><Relationship Id="rId225" Type="http://schemas.openxmlformats.org/officeDocument/2006/relationships/hyperlink" Target="https://doi.org/10.1097/00001888-199202000-00014" TargetMode="External"/><Relationship Id="rId246" Type="http://schemas.openxmlformats.org/officeDocument/2006/relationships/hyperlink" Target="https://doi.org/10.1007/s11192-017-2621-6" TargetMode="External"/><Relationship Id="rId267" Type="http://schemas.openxmlformats.org/officeDocument/2006/relationships/hyperlink" Target="https://doi.org/10.1007/s11948-009-9149-y" TargetMode="External"/><Relationship Id="rId288" Type="http://schemas.openxmlformats.org/officeDocument/2006/relationships/hyperlink" Target="https://doi.org/10.1016/j.jclinepi.2007.11.019" TargetMode="External"/><Relationship Id="rId411" Type="http://schemas.openxmlformats.org/officeDocument/2006/relationships/hyperlink" Target="https://www.zotero.org/google-docs/?yYBOGr" TargetMode="External"/><Relationship Id="rId106" Type="http://schemas.openxmlformats.org/officeDocument/2006/relationships/hyperlink" Target="https://doi.org/10.1300/J115V14N01_03" TargetMode="External"/><Relationship Id="rId127" Type="http://schemas.openxmlformats.org/officeDocument/2006/relationships/hyperlink" Target="https://doi.org/10.1080/08989621.2013.848799" TargetMode="External"/><Relationship Id="rId313" Type="http://schemas.openxmlformats.org/officeDocument/2006/relationships/hyperlink" Target="https://doi.org/10.1185/03007995.2011.573546" TargetMode="External"/><Relationship Id="rId10" Type="http://schemas.openxmlformats.org/officeDocument/2006/relationships/hyperlink" Target="https://infoqualitylab.org/projects/risrs2020/" TargetMode="External"/><Relationship Id="rId31" Type="http://schemas.openxmlformats.org/officeDocument/2006/relationships/hyperlink" Target="https://doi.org/10.1185/03007995.2012.755504" TargetMode="External"/><Relationship Id="rId52" Type="http://schemas.openxmlformats.org/officeDocument/2006/relationships/hyperlink" Target="https://doi.org/10.1007/s11192-017-2242-0" TargetMode="External"/><Relationship Id="rId73" Type="http://schemas.openxmlformats.org/officeDocument/2006/relationships/hyperlink" Target="https://doi.org/10.1096/fj.14-256735" TargetMode="External"/><Relationship Id="rId94" Type="http://schemas.openxmlformats.org/officeDocument/2006/relationships/hyperlink" Target="https://doi.org/10.3163/1536-5050.100.3.008" TargetMode="External"/><Relationship Id="rId148" Type="http://schemas.openxmlformats.org/officeDocument/2006/relationships/hyperlink" Target="https://doi.org/10.1016/j.ijrobp.2018.11.014" TargetMode="External"/><Relationship Id="rId169" Type="http://schemas.openxmlformats.org/officeDocument/2006/relationships/hyperlink" Target="https://doi.org/10.1371/journal.pone.0159492" TargetMode="External"/><Relationship Id="rId334" Type="http://schemas.openxmlformats.org/officeDocument/2006/relationships/hyperlink" Target="https://www.zotero.org/google-docs/?H31QAK" TargetMode="External"/><Relationship Id="rId355" Type="http://schemas.openxmlformats.org/officeDocument/2006/relationships/hyperlink" Target="https://www.zotero.org/google-docs/?NSKfko" TargetMode="External"/><Relationship Id="rId376" Type="http://schemas.openxmlformats.org/officeDocument/2006/relationships/hyperlink" Target="https://sloan.org/about/staff/joshua-m-greenberg" TargetMode="External"/><Relationship Id="rId397" Type="http://schemas.openxmlformats.org/officeDocument/2006/relationships/hyperlink" Target="https://publicationethics.org/" TargetMode="External"/><Relationship Id="rId4" Type="http://schemas.openxmlformats.org/officeDocument/2006/relationships/webSettings" Target="webSettings.xml"/><Relationship Id="rId180" Type="http://schemas.openxmlformats.org/officeDocument/2006/relationships/hyperlink" Target="https://doi.org/10.1080/08989621.2018.1449651" TargetMode="External"/><Relationship Id="rId215" Type="http://schemas.openxmlformats.org/officeDocument/2006/relationships/hyperlink" Target="https://doi.org/10.1186/s13104-017-2576-y" TargetMode="External"/><Relationship Id="rId236" Type="http://schemas.openxmlformats.org/officeDocument/2006/relationships/hyperlink" Target="https://doi.org/10.2106/JBJS.16.01116" TargetMode="External"/><Relationship Id="rId257" Type="http://schemas.openxmlformats.org/officeDocument/2006/relationships/hyperlink" Target="https://doi.org/10.1002/asi.23913" TargetMode="External"/><Relationship Id="rId278" Type="http://schemas.openxmlformats.org/officeDocument/2006/relationships/hyperlink" Target="https://doi.org/10.1185/03007995.2012.728131" TargetMode="External"/><Relationship Id="rId401" Type="http://schemas.openxmlformats.org/officeDocument/2006/relationships/hyperlink" Target="https://www.stm-assoc.org/people/eefke-smit/" TargetMode="External"/><Relationship Id="rId303" Type="http://schemas.openxmlformats.org/officeDocument/2006/relationships/hyperlink" Target="https://doi.org/10.1007/s11948-018-0040-6" TargetMode="External"/><Relationship Id="rId42" Type="http://schemas.openxmlformats.org/officeDocument/2006/relationships/hyperlink" Target="https://doi.org/10.3163/1536-5050.102.2.005" TargetMode="External"/><Relationship Id="rId84" Type="http://schemas.openxmlformats.org/officeDocument/2006/relationships/hyperlink" Target="https://doi.org/10.1007/s11192-017-2565-x" TargetMode="External"/><Relationship Id="rId138" Type="http://schemas.openxmlformats.org/officeDocument/2006/relationships/hyperlink" Target="https://doi.org/10.3758/s13423-013-0500-6" TargetMode="External"/><Relationship Id="rId345" Type="http://schemas.openxmlformats.org/officeDocument/2006/relationships/hyperlink" Target="https://www.zotero.org/google-docs/?H31QAK" TargetMode="External"/><Relationship Id="rId387" Type="http://schemas.openxmlformats.org/officeDocument/2006/relationships/hyperlink" Target="https://clarivate.com/" TargetMode="External"/><Relationship Id="rId191" Type="http://schemas.openxmlformats.org/officeDocument/2006/relationships/hyperlink" Target="https://doi.org/10.1111/anae.14414" TargetMode="External"/><Relationship Id="rId205" Type="http://schemas.openxmlformats.org/officeDocument/2006/relationships/hyperlink" Target="https://doi.org/10.1136/bmjopen-2016-012047" TargetMode="External"/><Relationship Id="rId247" Type="http://schemas.openxmlformats.org/officeDocument/2006/relationships/hyperlink" Target="https://doi.org/10.2214/AJR.15.15163" TargetMode="External"/><Relationship Id="rId412" Type="http://schemas.openxmlformats.org/officeDocument/2006/relationships/hyperlink" Target="https://www.zotero.org/google-docs/?fkuPVp" TargetMode="External"/><Relationship Id="rId107" Type="http://schemas.openxmlformats.org/officeDocument/2006/relationships/hyperlink" Target="https://doi.org/10.1007/s11192-019-03079-y" TargetMode="External"/><Relationship Id="rId289" Type="http://schemas.openxmlformats.org/officeDocument/2006/relationships/hyperlink" Target="https://doi.org/10.14429/djlit.38.5.13103" TargetMode="External"/><Relationship Id="rId11" Type="http://schemas.openxmlformats.org/officeDocument/2006/relationships/hyperlink" Target="https://www.ideals.illinois.edu/handle/2142/108359" TargetMode="External"/><Relationship Id="rId53" Type="http://schemas.openxmlformats.org/officeDocument/2006/relationships/hyperlink" Target="https://doi.org/10.1007/s11192-018-2802-y" TargetMode="External"/><Relationship Id="rId149" Type="http://schemas.openxmlformats.org/officeDocument/2006/relationships/hyperlink" Target="https://doi.org/10.1007/s11192-012-0906-3" TargetMode="External"/><Relationship Id="rId314" Type="http://schemas.openxmlformats.org/officeDocument/2006/relationships/hyperlink" Target="https://doi.org/10.1185/03007995.2011.573546" TargetMode="External"/><Relationship Id="rId356" Type="http://schemas.openxmlformats.org/officeDocument/2006/relationships/hyperlink" Target="http://www.liberatingstructures.com" TargetMode="External"/><Relationship Id="rId398" Type="http://schemas.openxmlformats.org/officeDocument/2006/relationships/hyperlink" Target="https://asapbio.org/" TargetMode="External"/><Relationship Id="rId95" Type="http://schemas.openxmlformats.org/officeDocument/2006/relationships/hyperlink" Target="https://doi.org/10.1590/1516-3180.2014.00381601" TargetMode="External"/><Relationship Id="rId160" Type="http://schemas.openxmlformats.org/officeDocument/2006/relationships/hyperlink" Target="https://doi.org/10.1371/journal.pone.0163588" TargetMode="External"/><Relationship Id="rId216" Type="http://schemas.openxmlformats.org/officeDocument/2006/relationships/hyperlink" Target="https://doi.org/10.1186/s13104-017-2576-y" TargetMode="External"/><Relationship Id="rId258" Type="http://schemas.openxmlformats.org/officeDocument/2006/relationships/hyperlink" Target="https://doi.org/10.1002/asi.23913" TargetMode="External"/><Relationship Id="rId22" Type="http://schemas.openxmlformats.org/officeDocument/2006/relationships/hyperlink" Target="https://doi.org/10.13012/B2IDB-8255619_V1" TargetMode="External"/><Relationship Id="rId64" Type="http://schemas.openxmlformats.org/officeDocument/2006/relationships/hyperlink" Target="https://doi.org/10.1002/pra2.2016.14505301055" TargetMode="External"/><Relationship Id="rId118" Type="http://schemas.openxmlformats.org/officeDocument/2006/relationships/hyperlink" Target="https://doi.org/10.1371/journal.pone.0127556" TargetMode="External"/><Relationship Id="rId325" Type="http://schemas.openxmlformats.org/officeDocument/2006/relationships/hyperlink" Target="https://www.zotero.org/google-docs/?H31QAK" TargetMode="External"/><Relationship Id="rId367" Type="http://schemas.openxmlformats.org/officeDocument/2006/relationships/hyperlink" Target="https://www.cochrane.org/" TargetMode="External"/><Relationship Id="rId171" Type="http://schemas.openxmlformats.org/officeDocument/2006/relationships/hyperlink" Target="https://doi.org/10.6087/kcse.172" TargetMode="External"/><Relationship Id="rId227" Type="http://schemas.openxmlformats.org/officeDocument/2006/relationships/hyperlink" Target="https://doi.org/10.1001/jama.1990.03440100140020" TargetMode="External"/><Relationship Id="rId269" Type="http://schemas.openxmlformats.org/officeDocument/2006/relationships/hyperlink" Target="https://doi.org/10.1371/journal.pone.0214272" TargetMode="External"/><Relationship Id="rId33" Type="http://schemas.openxmlformats.org/officeDocument/2006/relationships/hyperlink" Target="https://doi.org/10.1016/j.ijnurstu.2018.01.013" TargetMode="External"/><Relationship Id="rId129" Type="http://schemas.openxmlformats.org/officeDocument/2006/relationships/hyperlink" Target="https://doi.org/10.1001/jama.1990.03440100136019" TargetMode="External"/><Relationship Id="rId280" Type="http://schemas.openxmlformats.org/officeDocument/2006/relationships/hyperlink" Target="https://doi.org/10.1001/jamanetworkopen.2019.15552" TargetMode="External"/><Relationship Id="rId336" Type="http://schemas.openxmlformats.org/officeDocument/2006/relationships/hyperlink" Target="https://www.zotero.org/google-docs/?H31QAK" TargetMode="External"/><Relationship Id="rId75" Type="http://schemas.openxmlformats.org/officeDocument/2006/relationships/hyperlink" Target="https://doi.org/10.1016/j.surg.2018.01.015" TargetMode="External"/><Relationship Id="rId140" Type="http://schemas.openxmlformats.org/officeDocument/2006/relationships/hyperlink" Target="https://doi.org/10.1371/journal.pone.0126316" TargetMode="External"/><Relationship Id="rId182" Type="http://schemas.openxmlformats.org/officeDocument/2006/relationships/hyperlink" Target="https://doi.org/10.2147/JMDH.S151745" TargetMode="External"/><Relationship Id="rId378" Type="http://schemas.openxmlformats.org/officeDocument/2006/relationships/hyperlink" Target="https://www.epa.gov/careers/profiles-women-epa-francesca-grifo" TargetMode="External"/><Relationship Id="rId403" Type="http://schemas.openxmlformats.org/officeDocument/2006/relationships/hyperlink" Target="https://www.c2dh.uni.lu/people/sean-takats" TargetMode="External"/><Relationship Id="rId6" Type="http://schemas.openxmlformats.org/officeDocument/2006/relationships/endnotes" Target="endnotes.xml"/><Relationship Id="rId238" Type="http://schemas.openxmlformats.org/officeDocument/2006/relationships/hyperlink" Target="https://doi.org/10.1002/cre2.292" TargetMode="External"/><Relationship Id="rId291" Type="http://schemas.openxmlformats.org/officeDocument/2006/relationships/hyperlink" Target="https://doi.org/10.14429/djlit.39.2.14000" TargetMode="External"/><Relationship Id="rId305" Type="http://schemas.openxmlformats.org/officeDocument/2006/relationships/hyperlink" Target="https://doi.org/10.1016/j.ijrobp.2018.06.028" TargetMode="External"/><Relationship Id="rId347" Type="http://schemas.openxmlformats.org/officeDocument/2006/relationships/hyperlink" Target="https://www.zotero.org/google-docs/?H31QAK" TargetMode="External"/><Relationship Id="rId44" Type="http://schemas.openxmlformats.org/officeDocument/2006/relationships/hyperlink" Target="https://doi.org/10.1007/s11192-018-2720-z" TargetMode="External"/><Relationship Id="rId86" Type="http://schemas.openxmlformats.org/officeDocument/2006/relationships/hyperlink" Target="https://doi.org/10.1016/j.respol.2018.02.016" TargetMode="External"/><Relationship Id="rId151" Type="http://schemas.openxmlformats.org/officeDocument/2006/relationships/hyperlink" Target="https://doi.org/10.1177/1075547019860848" TargetMode="External"/><Relationship Id="rId389" Type="http://schemas.openxmlformats.org/officeDocument/2006/relationships/hyperlink" Target="https://www.niso.org/" TargetMode="External"/><Relationship Id="rId193" Type="http://schemas.openxmlformats.org/officeDocument/2006/relationships/hyperlink" Target="https://doi.org/10.1111/bju.14706" TargetMode="External"/><Relationship Id="rId207" Type="http://schemas.openxmlformats.org/officeDocument/2006/relationships/hyperlink" Target="https://doi.org/10.1007/s12630-019-01508-3" TargetMode="External"/><Relationship Id="rId249" Type="http://schemas.openxmlformats.org/officeDocument/2006/relationships/hyperlink" Target="https://doi.org/10.1080/10508422.2017.1390667" TargetMode="External"/><Relationship Id="rId414" Type="http://schemas.openxmlformats.org/officeDocument/2006/relationships/footer" Target="footer2.xml"/><Relationship Id="rId13" Type="http://schemas.openxmlformats.org/officeDocument/2006/relationships/hyperlink" Target="https://www.nihlibrary.nih.gov/services/bibliometrics/bibSymp20" TargetMode="External"/><Relationship Id="rId109" Type="http://schemas.openxmlformats.org/officeDocument/2006/relationships/hyperlink" Target="https://doi.org/10.1371/journal.pone.0085846" TargetMode="External"/><Relationship Id="rId260" Type="http://schemas.openxmlformats.org/officeDocument/2006/relationships/hyperlink" Target="https://doi.org/10.1016/j.dib.2018.03.133" TargetMode="External"/><Relationship Id="rId316" Type="http://schemas.openxmlformats.org/officeDocument/2006/relationships/hyperlink" Target="https://doi.org/10.1007/s11192-018-2922-4" TargetMode="External"/><Relationship Id="rId55" Type="http://schemas.openxmlformats.org/officeDocument/2006/relationships/hyperlink" Target="https://doi.org/10.3390/publications2010014" TargetMode="External"/><Relationship Id="rId97" Type="http://schemas.openxmlformats.org/officeDocument/2006/relationships/hyperlink" Target="https://doi.org/10.1186/1756-0500-7-395" TargetMode="External"/><Relationship Id="rId120" Type="http://schemas.openxmlformats.org/officeDocument/2006/relationships/hyperlink" Target="https://doi.org/10.1111/eci.12898" TargetMode="External"/><Relationship Id="rId358" Type="http://schemas.openxmlformats.org/officeDocument/2006/relationships/image" Target="media/image2.png"/><Relationship Id="rId162" Type="http://schemas.openxmlformats.org/officeDocument/2006/relationships/hyperlink" Target="https://doi.org/10.1097/SCS.0000000000004326" TargetMode="External"/><Relationship Id="rId218" Type="http://schemas.openxmlformats.org/officeDocument/2006/relationships/hyperlink" Target="https://doi.org/10.1080/08989621.2020.1754804" TargetMode="External"/><Relationship Id="rId271" Type="http://schemas.openxmlformats.org/officeDocument/2006/relationships/hyperlink" Target="https://doi.org/10.1136/jme.2010.038125" TargetMode="External"/><Relationship Id="rId24" Type="http://schemas.openxmlformats.org/officeDocument/2006/relationships/hyperlink" Target="https://doi.org/10.13012/B2IDB-2831687_V1" TargetMode="External"/><Relationship Id="rId66" Type="http://schemas.openxmlformats.org/officeDocument/2006/relationships/hyperlink" Target="https://doi.org/10.1001/jama.280.3.296" TargetMode="External"/><Relationship Id="rId131" Type="http://schemas.openxmlformats.org/officeDocument/2006/relationships/hyperlink" Target="https://doi.org/10.3390/publications3010017" TargetMode="External"/><Relationship Id="rId327" Type="http://schemas.openxmlformats.org/officeDocument/2006/relationships/hyperlink" Target="https://www.zotero.org/google-docs/?H31QAK" TargetMode="External"/><Relationship Id="rId369" Type="http://schemas.openxmlformats.org/officeDocument/2006/relationships/hyperlink" Target="https://www.phc.ox.ac.uk/team/nicholas-devito" TargetMode="External"/><Relationship Id="rId173" Type="http://schemas.openxmlformats.org/officeDocument/2006/relationships/hyperlink" Target="https://doi.org/10.1016/j.amjsurg.2017.11.033" TargetMode="External"/><Relationship Id="rId229" Type="http://schemas.openxmlformats.org/officeDocument/2006/relationships/hyperlink" Target="https://doi.org/10.1136/postgradmedj-2016-133969" TargetMode="External"/><Relationship Id="rId380" Type="http://schemas.openxmlformats.org/officeDocument/2006/relationships/hyperlink" Target="https://ethicscenter.csl.illinois.edu/" TargetMode="External"/><Relationship Id="rId240" Type="http://schemas.openxmlformats.org/officeDocument/2006/relationships/hyperlink" Target="https://doi.org/10.1136/jme.2007.023069" TargetMode="External"/><Relationship Id="rId35" Type="http://schemas.openxmlformats.org/officeDocument/2006/relationships/hyperlink" Target="https://doi.org/10.1007/978-3-030-03402-3_35" TargetMode="External"/><Relationship Id="rId77" Type="http://schemas.openxmlformats.org/officeDocument/2006/relationships/hyperlink" Target="https://doi.org/10.1111/1471-0528.15689" TargetMode="External"/><Relationship Id="rId100" Type="http://schemas.openxmlformats.org/officeDocument/2006/relationships/hyperlink" Target="https://doi.org/10.1186/1756-0500-6-238" TargetMode="External"/><Relationship Id="rId282" Type="http://schemas.openxmlformats.org/officeDocument/2006/relationships/hyperlink" Target="https://doi.org/10.1007/s11192-016-2227-4" TargetMode="External"/><Relationship Id="rId338" Type="http://schemas.openxmlformats.org/officeDocument/2006/relationships/hyperlink" Target="https://www.zotero.org/google-docs/?H31QAK" TargetMode="External"/><Relationship Id="rId8" Type="http://schemas.openxmlformats.org/officeDocument/2006/relationships/hyperlink" Target="https://infoqualitylab.org/projects/risrs2020/bibliography/" TargetMode="External"/><Relationship Id="rId142" Type="http://schemas.openxmlformats.org/officeDocument/2006/relationships/hyperlink" Target="https://doi.org/10.1371/journal.pone.0044118" TargetMode="External"/><Relationship Id="rId184" Type="http://schemas.openxmlformats.org/officeDocument/2006/relationships/hyperlink" Target="https://doi.org/10.1038/srep03146" TargetMode="External"/><Relationship Id="rId391" Type="http://schemas.openxmlformats.org/officeDocument/2006/relationships/hyperlink" Target="https://scite.ai/" TargetMode="External"/><Relationship Id="rId405" Type="http://schemas.openxmlformats.org/officeDocument/2006/relationships/hyperlink" Target="https://www.lib.umn.edu/about/staff/nicole-theis-mahon" TargetMode="External"/><Relationship Id="rId251" Type="http://schemas.openxmlformats.org/officeDocument/2006/relationships/hyperlink" Target="https://doi.org/10.1080/10508422.2018.1559064" TargetMode="External"/><Relationship Id="rId46" Type="http://schemas.openxmlformats.org/officeDocument/2006/relationships/hyperlink" Target="https://doi.org/10.1007/s11948-017-9941-z" TargetMode="External"/><Relationship Id="rId293" Type="http://schemas.openxmlformats.org/officeDocument/2006/relationships/hyperlink" Target="https://doi.org/10.1186/s41073-016-0008-5" TargetMode="External"/><Relationship Id="rId307" Type="http://schemas.openxmlformats.org/officeDocument/2006/relationships/hyperlink" Target="https://doi.org/10.1001/jama.272.2.170" TargetMode="External"/><Relationship Id="rId349" Type="http://schemas.openxmlformats.org/officeDocument/2006/relationships/hyperlink" Target="https://www.zotero.org/google-docs/?H31QAK" TargetMode="External"/><Relationship Id="rId88" Type="http://schemas.openxmlformats.org/officeDocument/2006/relationships/hyperlink" Target="https://doi.org/10.1016/j.medcli.2019.04.018" TargetMode="External"/><Relationship Id="rId111" Type="http://schemas.openxmlformats.org/officeDocument/2006/relationships/hyperlink" Target="https://doi.org/10.4103/sja.SJA_709_18" TargetMode="External"/><Relationship Id="rId153" Type="http://schemas.openxmlformats.org/officeDocument/2006/relationships/hyperlink" Target="https://doi.org/10.1007/s11948-017-9894-2" TargetMode="External"/><Relationship Id="rId195" Type="http://schemas.openxmlformats.org/officeDocument/2006/relationships/hyperlink" Target="https://doi.org/10.1002/pra2.155" TargetMode="External"/><Relationship Id="rId209" Type="http://schemas.openxmlformats.org/officeDocument/2006/relationships/hyperlink" Target="https://doi.org/10.5694/j.1326-5377.2006.tb00504.x" TargetMode="External"/><Relationship Id="rId360" Type="http://schemas.openxmlformats.org/officeDocument/2006/relationships/image" Target="media/image4.png"/><Relationship Id="rId416" Type="http://schemas.openxmlformats.org/officeDocument/2006/relationships/theme" Target="theme/theme1.xml"/><Relationship Id="rId220" Type="http://schemas.openxmlformats.org/officeDocument/2006/relationships/hyperlink" Target="https://doi.org/10.2217/fon-2019-0233" TargetMode="External"/><Relationship Id="rId15" Type="http://schemas.openxmlformats.org/officeDocument/2006/relationships/hyperlink" Target="https://nisoplus21.sched.com/event/2cffe14c6663f2286055a597869970a1" TargetMode="External"/><Relationship Id="rId57" Type="http://schemas.openxmlformats.org/officeDocument/2006/relationships/hyperlink" Target="https://doi.org/10.1371/journal.pone.0217918" TargetMode="External"/><Relationship Id="rId262" Type="http://schemas.openxmlformats.org/officeDocument/2006/relationships/hyperlink" Target="https://doi.org/10.1515/iwp-2019-2006" TargetMode="External"/><Relationship Id="rId318" Type="http://schemas.openxmlformats.org/officeDocument/2006/relationships/hyperlink" Target="https://doi.org/10.3163/1536-5050.99.2.010" TargetMode="External"/><Relationship Id="rId99" Type="http://schemas.openxmlformats.org/officeDocument/2006/relationships/hyperlink" Target="https://doi.org/10.1186/1756-0500-6-238" TargetMode="External"/><Relationship Id="rId122" Type="http://schemas.openxmlformats.org/officeDocument/2006/relationships/hyperlink" Target="https://doi.org/10.1073/pnas.1212247109" TargetMode="External"/><Relationship Id="rId164" Type="http://schemas.openxmlformats.org/officeDocument/2006/relationships/hyperlink" Target="https://doi.org/10.1080/08989621.2015.1069713" TargetMode="External"/><Relationship Id="rId371" Type="http://schemas.openxmlformats.org/officeDocument/2006/relationships/hyperlink" Target="https://www.lse.ac.uk/methodology/" TargetMode="External"/><Relationship Id="rId26" Type="http://schemas.openxmlformats.org/officeDocument/2006/relationships/hyperlink" Target="https://www.zotero.org/google-docs/?nC2hTz" TargetMode="External"/><Relationship Id="rId231" Type="http://schemas.openxmlformats.org/officeDocument/2006/relationships/hyperlink" Target="https://doi.org/10.2196/jmir.7.2.e18" TargetMode="External"/><Relationship Id="rId273" Type="http://schemas.openxmlformats.org/officeDocument/2006/relationships/hyperlink" Target="https://doi.org/10.1136/jme.2011.043133" TargetMode="External"/><Relationship Id="rId329" Type="http://schemas.openxmlformats.org/officeDocument/2006/relationships/hyperlink" Target="https://www.zotero.org/google-docs/?H31QAK" TargetMode="External"/><Relationship Id="rId68" Type="http://schemas.openxmlformats.org/officeDocument/2006/relationships/hyperlink" Target="https://doi.org/10.1016/j.gaceta.2018.01.009" TargetMode="External"/><Relationship Id="rId133" Type="http://schemas.openxmlformats.org/officeDocument/2006/relationships/hyperlink" Target="https://doi.org/10.1016/j.respol.2011.11.001" TargetMode="External"/><Relationship Id="rId175" Type="http://schemas.openxmlformats.org/officeDocument/2006/relationships/hyperlink" Target="https://doi.org/10.1002/(SICI)1097-4571(199208)43:7%3C488::AID-ASI3%3E3.0.CO;2-7" TargetMode="External"/><Relationship Id="rId340" Type="http://schemas.openxmlformats.org/officeDocument/2006/relationships/hyperlink" Target="https://www.zotero.org/google-docs/?H31QAK" TargetMode="External"/><Relationship Id="rId200" Type="http://schemas.openxmlformats.org/officeDocument/2006/relationships/hyperlink" Target="https://doi.org/10.3747/co.v18i1.707" TargetMode="External"/><Relationship Id="rId382" Type="http://schemas.openxmlformats.org/officeDocument/2006/relationships/hyperlink" Target="https://plos.org/" TargetMode="External"/><Relationship Id="rId242" Type="http://schemas.openxmlformats.org/officeDocument/2006/relationships/hyperlink" Target="https://doi.org/10.1136/medethics-2012-100766" TargetMode="External"/><Relationship Id="rId284" Type="http://schemas.openxmlformats.org/officeDocument/2006/relationships/hyperlink" Target="https://dx.doi.org/10.18359/rlbi.3446" TargetMode="External"/><Relationship Id="rId37" Type="http://schemas.openxmlformats.org/officeDocument/2006/relationships/hyperlink" Target="https://doi.org/10.1007/s11948-015-9714-5" TargetMode="External"/><Relationship Id="rId79" Type="http://schemas.openxmlformats.org/officeDocument/2006/relationships/hyperlink" Target="https://doi.org/10.1097/MEJ.0000000000000491" TargetMode="External"/><Relationship Id="rId102" Type="http://schemas.openxmlformats.org/officeDocument/2006/relationships/hyperlink" Target="https://doi.org/10.1186/s13104-018-3576-2" TargetMode="External"/><Relationship Id="rId144" Type="http://schemas.openxmlformats.org/officeDocument/2006/relationships/hyperlink" Target="https://doi.org/10.1152/japplphysiol.00003.2020" TargetMode="External"/><Relationship Id="rId90" Type="http://schemas.openxmlformats.org/officeDocument/2006/relationships/hyperlink" Target="https://doi.org/10.1136/jmedgenet-2019-106137" TargetMode="External"/><Relationship Id="rId186" Type="http://schemas.openxmlformats.org/officeDocument/2006/relationships/hyperlink" Target="https://doi.org/10.1007/s11948-014-9532-1" TargetMode="External"/><Relationship Id="rId351" Type="http://schemas.openxmlformats.org/officeDocument/2006/relationships/hyperlink" Target="https://www.zotero.org/google-docs/?H31QAK" TargetMode="External"/><Relationship Id="rId393" Type="http://schemas.openxmlformats.org/officeDocument/2006/relationships/hyperlink" Target="https://retractionwatch.com/" TargetMode="External"/><Relationship Id="rId407" Type="http://schemas.openxmlformats.org/officeDocument/2006/relationships/hyperlink" Target="https://www.zotero.org/google-docs/?y81t9E" TargetMode="External"/><Relationship Id="rId211" Type="http://schemas.openxmlformats.org/officeDocument/2006/relationships/hyperlink" Target="https://doi.org/10.1007/s11948-009-9151-4" TargetMode="External"/><Relationship Id="rId253" Type="http://schemas.openxmlformats.org/officeDocument/2006/relationships/hyperlink" Target="https://doi.org/10.4103/ija.IJA_267_19" TargetMode="External"/><Relationship Id="rId295" Type="http://schemas.openxmlformats.org/officeDocument/2006/relationships/hyperlink" Target="https://doi.org/10.1002/leap.1282" TargetMode="External"/><Relationship Id="rId309" Type="http://schemas.openxmlformats.org/officeDocument/2006/relationships/hyperlink" Target="https://doi.org/10.1080/08989621.2018.1450143" TargetMode="External"/><Relationship Id="rId48" Type="http://schemas.openxmlformats.org/officeDocument/2006/relationships/hyperlink" Target="https://doi.org/10.1162/REST_a_00469" TargetMode="External"/><Relationship Id="rId113" Type="http://schemas.openxmlformats.org/officeDocument/2006/relationships/hyperlink" Target="https://doi.org/10.1016/j.jdent.2018.09.002" TargetMode="External"/><Relationship Id="rId320" Type="http://schemas.openxmlformats.org/officeDocument/2006/relationships/hyperlink" Target="https://doi.org/10.3390/publications601000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cbi.nlm.nih.gov/pubmed?term=retracted+publication+%5Bpt%5D" TargetMode="External"/><Relationship Id="rId1" Type="http://schemas.openxmlformats.org/officeDocument/2006/relationships/hyperlink" Target="https://www.sciencedirect.com/journal/gaceta-sanitaria/articles-in-press?pag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122</Pages>
  <Words>110639</Words>
  <Characters>630644</Characters>
  <Application>Microsoft Office Word</Application>
  <DocSecurity>2</DocSecurity>
  <Lines>5255</Lines>
  <Paragraphs>1479</Paragraphs>
  <ScaleCrop>false</ScaleCrop>
  <Company/>
  <LinksUpToDate>false</LinksUpToDate>
  <CharactersWithSpaces>739804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Jodi Schneider</cp:lastModifiedBy>
  <cp:revision>2</cp:revision>
  <dcterms:created xsi:type="dcterms:W3CDTF">2021-04-27T06:27:00Z</dcterms:created>
  <dcterms:modified xsi:type="dcterms:W3CDTF">2021-04-27T06:27:00Z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{"style":{"styleID":"http://www.zotero.org/styles/apa","locale":"en-US","hasBibliography":true,"bibliographyStyleHasBeenSet":true},"prefs":{"fieldType":"Field","automaticJournalAbbreviations":true,"delayCitationUpdates":true,"noteType":0},"sessionID":"7qM</vt:lpwstr>
  </property>
  <property fmtid="{D5CDD505-2E9C-101B-9397-08002B2CF9AE}" pid="3" name="ZOTERO_PREF_2">
    <vt:lpwstr>DpcLq","zoteroVersion":"5.0.96.2","dataVersion":4}</vt:lpwstr>
  </property>
</Properties>
</file>