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AnalysisHistory Table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analysis_id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Primary Key, NOT NULL</w:t>
            </w:r>
          </w:p>
        </w:tc>
        <w:tc>
          <w:tcPr>
            <w:tcW w:type="dxa" w:w="2160"/>
          </w:tcPr>
          <w:p>
            <w:r>
              <w:t>Unique identifier for each analysis record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NOT NULL, Foreign Key</w:t>
            </w:r>
          </w:p>
        </w:tc>
        <w:tc>
          <w:tcPr>
            <w:tcW w:type="dxa" w:w="2160"/>
          </w:tcPr>
          <w:p>
            <w:r>
              <w:t>ID of the user who performed the analysis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  <w:tc>
          <w:tcPr>
            <w:tcW w:type="dxa" w:w="2160"/>
          </w:tcPr>
          <w:p>
            <w:r>
              <w:t>Date and time when analysis was created</w:t>
            </w:r>
          </w:p>
        </w:tc>
      </w:tr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content analyzed (document, image, code, text, URL)</w:t>
            </w:r>
          </w:p>
        </w:tc>
      </w:tr>
      <w:tr>
        <w:tc>
          <w:tcPr>
            <w:tcW w:type="dxa" w:w="2160"/>
          </w:tcPr>
          <w:p>
            <w:r>
              <w:t>file_a_name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first file or input</w:t>
            </w:r>
          </w:p>
        </w:tc>
      </w:tr>
      <w:tr>
        <w:tc>
          <w:tcPr>
            <w:tcW w:type="dxa" w:w="2160"/>
          </w:tcPr>
          <w:p>
            <w:r>
              <w:t>file_b_name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second file or input</w:t>
            </w:r>
          </w:p>
        </w:tc>
      </w:tr>
      <w:tr>
        <w:tc>
          <w:tcPr>
            <w:tcW w:type="dxa" w:w="2160"/>
          </w:tcPr>
          <w:p>
            <w:r>
              <w:t>similarity_score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Similarity score result of the analysis</w:t>
            </w:r>
          </w:p>
        </w:tc>
      </w:tr>
      <w:tr>
        <w:tc>
          <w:tcPr>
            <w:tcW w:type="dxa" w:w="2160"/>
          </w:tcPr>
          <w:p>
            <w:r>
              <w:t>report_url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URL link to the generated analysis report</w:t>
            </w:r>
          </w:p>
        </w:tc>
      </w:tr>
      <w:tr>
        <w:tc>
          <w:tcPr>
            <w:tcW w:type="dxa" w:w="2160"/>
          </w:tcPr>
          <w:p>
            <w:r>
              <w:t>save_path_a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Server storage path for file A</w:t>
            </w:r>
          </w:p>
        </w:tc>
      </w:tr>
      <w:tr>
        <w:tc>
          <w:tcPr>
            <w:tcW w:type="dxa" w:w="2160"/>
          </w:tcPr>
          <w:p>
            <w:r>
              <w:t>save_path_b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Server storage path for file B</w:t>
            </w:r>
          </w:p>
        </w:tc>
      </w:tr>
      <w:tr>
        <w:tc>
          <w:tcPr>
            <w:tcW w:type="dxa" w:w="2160"/>
          </w:tcPr>
          <w:p>
            <w:r>
              <w:t>preview_a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Preview content for file A</w:t>
            </w:r>
          </w:p>
        </w:tc>
      </w:tr>
      <w:tr>
        <w:tc>
          <w:tcPr>
            <w:tcW w:type="dxa" w:w="2160"/>
          </w:tcPr>
          <w:p>
            <w:r>
              <w:t>preview_b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Preview content for file B</w:t>
            </w:r>
          </w:p>
        </w:tc>
      </w:tr>
      <w:tr>
        <w:tc>
          <w:tcPr>
            <w:tcW w:type="dxa" w:w="2160"/>
          </w:tcPr>
          <w:p>
            <w:r>
              <w:t>diff_html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HTML formatted differences between inputs</w:t>
            </w:r>
          </w:p>
        </w:tc>
      </w:tr>
      <w:tr>
        <w:tc>
          <w:tcPr>
            <w:tcW w:type="dxa" w:w="2160"/>
          </w:tcPr>
          <w:p>
            <w:r>
              <w:t>text_a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Extracted or input text from source A</w:t>
            </w:r>
          </w:p>
        </w:tc>
      </w:tr>
      <w:tr>
        <w:tc>
          <w:tcPr>
            <w:tcW w:type="dxa" w:w="2160"/>
          </w:tcPr>
          <w:p>
            <w:r>
              <w:t>text_b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Extracted or input text from source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