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20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987A40" w:rsidRPr="00987A40" w:rsidTr="00987A40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87A40" w:rsidRPr="00987A40" w:rsidTr="00987A40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987A40" w:rsidRPr="00987A40" w:rsidTr="00987A40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87A40" w:rsidRPr="00987A40" w:rsidRDefault="00987A40" w:rsidP="00987A4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87A4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987A40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2021-02-28T08:49:00Z</dcterms:modified>
</cp:coreProperties>
</file>