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F8AD" w14:textId="77777777" w:rsidR="00B40B49" w:rsidRPr="00273F19" w:rsidRDefault="00B40B49" w:rsidP="00741C1D">
      <w:pPr>
        <w:spacing w:afterLines="50" w:after="156"/>
        <w:rPr>
          <w:rFonts w:ascii="宋体" w:eastAsia="宋体" w:hAnsi="宋体" w:hint="eastAsia"/>
          <w:szCs w:val="21"/>
        </w:rPr>
      </w:pPr>
    </w:p>
    <w:p w14:paraId="2EBE855E" w14:textId="03637556" w:rsidR="00B26049" w:rsidRPr="009A1DCA" w:rsidRDefault="00B40B49" w:rsidP="00741C1D">
      <w:pPr>
        <w:spacing w:afterLines="50" w:after="156"/>
        <w:ind w:firstLineChars="200" w:firstLine="422"/>
        <w:rPr>
          <w:rFonts w:ascii="宋体" w:eastAsia="宋体" w:hAnsi="宋体"/>
          <w:b/>
          <w:bCs/>
          <w:color w:val="FF0000"/>
          <w:szCs w:val="21"/>
        </w:rPr>
      </w:pPr>
      <w:r w:rsidRPr="009A1DCA">
        <w:rPr>
          <w:rFonts w:ascii="宋体" w:eastAsia="宋体" w:hAnsi="宋体"/>
          <w:b/>
          <w:bCs/>
          <w:color w:val="FF0000"/>
          <w:szCs w:val="21"/>
        </w:rPr>
        <w:t>张佳. 基于Android平台的在线翻译软件设计与实现[D].河北科技大学,2016.</w:t>
      </w:r>
      <w:r w:rsidR="00B26049" w:rsidRPr="009A1DCA">
        <w:rPr>
          <w:rFonts w:ascii="宋体" w:eastAsia="宋体" w:hAnsi="宋体"/>
          <w:b/>
          <w:bCs/>
          <w:color w:val="FF0000"/>
          <w:szCs w:val="21"/>
        </w:rPr>
        <w:t xml:space="preserve"> </w:t>
      </w:r>
    </w:p>
    <w:p w14:paraId="1C8E8D79" w14:textId="5063D108" w:rsidR="00B26049" w:rsidRPr="00273F19" w:rsidRDefault="00B26049" w:rsidP="00741C1D">
      <w:pPr>
        <w:spacing w:afterLines="50" w:after="156"/>
        <w:ind w:firstLineChars="200" w:firstLine="420"/>
        <w:rPr>
          <w:rFonts w:ascii="宋体" w:eastAsia="宋体" w:hAnsi="宋体" w:hint="eastAsia"/>
          <w:szCs w:val="21"/>
        </w:rPr>
      </w:pPr>
      <w:r w:rsidRPr="00273F19">
        <w:rPr>
          <w:rFonts w:ascii="宋体" w:eastAsia="宋体" w:hAnsi="宋体"/>
          <w:szCs w:val="21"/>
        </w:rPr>
        <w:t>本文以Android为系统开发平台,设计了一个基于C/S模式的在线翻译工具软件。该软件采用Google API翻译技术、</w:t>
      </w:r>
      <w:proofErr w:type="spellStart"/>
      <w:r w:rsidRPr="00273F19">
        <w:rPr>
          <w:rFonts w:ascii="宋体" w:eastAsia="宋体" w:hAnsi="宋体"/>
          <w:szCs w:val="21"/>
        </w:rPr>
        <w:t>Gzip</w:t>
      </w:r>
      <w:proofErr w:type="spellEnd"/>
      <w:r w:rsidRPr="00273F19">
        <w:rPr>
          <w:rFonts w:ascii="宋体" w:eastAsia="宋体" w:hAnsi="宋体"/>
          <w:szCs w:val="21"/>
        </w:rPr>
        <w:t>压缩数据处理技术和语音识别技术作为设计开发的技术支撑,以SQLite作为软件数据库,MVC模式作为应用程序框架。整个应用系统由查询模块、翻译模块、发音模块来实现基本学习功能,另设有词库管理、单词本、用户设置等辅助功能。</w:t>
      </w:r>
    </w:p>
    <w:p w14:paraId="09817E8A" w14:textId="5C46C442" w:rsidR="00273F19" w:rsidRDefault="00273F19" w:rsidP="002C770B">
      <w:pPr>
        <w:spacing w:afterLines="50" w:after="156"/>
        <w:ind w:firstLineChars="200" w:firstLine="420"/>
        <w:rPr>
          <w:rFonts w:ascii="宋体" w:eastAsia="宋体" w:hAnsi="宋体"/>
          <w:szCs w:val="21"/>
        </w:rPr>
      </w:pPr>
      <w:r>
        <w:rPr>
          <w:rFonts w:ascii="宋体" w:eastAsia="宋体" w:hAnsi="宋体" w:hint="eastAsia"/>
          <w:szCs w:val="21"/>
        </w:rPr>
        <w:t>我们参考本文实现了学习系统翻译用例的实现，</w:t>
      </w:r>
      <w:r w:rsidRPr="00273F19">
        <w:rPr>
          <w:rFonts w:ascii="宋体" w:eastAsia="宋体" w:hAnsi="宋体"/>
          <w:szCs w:val="21"/>
        </w:rPr>
        <w:t>用户可以通过系统完成在线查询、离线查询、在线简体中文与英语、简体中文与日语等多个国家语言的翻译、发音等操作;当手机处于联网状态的时候,用户可以使用在线查询的功能进行词语的查询和学习;当手机在没有网络的状态时,用户则可以从本地词库中进行离线查询。</w:t>
      </w:r>
    </w:p>
    <w:p w14:paraId="21E40CCB" w14:textId="77777777" w:rsidR="002C770B" w:rsidRPr="00273F19" w:rsidRDefault="002C770B" w:rsidP="002C770B">
      <w:pPr>
        <w:spacing w:afterLines="50" w:after="156"/>
        <w:ind w:firstLineChars="200" w:firstLine="420"/>
        <w:rPr>
          <w:rFonts w:ascii="宋体" w:eastAsia="宋体" w:hAnsi="宋体" w:hint="eastAsia"/>
          <w:szCs w:val="21"/>
        </w:rPr>
      </w:pPr>
    </w:p>
    <w:p w14:paraId="1FF3E28B" w14:textId="18BC1AF9" w:rsidR="00273F19" w:rsidRPr="009A1DCA" w:rsidRDefault="00273F19" w:rsidP="00273F19">
      <w:pPr>
        <w:spacing w:afterLines="50" w:after="156"/>
        <w:ind w:firstLineChars="200" w:firstLine="422"/>
        <w:rPr>
          <w:rFonts w:ascii="宋体" w:eastAsia="宋体" w:hAnsi="宋体"/>
          <w:b/>
          <w:bCs/>
          <w:color w:val="FF0000"/>
          <w:szCs w:val="21"/>
        </w:rPr>
      </w:pPr>
      <w:proofErr w:type="gramStart"/>
      <w:r w:rsidRPr="009A1DCA">
        <w:rPr>
          <w:rFonts w:ascii="宋体" w:eastAsia="宋体" w:hAnsi="宋体"/>
          <w:b/>
          <w:bCs/>
          <w:color w:val="FF0000"/>
          <w:szCs w:val="21"/>
        </w:rPr>
        <w:t>毛林</w:t>
      </w:r>
      <w:proofErr w:type="gramEnd"/>
      <w:r w:rsidRPr="009A1DCA">
        <w:rPr>
          <w:rFonts w:ascii="宋体" w:eastAsia="宋体" w:hAnsi="宋体"/>
          <w:b/>
          <w:bCs/>
          <w:color w:val="FF0000"/>
          <w:szCs w:val="21"/>
        </w:rPr>
        <w:t>.软件设计中UML分层建模机制的应用[J].安徽工业大学学报(自然科学版),2006(03):324-326+333.</w:t>
      </w:r>
    </w:p>
    <w:p w14:paraId="337896DA" w14:textId="211EDF13" w:rsidR="00273F19" w:rsidRDefault="002C770B" w:rsidP="00741C1D">
      <w:pPr>
        <w:spacing w:afterLines="50" w:after="156"/>
        <w:ind w:firstLineChars="200" w:firstLine="420"/>
        <w:rPr>
          <w:rFonts w:ascii="宋体" w:eastAsia="宋体" w:hAnsi="宋体"/>
          <w:szCs w:val="21"/>
        </w:rPr>
      </w:pPr>
      <w:r>
        <w:rPr>
          <w:rFonts w:ascii="宋体" w:eastAsia="宋体" w:hAnsi="宋体" w:hint="eastAsia"/>
          <w:szCs w:val="21"/>
        </w:rPr>
        <w:t>本文</w:t>
      </w:r>
      <w:r w:rsidRPr="002C770B">
        <w:rPr>
          <w:rFonts w:ascii="宋体" w:eastAsia="宋体" w:hAnsi="宋体"/>
          <w:szCs w:val="21"/>
        </w:rPr>
        <w:t>介绍了当今软件开发主流工具 UML的相关概念和建模机制,提出了UML分层建模机制在软件设计中的应用及建模的步骤和方法。以书店图书购销管理系统为实例,完整地叙述了建模过程。</w:t>
      </w:r>
    </w:p>
    <w:p w14:paraId="48D20AE0" w14:textId="647FDFDD" w:rsidR="002C770B" w:rsidRPr="002C770B" w:rsidRDefault="002C770B" w:rsidP="002C770B">
      <w:pPr>
        <w:spacing w:afterLines="50" w:after="156"/>
        <w:ind w:firstLineChars="200" w:firstLine="420"/>
        <w:rPr>
          <w:rFonts w:ascii="宋体" w:eastAsia="宋体" w:hAnsi="宋体" w:hint="eastAsia"/>
          <w:szCs w:val="21"/>
        </w:rPr>
      </w:pPr>
      <w:r>
        <w:rPr>
          <w:rFonts w:ascii="宋体" w:eastAsia="宋体" w:hAnsi="宋体" w:hint="eastAsia"/>
          <w:szCs w:val="21"/>
        </w:rPr>
        <w:t>我们</w:t>
      </w:r>
      <w:r w:rsidRPr="002C770B">
        <w:rPr>
          <w:rFonts w:ascii="宋体" w:eastAsia="宋体" w:hAnsi="宋体"/>
          <w:szCs w:val="21"/>
        </w:rPr>
        <w:t>借助</w:t>
      </w:r>
      <w:r>
        <w:rPr>
          <w:rFonts w:ascii="宋体" w:eastAsia="宋体" w:hAnsi="宋体" w:hint="eastAsia"/>
          <w:szCs w:val="21"/>
        </w:rPr>
        <w:t>U</w:t>
      </w:r>
      <w:r>
        <w:rPr>
          <w:rFonts w:ascii="宋体" w:eastAsia="宋体" w:hAnsi="宋体"/>
          <w:szCs w:val="21"/>
        </w:rPr>
        <w:t>ML</w:t>
      </w:r>
      <w:r w:rsidRPr="002C770B">
        <w:rPr>
          <w:rFonts w:ascii="宋体" w:eastAsia="宋体" w:hAnsi="宋体"/>
          <w:szCs w:val="21"/>
        </w:rPr>
        <w:t>提供</w:t>
      </w:r>
      <w:proofErr w:type="gramStart"/>
      <w:r w:rsidRPr="002C770B">
        <w:rPr>
          <w:rFonts w:ascii="宋体" w:eastAsia="宋体" w:hAnsi="宋体"/>
          <w:szCs w:val="21"/>
        </w:rPr>
        <w:t>的视见元素</w:t>
      </w:r>
      <w:proofErr w:type="gramEnd"/>
      <w:r w:rsidRPr="002C770B">
        <w:rPr>
          <w:rFonts w:ascii="宋体" w:eastAsia="宋体" w:hAnsi="宋体"/>
          <w:szCs w:val="21"/>
        </w:rPr>
        <w:t>构件来设计和表达出复杂的面向对象软件的体系结构。UML通过其模型元素的扩充机制来支持建立在域分析基础上的模型元素</w:t>
      </w:r>
      <w:proofErr w:type="gramStart"/>
      <w:r w:rsidRPr="002C770B">
        <w:rPr>
          <w:rFonts w:ascii="宋体" w:eastAsia="宋体" w:hAnsi="宋体"/>
          <w:szCs w:val="21"/>
        </w:rPr>
        <w:t>到视见元素</w:t>
      </w:r>
      <w:proofErr w:type="gramEnd"/>
      <w:r w:rsidRPr="002C770B">
        <w:rPr>
          <w:rFonts w:ascii="宋体" w:eastAsia="宋体" w:hAnsi="宋体"/>
          <w:szCs w:val="21"/>
        </w:rPr>
        <w:t>映射关系, 并采用面向对象的机制来表达其本身的语法和语义</w:t>
      </w:r>
      <w:r>
        <w:rPr>
          <w:rFonts w:ascii="宋体" w:eastAsia="宋体" w:hAnsi="宋体" w:hint="eastAsia"/>
          <w:szCs w:val="21"/>
        </w:rPr>
        <w:t>，</w:t>
      </w:r>
      <w:r w:rsidRPr="002C770B">
        <w:rPr>
          <w:rFonts w:ascii="宋体" w:eastAsia="宋体" w:hAnsi="宋体" w:hint="eastAsia"/>
          <w:szCs w:val="21"/>
        </w:rPr>
        <w:t>使建立的模型是准确的、完整的</w:t>
      </w:r>
      <w:r>
        <w:rPr>
          <w:rFonts w:ascii="宋体" w:eastAsia="宋体" w:hAnsi="宋体" w:hint="eastAsia"/>
          <w:szCs w:val="21"/>
        </w:rPr>
        <w:t>、</w:t>
      </w:r>
      <w:r w:rsidRPr="002C770B">
        <w:rPr>
          <w:rFonts w:ascii="宋体" w:eastAsia="宋体" w:hAnsi="宋体" w:hint="eastAsia"/>
          <w:szCs w:val="21"/>
        </w:rPr>
        <w:t>无二义的</w:t>
      </w:r>
      <w:r>
        <w:rPr>
          <w:rFonts w:ascii="宋体" w:eastAsia="宋体" w:hAnsi="宋体" w:hint="eastAsia"/>
          <w:szCs w:val="21"/>
        </w:rPr>
        <w:t>。</w:t>
      </w:r>
    </w:p>
    <w:p w14:paraId="515404DE" w14:textId="77777777" w:rsidR="002C770B" w:rsidRPr="00273F19" w:rsidRDefault="002C770B" w:rsidP="002C770B">
      <w:pPr>
        <w:spacing w:afterLines="50" w:after="156"/>
        <w:ind w:firstLineChars="200" w:firstLine="420"/>
        <w:rPr>
          <w:rFonts w:ascii="宋体" w:eastAsia="宋体" w:hAnsi="宋体" w:hint="eastAsia"/>
          <w:szCs w:val="21"/>
        </w:rPr>
      </w:pPr>
    </w:p>
    <w:p w14:paraId="004EBCD5" w14:textId="77777777" w:rsidR="009A1DCA" w:rsidRPr="009A1DCA" w:rsidRDefault="009A1DCA" w:rsidP="009A1DCA">
      <w:pPr>
        <w:spacing w:afterLines="50" w:after="156"/>
        <w:ind w:firstLineChars="200" w:firstLine="422"/>
        <w:rPr>
          <w:rFonts w:ascii="宋体" w:eastAsia="宋体" w:hAnsi="宋体"/>
          <w:b/>
          <w:bCs/>
          <w:color w:val="FF0000"/>
          <w:szCs w:val="21"/>
        </w:rPr>
      </w:pPr>
      <w:r w:rsidRPr="009A1DCA">
        <w:rPr>
          <w:rFonts w:ascii="宋体" w:eastAsia="宋体" w:hAnsi="宋体"/>
          <w:b/>
          <w:bCs/>
          <w:color w:val="FF0000"/>
          <w:szCs w:val="21"/>
        </w:rPr>
        <w:t xml:space="preserve">Use Case Driven Object Modeling with </w:t>
      </w:r>
      <w:proofErr w:type="spellStart"/>
      <w:r w:rsidRPr="009A1DCA">
        <w:rPr>
          <w:rFonts w:ascii="宋体" w:eastAsia="宋体" w:hAnsi="宋体"/>
          <w:b/>
          <w:bCs/>
          <w:color w:val="FF0000"/>
          <w:szCs w:val="21"/>
        </w:rPr>
        <w:t>UMLTheory</w:t>
      </w:r>
      <w:proofErr w:type="spellEnd"/>
      <w:r w:rsidRPr="009A1DCA">
        <w:rPr>
          <w:rFonts w:ascii="宋体" w:eastAsia="宋体" w:hAnsi="宋体"/>
          <w:b/>
          <w:bCs/>
          <w:color w:val="FF0000"/>
          <w:szCs w:val="21"/>
        </w:rPr>
        <w:t xml:space="preserve"> and Practice</w:t>
      </w:r>
      <w:r w:rsidRPr="009A1DCA">
        <w:rPr>
          <w:rFonts w:ascii="宋体" w:eastAsia="宋体" w:hAnsi="宋体" w:hint="eastAsia"/>
          <w:b/>
          <w:bCs/>
          <w:color w:val="FF0000"/>
          <w:szCs w:val="21"/>
        </w:rPr>
        <w:t xml:space="preserve"> </w:t>
      </w:r>
    </w:p>
    <w:p w14:paraId="67AEF7BD" w14:textId="77777777" w:rsidR="009A1DCA" w:rsidRPr="009A1DCA" w:rsidRDefault="009A1DCA" w:rsidP="009A1DCA">
      <w:pPr>
        <w:spacing w:afterLines="50" w:after="156"/>
        <w:ind w:firstLineChars="200" w:firstLine="422"/>
        <w:rPr>
          <w:rFonts w:ascii="宋体" w:eastAsia="宋体" w:hAnsi="宋体"/>
          <w:b/>
          <w:bCs/>
          <w:color w:val="FF0000"/>
          <w:szCs w:val="21"/>
        </w:rPr>
      </w:pPr>
      <w:r w:rsidRPr="009A1DCA">
        <w:rPr>
          <w:rFonts w:ascii="宋体" w:eastAsia="宋体" w:hAnsi="宋体"/>
          <w:b/>
          <w:bCs/>
          <w:color w:val="FF0000"/>
          <w:szCs w:val="21"/>
        </w:rPr>
        <w:t>Doug Rosenberg</w:t>
      </w:r>
      <w:r w:rsidRPr="009A1DCA">
        <w:rPr>
          <w:rFonts w:ascii="宋体" w:eastAsia="宋体" w:hAnsi="宋体" w:hint="eastAsia"/>
          <w:b/>
          <w:bCs/>
          <w:color w:val="FF0000"/>
          <w:szCs w:val="21"/>
        </w:rPr>
        <w:t>/</w:t>
      </w:r>
      <w:r w:rsidRPr="009A1DCA">
        <w:rPr>
          <w:rFonts w:ascii="宋体" w:eastAsia="宋体" w:hAnsi="宋体"/>
          <w:b/>
          <w:bCs/>
          <w:color w:val="FF0000"/>
          <w:szCs w:val="21"/>
        </w:rPr>
        <w:t>Matt Stephens</w:t>
      </w:r>
    </w:p>
    <w:p w14:paraId="3E630EFD" w14:textId="77777777" w:rsidR="009A1DCA" w:rsidRPr="00273F19" w:rsidRDefault="009A1DCA" w:rsidP="009A1DCA">
      <w:pPr>
        <w:spacing w:afterLines="50" w:after="156"/>
        <w:ind w:firstLineChars="200" w:firstLine="420"/>
        <w:rPr>
          <w:rFonts w:ascii="宋体" w:eastAsia="宋体" w:hAnsi="宋体"/>
          <w:szCs w:val="21"/>
        </w:rPr>
      </w:pPr>
      <w:r w:rsidRPr="00273F19">
        <w:rPr>
          <w:rFonts w:ascii="宋体" w:eastAsia="宋体" w:hAnsi="宋体" w:hint="eastAsia"/>
          <w:szCs w:val="21"/>
        </w:rPr>
        <w:t>本书</w:t>
      </w:r>
      <w:r w:rsidRPr="00273F19">
        <w:rPr>
          <w:rFonts w:ascii="宋体" w:eastAsia="宋体" w:hAnsi="宋体"/>
          <w:szCs w:val="21"/>
        </w:rPr>
        <w:t>将UML的概念与ICONIX过程结合在一起，用于设计和开发软件系统</w:t>
      </w:r>
      <w:r w:rsidRPr="00273F19">
        <w:rPr>
          <w:rFonts w:ascii="宋体" w:eastAsia="宋体" w:hAnsi="宋体" w:hint="eastAsia"/>
          <w:szCs w:val="21"/>
        </w:rPr>
        <w:t>，</w:t>
      </w:r>
      <w:r w:rsidRPr="00273F19">
        <w:rPr>
          <w:rFonts w:ascii="宋体" w:eastAsia="宋体" w:hAnsi="宋体"/>
          <w:szCs w:val="21"/>
        </w:rPr>
        <w:t>从用例一直贯穿编码和测试来驱动面向对象的软件设计。除了全面解释该方法的基础之外，本书还广泛使用了示例，并在每一章的末尾提供了练习。这本书它演示了常见的分析和设计错误，</w:t>
      </w:r>
      <w:r w:rsidRPr="00273F19">
        <w:rPr>
          <w:rFonts w:ascii="宋体" w:eastAsia="宋体" w:hAnsi="宋体" w:hint="eastAsia"/>
          <w:szCs w:val="21"/>
        </w:rPr>
        <w:t>并</w:t>
      </w:r>
      <w:r w:rsidRPr="00273F19">
        <w:rPr>
          <w:rFonts w:ascii="宋体" w:eastAsia="宋体" w:hAnsi="宋体"/>
          <w:szCs w:val="21"/>
        </w:rPr>
        <w:t>展示了如何检测和修复它们，提出了如何避免将来再犯相同的错误</w:t>
      </w:r>
      <w:r w:rsidRPr="00273F19">
        <w:rPr>
          <w:rFonts w:ascii="宋体" w:eastAsia="宋体" w:hAnsi="宋体" w:hint="eastAsia"/>
          <w:szCs w:val="21"/>
        </w:rPr>
        <w:t>的方法</w:t>
      </w:r>
      <w:r w:rsidRPr="00273F19">
        <w:rPr>
          <w:rFonts w:ascii="宋体" w:eastAsia="宋体" w:hAnsi="宋体"/>
          <w:szCs w:val="21"/>
        </w:rPr>
        <w:t>。</w:t>
      </w:r>
    </w:p>
    <w:p w14:paraId="7942D566" w14:textId="77777777" w:rsidR="009A1DCA" w:rsidRPr="00273F19" w:rsidRDefault="009A1DCA" w:rsidP="009A1DCA">
      <w:pPr>
        <w:spacing w:afterLines="50" w:after="156"/>
        <w:ind w:firstLineChars="200" w:firstLine="420"/>
        <w:rPr>
          <w:rFonts w:ascii="宋体" w:eastAsia="宋体" w:hAnsi="宋体" w:hint="eastAsia"/>
          <w:szCs w:val="21"/>
        </w:rPr>
      </w:pPr>
      <w:r w:rsidRPr="00273F19">
        <w:rPr>
          <w:rFonts w:ascii="宋体" w:eastAsia="宋体" w:hAnsi="宋体" w:hint="eastAsia"/>
          <w:szCs w:val="21"/>
        </w:rPr>
        <w:t>我们从本书第</w:t>
      </w:r>
      <w:r w:rsidRPr="00273F19">
        <w:rPr>
          <w:rFonts w:ascii="宋体" w:eastAsia="宋体" w:hAnsi="宋体"/>
          <w:szCs w:val="21"/>
        </w:rPr>
        <w:t>3章，第7章和第8章</w:t>
      </w:r>
      <w:r w:rsidRPr="00273F19">
        <w:rPr>
          <w:rFonts w:ascii="宋体" w:eastAsia="宋体" w:hAnsi="宋体" w:hint="eastAsia"/>
          <w:szCs w:val="21"/>
        </w:rPr>
        <w:t>中获得了许多实用知识</w:t>
      </w:r>
      <w:r w:rsidRPr="00273F19">
        <w:rPr>
          <w:rFonts w:ascii="宋体" w:eastAsia="宋体" w:hAnsi="宋体"/>
          <w:szCs w:val="21"/>
        </w:rPr>
        <w:t>。在第3章中，我们学习了在UML中使用元素。此外，本章还提供了一个Internet书店的示例，以展示如何将用例组织到包中，</w:t>
      </w:r>
      <w:r w:rsidRPr="00273F19">
        <w:rPr>
          <w:rFonts w:ascii="宋体" w:eastAsia="宋体" w:hAnsi="宋体" w:hint="eastAsia"/>
          <w:szCs w:val="21"/>
        </w:rPr>
        <w:t>向我们提供了许多</w:t>
      </w:r>
      <w:r w:rsidRPr="00273F19">
        <w:rPr>
          <w:rFonts w:ascii="宋体" w:eastAsia="宋体" w:hAnsi="宋体"/>
          <w:szCs w:val="21"/>
        </w:rPr>
        <w:t>帮助。</w:t>
      </w:r>
      <w:r w:rsidRPr="00273F19">
        <w:rPr>
          <w:rFonts w:ascii="宋体" w:eastAsia="宋体" w:hAnsi="宋体" w:hint="eastAsia"/>
          <w:szCs w:val="21"/>
        </w:rPr>
        <w:t>第</w:t>
      </w:r>
      <w:r w:rsidRPr="00273F19">
        <w:rPr>
          <w:rFonts w:ascii="宋体" w:eastAsia="宋体" w:hAnsi="宋体"/>
          <w:szCs w:val="21"/>
        </w:rPr>
        <w:t>7章的主要思想是介绍什么是技术架构以及如何构建技术架构。在这一部分中，我们主要学习了分层体系结构的知识和概念，并介绍了在本文档的第2部分中学到的知识。</w:t>
      </w:r>
    </w:p>
    <w:p w14:paraId="1401B3ED" w14:textId="77777777" w:rsidR="009A1DCA" w:rsidRDefault="009A1DCA" w:rsidP="009A1DCA">
      <w:pPr>
        <w:spacing w:afterLines="50" w:after="156"/>
        <w:ind w:firstLineChars="200" w:firstLine="420"/>
        <w:rPr>
          <w:rFonts w:ascii="宋体" w:eastAsia="宋体" w:hAnsi="宋体"/>
          <w:szCs w:val="21"/>
        </w:rPr>
      </w:pPr>
      <w:r w:rsidRPr="00273F19">
        <w:rPr>
          <w:rFonts w:ascii="宋体" w:eastAsia="宋体" w:hAnsi="宋体" w:hint="eastAsia"/>
          <w:szCs w:val="21"/>
        </w:rPr>
        <w:t>我们还参考了第</w:t>
      </w:r>
      <w:r w:rsidRPr="00273F19">
        <w:rPr>
          <w:rFonts w:ascii="宋体" w:eastAsia="宋体" w:hAnsi="宋体"/>
          <w:szCs w:val="21"/>
        </w:rPr>
        <w:t>8章，</w:t>
      </w:r>
      <w:r w:rsidRPr="00273F19">
        <w:rPr>
          <w:rFonts w:ascii="宋体" w:eastAsia="宋体" w:hAnsi="宋体" w:hint="eastAsia"/>
          <w:szCs w:val="21"/>
        </w:rPr>
        <w:t>学习如何使用和绘制时序图，</w:t>
      </w:r>
      <w:r w:rsidRPr="00273F19">
        <w:rPr>
          <w:rFonts w:ascii="宋体" w:eastAsia="宋体" w:hAnsi="宋体"/>
          <w:szCs w:val="21"/>
        </w:rPr>
        <w:t>其主要思想是教人们如何在理论上分析时序图并在实践中绘制时序图。本部分列出了四个步骤，通过遵循这些步骤，我们成功绘制了时序图。</w:t>
      </w:r>
    </w:p>
    <w:p w14:paraId="04F4E13E" w14:textId="77777777" w:rsidR="00273F19" w:rsidRPr="009A1DCA" w:rsidRDefault="00273F19" w:rsidP="009A1DCA">
      <w:pPr>
        <w:spacing w:afterLines="50" w:after="156"/>
        <w:rPr>
          <w:rFonts w:ascii="宋体" w:eastAsia="宋体" w:hAnsi="宋体" w:hint="eastAsia"/>
          <w:szCs w:val="21"/>
        </w:rPr>
      </w:pPr>
    </w:p>
    <w:p w14:paraId="0B5F3617" w14:textId="77777777" w:rsidR="00273F19" w:rsidRPr="002C770B" w:rsidRDefault="00273F19" w:rsidP="00273F19">
      <w:pPr>
        <w:spacing w:afterLines="50" w:after="156"/>
        <w:ind w:firstLineChars="200" w:firstLine="422"/>
        <w:rPr>
          <w:rFonts w:ascii="宋体" w:eastAsia="宋体" w:hAnsi="宋体"/>
          <w:b/>
          <w:bCs/>
        </w:rPr>
      </w:pPr>
      <w:r w:rsidRPr="002C770B">
        <w:rPr>
          <w:rFonts w:ascii="宋体" w:eastAsia="宋体" w:hAnsi="宋体"/>
          <w:b/>
          <w:bCs/>
        </w:rPr>
        <w:t>Applying UML and Patterns</w:t>
      </w:r>
    </w:p>
    <w:p w14:paraId="5EAACF12" w14:textId="77777777" w:rsidR="00273F19" w:rsidRPr="002C770B" w:rsidRDefault="00273F19" w:rsidP="00273F19">
      <w:pPr>
        <w:spacing w:afterLines="50" w:after="156"/>
        <w:ind w:firstLineChars="200" w:firstLine="422"/>
        <w:rPr>
          <w:rFonts w:ascii="宋体" w:eastAsia="宋体" w:hAnsi="宋体"/>
          <w:b/>
          <w:bCs/>
        </w:rPr>
      </w:pPr>
      <w:r w:rsidRPr="002C770B">
        <w:rPr>
          <w:rFonts w:ascii="宋体" w:eastAsia="宋体" w:hAnsi="宋体"/>
          <w:b/>
          <w:bCs/>
        </w:rPr>
        <w:lastRenderedPageBreak/>
        <w:t xml:space="preserve">Craig </w:t>
      </w:r>
      <w:proofErr w:type="spellStart"/>
      <w:r w:rsidRPr="002C770B">
        <w:rPr>
          <w:rFonts w:ascii="宋体" w:eastAsia="宋体" w:hAnsi="宋体"/>
          <w:b/>
          <w:bCs/>
        </w:rPr>
        <w:t>Larman</w:t>
      </w:r>
      <w:proofErr w:type="spellEnd"/>
    </w:p>
    <w:p w14:paraId="59D6C0A7" w14:textId="77777777" w:rsidR="00273F19" w:rsidRPr="00273F19" w:rsidRDefault="00273F19" w:rsidP="00273F19">
      <w:pPr>
        <w:spacing w:afterLines="50" w:after="156"/>
        <w:ind w:firstLineChars="200" w:firstLine="420"/>
        <w:rPr>
          <w:rFonts w:ascii="宋体" w:eastAsia="宋体" w:hAnsi="宋体"/>
        </w:rPr>
      </w:pPr>
      <w:r w:rsidRPr="00273F19">
        <w:rPr>
          <w:rFonts w:ascii="宋体" w:eastAsia="宋体" w:hAnsi="宋体"/>
        </w:rPr>
        <w:t>这本书是以软件过程UP为主线来介绍各个阶段中的OO分析和设计。该书不同于专门介绍UP的书，书中向UP中加入了Agile的思想，使得UP在实践中更容易操作；该书也不同于介绍UML语法的书，而是融入了OOAD的思想。</w:t>
      </w:r>
    </w:p>
    <w:p w14:paraId="1EA99BB7" w14:textId="77777777" w:rsidR="00273F19" w:rsidRPr="00273F19" w:rsidRDefault="00273F19" w:rsidP="00273F19">
      <w:pPr>
        <w:spacing w:afterLines="50" w:after="156"/>
        <w:ind w:firstLineChars="200" w:firstLine="420"/>
        <w:rPr>
          <w:rFonts w:ascii="宋体" w:eastAsia="宋体" w:hAnsi="宋体" w:hint="eastAsia"/>
          <w:szCs w:val="21"/>
        </w:rPr>
      </w:pPr>
      <w:r w:rsidRPr="00273F19">
        <w:rPr>
          <w:rFonts w:ascii="宋体" w:eastAsia="宋体" w:hAnsi="宋体" w:hint="eastAsia"/>
          <w:szCs w:val="21"/>
        </w:rPr>
        <w:t>本书在第</w:t>
      </w:r>
      <w:r w:rsidRPr="00273F19">
        <w:rPr>
          <w:rFonts w:ascii="宋体" w:eastAsia="宋体" w:hAnsi="宋体"/>
          <w:szCs w:val="21"/>
        </w:rPr>
        <w:t>13章中，介绍了逻辑分层体系结构和相关的UML表示法。UML封装图可以用作设计模型的一部分，以描述逻辑体系结构。UML</w:t>
      </w:r>
      <w:proofErr w:type="gramStart"/>
      <w:r w:rsidRPr="00273F19">
        <w:rPr>
          <w:rFonts w:ascii="宋体" w:eastAsia="宋体" w:hAnsi="宋体"/>
          <w:szCs w:val="21"/>
        </w:rPr>
        <w:t>包图也</w:t>
      </w:r>
      <w:proofErr w:type="gramEnd"/>
      <w:r w:rsidRPr="00273F19">
        <w:rPr>
          <w:rFonts w:ascii="宋体" w:eastAsia="宋体" w:hAnsi="宋体"/>
          <w:szCs w:val="21"/>
        </w:rPr>
        <w:t>可以用作软件体系结构文档中的视图</w:t>
      </w:r>
      <w:r>
        <w:rPr>
          <w:rFonts w:ascii="宋体" w:eastAsia="宋体" w:hAnsi="宋体" w:hint="eastAsia"/>
          <w:szCs w:val="21"/>
        </w:rPr>
        <w:t>,用于</w:t>
      </w:r>
      <w:r w:rsidRPr="00273F19">
        <w:rPr>
          <w:rFonts w:ascii="宋体" w:eastAsia="宋体" w:hAnsi="宋体"/>
          <w:szCs w:val="21"/>
        </w:rPr>
        <w:t>补充说明中记录的</w:t>
      </w:r>
      <w:r>
        <w:rPr>
          <w:rFonts w:ascii="宋体" w:eastAsia="宋体" w:hAnsi="宋体" w:hint="eastAsia"/>
          <w:szCs w:val="21"/>
        </w:rPr>
        <w:t>架构</w:t>
      </w:r>
      <w:r w:rsidRPr="00273F19">
        <w:rPr>
          <w:rFonts w:ascii="宋体" w:eastAsia="宋体" w:hAnsi="宋体"/>
          <w:szCs w:val="21"/>
        </w:rPr>
        <w:t>约束和关键点。</w:t>
      </w:r>
    </w:p>
    <w:p w14:paraId="6BC7752C" w14:textId="77777777" w:rsidR="00273F19" w:rsidRPr="00273F19" w:rsidRDefault="00273F19" w:rsidP="00273F19">
      <w:pPr>
        <w:spacing w:afterLines="50" w:after="156"/>
        <w:ind w:firstLineChars="200" w:firstLine="420"/>
        <w:rPr>
          <w:rFonts w:ascii="宋体" w:eastAsia="宋体" w:hAnsi="宋体" w:hint="eastAsia"/>
          <w:szCs w:val="21"/>
        </w:rPr>
      </w:pPr>
      <w:r w:rsidRPr="00273F19">
        <w:rPr>
          <w:rFonts w:ascii="宋体" w:eastAsia="宋体" w:hAnsi="宋体" w:hint="eastAsia"/>
          <w:szCs w:val="21"/>
        </w:rPr>
        <w:t>逻辑体系结构是软件类的宏观组织结构。他将软件类组织为软件包</w:t>
      </w:r>
      <w:r>
        <w:rPr>
          <w:rFonts w:ascii="宋体" w:eastAsia="宋体" w:hAnsi="宋体" w:hint="eastAsia"/>
          <w:szCs w:val="21"/>
        </w:rPr>
        <w:t>、</w:t>
      </w:r>
      <w:r w:rsidRPr="00273F19">
        <w:rPr>
          <w:rFonts w:ascii="宋体" w:eastAsia="宋体" w:hAnsi="宋体" w:hint="eastAsia"/>
          <w:szCs w:val="21"/>
        </w:rPr>
        <w:t>子系统和层。层是类</w:t>
      </w:r>
      <w:r>
        <w:rPr>
          <w:rFonts w:ascii="宋体" w:eastAsia="宋体" w:hAnsi="宋体" w:hint="eastAsia"/>
          <w:szCs w:val="21"/>
        </w:rPr>
        <w:t>、</w:t>
      </w:r>
      <w:r w:rsidRPr="00273F19">
        <w:rPr>
          <w:rFonts w:ascii="宋体" w:eastAsia="宋体" w:hAnsi="宋体" w:hint="eastAsia"/>
          <w:szCs w:val="21"/>
        </w:rPr>
        <w:t>程序包或子系统的分组。同时，高层可以调用较低层的服务。</w:t>
      </w:r>
      <w:r w:rsidRPr="00273F19">
        <w:rPr>
          <w:rFonts w:ascii="宋体" w:eastAsia="宋体" w:hAnsi="宋体"/>
          <w:szCs w:val="21"/>
        </w:rPr>
        <w:t>UML</w:t>
      </w:r>
      <w:proofErr w:type="gramStart"/>
      <w:r w:rsidRPr="00273F19">
        <w:rPr>
          <w:rFonts w:ascii="宋体" w:eastAsia="宋体" w:hAnsi="宋体"/>
          <w:szCs w:val="21"/>
        </w:rPr>
        <w:t>包图提供</w:t>
      </w:r>
      <w:proofErr w:type="gramEnd"/>
      <w:r w:rsidRPr="00273F19">
        <w:rPr>
          <w:rFonts w:ascii="宋体" w:eastAsia="宋体" w:hAnsi="宋体"/>
          <w:szCs w:val="21"/>
        </w:rPr>
        <w:t>了组织元素的方法</w:t>
      </w:r>
      <w:r>
        <w:rPr>
          <w:rFonts w:ascii="宋体" w:eastAsia="宋体" w:hAnsi="宋体" w:hint="eastAsia"/>
          <w:szCs w:val="21"/>
        </w:rPr>
        <w:t>，</w:t>
      </w:r>
      <w:r w:rsidRPr="00273F19">
        <w:rPr>
          <w:rFonts w:ascii="宋体" w:eastAsia="宋体" w:hAnsi="宋体"/>
          <w:szCs w:val="21"/>
        </w:rPr>
        <w:t>可以组织任何东西</w:t>
      </w:r>
      <w:r>
        <w:rPr>
          <w:rFonts w:ascii="宋体" w:eastAsia="宋体" w:hAnsi="宋体" w:hint="eastAsia"/>
          <w:szCs w:val="21"/>
        </w:rPr>
        <w:t>，例如</w:t>
      </w:r>
      <w:r w:rsidRPr="00273F19">
        <w:rPr>
          <w:rFonts w:ascii="宋体" w:eastAsia="宋体" w:hAnsi="宋体"/>
          <w:szCs w:val="21"/>
        </w:rPr>
        <w:t>类</w:t>
      </w:r>
      <w:r>
        <w:rPr>
          <w:rFonts w:ascii="宋体" w:eastAsia="宋体" w:hAnsi="宋体" w:hint="eastAsia"/>
          <w:szCs w:val="21"/>
        </w:rPr>
        <w:t>、</w:t>
      </w:r>
      <w:r w:rsidRPr="00273F19">
        <w:rPr>
          <w:rFonts w:ascii="宋体" w:eastAsia="宋体" w:hAnsi="宋体"/>
          <w:szCs w:val="21"/>
        </w:rPr>
        <w:t>其他软件包</w:t>
      </w:r>
      <w:r>
        <w:rPr>
          <w:rFonts w:ascii="宋体" w:eastAsia="宋体" w:hAnsi="宋体" w:hint="eastAsia"/>
          <w:szCs w:val="21"/>
        </w:rPr>
        <w:t>、</w:t>
      </w:r>
      <w:r w:rsidRPr="00273F19">
        <w:rPr>
          <w:rFonts w:ascii="宋体" w:eastAsia="宋体" w:hAnsi="宋体"/>
          <w:szCs w:val="21"/>
        </w:rPr>
        <w:t>用例等等。</w:t>
      </w:r>
    </w:p>
    <w:p w14:paraId="3FBD4339" w14:textId="77777777" w:rsidR="00741C1D" w:rsidRPr="00273F19" w:rsidRDefault="00741C1D" w:rsidP="00741C1D">
      <w:pPr>
        <w:spacing w:afterLines="50" w:after="156"/>
        <w:ind w:firstLineChars="200" w:firstLine="420"/>
        <w:rPr>
          <w:rFonts w:ascii="宋体" w:eastAsia="宋体" w:hAnsi="宋体" w:hint="eastAsia"/>
          <w:szCs w:val="21"/>
        </w:rPr>
      </w:pPr>
    </w:p>
    <w:p w14:paraId="5FF83E78" w14:textId="77777777" w:rsidR="00273F19" w:rsidRPr="002C770B" w:rsidRDefault="00B26049" w:rsidP="00741C1D">
      <w:pPr>
        <w:spacing w:afterLines="50" w:after="156"/>
        <w:ind w:firstLineChars="200" w:firstLine="422"/>
        <w:rPr>
          <w:rFonts w:ascii="宋体" w:eastAsia="宋体" w:hAnsi="宋体"/>
          <w:b/>
          <w:bCs/>
          <w:szCs w:val="21"/>
        </w:rPr>
      </w:pPr>
      <w:r w:rsidRPr="002C770B">
        <w:rPr>
          <w:rFonts w:ascii="宋体" w:eastAsia="宋体" w:hAnsi="宋体"/>
          <w:b/>
          <w:bCs/>
          <w:szCs w:val="21"/>
        </w:rPr>
        <w:t>UML</w:t>
      </w:r>
      <w:r w:rsidRPr="002C770B">
        <w:rPr>
          <w:rFonts w:ascii="宋体" w:eastAsia="宋体" w:hAnsi="宋体" w:hint="eastAsia"/>
          <w:b/>
          <w:bCs/>
          <w:szCs w:val="21"/>
        </w:rPr>
        <w:t>2</w:t>
      </w:r>
      <w:r w:rsidRPr="002C770B">
        <w:rPr>
          <w:rFonts w:ascii="宋体" w:eastAsia="宋体" w:hAnsi="宋体"/>
          <w:b/>
          <w:bCs/>
          <w:szCs w:val="21"/>
        </w:rPr>
        <w:t>基础、建模与设计实战</w:t>
      </w:r>
    </w:p>
    <w:p w14:paraId="0FB28B52" w14:textId="2C94B533" w:rsidR="00C92F89" w:rsidRPr="002C770B" w:rsidRDefault="00741C1D" w:rsidP="00741C1D">
      <w:pPr>
        <w:spacing w:afterLines="50" w:after="156"/>
        <w:ind w:firstLineChars="200" w:firstLine="422"/>
        <w:rPr>
          <w:rFonts w:ascii="宋体" w:eastAsia="宋体" w:hAnsi="宋体" w:hint="eastAsia"/>
          <w:b/>
          <w:bCs/>
          <w:szCs w:val="21"/>
        </w:rPr>
      </w:pPr>
      <w:r w:rsidRPr="002C770B">
        <w:rPr>
          <w:rFonts w:ascii="宋体" w:eastAsia="宋体" w:hAnsi="宋体"/>
          <w:b/>
          <w:bCs/>
        </w:rPr>
        <w:t>李波</w:t>
      </w:r>
      <w:r w:rsidRPr="002C770B">
        <w:rPr>
          <w:rFonts w:ascii="宋体" w:eastAsia="宋体" w:hAnsi="宋体" w:hint="eastAsia"/>
          <w:b/>
          <w:bCs/>
        </w:rPr>
        <w:t>/</w:t>
      </w:r>
      <w:r w:rsidRPr="002C770B">
        <w:rPr>
          <w:rFonts w:ascii="宋体" w:eastAsia="宋体" w:hAnsi="宋体"/>
          <w:b/>
          <w:bCs/>
        </w:rPr>
        <w:t>杨弘平</w:t>
      </w:r>
      <w:r w:rsidRPr="002C770B">
        <w:rPr>
          <w:rFonts w:ascii="宋体" w:eastAsia="宋体" w:hAnsi="宋体" w:hint="eastAsia"/>
          <w:b/>
          <w:bCs/>
        </w:rPr>
        <w:t>/</w:t>
      </w:r>
      <w:r w:rsidRPr="002C770B">
        <w:rPr>
          <w:rFonts w:ascii="宋体" w:eastAsia="宋体" w:hAnsi="宋体"/>
          <w:b/>
          <w:bCs/>
        </w:rPr>
        <w:t>吕海华</w:t>
      </w:r>
      <w:r w:rsidRPr="002C770B">
        <w:rPr>
          <w:rFonts w:ascii="宋体" w:eastAsia="宋体" w:hAnsi="宋体" w:hint="eastAsia"/>
          <w:b/>
          <w:bCs/>
        </w:rPr>
        <w:t>/</w:t>
      </w:r>
      <w:r w:rsidRPr="002C770B">
        <w:rPr>
          <w:rFonts w:ascii="宋体" w:eastAsia="宋体" w:hAnsi="宋体"/>
          <w:b/>
          <w:bCs/>
        </w:rPr>
        <w:t>史江萍</w:t>
      </w:r>
      <w:r w:rsidRPr="002C770B">
        <w:rPr>
          <w:rFonts w:ascii="宋体" w:eastAsia="宋体" w:hAnsi="宋体" w:hint="eastAsia"/>
          <w:b/>
          <w:bCs/>
        </w:rPr>
        <w:t>/</w:t>
      </w:r>
      <w:r w:rsidRPr="002C770B">
        <w:rPr>
          <w:rFonts w:ascii="宋体" w:eastAsia="宋体" w:hAnsi="宋体"/>
          <w:b/>
          <w:bCs/>
        </w:rPr>
        <w:t>代钦</w:t>
      </w:r>
    </w:p>
    <w:p w14:paraId="283E4651" w14:textId="0EA55B35" w:rsidR="00B26049" w:rsidRPr="00273F19" w:rsidRDefault="00B26049" w:rsidP="00741C1D">
      <w:pPr>
        <w:spacing w:afterLines="50" w:after="156"/>
        <w:ind w:firstLineChars="200" w:firstLine="420"/>
        <w:rPr>
          <w:rFonts w:ascii="宋体" w:eastAsia="宋体" w:hAnsi="宋体"/>
          <w:szCs w:val="21"/>
        </w:rPr>
      </w:pPr>
      <w:r w:rsidRPr="00273F19">
        <w:rPr>
          <w:rFonts w:ascii="宋体" w:eastAsia="宋体" w:hAnsi="宋体"/>
          <w:szCs w:val="21"/>
        </w:rPr>
        <w:t>UML是以面向对象图形的方式来描述任何类型的系统，应用领域非常广泛，其中最常用的是建立软件系统的模型。本书全面讲解了 UML的基本概念和建模方法。全书分为 13章，分别讲解了用例图、类图、对象图、</w:t>
      </w:r>
      <w:r w:rsidR="001F4CA0" w:rsidRPr="00273F19">
        <w:rPr>
          <w:rFonts w:ascii="宋体" w:eastAsia="宋体" w:hAnsi="宋体"/>
          <w:szCs w:val="21"/>
        </w:rPr>
        <w:t>时序图</w:t>
      </w:r>
      <w:r w:rsidRPr="00273F19">
        <w:rPr>
          <w:rFonts w:ascii="宋体" w:eastAsia="宋体" w:hAnsi="宋体"/>
          <w:szCs w:val="21"/>
        </w:rPr>
        <w:t>、协作图、状态图、活动图、组件图与部署图等，并介绍了RUP过程开发模型。最后安排了 4个案例，汽车租赁系统、BBS系统、新闻管理系统和数码录音机系统，通过这 4个案例全面而系统地进行建模说明。本书面向软件工程师、系统架构师、系统分析员及其他 IT人员，同时本书也适合高等院校软件相关专业的师生学习系统建模时参考使用。</w:t>
      </w:r>
    </w:p>
    <w:p w14:paraId="40C2469E" w14:textId="506EC168" w:rsidR="00B26049" w:rsidRPr="00273F19" w:rsidRDefault="00B26049" w:rsidP="00741C1D">
      <w:pPr>
        <w:spacing w:afterLines="50" w:after="156"/>
        <w:ind w:firstLineChars="200" w:firstLine="420"/>
        <w:rPr>
          <w:rFonts w:ascii="宋体" w:eastAsia="宋体" w:hAnsi="宋体"/>
          <w:szCs w:val="21"/>
        </w:rPr>
      </w:pPr>
    </w:p>
    <w:p w14:paraId="60DF226F" w14:textId="77777777" w:rsidR="00273F19" w:rsidRPr="002C770B" w:rsidRDefault="00741C1D" w:rsidP="00741C1D">
      <w:pPr>
        <w:widowControl/>
        <w:spacing w:afterLines="50" w:after="156"/>
        <w:ind w:firstLineChars="200" w:firstLine="422"/>
        <w:jc w:val="left"/>
        <w:rPr>
          <w:rFonts w:ascii="宋体" w:eastAsia="宋体" w:hAnsi="宋体" w:cs="宋体"/>
          <w:b/>
          <w:bCs/>
          <w:kern w:val="0"/>
          <w:szCs w:val="21"/>
        </w:rPr>
      </w:pPr>
      <w:r w:rsidRPr="00741C1D">
        <w:rPr>
          <w:rFonts w:ascii="宋体" w:eastAsia="宋体" w:hAnsi="宋体" w:cs="宋体"/>
          <w:b/>
          <w:bCs/>
          <w:kern w:val="0"/>
          <w:szCs w:val="21"/>
        </w:rPr>
        <w:t>软件工程系列教程：面向对象技术UML教程</w:t>
      </w:r>
    </w:p>
    <w:p w14:paraId="077EA90D" w14:textId="6BCE3549" w:rsidR="00741C1D" w:rsidRPr="002C770B" w:rsidRDefault="00741C1D" w:rsidP="00741C1D">
      <w:pPr>
        <w:widowControl/>
        <w:spacing w:afterLines="50" w:after="156"/>
        <w:ind w:firstLineChars="200" w:firstLine="422"/>
        <w:jc w:val="left"/>
        <w:rPr>
          <w:rFonts w:ascii="宋体" w:eastAsia="宋体" w:hAnsi="宋体" w:cs="宋体" w:hint="eastAsia"/>
          <w:b/>
          <w:bCs/>
          <w:kern w:val="0"/>
          <w:szCs w:val="21"/>
        </w:rPr>
      </w:pPr>
      <w:r w:rsidRPr="002C770B">
        <w:rPr>
          <w:rFonts w:ascii="宋体" w:eastAsia="宋体" w:hAnsi="宋体" w:cs="宋体" w:hint="eastAsia"/>
          <w:b/>
          <w:bCs/>
          <w:kern w:val="0"/>
          <w:szCs w:val="21"/>
        </w:rPr>
        <w:t>王少锋</w:t>
      </w:r>
    </w:p>
    <w:p w14:paraId="19C3A3DF" w14:textId="471D7905" w:rsidR="00741C1D" w:rsidRPr="00273F19" w:rsidRDefault="00741C1D" w:rsidP="00741C1D">
      <w:pPr>
        <w:widowControl/>
        <w:spacing w:afterLines="50" w:after="156"/>
        <w:ind w:firstLineChars="200" w:firstLine="420"/>
        <w:jc w:val="left"/>
        <w:rPr>
          <w:rFonts w:ascii="宋体" w:eastAsia="宋体" w:hAnsi="宋体" w:cs="宋体" w:hint="eastAsia"/>
          <w:kern w:val="0"/>
          <w:szCs w:val="21"/>
        </w:rPr>
      </w:pPr>
      <w:r w:rsidRPr="00273F19">
        <w:rPr>
          <w:rFonts w:ascii="宋体" w:eastAsia="宋体" w:hAnsi="宋体" w:cs="宋体" w:hint="eastAsia"/>
          <w:kern w:val="0"/>
          <w:szCs w:val="21"/>
        </w:rPr>
        <w:t>主要介绍统一建模语言</w:t>
      </w:r>
      <w:r w:rsidRPr="00273F19">
        <w:rPr>
          <w:rFonts w:ascii="宋体" w:eastAsia="宋体" w:hAnsi="宋体" w:cs="宋体"/>
          <w:kern w:val="0"/>
          <w:szCs w:val="21"/>
        </w:rPr>
        <w:t>UML及其应用</w:t>
      </w:r>
      <w:r w:rsidRPr="00273F19">
        <w:rPr>
          <w:rFonts w:ascii="宋体" w:eastAsia="宋体" w:hAnsi="宋体" w:cs="宋体" w:hint="eastAsia"/>
          <w:kern w:val="0"/>
          <w:szCs w:val="21"/>
        </w:rPr>
        <w:t>，</w:t>
      </w:r>
      <w:r w:rsidRPr="00273F19">
        <w:rPr>
          <w:rFonts w:ascii="宋体" w:eastAsia="宋体" w:hAnsi="宋体" w:cs="宋体"/>
          <w:kern w:val="0"/>
          <w:szCs w:val="21"/>
        </w:rPr>
        <w:t>内容丰富，包括UML的用例图、</w:t>
      </w:r>
      <w:r w:rsidRPr="00273F19">
        <w:rPr>
          <w:rFonts w:ascii="宋体" w:eastAsia="宋体" w:hAnsi="宋体" w:cs="宋体" w:hint="eastAsia"/>
          <w:kern w:val="0"/>
          <w:szCs w:val="21"/>
        </w:rPr>
        <w:t>时序</w:t>
      </w:r>
      <w:r w:rsidRPr="00273F19">
        <w:rPr>
          <w:rFonts w:ascii="宋体" w:eastAsia="宋体" w:hAnsi="宋体" w:cs="宋体"/>
          <w:kern w:val="0"/>
          <w:szCs w:val="21"/>
        </w:rPr>
        <w:t>图、协作图、类图、对象图、状态图、活动图等9个图中所涉及的术语、规则和应用</w:t>
      </w:r>
      <w:r w:rsidRPr="00273F19">
        <w:rPr>
          <w:rFonts w:ascii="宋体" w:eastAsia="宋体" w:hAnsi="宋体" w:cs="宋体" w:hint="eastAsia"/>
          <w:kern w:val="0"/>
          <w:szCs w:val="21"/>
        </w:rPr>
        <w:t>。</w:t>
      </w:r>
    </w:p>
    <w:p w14:paraId="55EA6112" w14:textId="1CE08CB8" w:rsidR="00741C1D" w:rsidRPr="00273F19" w:rsidRDefault="00741C1D" w:rsidP="002C770B">
      <w:pPr>
        <w:spacing w:afterLines="50" w:after="156"/>
        <w:ind w:firstLineChars="200" w:firstLine="420"/>
        <w:rPr>
          <w:rFonts w:ascii="宋体" w:eastAsia="宋体" w:hAnsi="宋体" w:hint="eastAsia"/>
          <w:szCs w:val="21"/>
        </w:rPr>
      </w:pPr>
      <w:r w:rsidRPr="00273F19">
        <w:rPr>
          <w:rFonts w:ascii="宋体" w:eastAsia="宋体" w:hAnsi="宋体" w:hint="eastAsia"/>
          <w:szCs w:val="21"/>
        </w:rPr>
        <w:t>在第五章中，本书介绍了类图的绘制。</w:t>
      </w:r>
      <w:r w:rsidRPr="00273F19">
        <w:rPr>
          <w:rFonts w:ascii="宋体" w:eastAsia="宋体" w:hAnsi="宋体"/>
          <w:szCs w:val="21"/>
        </w:rPr>
        <w:t>UML使用类图来表示类，接口及其关联。类具有属性和方法。类之间也存在关系，例如关联</w:t>
      </w:r>
      <w:r w:rsidRPr="00273F19">
        <w:rPr>
          <w:rFonts w:ascii="宋体" w:eastAsia="宋体" w:hAnsi="宋体" w:hint="eastAsia"/>
          <w:szCs w:val="21"/>
        </w:rPr>
        <w:t>、</w:t>
      </w:r>
      <w:r w:rsidRPr="00273F19">
        <w:rPr>
          <w:rFonts w:ascii="宋体" w:eastAsia="宋体" w:hAnsi="宋体"/>
          <w:szCs w:val="21"/>
        </w:rPr>
        <w:t>泛化等。</w:t>
      </w:r>
      <w:r w:rsidRPr="00273F19">
        <w:rPr>
          <w:rFonts w:ascii="宋体" w:eastAsia="宋体" w:hAnsi="宋体" w:hint="eastAsia"/>
          <w:szCs w:val="21"/>
        </w:rPr>
        <w:t>通常有三种类，边界类、控制类和实体类。边界类位于系统与外部世界的交界处，与外部系统直接交互的类是边界类的一个示例，例如表单，对话框和报表；实体类保存要放置在持久性存储中的信息，可以通过事件流和交互图发现这些信息；控制类是负责其他类工作的类。每个用例通常都有一个控制类，用于控制用例事件的顺序。</w:t>
      </w:r>
    </w:p>
    <w:sectPr w:rsidR="00741C1D" w:rsidRPr="00273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4D"/>
    <w:rsid w:val="00133E82"/>
    <w:rsid w:val="001F4CA0"/>
    <w:rsid w:val="00273F19"/>
    <w:rsid w:val="002C770B"/>
    <w:rsid w:val="00402A4D"/>
    <w:rsid w:val="00741C1D"/>
    <w:rsid w:val="009A1DCA"/>
    <w:rsid w:val="00B26049"/>
    <w:rsid w:val="00B40B49"/>
    <w:rsid w:val="00C9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DB64"/>
  <w15:chartTrackingRefBased/>
  <w15:docId w15:val="{7A33E750-1F3F-4C90-97BE-102F07FB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51868">
      <w:bodyDiv w:val="1"/>
      <w:marLeft w:val="0"/>
      <w:marRight w:val="0"/>
      <w:marTop w:val="0"/>
      <w:marBottom w:val="0"/>
      <w:divBdr>
        <w:top w:val="none" w:sz="0" w:space="0" w:color="auto"/>
        <w:left w:val="none" w:sz="0" w:space="0" w:color="auto"/>
        <w:bottom w:val="none" w:sz="0" w:space="0" w:color="auto"/>
        <w:right w:val="none" w:sz="0" w:space="0" w:color="auto"/>
      </w:divBdr>
    </w:div>
    <w:div w:id="851187772">
      <w:bodyDiv w:val="1"/>
      <w:marLeft w:val="0"/>
      <w:marRight w:val="0"/>
      <w:marTop w:val="0"/>
      <w:marBottom w:val="0"/>
      <w:divBdr>
        <w:top w:val="none" w:sz="0" w:space="0" w:color="auto"/>
        <w:left w:val="none" w:sz="0" w:space="0" w:color="auto"/>
        <w:bottom w:val="none" w:sz="0" w:space="0" w:color="auto"/>
        <w:right w:val="none" w:sz="0" w:space="0" w:color="auto"/>
      </w:divBdr>
      <w:divsChild>
        <w:div w:id="848064781">
          <w:marLeft w:val="0"/>
          <w:marRight w:val="0"/>
          <w:marTop w:val="0"/>
          <w:marBottom w:val="0"/>
          <w:divBdr>
            <w:top w:val="none" w:sz="0" w:space="0" w:color="auto"/>
            <w:left w:val="none" w:sz="0" w:space="0" w:color="auto"/>
            <w:bottom w:val="none" w:sz="0" w:space="0" w:color="auto"/>
            <w:right w:val="none" w:sz="0" w:space="0" w:color="auto"/>
          </w:divBdr>
          <w:divsChild>
            <w:div w:id="1205950798">
              <w:marLeft w:val="0"/>
              <w:marRight w:val="0"/>
              <w:marTop w:val="0"/>
              <w:marBottom w:val="0"/>
              <w:divBdr>
                <w:top w:val="none" w:sz="0" w:space="0" w:color="auto"/>
                <w:left w:val="none" w:sz="0" w:space="0" w:color="auto"/>
                <w:bottom w:val="none" w:sz="0" w:space="0" w:color="auto"/>
                <w:right w:val="none" w:sz="0" w:space="0" w:color="auto"/>
              </w:divBdr>
              <w:divsChild>
                <w:div w:id="1184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1147">
      <w:bodyDiv w:val="1"/>
      <w:marLeft w:val="0"/>
      <w:marRight w:val="0"/>
      <w:marTop w:val="0"/>
      <w:marBottom w:val="0"/>
      <w:divBdr>
        <w:top w:val="none" w:sz="0" w:space="0" w:color="auto"/>
        <w:left w:val="none" w:sz="0" w:space="0" w:color="auto"/>
        <w:bottom w:val="none" w:sz="0" w:space="0" w:color="auto"/>
        <w:right w:val="none" w:sz="0" w:space="0" w:color="auto"/>
      </w:divBdr>
    </w:div>
    <w:div w:id="1550259200">
      <w:bodyDiv w:val="1"/>
      <w:marLeft w:val="0"/>
      <w:marRight w:val="0"/>
      <w:marTop w:val="0"/>
      <w:marBottom w:val="0"/>
      <w:divBdr>
        <w:top w:val="none" w:sz="0" w:space="0" w:color="auto"/>
        <w:left w:val="none" w:sz="0" w:space="0" w:color="auto"/>
        <w:bottom w:val="none" w:sz="0" w:space="0" w:color="auto"/>
        <w:right w:val="none" w:sz="0" w:space="0" w:color="auto"/>
      </w:divBdr>
    </w:div>
    <w:div w:id="182485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dc:creator>
  <cp:keywords/>
  <dc:description/>
  <cp:lastModifiedBy>Jade</cp:lastModifiedBy>
  <cp:revision>2</cp:revision>
  <dcterms:created xsi:type="dcterms:W3CDTF">2020-05-31T05:28:00Z</dcterms:created>
  <dcterms:modified xsi:type="dcterms:W3CDTF">2020-05-31T09:33:00Z</dcterms:modified>
</cp:coreProperties>
</file>