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/>
        <w:ind/>
        <w:jc w:val="center"/>
        <w:rPr/>
      </w:pPr>
      <w:r>
        <w:rPr>
          <w:color w:val="2c3e50"/>
          <w:sz w:val="48"/>
        </w:rPr>
        <w:t xml:space="preserve">恒算科技ERP系统 - 超值定价方案</w:t>
      </w:r>
      <w:r/>
    </w:p>
    <w:p>
      <w:pPr>
        <w:pStyle w:val="689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🌟 产品核心优势</w:t>
      </w:r>
      <w:r/>
    </w:p>
    <w:p>
      <w:pPr>
        <w:pStyle w:val="690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技术实力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国内软件行业TOP级开发团队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系统稳定性强，性能卓越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操作界面美观，用户体验极佳</w:t>
      </w:r>
      <w:r/>
    </w:p>
    <w:p>
      <w:pPr>
        <w:pStyle w:val="690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功能亮点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移动办公：随时随地查看生产状态和库存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智能管理：支持手机扫码，无需额外设备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全流程覆盖：采购、生产、销售、库存一体化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人力资源：员工管理、工资管理、合同管理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财务模块：完整的会计系统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无限并发：不限制同时在线人数</w:t>
      </w:r>
      <w:r/>
    </w:p>
    <w:p>
      <w:pPr>
        <w:pStyle w:val="689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🎁 超值模块赠送</w:t>
      </w:r>
      <w:r/>
    </w:p>
    <w:p>
      <w:pPr>
        <w:pStyle w:val="690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基础模块（全部包含）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销售管理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财务管理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采购管理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库存管理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生产制造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人力资源管理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智能条码系统</w:t>
      </w:r>
      <w:r/>
    </w:p>
    <w:p>
      <w:pPr>
        <w:pStyle w:val="690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赠送模块（50+个）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客户关系管理(CRM)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项目管理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资产管理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质量管理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设备管理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更多模块持续更新中...</w:t>
      </w:r>
      <w:r/>
    </w:p>
    <w:p>
      <w:pPr>
        <w:pStyle w:val="689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💰 超值定价方案</w:t>
      </w:r>
      <w:r/>
    </w:p>
    <w:p>
      <w:pPr>
        <w:pStyle w:val="690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基础方案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软件买断价：¥188,800（原价）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包含所有基础模块和赠送模块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终身使用授权</w:t>
      </w:r>
      <w:r/>
    </w:p>
    <w:p>
      <w:pPr>
        <w:pStyle w:val="690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维护</w:t>
      </w:r>
      <w:r>
        <w:rPr>
          <w:rFonts w:ascii="Microsoft YaHei" w:hAnsi="Microsoft YaHei" w:eastAsia="Microsoft YaHei"/>
          <w:color w:val="2c3e50"/>
        </w:rPr>
        <w:t xml:space="preserve">费用</w:t>
      </w:r>
      <w:r>
        <w:rPr>
          <w:rFonts w:ascii="Microsoft YaHei" w:hAnsi="Microsoft YaHei" w:eastAsia="Microsoft YaHei"/>
          <w:color w:val="2c3e50"/>
        </w:rPr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云服务器费用：¥9,800/年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技术支持维护：¥4,000/年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合计：¥13,800/年</w:t>
      </w:r>
      <w:r/>
    </w:p>
    <w:p>
      <w:pPr>
        <w:pStyle w:val="689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🎉 限时优惠活动（2024年4-5月）</w:t>
      </w:r>
      <w:r/>
    </w:p>
    <w:p>
      <w:pPr>
        <w:pStyle w:val="690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签约优惠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买断价直降：¥168,800（立省¥20,000）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首年服务费全免（价值¥13,800）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额外赠送</w:t>
      </w:r>
      <w:r>
        <w:rPr>
          <w:rFonts w:ascii="Microsoft YaHei" w:hAnsi="Microsoft YaHei" w:eastAsia="Microsoft YaHei"/>
          <w:lang w:val="undefined"/>
        </w:rPr>
        <w:t xml:space="preserve">3</w:t>
      </w:r>
      <w:r>
        <w:rPr>
          <w:rFonts w:ascii="Microsoft YaHei" w:hAnsi="Microsoft YaHei" w:eastAsia="Microsoft YaHei"/>
          <w:lang w:val="undefined"/>
        </w:rPr>
        <w:t xml:space="preserve">个月</w:t>
      </w:r>
      <w:r>
        <w:rPr>
          <w:rFonts w:ascii="Microsoft YaHei" w:hAnsi="Microsoft YaHei" w:eastAsia="Microsoft YaHei"/>
          <w:lang w:val="undefined"/>
        </w:rPr>
        <w:t xml:space="preserve">管理费用</w:t>
      </w:r>
      <w:r>
        <w:rPr>
          <w:rFonts w:ascii="Microsoft YaHei" w:hAnsi="Microsoft YaHei" w:eastAsia="Microsoft YaHei"/>
          <w:lang w:val="undefined"/>
        </w:rPr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免费提供系统培训（价值¥5,000）</w:t>
      </w:r>
      <w:r/>
    </w:p>
    <w:p>
      <w:pPr>
        <w:pStyle w:val="690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老客户推荐奖励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成功推荐新客户签约，</w:t>
      </w:r>
      <w:r>
        <w:rPr>
          <w:rFonts w:ascii="Microsoft YaHei" w:hAnsi="Microsoft YaHei" w:eastAsia="Microsoft YaHei"/>
        </w:rPr>
        <w:t xml:space="preserve">返点</w:t>
      </w:r>
      <w:r>
        <w:rPr>
          <w:rFonts w:ascii="Microsoft YaHei" w:hAnsi="Microsoft YaHei" w:eastAsia="Microsoft YaHei"/>
          <w:lang w:val="undefined"/>
        </w:rPr>
        <w:t xml:space="preserve">2%</w:t>
      </w:r>
      <w:r>
        <w:rPr>
          <w:rFonts w:ascii="Microsoft YaHei" w:hAnsi="Microsoft YaHei" w:eastAsia="Microsoft YaHei"/>
        </w:rPr>
        <w:t xml:space="preserve">现金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或等值技术支持服务</w:t>
      </w:r>
      <w:r/>
    </w:p>
    <w:p>
      <w:pPr>
        <w:pStyle w:val="689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📱 智能条码系统优势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无需购买扫码枪，手机即可扫码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支持生产流水线实时扫码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库存管理一键扫码出入库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数据实时同步，操作简单便捷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大幅提升工作效率，降低人力成本</w:t>
      </w:r>
      <w:r/>
    </w:p>
    <w:p>
      <w:pPr>
        <w:pStyle w:val="689"/>
        <w:pBdr/>
        <w:spacing/>
        <w:ind/>
        <w:rPr/>
      </w:pPr>
      <w:r>
        <w:rPr>
          <w:rFonts w:ascii="Microsoft YaHei" w:hAnsi="Microsoft YaHei" w:eastAsia="Microsoft YaHei"/>
          <w:color w:val="2c3e50"/>
        </w:rPr>
        <w:t xml:space="preserve">🤝 服务承诺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7×24小时技术支持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免费系统升级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定期功能更新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专业培训支持</w:t>
      </w:r>
      <w:r/>
    </w:p>
    <w:p>
      <w:pPr>
        <w:pStyle w:val="719"/>
        <w:pBdr/>
        <w:spacing/>
        <w:ind w:left="720"/>
        <w:rPr/>
      </w:pPr>
      <w:r>
        <w:rPr>
          <w:rFonts w:ascii="Microsoft YaHei" w:hAnsi="Microsoft YaHei" w:eastAsia="Microsoft YaHei"/>
        </w:rPr>
        <w:t xml:space="preserve">数据安全保障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color w:val="808080"/>
        </w:rPr>
        <w:t xml:space="preserve">注：本方案最终解释权归恒算科技所有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Microsoft YaHei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1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ascii="Microsoft YaHei" w:hAnsi="Microsoft YaHei" w:eastAsia="Microsoft YaHei"/>
    </w:rPr>
  </w:style>
  <w:style w:type="paragraph" w:styleId="685">
    <w:name w:val="Header"/>
    <w:basedOn w:val="684"/>
    <w:link w:val="6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Header Char"/>
    <w:basedOn w:val="698"/>
    <w:link w:val="685"/>
    <w:uiPriority w:val="99"/>
    <w:pPr>
      <w:pBdr/>
      <w:spacing/>
      <w:ind/>
    </w:pPr>
  </w:style>
  <w:style w:type="paragraph" w:styleId="687">
    <w:name w:val="Footer"/>
    <w:basedOn w:val="684"/>
    <w:link w:val="6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8" w:customStyle="1">
    <w:name w:val="Footer Char"/>
    <w:basedOn w:val="698"/>
    <w:link w:val="687"/>
    <w:uiPriority w:val="99"/>
    <w:pPr>
      <w:pBdr/>
      <w:spacing/>
      <w:ind/>
    </w:pPr>
  </w:style>
  <w:style w:type="paragraph" w:styleId="689">
    <w:name w:val="Heading 1"/>
    <w:basedOn w:val="684"/>
    <w:next w:val="684"/>
    <w:link w:val="7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4"/>
    <w:next w:val="684"/>
    <w:link w:val="7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4"/>
    <w:next w:val="684"/>
    <w:link w:val="7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4"/>
    <w:next w:val="684"/>
    <w:link w:val="7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4"/>
    <w:next w:val="684"/>
    <w:link w:val="7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4"/>
    <w:next w:val="684"/>
    <w:link w:val="7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4"/>
    <w:next w:val="684"/>
    <w:link w:val="7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4"/>
    <w:next w:val="684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4"/>
    <w:next w:val="684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No Spacing"/>
    <w:uiPriority w:val="1"/>
    <w:qFormat/>
    <w:pPr>
      <w:pBdr/>
      <w:spacing w:after="0" w:line="240" w:lineRule="auto"/>
      <w:ind/>
    </w:pPr>
  </w:style>
  <w:style w:type="character" w:styleId="702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3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4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5">
    <w:name w:val="Title"/>
    <w:basedOn w:val="684"/>
    <w:next w:val="684"/>
    <w:link w:val="7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06" w:customStyle="1">
    <w:name w:val="Title Char"/>
    <w:basedOn w:val="698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07">
    <w:name w:val="Subtitle"/>
    <w:basedOn w:val="684"/>
    <w:next w:val="684"/>
    <w:link w:val="7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08" w:customStyle="1">
    <w:name w:val="Subtitle Char"/>
    <w:basedOn w:val="698"/>
    <w:link w:val="7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09">
    <w:name w:val="List Paragraph"/>
    <w:basedOn w:val="684"/>
    <w:uiPriority w:val="34"/>
    <w:qFormat/>
    <w:pPr>
      <w:pBdr/>
      <w:spacing/>
      <w:ind w:left="720"/>
      <w:contextualSpacing w:val="true"/>
    </w:pPr>
  </w:style>
  <w:style w:type="paragraph" w:styleId="710">
    <w:name w:val="Body Text"/>
    <w:basedOn w:val="684"/>
    <w:link w:val="711"/>
    <w:uiPriority w:val="99"/>
    <w:unhideWhenUsed/>
    <w:pPr>
      <w:pBdr/>
      <w:spacing w:after="120"/>
      <w:ind/>
    </w:pPr>
  </w:style>
  <w:style w:type="character" w:styleId="711" w:customStyle="1">
    <w:name w:val="Body Text Char"/>
    <w:basedOn w:val="698"/>
    <w:link w:val="710"/>
    <w:uiPriority w:val="99"/>
    <w:pPr>
      <w:pBdr/>
      <w:spacing/>
      <w:ind/>
    </w:pPr>
  </w:style>
  <w:style w:type="paragraph" w:styleId="712">
    <w:name w:val="Body Text 2"/>
    <w:basedOn w:val="684"/>
    <w:link w:val="713"/>
    <w:uiPriority w:val="99"/>
    <w:unhideWhenUsed/>
    <w:pPr>
      <w:pBdr/>
      <w:spacing w:after="120" w:line="480" w:lineRule="auto"/>
      <w:ind/>
    </w:pPr>
  </w:style>
  <w:style w:type="character" w:styleId="713" w:customStyle="1">
    <w:name w:val="Body Text 2 Char"/>
    <w:basedOn w:val="698"/>
    <w:link w:val="712"/>
    <w:uiPriority w:val="99"/>
    <w:pPr>
      <w:pBdr/>
      <w:spacing/>
      <w:ind/>
    </w:pPr>
  </w:style>
  <w:style w:type="paragraph" w:styleId="714">
    <w:name w:val="Body Text 3"/>
    <w:basedOn w:val="684"/>
    <w:link w:val="7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5" w:customStyle="1">
    <w:name w:val="Body Text 3 Char"/>
    <w:basedOn w:val="698"/>
    <w:link w:val="714"/>
    <w:uiPriority w:val="99"/>
    <w:pPr>
      <w:pBdr/>
      <w:spacing/>
      <w:ind/>
    </w:pPr>
    <w:rPr>
      <w:sz w:val="16"/>
      <w:szCs w:val="16"/>
    </w:rPr>
  </w:style>
  <w:style w:type="paragraph" w:styleId="716">
    <w:name w:val="List"/>
    <w:basedOn w:val="684"/>
    <w:uiPriority w:val="99"/>
    <w:unhideWhenUsed/>
    <w:pPr>
      <w:pBdr/>
      <w:spacing/>
      <w:ind w:hanging="360" w:left="360"/>
      <w:contextualSpacing w:val="true"/>
    </w:pPr>
  </w:style>
  <w:style w:type="paragraph" w:styleId="717">
    <w:name w:val="List 2"/>
    <w:basedOn w:val="684"/>
    <w:uiPriority w:val="99"/>
    <w:unhideWhenUsed/>
    <w:pPr>
      <w:pBdr/>
      <w:spacing/>
      <w:ind w:hanging="360" w:left="720"/>
      <w:contextualSpacing w:val="true"/>
    </w:pPr>
  </w:style>
  <w:style w:type="paragraph" w:styleId="718">
    <w:name w:val="List 3"/>
    <w:basedOn w:val="684"/>
    <w:uiPriority w:val="99"/>
    <w:unhideWhenUsed/>
    <w:pPr>
      <w:pBdr/>
      <w:spacing/>
      <w:ind w:hanging="360" w:left="1080"/>
      <w:contextualSpacing w:val="true"/>
    </w:pPr>
  </w:style>
  <w:style w:type="paragraph" w:styleId="719">
    <w:name w:val="List Bullet"/>
    <w:basedOn w:val="6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0">
    <w:name w:val="List Bullet 2"/>
    <w:basedOn w:val="6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1">
    <w:name w:val="List Bullet 3"/>
    <w:basedOn w:val="6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2">
    <w:name w:val="List Number"/>
    <w:basedOn w:val="6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3">
    <w:name w:val="List Number 2"/>
    <w:basedOn w:val="6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4">
    <w:name w:val="List Number 3"/>
    <w:basedOn w:val="6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5">
    <w:name w:val="List Continue"/>
    <w:basedOn w:val="684"/>
    <w:uiPriority w:val="99"/>
    <w:unhideWhenUsed/>
    <w:pPr>
      <w:pBdr/>
      <w:spacing w:after="120"/>
      <w:ind w:left="360"/>
      <w:contextualSpacing w:val="true"/>
    </w:pPr>
  </w:style>
  <w:style w:type="paragraph" w:styleId="726">
    <w:name w:val="List Continue 2"/>
    <w:basedOn w:val="684"/>
    <w:uiPriority w:val="99"/>
    <w:unhideWhenUsed/>
    <w:pPr>
      <w:pBdr/>
      <w:spacing w:after="120"/>
      <w:ind w:left="720"/>
      <w:contextualSpacing w:val="true"/>
    </w:pPr>
  </w:style>
  <w:style w:type="paragraph" w:styleId="727">
    <w:name w:val="List Continue 3"/>
    <w:basedOn w:val="684"/>
    <w:uiPriority w:val="99"/>
    <w:unhideWhenUsed/>
    <w:pPr>
      <w:pBdr/>
      <w:spacing w:after="120"/>
      <w:ind w:left="1080"/>
      <w:contextualSpacing w:val="true"/>
    </w:pPr>
  </w:style>
  <w:style w:type="paragraph" w:styleId="728">
    <w:name w:val="macro"/>
    <w:link w:val="7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9" w:customStyle="1">
    <w:name w:val="Macro Text Char"/>
    <w:basedOn w:val="698"/>
    <w:link w:val="7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0">
    <w:name w:val="Quote"/>
    <w:basedOn w:val="684"/>
    <w:next w:val="684"/>
    <w:link w:val="7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1" w:customStyle="1">
    <w:name w:val="Quote Char"/>
    <w:basedOn w:val="698"/>
    <w:link w:val="730"/>
    <w:uiPriority w:val="29"/>
    <w:pPr>
      <w:pBdr/>
      <w:spacing/>
      <w:ind/>
    </w:pPr>
    <w:rPr>
      <w:i/>
      <w:iCs/>
      <w:color w:val="000000" w:themeColor="text1"/>
    </w:rPr>
  </w:style>
  <w:style w:type="character" w:styleId="732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3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4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5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36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37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38">
    <w:name w:val="Caption"/>
    <w:basedOn w:val="684"/>
    <w:next w:val="6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39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0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1">
    <w:name w:val="Intense Quote"/>
    <w:basedOn w:val="684"/>
    <w:next w:val="684"/>
    <w:link w:val="7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2" w:customStyle="1">
    <w:name w:val="Intense Quote Char"/>
    <w:basedOn w:val="698"/>
    <w:link w:val="7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3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4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5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46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47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8">
    <w:name w:val="TOC Heading"/>
    <w:basedOn w:val="689"/>
    <w:next w:val="684"/>
    <w:uiPriority w:val="39"/>
    <w:semiHidden/>
    <w:unhideWhenUsed/>
    <w:qFormat/>
    <w:pPr>
      <w:pBdr/>
      <w:spacing/>
      <w:ind/>
      <w:outlineLvl w:val="9"/>
    </w:pPr>
  </w:style>
  <w:style w:type="table" w:styleId="749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2025-04-26T16:15:22Z</dcterms:modified>
  <cp:category/>
</cp:coreProperties>
</file>