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814" w:rsidRDefault="00373723">
      <w:r>
        <w:rPr>
          <w:rFonts w:hint="eastAsia"/>
        </w:rPr>
        <w:t xml:space="preserve"> </w:t>
      </w:r>
      <w:r>
        <w:t xml:space="preserve">                                </w:t>
      </w:r>
      <w:r>
        <w:rPr>
          <w:rFonts w:hint="eastAsia"/>
        </w:rPr>
        <w:t>图灵与计算理论</w:t>
      </w:r>
    </w:p>
    <w:p w:rsidR="00373723" w:rsidRDefault="00373723"/>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r w:rsidRPr="00373723">
        <w:rPr>
          <w:rFonts w:ascii="宋体" w:eastAsia="宋体" w:hAnsi="宋体" w:cs="宋体"/>
          <w:b/>
          <w:bCs/>
          <w:kern w:val="0"/>
          <w:sz w:val="27"/>
          <w:szCs w:val="27"/>
        </w:rPr>
        <w:t>年轻时期</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艾伦·麦席森·图灵，1912年生于英国伦敦。艾伦·麦</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noProof/>
          <w:color w:val="0000FF"/>
          <w:kern w:val="0"/>
          <w:sz w:val="24"/>
          <w:szCs w:val="24"/>
        </w:rPr>
        <w:drawing>
          <wp:inline distT="0" distB="0" distL="0" distR="0" wp14:anchorId="03620514" wp14:editId="6082FA18">
            <wp:extent cx="1400175" cy="2095500"/>
            <wp:effectExtent l="0" t="0" r="9525" b="0"/>
            <wp:docPr id="1" name="图片 1" descr="艾伦·麦席森·图灵">
              <a:hlinkClick xmlns:a="http://schemas.openxmlformats.org/drawingml/2006/main" r:id="rId5" tgtFrame="&quot;_blank&quot;" tooltip="&quot;艾伦·麦席森·图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艾伦·麦席森·图灵">
                      <a:hlinkClick r:id="rId5" tgtFrame="&quot;_blank&quot;" tooltip="&quot;艾伦·麦席森·图灵&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00175" cy="2095500"/>
                    </a:xfrm>
                    <a:prstGeom prst="rect">
                      <a:avLst/>
                    </a:prstGeom>
                    <a:noFill/>
                    <a:ln>
                      <a:noFill/>
                    </a:ln>
                  </pic:spPr>
                </pic:pic>
              </a:graphicData>
            </a:graphic>
          </wp:inline>
        </w:drawing>
      </w:r>
      <w:r w:rsidRPr="00373723">
        <w:rPr>
          <w:rFonts w:ascii="宋体" w:eastAsia="宋体" w:hAnsi="宋体" w:cs="宋体"/>
          <w:kern w:val="0"/>
          <w:sz w:val="24"/>
          <w:szCs w:val="24"/>
        </w:rPr>
        <w:t xml:space="preserve">艾伦·麦席森·图灵 </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席森·图灵少年时就表现出独特的直觉创造能力和对数学的爱好。</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1926年，他考入</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"https://baike.baidu.com/item/%E4%BC%A6%E6%95%A6/862"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伦敦</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有名的舍本(</w:t>
      </w:r>
      <w:proofErr w:type="spellStart"/>
      <w:r w:rsidRPr="00373723">
        <w:rPr>
          <w:rFonts w:ascii="宋体" w:eastAsia="宋体" w:hAnsi="宋体" w:cs="宋体"/>
          <w:kern w:val="0"/>
          <w:sz w:val="24"/>
          <w:szCs w:val="24"/>
        </w:rPr>
        <w:t>Sherborne</w:t>
      </w:r>
      <w:proofErr w:type="spellEnd"/>
      <w:r w:rsidRPr="00373723">
        <w:rPr>
          <w:rFonts w:ascii="宋体" w:eastAsia="宋体" w:hAnsi="宋体" w:cs="宋体"/>
          <w:kern w:val="0"/>
          <w:sz w:val="24"/>
          <w:szCs w:val="24"/>
        </w:rPr>
        <w:t>)公学，受到良好的中等教育．他在中学期间表现出对自然科学的极大兴趣和敏锐的数学头脑。</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1927年末，年仅15岁的图灵为了帮助母亲理解</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"https://baike.baidu.com/item/%E7%88%B1%E5%9B%A0%E6%96%AF%E5%9D%A6"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爱因斯坦</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的</w:t>
      </w:r>
      <w:hyperlink r:id="rId7" w:tgtFrame="_blank" w:history="1">
        <w:r w:rsidRPr="00373723">
          <w:rPr>
            <w:rFonts w:ascii="宋体" w:eastAsia="宋体" w:hAnsi="宋体" w:cs="宋体"/>
            <w:color w:val="0000FF"/>
            <w:kern w:val="0"/>
            <w:sz w:val="24"/>
            <w:szCs w:val="24"/>
            <w:u w:val="single"/>
          </w:rPr>
          <w:t>相对论</w:t>
        </w:r>
      </w:hyperlink>
      <w:r w:rsidRPr="00373723">
        <w:rPr>
          <w:rFonts w:ascii="宋体" w:eastAsia="宋体" w:hAnsi="宋体" w:cs="宋体"/>
          <w:kern w:val="0"/>
          <w:sz w:val="24"/>
          <w:szCs w:val="24"/>
        </w:rPr>
        <w:t>，写了爱因斯坦的</w:t>
      </w:r>
      <w:proofErr w:type="gramStart"/>
      <w:r w:rsidRPr="00373723">
        <w:rPr>
          <w:rFonts w:ascii="宋体" w:eastAsia="宋体" w:hAnsi="宋体" w:cs="宋体"/>
          <w:kern w:val="0"/>
          <w:sz w:val="24"/>
          <w:szCs w:val="24"/>
        </w:rPr>
        <w:t>一部著</w:t>
      </w:r>
      <w:proofErr w:type="gramEnd"/>
      <w:r w:rsidRPr="00373723">
        <w:rPr>
          <w:rFonts w:ascii="宋体" w:eastAsia="宋体" w:hAnsi="宋体" w:cs="宋体"/>
          <w:kern w:val="0"/>
          <w:sz w:val="24"/>
          <w:szCs w:val="24"/>
        </w:rPr>
        <w:t>作的内容提要，表现出他已具备非同凡响的数学水平和科学理解力。他对自然科学的兴趣使他在1930年和1931年两次获得他的一位同学莫科姆的父母设立的自然科学奖，获奖工作中有一篇论文题为“</w:t>
      </w:r>
      <w:hyperlink r:id="rId8" w:tgtFrame="_blank" w:history="1">
        <w:r w:rsidRPr="00373723">
          <w:rPr>
            <w:rFonts w:ascii="宋体" w:eastAsia="宋体" w:hAnsi="宋体" w:cs="宋体"/>
            <w:color w:val="0000FF"/>
            <w:kern w:val="0"/>
            <w:sz w:val="24"/>
            <w:szCs w:val="24"/>
            <w:u w:val="single"/>
          </w:rPr>
          <w:t>亚硫酸盐</w:t>
        </w:r>
      </w:hyperlink>
      <w:r w:rsidRPr="00373723">
        <w:rPr>
          <w:rFonts w:ascii="宋体" w:eastAsia="宋体" w:hAnsi="宋体" w:cs="宋体"/>
          <w:kern w:val="0"/>
          <w:sz w:val="24"/>
          <w:szCs w:val="24"/>
        </w:rPr>
        <w:t>和</w:t>
      </w:r>
      <w:hyperlink r:id="rId9" w:tgtFrame="_blank" w:history="1">
        <w:r w:rsidRPr="00373723">
          <w:rPr>
            <w:rFonts w:ascii="宋体" w:eastAsia="宋体" w:hAnsi="宋体" w:cs="宋体"/>
            <w:color w:val="0000FF"/>
            <w:kern w:val="0"/>
            <w:sz w:val="24"/>
            <w:szCs w:val="24"/>
            <w:u w:val="single"/>
          </w:rPr>
          <w:t>卤化物</w:t>
        </w:r>
      </w:hyperlink>
      <w:r w:rsidRPr="00373723">
        <w:rPr>
          <w:rFonts w:ascii="宋体" w:eastAsia="宋体" w:hAnsi="宋体" w:cs="宋体"/>
          <w:kern w:val="0"/>
          <w:sz w:val="24"/>
          <w:szCs w:val="24"/>
        </w:rPr>
        <w:t>在酸性溶液中的反应”，受到政府派来的督学的赞赏，对</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"https://baike.baidu.com/item/%E8%87%AA%E7%84%B6%E7%A7%91%E5%AD%A6"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自然科学</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的兴趣为他后来的一些研究奠定了基础，他的数学能力使他在念中学时获得过国王爱德华六</w:t>
      </w:r>
      <w:proofErr w:type="gramStart"/>
      <w:r w:rsidRPr="00373723">
        <w:rPr>
          <w:rFonts w:ascii="宋体" w:eastAsia="宋体" w:hAnsi="宋体" w:cs="宋体"/>
          <w:kern w:val="0"/>
          <w:sz w:val="24"/>
          <w:szCs w:val="24"/>
        </w:rPr>
        <w:t>世</w:t>
      </w:r>
      <w:proofErr w:type="gramEnd"/>
      <w:r w:rsidRPr="00373723">
        <w:rPr>
          <w:rFonts w:ascii="宋体" w:eastAsia="宋体" w:hAnsi="宋体" w:cs="宋体"/>
          <w:kern w:val="0"/>
          <w:sz w:val="24"/>
          <w:szCs w:val="24"/>
        </w:rPr>
        <w:t>数学金盾奖章。</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0" w:name="1_2"/>
      <w:bookmarkStart w:id="1" w:name="sub1703697_1_2"/>
      <w:bookmarkStart w:id="2" w:name="科研时期"/>
      <w:bookmarkStart w:id="3" w:name="1-2"/>
      <w:bookmarkEnd w:id="0"/>
      <w:bookmarkEnd w:id="1"/>
      <w:bookmarkEnd w:id="2"/>
      <w:bookmarkEnd w:id="3"/>
      <w:r w:rsidRPr="00373723">
        <w:rPr>
          <w:rFonts w:ascii="宋体" w:eastAsia="宋体" w:hAnsi="宋体" w:cs="宋体"/>
          <w:b/>
          <w:bCs/>
          <w:kern w:val="0"/>
          <w:sz w:val="27"/>
          <w:szCs w:val="27"/>
        </w:rPr>
        <w:t>科研时期</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1931年，图灵考入</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"https://baike.baidu.com/item/%E5%89%91%E6%A1%A5%E5%A4%A7%E5%AD%A6"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剑桥大学</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国王学院，由于成绩优异而获得数学奖学金。在剑桥，他的数学能力得到充分的发展。</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1935年，他的第一篇数学论文“左右</w:t>
      </w:r>
      <w:proofErr w:type="gramStart"/>
      <w:r w:rsidRPr="00373723">
        <w:rPr>
          <w:rFonts w:ascii="宋体" w:eastAsia="宋体" w:hAnsi="宋体" w:cs="宋体"/>
          <w:kern w:val="0"/>
          <w:sz w:val="24"/>
          <w:szCs w:val="24"/>
        </w:rPr>
        <w:t>殆</w:t>
      </w:r>
      <w:proofErr w:type="gramEnd"/>
      <w:r w:rsidRPr="00373723">
        <w:rPr>
          <w:rFonts w:ascii="宋体" w:eastAsia="宋体" w:hAnsi="宋体" w:cs="宋体"/>
          <w:kern w:val="0"/>
          <w:sz w:val="24"/>
          <w:szCs w:val="24"/>
        </w:rPr>
        <w:t>周期性的等价”发表于《</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"https://baike.baidu.com/item/%E4%BC%A6%E6%95%A6%E6%95%B0%E5%AD%A6%E4%BC%9A"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伦敦数学会</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杂志》上。同一年，他还写出“论高斯误差函数”一文。这一论文使他由一名大学生直接当选为</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noProof/>
          <w:color w:val="0000FF"/>
          <w:kern w:val="0"/>
          <w:sz w:val="24"/>
          <w:szCs w:val="24"/>
        </w:rPr>
        <w:lastRenderedPageBreak/>
        <w:drawing>
          <wp:inline distT="0" distB="0" distL="0" distR="0" wp14:anchorId="626972A8" wp14:editId="6D4A6B29">
            <wp:extent cx="1209675" cy="2095500"/>
            <wp:effectExtent l="0" t="0" r="9525" b="0"/>
            <wp:docPr id="2" name="图片 2" descr="跑步比赛中的图灵">
              <a:hlinkClick xmlns:a="http://schemas.openxmlformats.org/drawingml/2006/main" r:id="rId10" tgtFrame="&quot;_blank&quot;" tooltip="&quot;跑步比赛中的图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跑步比赛中的图灵">
                      <a:hlinkClick r:id="rId10" tgtFrame="&quot;_blank&quot;" tooltip="&quot;跑步比赛中的图灵&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9675" cy="2095500"/>
                    </a:xfrm>
                    <a:prstGeom prst="rect">
                      <a:avLst/>
                    </a:prstGeom>
                    <a:noFill/>
                    <a:ln>
                      <a:noFill/>
                    </a:ln>
                  </pic:spPr>
                </pic:pic>
              </a:graphicData>
            </a:graphic>
          </wp:inline>
        </w:drawing>
      </w:r>
      <w:r w:rsidRPr="00373723">
        <w:rPr>
          <w:rFonts w:ascii="宋体" w:eastAsia="宋体" w:hAnsi="宋体" w:cs="宋体"/>
          <w:kern w:val="0"/>
          <w:sz w:val="24"/>
          <w:szCs w:val="24"/>
        </w:rPr>
        <w:t xml:space="preserve">跑步比赛中的图灵 </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国王学院的研究员，并于次年荣获英国著名的史密斯(Smith)数学奖，成为国王学院声名显赫的毕业生之一。</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1936年5月，图灵向伦敦权威的数学杂志投了一篇论文，题为《论数字计算在决断难题中的应用》。该文于1937年在《</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"https://baike.baidu.com/item/%E4%BC%A6%E6%95%A6%E6%95%B0%E5%AD%A6%E4%BC%9A"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伦敦数学会</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文集》第42期上发表后，立即引起广泛的注意。在论文的附录里他描述了一种可以辅助数学研究的机器，后来被人称为“图灵机”，这个设想最牛的地方在于，它第一次在纯数学的符号逻辑，和实体世界之间建立了联系，后来我们所熟知的电脑，以及还没有实现的“</w:t>
      </w:r>
      <w:hyperlink r:id="rId12" w:tgtFrame="_blank" w:history="1">
        <w:r w:rsidRPr="00373723">
          <w:rPr>
            <w:rFonts w:ascii="宋体" w:eastAsia="宋体" w:hAnsi="宋体" w:cs="宋体"/>
            <w:color w:val="0000FF"/>
            <w:kern w:val="0"/>
            <w:sz w:val="24"/>
            <w:szCs w:val="24"/>
            <w:u w:val="single"/>
          </w:rPr>
          <w:t>人工智能</w:t>
        </w:r>
      </w:hyperlink>
      <w:r w:rsidRPr="00373723">
        <w:rPr>
          <w:rFonts w:ascii="宋体" w:eastAsia="宋体" w:hAnsi="宋体" w:cs="宋体"/>
          <w:kern w:val="0"/>
          <w:sz w:val="24"/>
          <w:szCs w:val="24"/>
        </w:rPr>
        <w:t>”，都基于这个设想。这是他人生第一篇重要论文，也是他的成名之作。</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1937年，图灵发表的另一篇文章“可计算性与λ可定义性”则拓广</w:t>
      </w:r>
      <w:proofErr w:type="gramStart"/>
      <w:r w:rsidRPr="00373723">
        <w:rPr>
          <w:rFonts w:ascii="宋体" w:eastAsia="宋体" w:hAnsi="宋体" w:cs="宋体"/>
          <w:kern w:val="0"/>
          <w:sz w:val="24"/>
          <w:szCs w:val="24"/>
        </w:rPr>
        <w:t>了丘奇</w:t>
      </w:r>
      <w:proofErr w:type="gramEnd"/>
      <w:r w:rsidRPr="00373723">
        <w:rPr>
          <w:rFonts w:ascii="宋体" w:eastAsia="宋体" w:hAnsi="宋体" w:cs="宋体"/>
          <w:kern w:val="0"/>
          <w:sz w:val="24"/>
          <w:szCs w:val="24"/>
        </w:rPr>
        <w:t>(Church)提出的“丘奇论点”，形成“丘奇-图灵论点”，对计算理论的严格化，对计算机科学的形成和发展都具有奠基性的意义。</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1936年9月，图灵应邀到美国</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"https://baike.baidu.com/item/%E6%99%AE%E6%9E%97%E6%96%AF%E9%A1%BF"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普林斯顿</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高级研究院学习，并与丘奇一同工作。</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在美国期间，他对群论作了一些研究，并撰写了博士论文。1938年在普林斯顿获博士学位，其论文题目为“以序数为基础的逻辑系统”，1939年正式发表，在数理逻辑研究中产生了深远的影响。</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1938年夏，图灵回到英国，仍在</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"https://baike.baidu.com/item/%E5%89%91%E6%A1%A5%E5%A4%A7%E5%AD%A6"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剑桥大学</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国王学院任研究员，继续研究数理逻辑和计算理论，同时开始了计算机的研制工作。</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4" w:name="1_3"/>
      <w:bookmarkStart w:id="5" w:name="sub1703697_1_3"/>
      <w:bookmarkStart w:id="6" w:name="二战经历"/>
      <w:bookmarkStart w:id="7" w:name="1-3"/>
      <w:bookmarkEnd w:id="4"/>
      <w:bookmarkEnd w:id="5"/>
      <w:bookmarkEnd w:id="6"/>
      <w:bookmarkEnd w:id="7"/>
      <w:r w:rsidRPr="00373723">
        <w:rPr>
          <w:rFonts w:ascii="宋体" w:eastAsia="宋体" w:hAnsi="宋体" w:cs="宋体"/>
          <w:b/>
          <w:bCs/>
          <w:kern w:val="0"/>
          <w:sz w:val="27"/>
          <w:szCs w:val="27"/>
        </w:rPr>
        <w:t>二战经历</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第二次世界大战打断了图灵的正常研究工作，1939年秋，他应召到英国外交部通信处从事军事工作，主要是破译敌方密码的工作。由于破译工作的需要，他参与了世界上最早的电子计算机的研制工作。他的工作取得了极好的成就，因而于1945年获政府的最高奖——大英帝国荣誉勋章(O．B．E．勋章)。</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1945年，图灵结束了在外交部的工作，他试图恢复战前在理论计算机科学方面的研究，并结合战时的工作，具体研制出新的计算机来。这一想法得到当局的支持。同年，图灵被录用</w:t>
      </w:r>
      <w:proofErr w:type="gramStart"/>
      <w:r w:rsidRPr="00373723">
        <w:rPr>
          <w:rFonts w:ascii="宋体" w:eastAsia="宋体" w:hAnsi="宋体" w:cs="宋体"/>
          <w:kern w:val="0"/>
          <w:sz w:val="24"/>
          <w:szCs w:val="24"/>
        </w:rPr>
        <w:t>为泰丁顿</w:t>
      </w:r>
      <w:proofErr w:type="gramEnd"/>
      <w:r w:rsidRPr="00373723">
        <w:rPr>
          <w:rFonts w:ascii="宋体" w:eastAsia="宋体" w:hAnsi="宋体" w:cs="宋体"/>
          <w:kern w:val="0"/>
          <w:sz w:val="24"/>
          <w:szCs w:val="24"/>
        </w:rPr>
        <w:t>(</w:t>
      </w:r>
      <w:proofErr w:type="spellStart"/>
      <w:r w:rsidRPr="00373723">
        <w:rPr>
          <w:rFonts w:ascii="宋体" w:eastAsia="宋体" w:hAnsi="宋体" w:cs="宋体"/>
          <w:kern w:val="0"/>
          <w:sz w:val="24"/>
          <w:szCs w:val="24"/>
        </w:rPr>
        <w:t>Teddington</w:t>
      </w:r>
      <w:proofErr w:type="spellEnd"/>
      <w:r w:rsidRPr="00373723">
        <w:rPr>
          <w:rFonts w:ascii="宋体" w:eastAsia="宋体" w:hAnsi="宋体" w:cs="宋体"/>
          <w:kern w:val="0"/>
          <w:sz w:val="24"/>
          <w:szCs w:val="24"/>
        </w:rPr>
        <w:t>)国家物理研究所的研究人员，开始从事“自动计算机”(ACE)的逻辑设计和具体研制工作。这一年，图灵写出一份长达50页的关于ACE的设计说明书。这一说明书在保密了27年之后，于1972年正式发表。在图灵的设计思想指导下，1950年制出了ACE样机，1958年制成大型ACE机。人们认为，通用计算机的概念就是图灵提出来的。</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lastRenderedPageBreak/>
        <w:t>1945年到1948年，他在英国国家物理实验室工作，负责自动计算引擎的研究。</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1948年，图灵接受了</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"https://baike.baidu.com/item/%E6%9B%BC%E5%BD%BB%E6%96%AF%E7%89%B9%E5%A4%A7%E5%AD%A6"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曼彻斯特大学</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的高级讲师职务，并被指定为</w:t>
      </w:r>
      <w:hyperlink r:id="rId13" w:tgtFrame="_blank" w:history="1">
        <w:r w:rsidRPr="00373723">
          <w:rPr>
            <w:rFonts w:ascii="宋体" w:eastAsia="宋体" w:hAnsi="宋体" w:cs="宋体"/>
            <w:color w:val="0000FF"/>
            <w:kern w:val="0"/>
            <w:sz w:val="24"/>
            <w:szCs w:val="24"/>
            <w:u w:val="single"/>
          </w:rPr>
          <w:t>曼彻斯特</w:t>
        </w:r>
      </w:hyperlink>
      <w:r w:rsidRPr="00373723">
        <w:rPr>
          <w:rFonts w:ascii="宋体" w:eastAsia="宋体" w:hAnsi="宋体" w:cs="宋体"/>
          <w:kern w:val="0"/>
          <w:sz w:val="24"/>
          <w:szCs w:val="24"/>
        </w:rPr>
        <w:t>自动数字计算机(Madam)项目的负责人助理，具体领导该项目数学方面的工作．作为这一工作的总结。</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1949年成为曼彻斯特大学计算机实验室的副主任，负责最早的真正意义上的计算机——“曼彻斯特一号”的软件理论开发，因此成为世界上第一位把计算机实际用于数学研究的科学家。</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 xml:space="preserve">1950年，图灵编写并出版了《曼彻斯特电子计算机程序员手册》(The </w:t>
      </w:r>
      <w:proofErr w:type="spellStart"/>
      <w:r w:rsidRPr="00373723">
        <w:rPr>
          <w:rFonts w:ascii="宋体" w:eastAsia="宋体" w:hAnsi="宋体" w:cs="宋体"/>
          <w:kern w:val="0"/>
          <w:sz w:val="24"/>
          <w:szCs w:val="24"/>
        </w:rPr>
        <w:t>programmers</w:t>
      </w:r>
      <w:proofErr w:type="gramStart"/>
      <w:r w:rsidRPr="00373723">
        <w:rPr>
          <w:rFonts w:ascii="宋体" w:eastAsia="宋体" w:hAnsi="宋体" w:cs="宋体"/>
          <w:kern w:val="0"/>
          <w:sz w:val="24"/>
          <w:szCs w:val="24"/>
        </w:rPr>
        <w:t>’</w:t>
      </w:r>
      <w:proofErr w:type="gramEnd"/>
      <w:r w:rsidRPr="00373723">
        <w:rPr>
          <w:rFonts w:ascii="宋体" w:eastAsia="宋体" w:hAnsi="宋体" w:cs="宋体"/>
          <w:kern w:val="0"/>
          <w:sz w:val="24"/>
          <w:szCs w:val="24"/>
        </w:rPr>
        <w:t>handbook</w:t>
      </w:r>
      <w:proofErr w:type="spellEnd"/>
      <w:r w:rsidRPr="00373723">
        <w:rPr>
          <w:rFonts w:ascii="宋体" w:eastAsia="宋体" w:hAnsi="宋体" w:cs="宋体"/>
          <w:kern w:val="0"/>
          <w:sz w:val="24"/>
          <w:szCs w:val="24"/>
        </w:rPr>
        <w:t xml:space="preserve"> for the Manchester electronic computer)。这期间，他继续进行数理逻辑方面的理论研究。并提出了著名的“图灵测试”。</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1950年，他提出关于机器思维的问题，他的论文“计算机和智能(</w:t>
      </w:r>
      <w:proofErr w:type="spellStart"/>
      <w:r w:rsidRPr="00373723">
        <w:rPr>
          <w:rFonts w:ascii="宋体" w:eastAsia="宋体" w:hAnsi="宋体" w:cs="宋体"/>
          <w:kern w:val="0"/>
          <w:sz w:val="24"/>
          <w:szCs w:val="24"/>
        </w:rPr>
        <w:t>Computingmachiery</w:t>
      </w:r>
      <w:proofErr w:type="spellEnd"/>
      <w:r w:rsidRPr="00373723">
        <w:rPr>
          <w:rFonts w:ascii="宋体" w:eastAsia="宋体" w:hAnsi="宋体" w:cs="宋体"/>
          <w:kern w:val="0"/>
          <w:sz w:val="24"/>
          <w:szCs w:val="24"/>
        </w:rPr>
        <w:t xml:space="preserve"> and intelligence)，引起了广泛的注意和深远的影响。1950年10月，图灵发表论文《机器能思考吗》。这一划时代的作品，使图灵赢得了“人工智能之父”的桂冠。</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1951年，由于在可计算数方面所取得的成就，成为英国皇家学会会员，时年39岁。</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1952年，他辞去剑桥大学国王学院研究员的职务，专心在曼彻斯特大学工作．除了日常工作和研究工作之外，他还指导一些博士研究生，还担任了制造曼彻斯特自动数字计算机的一家公司——</w:t>
      </w:r>
      <w:proofErr w:type="gramStart"/>
      <w:r w:rsidRPr="00373723">
        <w:rPr>
          <w:rFonts w:ascii="宋体" w:eastAsia="宋体" w:hAnsi="宋体" w:cs="宋体"/>
          <w:kern w:val="0"/>
          <w:sz w:val="24"/>
          <w:szCs w:val="24"/>
        </w:rPr>
        <w:t>弗</w:t>
      </w:r>
      <w:proofErr w:type="gramEnd"/>
      <w:r w:rsidRPr="00373723">
        <w:rPr>
          <w:rFonts w:ascii="宋体" w:eastAsia="宋体" w:hAnsi="宋体" w:cs="宋体"/>
          <w:kern w:val="0"/>
          <w:sz w:val="24"/>
          <w:szCs w:val="24"/>
        </w:rPr>
        <w:t>兰蒂公司的顾问。1952年，图灵写了一个国际象棋程序。可是，当时没有一台计算机有足够的运算能力去执行这个程序，他就模仿计算机，每走一步要用半小时。他与一位同事下了一盘，结果程序输了。后来美国新墨西哥州洛斯阿拉莫斯国家实验室的研究</w:t>
      </w:r>
      <w:proofErr w:type="gramStart"/>
      <w:r w:rsidRPr="00373723">
        <w:rPr>
          <w:rFonts w:ascii="宋体" w:eastAsia="宋体" w:hAnsi="宋体" w:cs="宋体"/>
          <w:kern w:val="0"/>
          <w:sz w:val="24"/>
          <w:szCs w:val="24"/>
        </w:rPr>
        <w:t>群根据</w:t>
      </w:r>
      <w:proofErr w:type="gramEnd"/>
      <w:r w:rsidRPr="00373723">
        <w:rPr>
          <w:rFonts w:ascii="宋体" w:eastAsia="宋体" w:hAnsi="宋体" w:cs="宋体"/>
          <w:kern w:val="0"/>
          <w:sz w:val="24"/>
          <w:szCs w:val="24"/>
        </w:rPr>
        <w:t>图灵的理论，在MANIAC上设计出世界上第一个电脑程序的象棋。</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8" w:name="1_4"/>
      <w:bookmarkStart w:id="9" w:name="sub1703697_1_4"/>
      <w:bookmarkStart w:id="10" w:name="被迫害后逝世"/>
      <w:bookmarkStart w:id="11" w:name="1-4"/>
      <w:bookmarkEnd w:id="8"/>
      <w:bookmarkEnd w:id="9"/>
      <w:bookmarkEnd w:id="10"/>
      <w:bookmarkEnd w:id="11"/>
      <w:r w:rsidRPr="00373723">
        <w:rPr>
          <w:rFonts w:ascii="宋体" w:eastAsia="宋体" w:hAnsi="宋体" w:cs="宋体"/>
          <w:b/>
          <w:bCs/>
          <w:kern w:val="0"/>
          <w:sz w:val="27"/>
          <w:szCs w:val="27"/>
        </w:rPr>
        <w:t>被迫害后逝世</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1952年，图灵的同性伴侣协同一名同谋一起闯进</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noProof/>
          <w:color w:val="0000FF"/>
          <w:kern w:val="0"/>
          <w:sz w:val="24"/>
          <w:szCs w:val="24"/>
        </w:rPr>
        <w:drawing>
          <wp:inline distT="0" distB="0" distL="0" distR="0" wp14:anchorId="02607F30" wp14:editId="7AEDE5CB">
            <wp:extent cx="1666875" cy="2095500"/>
            <wp:effectExtent l="0" t="0" r="9525" b="0"/>
            <wp:docPr id="3" name="图片 3" descr="https://gss0.bdstatic.com/94o3dSag_xI4khGkpoWK1HF6hhy/baike/s%3D220/sign=b59cd70573f082022992963d7bfafb8a/e824b899a9014c0876d11b830a7b02087bf4f429.jpg">
              <a:hlinkClick xmlns:a="http://schemas.openxmlformats.org/drawingml/2006/main" r:id="rId14" tgtFrame="&quot;_blank&quot;"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94o3dSag_xI4khGkpoWK1HF6hhy/baike/s%3D220/sign=b59cd70573f082022992963d7bfafb8a/e824b899a9014c0876d11b830a7b02087bf4f429.jpg">
                      <a:hlinkClick r:id="rId14" tgtFrame="&quot;_blank&quot;" tooltip="&quot;&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66875" cy="2095500"/>
                    </a:xfrm>
                    <a:prstGeom prst="rect">
                      <a:avLst/>
                    </a:prstGeom>
                    <a:noFill/>
                    <a:ln>
                      <a:noFill/>
                    </a:ln>
                  </pic:spPr>
                </pic:pic>
              </a:graphicData>
            </a:graphic>
          </wp:inline>
        </w:drawing>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了图灵的房子实施盗窃。图灵为此而报警。但是警方的调查结果使得他被控以“明显的猥亵和性颠倒行为”（</w:t>
      </w:r>
      <w:hyperlink r:id="rId16" w:tgtFrame="_blank" w:history="1">
        <w:r w:rsidRPr="00373723">
          <w:rPr>
            <w:rFonts w:ascii="宋体" w:eastAsia="宋体" w:hAnsi="宋体" w:cs="宋体"/>
            <w:color w:val="0000FF"/>
            <w:kern w:val="0"/>
            <w:sz w:val="24"/>
            <w:szCs w:val="24"/>
            <w:u w:val="single"/>
          </w:rPr>
          <w:t>同性恋</w:t>
        </w:r>
      </w:hyperlink>
      <w:r w:rsidRPr="00373723">
        <w:rPr>
          <w:rFonts w:ascii="宋体" w:eastAsia="宋体" w:hAnsi="宋体" w:cs="宋体"/>
          <w:kern w:val="0"/>
          <w:sz w:val="24"/>
          <w:szCs w:val="24"/>
        </w:rPr>
        <w:t>）。他没有申辩，并被定罪。在著名的公审后，他被给予了两个选择：坐牢或</w:t>
      </w:r>
      <w:hyperlink r:id="rId17" w:tgtFrame="_blank" w:history="1">
        <w:r w:rsidRPr="00373723">
          <w:rPr>
            <w:rFonts w:ascii="宋体" w:eastAsia="宋体" w:hAnsi="宋体" w:cs="宋体"/>
            <w:color w:val="0000FF"/>
            <w:kern w:val="0"/>
            <w:sz w:val="24"/>
            <w:szCs w:val="24"/>
            <w:u w:val="single"/>
          </w:rPr>
          <w:t>荷尔蒙疗法</w:t>
        </w:r>
      </w:hyperlink>
      <w:r w:rsidRPr="00373723">
        <w:rPr>
          <w:rFonts w:ascii="宋体" w:eastAsia="宋体" w:hAnsi="宋体" w:cs="宋体"/>
          <w:kern w:val="0"/>
          <w:sz w:val="24"/>
          <w:szCs w:val="24"/>
        </w:rPr>
        <w:t>。他选择了</w:t>
      </w:r>
      <w:hyperlink r:id="rId18" w:tgtFrame="_blank" w:history="1">
        <w:r w:rsidRPr="00373723">
          <w:rPr>
            <w:rFonts w:ascii="宋体" w:eastAsia="宋体" w:hAnsi="宋体" w:cs="宋体"/>
            <w:color w:val="0000FF"/>
            <w:kern w:val="0"/>
            <w:sz w:val="24"/>
            <w:szCs w:val="24"/>
            <w:u w:val="single"/>
          </w:rPr>
          <w:t>荷尔蒙</w:t>
        </w:r>
      </w:hyperlink>
      <w:r w:rsidRPr="00373723">
        <w:rPr>
          <w:rFonts w:ascii="宋体" w:eastAsia="宋体" w:hAnsi="宋体" w:cs="宋体"/>
          <w:kern w:val="0"/>
          <w:sz w:val="24"/>
          <w:szCs w:val="24"/>
        </w:rPr>
        <w:t>注射，并持续了一年。在这段时间里，药物产生了包括乳房不断发育的副作用。</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lastRenderedPageBreak/>
        <w:t>1954年6月7日，图灵被发现死于家中的床上，床头还放着一个被咬了一口的苹果。警方调查后认为是剧毒的</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"https://baike.baidu.com/item/%E6%B0%B0%E5%8C%96%E7%89%A9"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氰化物</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中毒，调查结论为自杀。当时图灵41岁。</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12" w:name="1_5"/>
      <w:bookmarkStart w:id="13" w:name="sub1703697_1_5"/>
      <w:bookmarkStart w:id="14" w:name="正式平反"/>
      <w:bookmarkStart w:id="15" w:name="1-5"/>
      <w:bookmarkEnd w:id="12"/>
      <w:bookmarkEnd w:id="13"/>
      <w:bookmarkEnd w:id="14"/>
      <w:bookmarkEnd w:id="15"/>
      <w:r w:rsidRPr="00373723">
        <w:rPr>
          <w:rFonts w:ascii="宋体" w:eastAsia="宋体" w:hAnsi="宋体" w:cs="宋体"/>
          <w:b/>
          <w:bCs/>
          <w:kern w:val="0"/>
          <w:sz w:val="27"/>
          <w:szCs w:val="27"/>
        </w:rPr>
        <w:t>正式平反</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2009年，英国计算机科学家康明（John Graham-Cumming）发起了为图灵平反的在线请愿，截止到2009年9月10日请愿签名人数已经超过了3万，为此，当时的英国政府及首相戈登布朗不得不发</w:t>
      </w:r>
      <w:proofErr w:type="gramStart"/>
      <w:r w:rsidRPr="00373723">
        <w:rPr>
          <w:rFonts w:ascii="宋体" w:eastAsia="宋体" w:hAnsi="宋体" w:cs="宋体"/>
          <w:kern w:val="0"/>
          <w:sz w:val="24"/>
          <w:szCs w:val="24"/>
        </w:rPr>
        <w:t>表正式</w:t>
      </w:r>
      <w:proofErr w:type="gramEnd"/>
      <w:r w:rsidRPr="00373723">
        <w:rPr>
          <w:rFonts w:ascii="宋体" w:eastAsia="宋体" w:hAnsi="宋体" w:cs="宋体"/>
          <w:kern w:val="0"/>
          <w:sz w:val="24"/>
          <w:szCs w:val="24"/>
        </w:rPr>
        <w:t>的道歉声明。</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2012年12月，</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"https://baike.baidu.com/item/%E9%9C%8D%E9%87%91"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霍金</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、纳斯（Paul Nurse，</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"https://baike.baidu.com/item/%E8%AF%BA%E8%B4%9D%E5%B0%94%E5%8C%BB%E5%AD%A6%E5%A5%96"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诺贝尔医学奖</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得主）、里斯（Martin Rees，</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"https://baike.baidu.com/item/%E8%8B%B1%E5%9B%BD%E7%9A%87%E5%AE%B6%E5%AD%A6%E4%BC%9A"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英国皇家学会</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会长）等11位重要人士致函英国首相卡梅伦，要求为其平反。</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2013年12月24日，在英国司法部长克里斯</w:t>
      </w:r>
      <w:r w:rsidRPr="00373723">
        <w:rPr>
          <w:rFonts w:ascii="微软雅黑" w:eastAsia="微软雅黑" w:hAnsi="微软雅黑" w:cs="微软雅黑" w:hint="eastAsia"/>
          <w:kern w:val="0"/>
          <w:sz w:val="24"/>
          <w:szCs w:val="24"/>
        </w:rPr>
        <w:t>・</w:t>
      </w:r>
      <w:r w:rsidRPr="00373723">
        <w:rPr>
          <w:rFonts w:ascii="宋体" w:eastAsia="宋体" w:hAnsi="宋体" w:cs="宋体" w:hint="eastAsia"/>
          <w:kern w:val="0"/>
          <w:sz w:val="24"/>
          <w:szCs w:val="24"/>
        </w:rPr>
        <w:t>格雷灵（</w:t>
      </w:r>
      <w:r w:rsidRPr="00373723">
        <w:rPr>
          <w:rFonts w:ascii="宋体" w:eastAsia="宋体" w:hAnsi="宋体" w:cs="宋体"/>
          <w:kern w:val="0"/>
          <w:sz w:val="24"/>
          <w:szCs w:val="24"/>
        </w:rPr>
        <w:t>Chris Grayling）的要求下，英国女王终于向图灵颁发了的皇家赦免。英国司法部长宣布，“图灵的晚年生活因为其同性取向而被迫蒙上了一层阴影，我们认为当时的判决是不公的，这种歧视现象现在也已经遭到了废除。为此，女王决定为这位伟人送上赦免，以此向其致敬。”</w:t>
      </w:r>
      <w:r w:rsidRPr="00373723">
        <w:rPr>
          <w:rFonts w:ascii="宋体" w:eastAsia="宋体" w:hAnsi="宋体" w:cs="宋体"/>
          <w:kern w:val="0"/>
          <w:sz w:val="24"/>
          <w:szCs w:val="24"/>
          <w:vertAlign w:val="superscript"/>
        </w:rPr>
        <w:t xml:space="preserve"> [1]</w:t>
      </w:r>
      <w:bookmarkStart w:id="16" w:name="ref_[1]_1703697"/>
      <w:r w:rsidRPr="00373723">
        <w:rPr>
          <w:rFonts w:ascii="宋体" w:eastAsia="宋体" w:hAnsi="宋体" w:cs="宋体"/>
          <w:kern w:val="0"/>
          <w:sz w:val="24"/>
          <w:szCs w:val="24"/>
        </w:rPr>
        <w:t> </w:t>
      </w:r>
      <w:bookmarkEnd w:id="16"/>
      <w:r w:rsidRPr="00373723">
        <w:rPr>
          <w:rFonts w:ascii="宋体" w:eastAsia="宋体" w:hAnsi="宋体" w:cs="宋体"/>
          <w:kern w:val="0"/>
          <w:sz w:val="24"/>
          <w:szCs w:val="24"/>
        </w:rPr>
        <w:t xml:space="preserve"> </w:t>
      </w:r>
    </w:p>
    <w:p w:rsidR="00373723" w:rsidRPr="00373723" w:rsidRDefault="00373723" w:rsidP="00373723">
      <w:pPr>
        <w:widowControl/>
        <w:spacing w:before="100" w:beforeAutospacing="1" w:after="100" w:afterAutospacing="1"/>
        <w:jc w:val="left"/>
        <w:outlineLvl w:val="1"/>
        <w:rPr>
          <w:rFonts w:ascii="宋体" w:eastAsia="宋体" w:hAnsi="宋体" w:cs="宋体"/>
          <w:b/>
          <w:bCs/>
          <w:kern w:val="0"/>
          <w:sz w:val="36"/>
          <w:szCs w:val="36"/>
        </w:rPr>
      </w:pPr>
      <w:bookmarkStart w:id="17" w:name="2"/>
      <w:bookmarkStart w:id="18" w:name="sub1703697_2"/>
      <w:bookmarkStart w:id="19" w:name="主要成就"/>
      <w:bookmarkEnd w:id="17"/>
      <w:bookmarkEnd w:id="18"/>
      <w:bookmarkEnd w:id="19"/>
      <w:r w:rsidRPr="00373723">
        <w:rPr>
          <w:rFonts w:ascii="宋体" w:eastAsia="宋体" w:hAnsi="宋体" w:cs="宋体"/>
          <w:b/>
          <w:bCs/>
          <w:kern w:val="0"/>
          <w:sz w:val="36"/>
          <w:szCs w:val="36"/>
        </w:rPr>
        <w:t>主要成就</w:t>
      </w:r>
    </w:p>
    <w:p w:rsidR="00373723" w:rsidRPr="00373723" w:rsidRDefault="00373723" w:rsidP="00373723">
      <w:pPr>
        <w:widowControl/>
        <w:jc w:val="left"/>
        <w:rPr>
          <w:rFonts w:ascii="宋体" w:eastAsia="宋体" w:hAnsi="宋体" w:cs="宋体"/>
          <w:kern w:val="0"/>
          <w:sz w:val="24"/>
          <w:szCs w:val="24"/>
        </w:rPr>
      </w:pPr>
      <w:hyperlink r:id="rId19" w:history="1">
        <w:r w:rsidRPr="00373723">
          <w:rPr>
            <w:rFonts w:ascii="宋体" w:eastAsia="宋体" w:hAnsi="宋体" w:cs="宋体"/>
            <w:color w:val="0000FF"/>
            <w:kern w:val="0"/>
            <w:sz w:val="24"/>
            <w:szCs w:val="24"/>
            <w:u w:val="single"/>
          </w:rPr>
          <w:t>编辑</w:t>
        </w:r>
      </w:hyperlink>
      <w:r w:rsidRPr="00373723">
        <w:rPr>
          <w:rFonts w:ascii="宋体" w:eastAsia="宋体" w:hAnsi="宋体" w:cs="宋体"/>
          <w:kern w:val="0"/>
          <w:sz w:val="24"/>
          <w:szCs w:val="24"/>
        </w:rPr>
        <w:t xml:space="preserve"> </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图灵在科学、特别在</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"https://baike.baidu.com/item/%E6%95%B0%E7%90%86%E9%80%BB%E8%BE%91/18105"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数理逻辑</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和计算机科学方面，取得了举世瞩目的成就，他的一些科学成果，构成了现代计算机技术的基础。</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20" w:name="2_1"/>
      <w:bookmarkStart w:id="21" w:name="sub1703697_2_1"/>
      <w:bookmarkStart w:id="22" w:name="可计算性理论"/>
      <w:bookmarkStart w:id="23" w:name="2-1"/>
      <w:bookmarkEnd w:id="20"/>
      <w:bookmarkEnd w:id="21"/>
      <w:bookmarkEnd w:id="22"/>
      <w:bookmarkEnd w:id="23"/>
      <w:r w:rsidRPr="00373723">
        <w:rPr>
          <w:rFonts w:ascii="宋体" w:eastAsia="宋体" w:hAnsi="宋体" w:cs="宋体"/>
          <w:b/>
          <w:bCs/>
          <w:kern w:val="0"/>
          <w:sz w:val="27"/>
          <w:szCs w:val="27"/>
        </w:rPr>
        <w:t>可计算性理论</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noProof/>
          <w:color w:val="0000FF"/>
          <w:kern w:val="0"/>
          <w:sz w:val="24"/>
          <w:szCs w:val="24"/>
        </w:rPr>
        <w:drawing>
          <wp:inline distT="0" distB="0" distL="0" distR="0" wp14:anchorId="4AFBF3FB" wp14:editId="5CDB5DAC">
            <wp:extent cx="2095500" cy="1476375"/>
            <wp:effectExtent l="0" t="0" r="0" b="9525"/>
            <wp:docPr id="4" name="图片 4" descr="剑桥大学国王学院的计算机房现在以图灵为名">
              <a:hlinkClick xmlns:a="http://schemas.openxmlformats.org/drawingml/2006/main" r:id="rId20" tgtFrame="&quot;_blank&quot;" tooltip="&quot;剑桥大学国王学院的计算机房现在以图灵为名&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剑桥大学国王学院的计算机房现在以图灵为名">
                      <a:hlinkClick r:id="rId20" tgtFrame="&quot;_blank&quot;" tooltip="&quot;剑桥大学国王学院的计算机房现在以图灵为名&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500" cy="1476375"/>
                    </a:xfrm>
                    <a:prstGeom prst="rect">
                      <a:avLst/>
                    </a:prstGeom>
                    <a:noFill/>
                    <a:ln>
                      <a:noFill/>
                    </a:ln>
                  </pic:spPr>
                </pic:pic>
              </a:graphicData>
            </a:graphic>
          </wp:inline>
        </w:drawing>
      </w:r>
      <w:r w:rsidRPr="00373723">
        <w:rPr>
          <w:rFonts w:ascii="宋体" w:eastAsia="宋体" w:hAnsi="宋体" w:cs="宋体"/>
          <w:kern w:val="0"/>
          <w:sz w:val="24"/>
          <w:szCs w:val="24"/>
        </w:rPr>
        <w:t xml:space="preserve">剑桥大学国王学院的计算机房现在以图灵为名 </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 xml:space="preserve">　计算，可以说是人类最先遇到的数学课题，并且在漫长的历史年代里，成为人们社会生活中不可或缺的工具．那么，什么是计算呢？直观地看，计算一般是指运用事先规定的规则，将一组数值变换为另一(所需的)数值的过程．对某一类问题，如果能找到一组确定的规则，按这组规则，当给出这类问题中的任一具体问题后，就可以完全机械地在</w:t>
      </w:r>
      <w:proofErr w:type="gramStart"/>
      <w:r w:rsidRPr="00373723">
        <w:rPr>
          <w:rFonts w:ascii="宋体" w:eastAsia="宋体" w:hAnsi="宋体" w:cs="宋体"/>
          <w:kern w:val="0"/>
          <w:sz w:val="24"/>
          <w:szCs w:val="24"/>
        </w:rPr>
        <w:t>有限步内求出</w:t>
      </w:r>
      <w:proofErr w:type="gramEnd"/>
      <w:r w:rsidRPr="00373723">
        <w:rPr>
          <w:rFonts w:ascii="宋体" w:eastAsia="宋体" w:hAnsi="宋体" w:cs="宋体"/>
          <w:kern w:val="0"/>
          <w:sz w:val="24"/>
          <w:szCs w:val="24"/>
        </w:rPr>
        <w:t>结果，则说这类问题是可计算的。这种规则就是</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"https://baike.baidu.com/item/%E7%AE%97%E6%B3%95"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算法</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，这类可计算问题也可称之为存在算法的问题。这就是直观上的能行可计算或算法可计算的概念．</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lastRenderedPageBreak/>
        <w:t>在20世纪以前，人们普遍认为，所有的问题类都是有算法的，人们的计算研究就是找出算法来。似乎正是为了证明一切科学命题，至少是一切数学命题存在算法，莱布尼茨(Leibniz)开创了数理逻辑的研究工作。但是20世纪初，人们发现有许多问题已经过长期研究，仍然找不到算法，例如希尔伯特第10问题，半群的字的问题等．于是人们开始怀疑，是否对这些问题来说，根本就不存在算法，即它们是不可计算的。这种不存在性当然需要证明，这时人们才发现，无论对算法还是对可计算性，都没有精确的定义！按前述对直观的可计算性的陈述，根本无法</w:t>
      </w:r>
      <w:proofErr w:type="gramStart"/>
      <w:r w:rsidRPr="00373723">
        <w:rPr>
          <w:rFonts w:ascii="宋体" w:eastAsia="宋体" w:hAnsi="宋体" w:cs="宋体"/>
          <w:kern w:val="0"/>
          <w:sz w:val="24"/>
          <w:szCs w:val="24"/>
        </w:rPr>
        <w:t>作出</w:t>
      </w:r>
      <w:proofErr w:type="gramEnd"/>
      <w:r w:rsidRPr="00373723">
        <w:rPr>
          <w:rFonts w:ascii="宋体" w:eastAsia="宋体" w:hAnsi="宋体" w:cs="宋体"/>
          <w:kern w:val="0"/>
          <w:sz w:val="24"/>
          <w:szCs w:val="24"/>
        </w:rPr>
        <w:t>不存在算法的证明，因为“完全机械地”指什么？“确定的规则”又指什么？仍然是不明确的。实际上，没有明确的定义也不能抽象地证明某类问题存在算法，不过存在算法的问题一般是通过构造出算法来确证的，因而可以不涉及算法的精确定义问题。</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解决问题的需要促使人们不断</w:t>
      </w:r>
      <w:proofErr w:type="gramStart"/>
      <w:r w:rsidRPr="00373723">
        <w:rPr>
          <w:rFonts w:ascii="宋体" w:eastAsia="宋体" w:hAnsi="宋体" w:cs="宋体"/>
          <w:kern w:val="0"/>
          <w:sz w:val="24"/>
          <w:szCs w:val="24"/>
        </w:rPr>
        <w:t>作出</w:t>
      </w:r>
      <w:proofErr w:type="gramEnd"/>
      <w:r w:rsidRPr="00373723">
        <w:rPr>
          <w:rFonts w:ascii="宋体" w:eastAsia="宋体" w:hAnsi="宋体" w:cs="宋体"/>
          <w:kern w:val="0"/>
          <w:sz w:val="24"/>
          <w:szCs w:val="24"/>
        </w:rPr>
        <w:t>探索。1934年，</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"https://baike.baidu.com/item/%E5%93%A5%E5%BE%B7%E5%B0%94"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哥德尔</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w:t>
      </w:r>
      <w:proofErr w:type="spellStart"/>
      <w:r w:rsidRPr="00373723">
        <w:rPr>
          <w:rFonts w:ascii="宋体" w:eastAsia="宋体" w:hAnsi="宋体" w:cs="宋体"/>
          <w:kern w:val="0"/>
          <w:sz w:val="24"/>
          <w:szCs w:val="24"/>
        </w:rPr>
        <w:t>Godel</w:t>
      </w:r>
      <w:proofErr w:type="spellEnd"/>
      <w:r w:rsidRPr="00373723">
        <w:rPr>
          <w:rFonts w:ascii="宋体" w:eastAsia="宋体" w:hAnsi="宋体" w:cs="宋体"/>
          <w:kern w:val="0"/>
          <w:sz w:val="24"/>
          <w:szCs w:val="24"/>
        </w:rPr>
        <w:t>)在埃尔布朗(</w:t>
      </w:r>
      <w:proofErr w:type="spellStart"/>
      <w:r w:rsidRPr="00373723">
        <w:rPr>
          <w:rFonts w:ascii="宋体" w:eastAsia="宋体" w:hAnsi="宋体" w:cs="宋体"/>
          <w:kern w:val="0"/>
          <w:sz w:val="24"/>
          <w:szCs w:val="24"/>
        </w:rPr>
        <w:t>Herbrand</w:t>
      </w:r>
      <w:proofErr w:type="spellEnd"/>
      <w:r w:rsidRPr="00373723">
        <w:rPr>
          <w:rFonts w:ascii="宋体" w:eastAsia="宋体" w:hAnsi="宋体" w:cs="宋体"/>
          <w:kern w:val="0"/>
          <w:sz w:val="24"/>
          <w:szCs w:val="24"/>
        </w:rPr>
        <w:t>)的启示下提出了一般递归函数的概念，并指出：凡算法可计算函数都是一般递归函数，反之亦然。1936年，克里尼(Kleene)又加以具体化．因此，算法可计算函数的一般递归函数定义后来被称为埃尔布朗-哥德尔-克里尼定义．同年，丘奇证明了他提出的λ可定义函数与一般递归函数是等价的，并提出算法可计算函数等同于一般递归函数或λ可定义函数，这就是著名的“丘奇论点”。</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用一般</w:t>
      </w:r>
      <w:hyperlink r:id="rId22" w:tgtFrame="_blank" w:history="1">
        <w:r w:rsidRPr="00373723">
          <w:rPr>
            <w:rFonts w:ascii="宋体" w:eastAsia="宋体" w:hAnsi="宋体" w:cs="宋体"/>
            <w:color w:val="0000FF"/>
            <w:kern w:val="0"/>
            <w:sz w:val="24"/>
            <w:szCs w:val="24"/>
            <w:u w:val="single"/>
          </w:rPr>
          <w:t>递归函数</w:t>
        </w:r>
      </w:hyperlink>
      <w:r w:rsidRPr="00373723">
        <w:rPr>
          <w:rFonts w:ascii="宋体" w:eastAsia="宋体" w:hAnsi="宋体" w:cs="宋体"/>
          <w:kern w:val="0"/>
          <w:sz w:val="24"/>
          <w:szCs w:val="24"/>
        </w:rPr>
        <w:t>虽给出了可计算函数的严格数学定义，但在具体的计算过程中，就某一步运算而言，选用什么初始函数和基本运算仍有不确定性。为消除所有的不确定性，图灵在他的“论可计算数及其在判定问题中的应用”一文中从一个全新的角度定义了可计算函数。他全面分析了人的计算过程，把计算归结为最简单、最基本、</w:t>
      </w:r>
      <w:proofErr w:type="gramStart"/>
      <w:r w:rsidRPr="00373723">
        <w:rPr>
          <w:rFonts w:ascii="宋体" w:eastAsia="宋体" w:hAnsi="宋体" w:cs="宋体"/>
          <w:kern w:val="0"/>
          <w:sz w:val="24"/>
          <w:szCs w:val="24"/>
        </w:rPr>
        <w:t>最确定</w:t>
      </w:r>
      <w:proofErr w:type="gramEnd"/>
      <w:r w:rsidRPr="00373723">
        <w:rPr>
          <w:rFonts w:ascii="宋体" w:eastAsia="宋体" w:hAnsi="宋体" w:cs="宋体"/>
          <w:kern w:val="0"/>
          <w:sz w:val="24"/>
          <w:szCs w:val="24"/>
        </w:rPr>
        <w:t>的操作动作，从而用一种简单的方法来描述那种直观上具有机械性的基本计算程序，使任何机械(能行)的程序都可以归约为这些动作。这种简单的方法是以一个抽象自动机概念为基础的，其结果是：算法可计算函数就是这种自动机能计算的函数。这不仅给计算下了一个完全确定的定义，而且第一次把计算和自动机联系起来，对后世产生了巨大的影响，这种“自动机”后来被人们称为“图灵机”。</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图灵机是一种自动机的数学模型，它是一条两端(或一端)无限延长的纸带，上面划成方格，每个方格中可以印上某字母表中的一个字母(亦可为空格，记为S0)；又有一个读写头，它具有有限</w:t>
      </w:r>
      <w:proofErr w:type="gramStart"/>
      <w:r w:rsidRPr="00373723">
        <w:rPr>
          <w:rFonts w:ascii="宋体" w:eastAsia="宋体" w:hAnsi="宋体" w:cs="宋体"/>
          <w:kern w:val="0"/>
          <w:sz w:val="24"/>
          <w:szCs w:val="24"/>
        </w:rPr>
        <w:t>个</w:t>
      </w:r>
      <w:proofErr w:type="gramEnd"/>
      <w:r w:rsidRPr="00373723">
        <w:rPr>
          <w:rFonts w:ascii="宋体" w:eastAsia="宋体" w:hAnsi="宋体" w:cs="宋体"/>
          <w:kern w:val="0"/>
          <w:sz w:val="24"/>
          <w:szCs w:val="24"/>
        </w:rPr>
        <w:t>内部状态。任何时刻读写头都注视着纸带上的某一个方格，并根据注视方格的内容以及读写头当时的内部状态而执行变换规则所规定的动作。每个图灵机都有一组变换规则，它们具有下列三种形状之一：</w:t>
      </w:r>
    </w:p>
    <w:p w:rsidR="00373723" w:rsidRPr="00373723" w:rsidRDefault="00373723" w:rsidP="00373723">
      <w:pPr>
        <w:widowControl/>
        <w:jc w:val="left"/>
        <w:rPr>
          <w:rFonts w:ascii="宋体" w:eastAsia="宋体" w:hAnsi="宋体" w:cs="宋体"/>
          <w:kern w:val="0"/>
          <w:sz w:val="24"/>
          <w:szCs w:val="24"/>
        </w:rPr>
      </w:pPr>
      <w:proofErr w:type="spellStart"/>
      <w:r w:rsidRPr="00373723">
        <w:rPr>
          <w:rFonts w:ascii="宋体" w:eastAsia="宋体" w:hAnsi="宋体" w:cs="宋体"/>
          <w:kern w:val="0"/>
          <w:sz w:val="24"/>
          <w:szCs w:val="24"/>
        </w:rPr>
        <w:t>qiaRqi</w:t>
      </w:r>
      <w:proofErr w:type="spellEnd"/>
      <w:r w:rsidRPr="00373723">
        <w:rPr>
          <w:rFonts w:ascii="宋体" w:eastAsia="宋体" w:hAnsi="宋体" w:cs="宋体"/>
          <w:kern w:val="0"/>
          <w:sz w:val="24"/>
          <w:szCs w:val="24"/>
        </w:rPr>
        <w:t>，</w:t>
      </w:r>
      <w:proofErr w:type="spellStart"/>
      <w:r w:rsidRPr="00373723">
        <w:rPr>
          <w:rFonts w:ascii="宋体" w:eastAsia="宋体" w:hAnsi="宋体" w:cs="宋体"/>
          <w:kern w:val="0"/>
          <w:sz w:val="24"/>
          <w:szCs w:val="24"/>
        </w:rPr>
        <w:t>qiaLqi</w:t>
      </w:r>
      <w:proofErr w:type="spellEnd"/>
      <w:r w:rsidRPr="00373723">
        <w:rPr>
          <w:rFonts w:ascii="宋体" w:eastAsia="宋体" w:hAnsi="宋体" w:cs="宋体"/>
          <w:kern w:val="0"/>
          <w:sz w:val="24"/>
          <w:szCs w:val="24"/>
        </w:rPr>
        <w:t>，</w:t>
      </w:r>
      <w:proofErr w:type="spellStart"/>
      <w:r w:rsidRPr="00373723">
        <w:rPr>
          <w:rFonts w:ascii="宋体" w:eastAsia="宋体" w:hAnsi="宋体" w:cs="宋体"/>
          <w:kern w:val="0"/>
          <w:sz w:val="24"/>
          <w:szCs w:val="24"/>
        </w:rPr>
        <w:t>qiabqj</w:t>
      </w:r>
      <w:proofErr w:type="spellEnd"/>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意思是：当读写头处于状态qi时如果注视格的内容为字母a则读写头右移一格，或左移一格，或印下字母b(即把注视格的内容由a改成b．a，b可为S0)。</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图灵把可计算函数定义为图灵机可计算函数．1937年，图灵在他的“可计算性与λ可定义性”一文中证明了图灵机可计算函数与λ可定义函数是等价的，从而拓广了丘奇论点，得出：算法(能行)可计算函数等同于一般递归函数或λ可定义函数或图灵机可计算函数．这就是“丘奇-图灵论点”，相当完善地解决了可计算函数的精确定义问题，对数理逻辑的发展起了巨大的推动作用。</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lastRenderedPageBreak/>
        <w:t>图灵机的概念有十分独特的意义：如果把图灵机的内部状态解释为指令，用字母表的字来表示，与输出字输入</w:t>
      </w:r>
      <w:proofErr w:type="gramStart"/>
      <w:r w:rsidRPr="00373723">
        <w:rPr>
          <w:rFonts w:ascii="宋体" w:eastAsia="宋体" w:hAnsi="宋体" w:cs="宋体"/>
          <w:kern w:val="0"/>
          <w:sz w:val="24"/>
          <w:szCs w:val="24"/>
        </w:rPr>
        <w:t>字同样</w:t>
      </w:r>
      <w:proofErr w:type="gramEnd"/>
      <w:r w:rsidRPr="00373723">
        <w:rPr>
          <w:rFonts w:ascii="宋体" w:eastAsia="宋体" w:hAnsi="宋体" w:cs="宋体"/>
          <w:kern w:val="0"/>
          <w:sz w:val="24"/>
          <w:szCs w:val="24"/>
        </w:rPr>
        <w:t>存贮在机器里，那就成为电子计算机了。由此开创了“自动机”这一学科分支，促进了电子计算机的研制工作．</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与此同时，图灵还提出了通用图灵机的概念，它相当于通用计算机的解释程序，这一点直接促进了后来通用计算机的设计和研制工作，图灵自己也参加了这一工作。</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在给出通用图灵机的同时，图灵就指出，通用图灵机在计算时，其“机械性的复杂性”是有临界限度的，超过这一限度，就要靠增加程序的长度和存贮量来解决．这种思想开启了后来计算机科学中计算复杂性理论的先河。</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24" w:name="2_2"/>
      <w:bookmarkStart w:id="25" w:name="sub1703697_2_2"/>
      <w:bookmarkStart w:id="26" w:name="判定问题"/>
      <w:bookmarkStart w:id="27" w:name="2-2"/>
      <w:bookmarkEnd w:id="24"/>
      <w:bookmarkEnd w:id="25"/>
      <w:bookmarkEnd w:id="26"/>
      <w:bookmarkEnd w:id="27"/>
      <w:r w:rsidRPr="00373723">
        <w:rPr>
          <w:rFonts w:ascii="宋体" w:eastAsia="宋体" w:hAnsi="宋体" w:cs="宋体"/>
          <w:b/>
          <w:bCs/>
          <w:kern w:val="0"/>
          <w:sz w:val="27"/>
          <w:szCs w:val="27"/>
        </w:rPr>
        <w:t>判定问题</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所谓“判定问题”指判定所谓“大量问题”是否具有算</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noProof/>
          <w:color w:val="0000FF"/>
          <w:kern w:val="0"/>
          <w:sz w:val="24"/>
          <w:szCs w:val="24"/>
        </w:rPr>
        <w:drawing>
          <wp:inline distT="0" distB="0" distL="0" distR="0" wp14:anchorId="3ECBD015" wp14:editId="35B7C588">
            <wp:extent cx="2095500" cy="1524000"/>
            <wp:effectExtent l="0" t="0" r="0" b="0"/>
            <wp:docPr id="5" name="图片 5" descr="图灵机模型的理论">
              <a:hlinkClick xmlns:a="http://schemas.openxmlformats.org/drawingml/2006/main" r:id="rId23" tgtFrame="&quot;_blank&quot;" tooltip="&quot;图灵机模型的理论&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灵机模型的理论">
                      <a:hlinkClick r:id="rId23" tgtFrame="&quot;_blank&quot;" tooltip="&quot;图灵机模型的理论&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500" cy="1524000"/>
                    </a:xfrm>
                    <a:prstGeom prst="rect">
                      <a:avLst/>
                    </a:prstGeom>
                    <a:noFill/>
                    <a:ln>
                      <a:noFill/>
                    </a:ln>
                  </pic:spPr>
                </pic:pic>
              </a:graphicData>
            </a:graphic>
          </wp:inline>
        </w:drawing>
      </w:r>
      <w:r w:rsidRPr="00373723">
        <w:rPr>
          <w:rFonts w:ascii="宋体" w:eastAsia="宋体" w:hAnsi="宋体" w:cs="宋体"/>
          <w:kern w:val="0"/>
          <w:sz w:val="24"/>
          <w:szCs w:val="24"/>
        </w:rPr>
        <w:t xml:space="preserve">图灵机模型的理论 </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法解，或者是否存在能行性的方法使得对该问题类的每一个特例都能在有限步骤内机械地判定它是否具有某种性质(如是否真，是否可满足或是否有解等，随大量问题本身的性质而定)的问题。</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判定问题与可计算性问题有密切的联系，二者可以相互定义：对一类问题若能找到确定的算法以判定其是否具有某种性质，则称这类问题是能行可判定的，或可解的；否则是不可判定的，或不可解的。二者又是有区别的：判定问题是要确定是否存在一个算法，使对一类问题的每一个特例都能对某一性质给以一个“是”或“否”的解答；可计算性问题则是找出一个算法，从而求出一些具体的客体来。</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图灵在判定问题上的</w:t>
      </w:r>
      <w:proofErr w:type="gramStart"/>
      <w:r w:rsidRPr="00373723">
        <w:rPr>
          <w:rFonts w:ascii="宋体" w:eastAsia="宋体" w:hAnsi="宋体" w:cs="宋体"/>
          <w:kern w:val="0"/>
          <w:sz w:val="24"/>
          <w:szCs w:val="24"/>
        </w:rPr>
        <w:t>一</w:t>
      </w:r>
      <w:proofErr w:type="gramEnd"/>
      <w:r w:rsidRPr="00373723">
        <w:rPr>
          <w:rFonts w:ascii="宋体" w:eastAsia="宋体" w:hAnsi="宋体" w:cs="宋体"/>
          <w:kern w:val="0"/>
          <w:sz w:val="24"/>
          <w:szCs w:val="24"/>
        </w:rPr>
        <w:t>大成就是把图灵机的“停机问题”作为研究许多判定问题的基础，一般地，把一个判定问题归结为停机问题：“如果问题A可判定，则停机问题可判定．”从而由“停机问题是不可判定的”推出“问题A是不可判定的”。</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所谓</w:t>
      </w:r>
      <w:proofErr w:type="gramStart"/>
      <w:r w:rsidRPr="00373723">
        <w:rPr>
          <w:rFonts w:ascii="宋体" w:eastAsia="宋体" w:hAnsi="宋体" w:cs="宋体"/>
          <w:kern w:val="0"/>
          <w:sz w:val="24"/>
          <w:szCs w:val="24"/>
        </w:rPr>
        <w:t>停机指</w:t>
      </w:r>
      <w:proofErr w:type="gramEnd"/>
      <w:r w:rsidRPr="00373723">
        <w:rPr>
          <w:rFonts w:ascii="宋体" w:eastAsia="宋体" w:hAnsi="宋体" w:cs="宋体"/>
          <w:kern w:val="0"/>
          <w:sz w:val="24"/>
          <w:szCs w:val="24"/>
        </w:rPr>
        <w:t>图灵机内部达到一个结果状态、指令表上没有的状态或符号对偶，从而导致计算终止。在每一时刻，机器所处的状态，纸带上已被写上符号的所有格子以及机器当前注视的格子位置，统称为机器的格局。图灵机从初始格局出发，按程序一步步把初始格局改造为格局的序列。此过程可能无限制继续下去，也可能遇到指令表中没有列出的状态、符号组合或进入结束状态而停机。在结束状态下停机所达到的格局是最终格局，</w:t>
      </w:r>
      <w:proofErr w:type="gramStart"/>
      <w:r w:rsidRPr="00373723">
        <w:rPr>
          <w:rFonts w:ascii="宋体" w:eastAsia="宋体" w:hAnsi="宋体" w:cs="宋体"/>
          <w:kern w:val="0"/>
          <w:sz w:val="24"/>
          <w:szCs w:val="24"/>
        </w:rPr>
        <w:t>此最终</w:t>
      </w:r>
      <w:proofErr w:type="gramEnd"/>
      <w:r w:rsidRPr="00373723">
        <w:rPr>
          <w:rFonts w:ascii="宋体" w:eastAsia="宋体" w:hAnsi="宋体" w:cs="宋体"/>
          <w:kern w:val="0"/>
          <w:sz w:val="24"/>
          <w:szCs w:val="24"/>
        </w:rPr>
        <w:t>格局(如果存在)就包含机器的计算结果。所谓停机问题即是：是否存在一个算法，对于任意给定的图灵机都能判定任意的初始格局是否会导致停机？图灵证明，这样的算法是不存在</w:t>
      </w:r>
      <w:r w:rsidRPr="00373723">
        <w:rPr>
          <w:rFonts w:ascii="宋体" w:eastAsia="宋体" w:hAnsi="宋体" w:cs="宋体"/>
          <w:kern w:val="0"/>
          <w:sz w:val="24"/>
          <w:szCs w:val="24"/>
        </w:rPr>
        <w:lastRenderedPageBreak/>
        <w:t>的，即停机问题是不可判定的，从而使之成为解决许多不可判定性问题的基础。</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1937年，图灵用他的方法解决了著名的希尔伯特判定问题：</w:t>
      </w:r>
      <w:proofErr w:type="gramStart"/>
      <w:r w:rsidRPr="00373723">
        <w:rPr>
          <w:rFonts w:ascii="宋体" w:eastAsia="宋体" w:hAnsi="宋体" w:cs="宋体"/>
          <w:kern w:val="0"/>
          <w:sz w:val="24"/>
          <w:szCs w:val="24"/>
        </w:rPr>
        <w:t>狭</w:t>
      </w:r>
      <w:proofErr w:type="gramEnd"/>
      <w:r w:rsidRPr="00373723">
        <w:rPr>
          <w:rFonts w:ascii="宋体" w:eastAsia="宋体" w:hAnsi="宋体" w:cs="宋体"/>
          <w:kern w:val="0"/>
          <w:sz w:val="24"/>
          <w:szCs w:val="24"/>
        </w:rPr>
        <w:t>谓词演算(亦称一阶逻辑)公式的可满足性的判定问题。他用一阶逻辑中的公式对图灵机进行编码，再由图灵机停机问题的不可判定性推出一阶逻辑的不可判定性。他在</w:t>
      </w:r>
      <w:proofErr w:type="gramStart"/>
      <w:r w:rsidRPr="00373723">
        <w:rPr>
          <w:rFonts w:ascii="宋体" w:eastAsia="宋体" w:hAnsi="宋体" w:cs="宋体"/>
          <w:kern w:val="0"/>
          <w:sz w:val="24"/>
          <w:szCs w:val="24"/>
        </w:rPr>
        <w:t>此处创</w:t>
      </w:r>
      <w:proofErr w:type="gramEnd"/>
      <w:r w:rsidRPr="00373723">
        <w:rPr>
          <w:rFonts w:ascii="宋体" w:eastAsia="宋体" w:hAnsi="宋体" w:cs="宋体"/>
          <w:kern w:val="0"/>
          <w:sz w:val="24"/>
          <w:szCs w:val="24"/>
        </w:rPr>
        <w:t>用的“编码法”成为后来人们证明一阶逻辑的公式类的不可判定性的主要方法之一。</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在判定问题上，图灵的另一成果是1939年提出的带有外部信息源的图灵机概念，并由此导出“图灵可归约”及相对递归的概念。运用归约和相对递归的概念，可对不可判定性与非递归性的程度加以比较。在此基础上，E．波斯特(Post)提出了不可解度这一重要概念，这方面的工作后来有重大的进展。</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图</w:t>
      </w:r>
      <w:proofErr w:type="gramStart"/>
      <w:r w:rsidRPr="00373723">
        <w:rPr>
          <w:rFonts w:ascii="宋体" w:eastAsia="宋体" w:hAnsi="宋体" w:cs="宋体"/>
          <w:kern w:val="0"/>
          <w:sz w:val="24"/>
          <w:szCs w:val="24"/>
        </w:rPr>
        <w:t>灵参与</w:t>
      </w:r>
      <w:proofErr w:type="gramEnd"/>
      <w:r w:rsidRPr="00373723">
        <w:rPr>
          <w:rFonts w:ascii="宋体" w:eastAsia="宋体" w:hAnsi="宋体" w:cs="宋体"/>
          <w:kern w:val="0"/>
          <w:sz w:val="24"/>
          <w:szCs w:val="24"/>
        </w:rPr>
        <w:t>解决的另一个著名的判定问题是“半群的字的问题”，它是图埃(</w:t>
      </w:r>
      <w:proofErr w:type="spellStart"/>
      <w:r w:rsidRPr="00373723">
        <w:rPr>
          <w:rFonts w:ascii="宋体" w:eastAsia="宋体" w:hAnsi="宋体" w:cs="宋体"/>
          <w:kern w:val="0"/>
          <w:sz w:val="24"/>
          <w:szCs w:val="24"/>
        </w:rPr>
        <w:t>Thue</w:t>
      </w:r>
      <w:proofErr w:type="spellEnd"/>
      <w:r w:rsidRPr="00373723">
        <w:rPr>
          <w:rFonts w:ascii="宋体" w:eastAsia="宋体" w:hAnsi="宋体" w:cs="宋体"/>
          <w:kern w:val="0"/>
          <w:sz w:val="24"/>
          <w:szCs w:val="24"/>
        </w:rPr>
        <w:t>)在1914年提出来的：对任意给定的字母表和字典，是否存在一种算法能判定两个任意给定的字是否等价[给出有限</w:t>
      </w:r>
      <w:proofErr w:type="gramStart"/>
      <w:r w:rsidRPr="00373723">
        <w:rPr>
          <w:rFonts w:ascii="宋体" w:eastAsia="宋体" w:hAnsi="宋体" w:cs="宋体"/>
          <w:kern w:val="0"/>
          <w:sz w:val="24"/>
          <w:szCs w:val="24"/>
        </w:rPr>
        <w:t>个</w:t>
      </w:r>
      <w:proofErr w:type="gramEnd"/>
      <w:r w:rsidRPr="00373723">
        <w:rPr>
          <w:rFonts w:ascii="宋体" w:eastAsia="宋体" w:hAnsi="宋体" w:cs="宋体"/>
          <w:kern w:val="0"/>
          <w:sz w:val="24"/>
          <w:szCs w:val="24"/>
        </w:rPr>
        <w:t>不同的称为字母的符号，便给出了字母表，字母的有限序列称为该字母表上的字。把有限</w:t>
      </w:r>
      <w:proofErr w:type="gramStart"/>
      <w:r w:rsidRPr="00373723">
        <w:rPr>
          <w:rFonts w:ascii="宋体" w:eastAsia="宋体" w:hAnsi="宋体" w:cs="宋体"/>
          <w:kern w:val="0"/>
          <w:sz w:val="24"/>
          <w:szCs w:val="24"/>
        </w:rPr>
        <w:t>个</w:t>
      </w:r>
      <w:proofErr w:type="gramEnd"/>
      <w:r w:rsidRPr="00373723">
        <w:rPr>
          <w:rFonts w:ascii="宋体" w:eastAsia="宋体" w:hAnsi="宋体" w:cs="宋体"/>
          <w:kern w:val="0"/>
          <w:sz w:val="24"/>
          <w:szCs w:val="24"/>
        </w:rPr>
        <w:t>成对的字(A1，B1)，…，(An，Bn)称为字典．如果两个字R和S使用</w:t>
      </w:r>
      <w:proofErr w:type="gramStart"/>
      <w:r w:rsidRPr="00373723">
        <w:rPr>
          <w:rFonts w:ascii="宋体" w:eastAsia="宋体" w:hAnsi="宋体" w:cs="宋体"/>
          <w:kern w:val="0"/>
          <w:sz w:val="24"/>
          <w:szCs w:val="24"/>
        </w:rPr>
        <w:t>有限次</w:t>
      </w:r>
      <w:proofErr w:type="gramEnd"/>
      <w:r w:rsidRPr="00373723">
        <w:rPr>
          <w:rFonts w:ascii="宋体" w:eastAsia="宋体" w:hAnsi="宋体" w:cs="宋体"/>
          <w:kern w:val="0"/>
          <w:sz w:val="24"/>
          <w:szCs w:val="24"/>
        </w:rPr>
        <w:t>字典之后可以彼此变换，则称这两个字是等价的]1947年，波斯</w:t>
      </w:r>
      <w:proofErr w:type="gramStart"/>
      <w:r w:rsidRPr="00373723">
        <w:rPr>
          <w:rFonts w:ascii="宋体" w:eastAsia="宋体" w:hAnsi="宋体" w:cs="宋体"/>
          <w:kern w:val="0"/>
          <w:sz w:val="24"/>
          <w:szCs w:val="24"/>
        </w:rPr>
        <w:t>特</w:t>
      </w:r>
      <w:proofErr w:type="gramEnd"/>
      <w:r w:rsidRPr="00373723">
        <w:rPr>
          <w:rFonts w:ascii="宋体" w:eastAsia="宋体" w:hAnsi="宋体" w:cs="宋体"/>
          <w:kern w:val="0"/>
          <w:sz w:val="24"/>
          <w:szCs w:val="24"/>
        </w:rPr>
        <w:t>和A．A．马尔科夫(Markov)用图灵的编码法证明了这一问题是不可判定的。1950年，图灵进一步证明，</w:t>
      </w:r>
      <w:proofErr w:type="gramStart"/>
      <w:r w:rsidRPr="00373723">
        <w:rPr>
          <w:rFonts w:ascii="宋体" w:eastAsia="宋体" w:hAnsi="宋体" w:cs="宋体"/>
          <w:kern w:val="0"/>
          <w:sz w:val="24"/>
          <w:szCs w:val="24"/>
        </w:rPr>
        <w:t>满足消元律</w:t>
      </w:r>
      <w:proofErr w:type="gramEnd"/>
      <w:r w:rsidRPr="00373723">
        <w:rPr>
          <w:rFonts w:ascii="宋体" w:eastAsia="宋体" w:hAnsi="宋体" w:cs="宋体"/>
          <w:kern w:val="0"/>
          <w:sz w:val="24"/>
          <w:szCs w:val="24"/>
        </w:rPr>
        <w:t>的半群的字的问题也是不可判定的。</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28" w:name="2_3"/>
      <w:bookmarkStart w:id="29" w:name="sub1703697_2_3"/>
      <w:bookmarkStart w:id="30" w:name="电子计算机"/>
      <w:bookmarkStart w:id="31" w:name="2-3"/>
      <w:bookmarkEnd w:id="28"/>
      <w:bookmarkEnd w:id="29"/>
      <w:bookmarkEnd w:id="30"/>
      <w:bookmarkEnd w:id="31"/>
      <w:r w:rsidRPr="00373723">
        <w:rPr>
          <w:rFonts w:ascii="宋体" w:eastAsia="宋体" w:hAnsi="宋体" w:cs="宋体"/>
          <w:b/>
          <w:bCs/>
          <w:kern w:val="0"/>
          <w:sz w:val="27"/>
          <w:szCs w:val="27"/>
        </w:rPr>
        <w:t>电子计算机</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图灵在第二次世界大战中从事的</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"https://baike.baidu.com/item/%E5%AF%86%E7%A0%81%E7%A0%B4%E8%AF%91"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密码破译</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工作涉及到电子计算机的设计和研制，但此项工作严格保密。直到70年代，内情才有所披露。从一些文件来看，很可能世界上第一台电子计算机不是ENIAC，而是与图</w:t>
      </w:r>
      <w:proofErr w:type="gramStart"/>
      <w:r w:rsidRPr="00373723">
        <w:rPr>
          <w:rFonts w:ascii="宋体" w:eastAsia="宋体" w:hAnsi="宋体" w:cs="宋体"/>
          <w:kern w:val="0"/>
          <w:sz w:val="24"/>
          <w:szCs w:val="24"/>
        </w:rPr>
        <w:t>灵有关</w:t>
      </w:r>
      <w:proofErr w:type="gramEnd"/>
      <w:r w:rsidRPr="00373723">
        <w:rPr>
          <w:rFonts w:ascii="宋体" w:eastAsia="宋体" w:hAnsi="宋体" w:cs="宋体"/>
          <w:kern w:val="0"/>
          <w:sz w:val="24"/>
          <w:szCs w:val="24"/>
        </w:rPr>
        <w:t>的另一台机器，即图灵在战时服务的机构于1943年研制成功的CO-LOSSUS(巨人)机，这台机器的设计采用了图灵提出的某些概念。它用了1500个电子管，采用了光电管阅读器；利用穿孔纸带输入</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noProof/>
          <w:color w:val="0000FF"/>
          <w:kern w:val="0"/>
          <w:sz w:val="24"/>
          <w:szCs w:val="24"/>
        </w:rPr>
        <w:drawing>
          <wp:inline distT="0" distB="0" distL="0" distR="0" wp14:anchorId="2BFA95B0" wp14:editId="72649922">
            <wp:extent cx="1638300" cy="2095500"/>
            <wp:effectExtent l="0" t="0" r="0" b="0"/>
            <wp:docPr id="6" name="图片 6" descr="图灵测试">
              <a:hlinkClick xmlns:a="http://schemas.openxmlformats.org/drawingml/2006/main" r:id="rId25" tgtFrame="&quot;_blank&quot;" tooltip="&quot;图灵测试&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灵测试">
                      <a:hlinkClick r:id="rId25" tgtFrame="&quot;_blank&quot;" tooltip="&quot;图灵测试&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38300" cy="2095500"/>
                    </a:xfrm>
                    <a:prstGeom prst="rect">
                      <a:avLst/>
                    </a:prstGeom>
                    <a:noFill/>
                    <a:ln>
                      <a:noFill/>
                    </a:ln>
                  </pic:spPr>
                </pic:pic>
              </a:graphicData>
            </a:graphic>
          </wp:inline>
        </w:drawing>
      </w:r>
      <w:r w:rsidRPr="00373723">
        <w:rPr>
          <w:rFonts w:ascii="宋体" w:eastAsia="宋体" w:hAnsi="宋体" w:cs="宋体"/>
          <w:kern w:val="0"/>
          <w:sz w:val="24"/>
          <w:szCs w:val="24"/>
        </w:rPr>
        <w:t xml:space="preserve">图灵测试 </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；并采用了电子管双稳态线路，执行计数、二进制算术及布尔代数逻辑运算，</w:t>
      </w:r>
      <w:proofErr w:type="gramStart"/>
      <w:r w:rsidRPr="00373723">
        <w:rPr>
          <w:rFonts w:ascii="宋体" w:eastAsia="宋体" w:hAnsi="宋体" w:cs="宋体"/>
          <w:kern w:val="0"/>
          <w:sz w:val="24"/>
          <w:szCs w:val="24"/>
        </w:rPr>
        <w:t>巨人机</w:t>
      </w:r>
      <w:proofErr w:type="gramEnd"/>
      <w:r w:rsidRPr="00373723">
        <w:rPr>
          <w:rFonts w:ascii="宋体" w:eastAsia="宋体" w:hAnsi="宋体" w:cs="宋体"/>
          <w:kern w:val="0"/>
          <w:sz w:val="24"/>
          <w:szCs w:val="24"/>
        </w:rPr>
        <w:t>共生产了10台，用它们出色地完成了密码破译工作．</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战后，图灵任职</w:t>
      </w:r>
      <w:proofErr w:type="gramStart"/>
      <w:r w:rsidRPr="00373723">
        <w:rPr>
          <w:rFonts w:ascii="宋体" w:eastAsia="宋体" w:hAnsi="宋体" w:cs="宋体"/>
          <w:kern w:val="0"/>
          <w:sz w:val="24"/>
          <w:szCs w:val="24"/>
        </w:rPr>
        <w:t>于泰丁顿</w:t>
      </w:r>
      <w:proofErr w:type="gramEnd"/>
      <w:r w:rsidRPr="00373723">
        <w:rPr>
          <w:rFonts w:ascii="宋体" w:eastAsia="宋体" w:hAnsi="宋体" w:cs="宋体"/>
          <w:kern w:val="0"/>
          <w:sz w:val="24"/>
          <w:szCs w:val="24"/>
        </w:rPr>
        <w:t>国家物理研究所(</w:t>
      </w:r>
      <w:proofErr w:type="spellStart"/>
      <w:r w:rsidRPr="00373723">
        <w:rPr>
          <w:rFonts w:ascii="宋体" w:eastAsia="宋体" w:hAnsi="宋体" w:cs="宋体"/>
          <w:kern w:val="0"/>
          <w:sz w:val="24"/>
          <w:szCs w:val="24"/>
        </w:rPr>
        <w:t>Teddington</w:t>
      </w:r>
      <w:proofErr w:type="spellEnd"/>
      <w:r w:rsidRPr="00373723">
        <w:rPr>
          <w:rFonts w:ascii="宋体" w:eastAsia="宋体" w:hAnsi="宋体" w:cs="宋体"/>
          <w:kern w:val="0"/>
          <w:sz w:val="24"/>
          <w:szCs w:val="24"/>
        </w:rPr>
        <w:t xml:space="preserve"> National Physical Laboratory)，开始从事“自动计算机”(Automatic Computing Engine)的逻辑</w:t>
      </w:r>
      <w:r w:rsidRPr="00373723">
        <w:rPr>
          <w:rFonts w:ascii="宋体" w:eastAsia="宋体" w:hAnsi="宋体" w:cs="宋体"/>
          <w:kern w:val="0"/>
          <w:sz w:val="24"/>
          <w:szCs w:val="24"/>
        </w:rPr>
        <w:lastRenderedPageBreak/>
        <w:t>设计和具体研制工作。1946年，图</w:t>
      </w:r>
      <w:proofErr w:type="gramStart"/>
      <w:r w:rsidRPr="00373723">
        <w:rPr>
          <w:rFonts w:ascii="宋体" w:eastAsia="宋体" w:hAnsi="宋体" w:cs="宋体"/>
          <w:kern w:val="0"/>
          <w:sz w:val="24"/>
          <w:szCs w:val="24"/>
        </w:rPr>
        <w:t>灵发表</w:t>
      </w:r>
      <w:proofErr w:type="gramEnd"/>
      <w:r w:rsidRPr="00373723">
        <w:rPr>
          <w:rFonts w:ascii="宋体" w:eastAsia="宋体" w:hAnsi="宋体" w:cs="宋体"/>
          <w:kern w:val="0"/>
          <w:sz w:val="24"/>
          <w:szCs w:val="24"/>
        </w:rPr>
        <w:t>论文阐述存储程序计算机的设计。他的成就与研究离散变量自动电子计算机（Electronic Discrete Variable Automatic Computer）的约翰·冯·诺伊曼（John von Neumann）同期。图灵的自动计算机与诺伊曼的离散变量自动电子计算机都采用了二进制，都以“内存储存程序以运行计算机”打破了那个时代的旧有概念。</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32" w:name="2_4"/>
      <w:bookmarkStart w:id="33" w:name="sub1703697_2_4"/>
      <w:bookmarkStart w:id="34" w:name="人工智能"/>
      <w:bookmarkStart w:id="35" w:name="2-4"/>
      <w:bookmarkEnd w:id="32"/>
      <w:bookmarkEnd w:id="33"/>
      <w:bookmarkEnd w:id="34"/>
      <w:bookmarkEnd w:id="35"/>
      <w:r w:rsidRPr="00373723">
        <w:rPr>
          <w:rFonts w:ascii="宋体" w:eastAsia="宋体" w:hAnsi="宋体" w:cs="宋体"/>
          <w:b/>
          <w:bCs/>
          <w:kern w:val="0"/>
          <w:sz w:val="27"/>
          <w:szCs w:val="27"/>
        </w:rPr>
        <w:t>人工智能</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1949年，图灵成为</w:t>
      </w:r>
      <w:proofErr w:type="gramStart"/>
      <w:r w:rsidRPr="00373723">
        <w:rPr>
          <w:rFonts w:ascii="宋体" w:eastAsia="宋体" w:hAnsi="宋体" w:cs="宋体"/>
          <w:kern w:val="0"/>
          <w:sz w:val="24"/>
          <w:szCs w:val="24"/>
        </w:rPr>
        <w:t>曼</w:t>
      </w:r>
      <w:proofErr w:type="gramEnd"/>
      <w:r w:rsidRPr="00373723">
        <w:rPr>
          <w:rFonts w:ascii="宋体" w:eastAsia="宋体" w:hAnsi="宋体" w:cs="宋体"/>
          <w:kern w:val="0"/>
          <w:sz w:val="24"/>
          <w:szCs w:val="24"/>
        </w:rPr>
        <w:t>切斯特大学（University of Manchester ）计算实</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noProof/>
          <w:color w:val="0000FF"/>
          <w:kern w:val="0"/>
          <w:sz w:val="24"/>
          <w:szCs w:val="24"/>
        </w:rPr>
        <w:drawing>
          <wp:inline distT="0" distB="0" distL="0" distR="0" wp14:anchorId="474D5588" wp14:editId="7F5CB1E6">
            <wp:extent cx="2019300" cy="2095500"/>
            <wp:effectExtent l="0" t="0" r="0" b="0"/>
            <wp:docPr id="7" name="图片 7" descr="机器人足球人工智能算法分析">
              <a:hlinkClick xmlns:a="http://schemas.openxmlformats.org/drawingml/2006/main" r:id="rId27" tgtFrame="&quot;_blank&quot;" tooltip="&quot;机器人足球人工智能算法分析&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机器人足球人工智能算法分析">
                      <a:hlinkClick r:id="rId27" tgtFrame="&quot;_blank&quot;" tooltip="&quot;机器人足球人工智能算法分析&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9300" cy="2095500"/>
                    </a:xfrm>
                    <a:prstGeom prst="rect">
                      <a:avLst/>
                    </a:prstGeom>
                    <a:noFill/>
                    <a:ln>
                      <a:noFill/>
                    </a:ln>
                  </pic:spPr>
                </pic:pic>
              </a:graphicData>
            </a:graphic>
          </wp:inline>
        </w:drawing>
      </w:r>
      <w:r w:rsidRPr="00373723">
        <w:rPr>
          <w:rFonts w:ascii="宋体" w:eastAsia="宋体" w:hAnsi="宋体" w:cs="宋体"/>
          <w:kern w:val="0"/>
          <w:sz w:val="24"/>
          <w:szCs w:val="24"/>
        </w:rPr>
        <w:t xml:space="preserve">机器人足球人工智能算法分析 </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验室的副院长，致力研发运行Manchester Mark 1型号储存程序式计算机所需的软件。1950年他发表论文《计算机器与智能》（ Computing Machinery and Intelligence），为后来的人工智能科学提供了开创性的构思。提出著名的“</w:t>
      </w:r>
      <w:hyperlink r:id="rId29" w:tgtFrame="_blank" w:history="1">
        <w:r w:rsidRPr="00373723">
          <w:rPr>
            <w:rFonts w:ascii="宋体" w:eastAsia="宋体" w:hAnsi="宋体" w:cs="宋体"/>
            <w:color w:val="0000FF"/>
            <w:kern w:val="0"/>
            <w:sz w:val="24"/>
            <w:szCs w:val="24"/>
            <w:u w:val="single"/>
          </w:rPr>
          <w:t>图灵测试</w:t>
        </w:r>
      </w:hyperlink>
      <w:r w:rsidRPr="00373723">
        <w:rPr>
          <w:rFonts w:ascii="宋体" w:eastAsia="宋体" w:hAnsi="宋体" w:cs="宋体"/>
          <w:kern w:val="0"/>
          <w:sz w:val="24"/>
          <w:szCs w:val="24"/>
        </w:rPr>
        <w:t>”，指出如果第三者无法辨别人类与人工智能机器反应的差别， 则可以论断该机器具备人工智能。</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1956年图灵的这篇文章以“机器能够思维吗？”为题重新发表．此时，人工智能也进入了实践研制阶段。图灵的机器智能思想无疑是人工智能的直接起源之一。而且随着人工智能领域的深入研究，人们越来越认识到图灵思想的深刻性：它们至今仍然是人工智能的主要思想之一。</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36" w:name="2_5"/>
      <w:bookmarkStart w:id="37" w:name="sub1703697_2_5"/>
      <w:bookmarkStart w:id="38" w:name="数理生物学"/>
      <w:bookmarkStart w:id="39" w:name="2-5"/>
      <w:bookmarkEnd w:id="36"/>
      <w:bookmarkEnd w:id="37"/>
      <w:bookmarkEnd w:id="38"/>
      <w:bookmarkEnd w:id="39"/>
      <w:r w:rsidRPr="00373723">
        <w:rPr>
          <w:rFonts w:ascii="宋体" w:eastAsia="宋体" w:hAnsi="宋体" w:cs="宋体"/>
          <w:b/>
          <w:bCs/>
          <w:kern w:val="0"/>
          <w:sz w:val="27"/>
          <w:szCs w:val="27"/>
        </w:rPr>
        <w:t>数理生物学</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从1952年直到去世，图灵一直在数理生物学方面做研究。他在1952年发表了一篇论文《形态发生的化学基础》(The Chemical Basis of Morphogenesis)。他主要的兴趣是斐波那契叶序列，存在于植物结构的斐波那契数。他应用了反应-扩散公式，现在已经成为图案形成范畴的核心。他后期的论文都没有发表，一直等到1992年《艾伦·图灵选集》出版，这些文章才见天日。</w:t>
      </w:r>
    </w:p>
    <w:p w:rsidR="00373723" w:rsidRPr="00373723" w:rsidRDefault="00373723" w:rsidP="00373723">
      <w:pPr>
        <w:widowControl/>
        <w:spacing w:before="100" w:beforeAutospacing="1" w:after="100" w:afterAutospacing="1"/>
        <w:jc w:val="left"/>
        <w:outlineLvl w:val="2"/>
        <w:rPr>
          <w:rFonts w:ascii="宋体" w:eastAsia="宋体" w:hAnsi="宋体" w:cs="宋体"/>
          <w:b/>
          <w:bCs/>
          <w:kern w:val="0"/>
          <w:sz w:val="27"/>
          <w:szCs w:val="27"/>
        </w:rPr>
      </w:pPr>
      <w:bookmarkStart w:id="40" w:name="2_6"/>
      <w:bookmarkStart w:id="41" w:name="sub1703697_2_6"/>
      <w:bookmarkStart w:id="42" w:name="图灵试验"/>
      <w:bookmarkStart w:id="43" w:name="2-6"/>
      <w:bookmarkEnd w:id="40"/>
      <w:bookmarkEnd w:id="41"/>
      <w:bookmarkEnd w:id="42"/>
      <w:bookmarkEnd w:id="43"/>
      <w:r w:rsidRPr="00373723">
        <w:rPr>
          <w:rFonts w:ascii="宋体" w:eastAsia="宋体" w:hAnsi="宋体" w:cs="宋体"/>
          <w:b/>
          <w:bCs/>
          <w:kern w:val="0"/>
          <w:sz w:val="27"/>
          <w:szCs w:val="27"/>
        </w:rPr>
        <w:t>图灵试验</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1945年到1948年，图灵在国家物理实验室，负责自动计算引擎（ACE）的工作 。1949年，他成为曼彻斯特大学计算机实验室的副主任，负责最早的真正</w:t>
      </w:r>
      <w:r w:rsidRPr="00373723">
        <w:rPr>
          <w:rFonts w:ascii="宋体" w:eastAsia="宋体" w:hAnsi="宋体" w:cs="宋体"/>
          <w:kern w:val="0"/>
          <w:sz w:val="24"/>
          <w:szCs w:val="24"/>
        </w:rPr>
        <w:lastRenderedPageBreak/>
        <w:t>的计算机---曼彻斯特一号的软件工作。在这段时间，他继续作一些比较抽象的研究，如“计算机械和智能”。图灵在对人工智能的研究中，提出了一个叫做图灵试验的实验，尝试定出一个决定机器是否有感觉的标准。</w:t>
      </w:r>
    </w:p>
    <w:p w:rsidR="00373723" w:rsidRPr="00373723" w:rsidRDefault="00373723" w:rsidP="00373723">
      <w:pPr>
        <w:widowControl/>
        <w:jc w:val="left"/>
        <w:rPr>
          <w:rFonts w:ascii="宋体" w:eastAsia="宋体" w:hAnsi="宋体" w:cs="宋体"/>
          <w:kern w:val="0"/>
          <w:sz w:val="24"/>
          <w:szCs w:val="24"/>
        </w:rPr>
      </w:pPr>
      <w:hyperlink r:id="rId30" w:tgtFrame="_blank" w:history="1">
        <w:r w:rsidRPr="00373723">
          <w:rPr>
            <w:rFonts w:ascii="宋体" w:eastAsia="宋体" w:hAnsi="宋体" w:cs="宋体"/>
            <w:color w:val="0000FF"/>
            <w:kern w:val="0"/>
            <w:sz w:val="24"/>
            <w:szCs w:val="24"/>
            <w:u w:val="single"/>
          </w:rPr>
          <w:t>图灵试验</w:t>
        </w:r>
      </w:hyperlink>
      <w:r w:rsidRPr="00373723">
        <w:rPr>
          <w:rFonts w:ascii="宋体" w:eastAsia="宋体" w:hAnsi="宋体" w:cs="宋体"/>
          <w:kern w:val="0"/>
          <w:sz w:val="24"/>
          <w:szCs w:val="24"/>
        </w:rPr>
        <w:t>由计算机、被测试的人和主持试验人组成。计算机和被测试的人分别在两个不同的房间里。测试过程由主持人提问，由计算机和被测试的人分别做出回答。观测者能通过电传打字机与机器和人联系（避免要求机器模拟人外貌和声音）。被测人在回答问题时尽可能表明他是一个“真正的”人，而计算机也将尽可能逼真的模仿人的思维方式和思维过程。如果试验主持人听取他们各自的答案后，分辨不清哪个是人回答的，哪个是机器回答的，则可以认为该计算机具有了智能。这个试验</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noProof/>
          <w:color w:val="0000FF"/>
          <w:kern w:val="0"/>
          <w:sz w:val="24"/>
          <w:szCs w:val="24"/>
        </w:rPr>
        <w:drawing>
          <wp:inline distT="0" distB="0" distL="0" distR="0" wp14:anchorId="7CD71F04" wp14:editId="23DE0218">
            <wp:extent cx="1638300" cy="2095500"/>
            <wp:effectExtent l="0" t="0" r="0" b="0"/>
            <wp:docPr id="8" name="图片 8" descr="图灵试验">
              <a:hlinkClick xmlns:a="http://schemas.openxmlformats.org/drawingml/2006/main" r:id="rId31" tgtFrame="&quot;_blank&quot;" tooltip="&quot;图灵试验&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灵试验">
                      <a:hlinkClick r:id="rId31" tgtFrame="&quot;_blank&quot;" tooltip="&quot;图灵试验&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638300" cy="2095500"/>
                    </a:xfrm>
                    <a:prstGeom prst="rect">
                      <a:avLst/>
                    </a:prstGeom>
                    <a:noFill/>
                    <a:ln>
                      <a:noFill/>
                    </a:ln>
                  </pic:spPr>
                </pic:pic>
              </a:graphicData>
            </a:graphic>
          </wp:inline>
        </w:drawing>
      </w:r>
      <w:r w:rsidRPr="00373723">
        <w:rPr>
          <w:rFonts w:ascii="宋体" w:eastAsia="宋体" w:hAnsi="宋体" w:cs="宋体"/>
          <w:kern w:val="0"/>
          <w:sz w:val="24"/>
          <w:szCs w:val="24"/>
        </w:rPr>
        <w:t xml:space="preserve">图灵试验 </w:t>
      </w:r>
    </w:p>
    <w:p w:rsidR="00373723" w:rsidRPr="00373723" w:rsidRDefault="00373723" w:rsidP="00373723">
      <w:pPr>
        <w:widowControl/>
        <w:jc w:val="left"/>
        <w:rPr>
          <w:rFonts w:ascii="宋体" w:eastAsia="宋体" w:hAnsi="宋体" w:cs="宋体"/>
          <w:kern w:val="0"/>
          <w:sz w:val="24"/>
          <w:szCs w:val="24"/>
        </w:rPr>
      </w:pPr>
      <w:r w:rsidRPr="00373723">
        <w:rPr>
          <w:rFonts w:ascii="宋体" w:eastAsia="宋体" w:hAnsi="宋体" w:cs="宋体"/>
          <w:kern w:val="0"/>
          <w:sz w:val="24"/>
          <w:szCs w:val="24"/>
        </w:rPr>
        <w:t>可能会得到大部分人的认可，但是却不能使所有的哲学家感到满意。图灵试验虽然形象描绘了计算机智能和人类智能的模拟关系，但是图灵试验还是片面性的试验。通过试验的机器当然可以认为具有智能，但是没有通过试验的机器因为对人类了解的不充分而不能模拟人类仍然可以认为具有智能。图灵试验还有几个值得推敲的地方，比如试验主持人提出问题的标准，在试验中没有明确给出；被测人本身所具有的智力水平，图灵试验也疏忽了；而且图灵</w:t>
      </w:r>
      <w:proofErr w:type="gramStart"/>
      <w:r w:rsidRPr="00373723">
        <w:rPr>
          <w:rFonts w:ascii="宋体" w:eastAsia="宋体" w:hAnsi="宋体" w:cs="宋体"/>
          <w:kern w:val="0"/>
          <w:sz w:val="24"/>
          <w:szCs w:val="24"/>
        </w:rPr>
        <w:t>试验仅</w:t>
      </w:r>
      <w:proofErr w:type="gramEnd"/>
      <w:r w:rsidRPr="00373723">
        <w:rPr>
          <w:rFonts w:ascii="宋体" w:eastAsia="宋体" w:hAnsi="宋体" w:cs="宋体"/>
          <w:kern w:val="0"/>
          <w:sz w:val="24"/>
          <w:szCs w:val="24"/>
        </w:rPr>
        <w:t>强调试验结果，而没有反映智能所具有的思维过程。所以，图灵试验还是不能完全解决机器智能的问题。例如：质问者可以说：“我听说，今天上午一头犀牛在一个粉红色的气球中沿着密西西比河飞。你觉得怎样？”(你们可以</w:t>
      </w:r>
      <w:proofErr w:type="gramStart"/>
      <w:r w:rsidRPr="00373723">
        <w:rPr>
          <w:rFonts w:ascii="宋体" w:eastAsia="宋体" w:hAnsi="宋体" w:cs="宋体"/>
          <w:kern w:val="0"/>
          <w:sz w:val="24"/>
          <w:szCs w:val="24"/>
        </w:rPr>
        <w:t>想像</w:t>
      </w:r>
      <w:proofErr w:type="gramEnd"/>
      <w:r w:rsidRPr="00373723">
        <w:rPr>
          <w:rFonts w:ascii="宋体" w:eastAsia="宋体" w:hAnsi="宋体" w:cs="宋体"/>
          <w:kern w:val="0"/>
          <w:sz w:val="24"/>
          <w:szCs w:val="24"/>
        </w:rPr>
        <w:t>该电脑的肩头上泛出的冷汗：)电脑也许谨慎地回答： “我听起来觉得这不可思议，”到此为止没有毛病。质问者又问： “是吗?我的叔叔试过一回，顺流、逆流各一回，它只不过是浅色的并带有斑纹。 这有什么不可思议的?”很容易</w:t>
      </w:r>
      <w:proofErr w:type="gramStart"/>
      <w:r w:rsidRPr="00373723">
        <w:rPr>
          <w:rFonts w:ascii="宋体" w:eastAsia="宋体" w:hAnsi="宋体" w:cs="宋体"/>
          <w:kern w:val="0"/>
          <w:sz w:val="24"/>
          <w:szCs w:val="24"/>
        </w:rPr>
        <w:t>想像</w:t>
      </w:r>
      <w:proofErr w:type="gramEnd"/>
      <w:r w:rsidRPr="00373723">
        <w:rPr>
          <w:rFonts w:ascii="宋体" w:eastAsia="宋体" w:hAnsi="宋体" w:cs="宋体"/>
          <w:kern w:val="0"/>
          <w:sz w:val="24"/>
          <w:szCs w:val="24"/>
        </w:rPr>
        <w:t>，如果电脑没有合适的“理解”就会很快地暴露了自己、在回答第一个问题时，电脑的记忆</w:t>
      </w:r>
      <w:proofErr w:type="gramStart"/>
      <w:r w:rsidRPr="00373723">
        <w:rPr>
          <w:rFonts w:ascii="宋体" w:eastAsia="宋体" w:hAnsi="宋体" w:cs="宋体"/>
          <w:kern w:val="0"/>
          <w:sz w:val="24"/>
          <w:szCs w:val="24"/>
        </w:rPr>
        <w:t>库非常</w:t>
      </w:r>
      <w:proofErr w:type="gramEnd"/>
      <w:r w:rsidRPr="00373723">
        <w:rPr>
          <w:rFonts w:ascii="宋体" w:eastAsia="宋体" w:hAnsi="宋体" w:cs="宋体"/>
          <w:kern w:val="0"/>
          <w:sz w:val="24"/>
          <w:szCs w:val="24"/>
        </w:rPr>
        <w:t>有力</w:t>
      </w:r>
      <w:proofErr w:type="gramStart"/>
      <w:r w:rsidRPr="00373723">
        <w:rPr>
          <w:rFonts w:ascii="宋体" w:eastAsia="宋体" w:hAnsi="宋体" w:cs="宋体"/>
          <w:kern w:val="0"/>
          <w:sz w:val="24"/>
          <w:szCs w:val="24"/>
        </w:rPr>
        <w:t>地想列犀牛</w:t>
      </w:r>
      <w:proofErr w:type="gramEnd"/>
      <w:r w:rsidRPr="00373723">
        <w:rPr>
          <w:rFonts w:ascii="宋体" w:eastAsia="宋体" w:hAnsi="宋体" w:cs="宋体"/>
          <w:kern w:val="0"/>
          <w:sz w:val="24"/>
          <w:szCs w:val="24"/>
        </w:rPr>
        <w:t>没有翅膀，甚至可以在无意中得到“犀牛不能飞”，或者这样回答第二个问题“犀牛没有斑纹”。下一回质问者可以试探真正无意义的问题．譬如把它改变成“在密西西比河下面”，或者“在一个粉红色的气球之外”．或者“穿一件粉红色衣服”，再去看看电脑是否感觉到真正的差别。其实，要求电脑这样接近地模仿人类，以使得不能和一个人区分开实在是太过分了。一些专家认为，我们不该以电脑能否思维为目标，而是以能多大程度地模仿人类思维为目标；然后，让设计者再朝着这个目标努力。1952年，图灵写了一个</w:t>
      </w:r>
      <w:r w:rsidRPr="00373723">
        <w:rPr>
          <w:rFonts w:ascii="宋体" w:eastAsia="宋体" w:hAnsi="宋体" w:cs="宋体"/>
          <w:kern w:val="0"/>
          <w:sz w:val="24"/>
          <w:szCs w:val="24"/>
        </w:rPr>
        <w:fldChar w:fldCharType="begin"/>
      </w:r>
      <w:r w:rsidRPr="00373723">
        <w:rPr>
          <w:rFonts w:ascii="宋体" w:eastAsia="宋体" w:hAnsi="宋体" w:cs="宋体"/>
          <w:kern w:val="0"/>
          <w:sz w:val="24"/>
          <w:szCs w:val="24"/>
        </w:rPr>
        <w:instrText xml:space="preserve"> HYPERLINK "https://baike.baidu.com/item/%E5%9B%BD%E9%99%85%E8%B1%A1%E6%A3%8B" \t "_blank" </w:instrText>
      </w:r>
      <w:r w:rsidRPr="00373723">
        <w:rPr>
          <w:rFonts w:ascii="宋体" w:eastAsia="宋体" w:hAnsi="宋体" w:cs="宋体"/>
          <w:kern w:val="0"/>
          <w:sz w:val="24"/>
          <w:szCs w:val="24"/>
        </w:rPr>
        <w:fldChar w:fldCharType="separate"/>
      </w:r>
      <w:r w:rsidRPr="00373723">
        <w:rPr>
          <w:rFonts w:ascii="宋体" w:eastAsia="宋体" w:hAnsi="宋体" w:cs="宋体"/>
          <w:color w:val="0000FF"/>
          <w:kern w:val="0"/>
          <w:sz w:val="24"/>
          <w:szCs w:val="24"/>
          <w:u w:val="single"/>
        </w:rPr>
        <w:t>国际象棋</w:t>
      </w:r>
      <w:r w:rsidRPr="00373723">
        <w:rPr>
          <w:rFonts w:ascii="宋体" w:eastAsia="宋体" w:hAnsi="宋体" w:cs="宋体"/>
          <w:kern w:val="0"/>
          <w:sz w:val="24"/>
          <w:szCs w:val="24"/>
        </w:rPr>
        <w:fldChar w:fldCharType="end"/>
      </w:r>
      <w:r w:rsidRPr="00373723">
        <w:rPr>
          <w:rFonts w:ascii="宋体" w:eastAsia="宋体" w:hAnsi="宋体" w:cs="宋体"/>
          <w:kern w:val="0"/>
          <w:sz w:val="24"/>
          <w:szCs w:val="24"/>
        </w:rPr>
        <w:t>程序。可是，当时没有一台计算机有足够的运算能力去执行这个程序，他就模仿计算机，每走一步要用半小时。他与一位同事下了一盘，结果程序输了。后来美国新墨西哥州洛斯阿拉莫斯国家</w:t>
      </w:r>
      <w:r w:rsidRPr="00373723">
        <w:rPr>
          <w:rFonts w:ascii="宋体" w:eastAsia="宋体" w:hAnsi="宋体" w:cs="宋体"/>
          <w:kern w:val="0"/>
          <w:sz w:val="24"/>
          <w:szCs w:val="24"/>
        </w:rPr>
        <w:lastRenderedPageBreak/>
        <w:t>实验室的研究</w:t>
      </w:r>
      <w:proofErr w:type="gramStart"/>
      <w:r w:rsidRPr="00373723">
        <w:rPr>
          <w:rFonts w:ascii="宋体" w:eastAsia="宋体" w:hAnsi="宋体" w:cs="宋体"/>
          <w:kern w:val="0"/>
          <w:sz w:val="24"/>
          <w:szCs w:val="24"/>
        </w:rPr>
        <w:t>群根据</w:t>
      </w:r>
      <w:proofErr w:type="gramEnd"/>
      <w:r w:rsidRPr="00373723">
        <w:rPr>
          <w:rFonts w:ascii="宋体" w:eastAsia="宋体" w:hAnsi="宋体" w:cs="宋体"/>
          <w:kern w:val="0"/>
          <w:sz w:val="24"/>
          <w:szCs w:val="24"/>
        </w:rPr>
        <w:t>图灵的理论，在MANIAC上设计出世界上第一个电脑程序的象棋。</w:t>
      </w:r>
    </w:p>
    <w:p w:rsidR="00373723" w:rsidRDefault="00373723"/>
    <w:p w:rsidR="00E156CD" w:rsidRDefault="00E156CD"/>
    <w:p w:rsidR="00E156CD" w:rsidRDefault="00E156CD"/>
    <w:p w:rsidR="00E156CD" w:rsidRDefault="00E156CD" w:rsidP="00E156CD">
      <w:pPr>
        <w:pStyle w:val="a3"/>
      </w:pPr>
      <w:r>
        <w:t>可计算性（Computability）</w:t>
      </w:r>
      <w:proofErr w:type="gramStart"/>
      <w:r>
        <w:t>”</w:t>
      </w:r>
      <w:proofErr w:type="gramEnd"/>
      <w:r>
        <w:t>是可计算性理论的核心概念，具有深刻的数学内涵和哲学底蕴，图灵、丘奇、哥德尔等前辈的工作为此概念打下了坚实的基础，应该说对此概念的理解已经不成问题了，然而从“NP是可计算的”流行观念看，此概念并未得到人们充分而正确的解读，这或许是造成千</w:t>
      </w:r>
      <w:proofErr w:type="gramStart"/>
      <w:r>
        <w:t>禧</w:t>
      </w:r>
      <w:proofErr w:type="gramEnd"/>
      <w:r>
        <w:t>年难题“P versus NP”的最根本原因。</w:t>
      </w:r>
    </w:p>
    <w:p w:rsidR="00E156CD" w:rsidRDefault="00E156CD" w:rsidP="00E156CD">
      <w:pPr>
        <w:pStyle w:val="a3"/>
      </w:pPr>
      <w:r>
        <w:t>我们从回答“什么是可计算性？”说起，来解读学术界流行观点的回答，指出“可计算性”蕴含着“机器”与“问题”二个不同的层次：</w:t>
      </w:r>
    </w:p>
    <w:p w:rsidR="00E156CD" w:rsidRDefault="00E156CD" w:rsidP="00E156CD">
      <w:pPr>
        <w:pStyle w:val="a3"/>
      </w:pPr>
      <w:proofErr w:type="gramStart"/>
      <w:r>
        <w:t>一</w:t>
      </w:r>
      <w:proofErr w:type="gramEnd"/>
      <w:r>
        <w:t>，学术界回答“什么是可计算性？”的典型答案</w:t>
      </w:r>
    </w:p>
    <w:p w:rsidR="00E156CD" w:rsidRDefault="00E156CD" w:rsidP="00E156CD">
      <w:pPr>
        <w:pStyle w:val="a3"/>
      </w:pPr>
      <w:r>
        <w:t>1，维基（</w:t>
      </w:r>
      <w:r>
        <w:fldChar w:fldCharType="begin"/>
      </w:r>
      <w:r>
        <w:instrText xml:space="preserve"> HYPERLINK "https://zh.wikipedia.org/wiki/可计算性" \t "_blank" </w:instrText>
      </w:r>
      <w:r>
        <w:fldChar w:fldCharType="separate"/>
      </w:r>
      <w:r>
        <w:rPr>
          <w:rStyle w:val="a4"/>
        </w:rPr>
        <w:t>https://zh.wikipedia.org/wiki/可计算性</w:t>
      </w:r>
      <w:r>
        <w:fldChar w:fldCharType="end"/>
      </w:r>
      <w:r>
        <w:t>）</w:t>
      </w:r>
    </w:p>
    <w:p w:rsidR="00E156CD" w:rsidRDefault="00E156CD" w:rsidP="00E156CD">
      <w:pPr>
        <w:pStyle w:val="a3"/>
      </w:pPr>
      <w:r>
        <w:t>可计算性（calculability）是指一个实际问题是否可以使用计算机来解决。</w:t>
      </w:r>
    </w:p>
    <w:p w:rsidR="00E156CD" w:rsidRDefault="00E156CD" w:rsidP="00E156CD">
      <w:pPr>
        <w:pStyle w:val="a3"/>
      </w:pPr>
      <w:r>
        <w:t>2，维基（</w:t>
      </w:r>
      <w:r>
        <w:fldChar w:fldCharType="begin"/>
      </w:r>
      <w:r>
        <w:instrText xml:space="preserve"> HYPERLINK "https://en.wikipedia.org/wiki/Computability" \t "_blank" </w:instrText>
      </w:r>
      <w:r>
        <w:fldChar w:fldCharType="separate"/>
      </w:r>
      <w:r>
        <w:rPr>
          <w:rStyle w:val="a4"/>
        </w:rPr>
        <w:t>https://en.wikipedia.org/wiki/Computability</w:t>
      </w:r>
      <w:r>
        <w:fldChar w:fldCharType="end"/>
      </w:r>
      <w:r>
        <w:t>）</w:t>
      </w:r>
    </w:p>
    <w:p w:rsidR="00E156CD" w:rsidRDefault="00E156CD" w:rsidP="00E156CD">
      <w:pPr>
        <w:pStyle w:val="a3"/>
      </w:pPr>
      <w:r>
        <w:t>Computability is the ability to solve a problem in an effective manner. It is a key topic of the field of computability theory within mathematical logic and the theory of computation within computer science. The computability of a problem is closely linked to the existence of an algorithm to solve the problem.</w:t>
      </w:r>
    </w:p>
    <w:p w:rsidR="00E156CD" w:rsidRDefault="00E156CD" w:rsidP="00E156CD">
      <w:pPr>
        <w:pStyle w:val="a3"/>
      </w:pPr>
      <w:r>
        <w:t>One goal of computability theory is to determine which problems, or classes of problems, can be solved in each model of computation.</w:t>
      </w:r>
    </w:p>
    <w:p w:rsidR="00E156CD" w:rsidRDefault="00E156CD" w:rsidP="00E156CD">
      <w:pPr>
        <w:pStyle w:val="a3"/>
      </w:pPr>
      <w:r>
        <w:t xml:space="preserve">3，Michael </w:t>
      </w:r>
      <w:proofErr w:type="spellStart"/>
      <w:r>
        <w:t>Sipser</w:t>
      </w:r>
      <w:proofErr w:type="spellEnd"/>
      <w:r>
        <w:t>的书“Introduction to the Theory of Computation”</w:t>
      </w:r>
    </w:p>
    <w:p w:rsidR="00E156CD" w:rsidRDefault="00E156CD" w:rsidP="00E156CD">
      <w:pPr>
        <w:pStyle w:val="a3"/>
      </w:pPr>
      <w:r>
        <w:t>此书是计算理论领域的经典著作，常被大学选为教材。书中干脆就不谈“可计算性”，直接用“可计算函数”代替（p. 234）：</w:t>
      </w:r>
    </w:p>
    <w:p w:rsidR="00E156CD" w:rsidRDefault="00E156CD" w:rsidP="00E156CD">
      <w:pPr>
        <w:pStyle w:val="a3"/>
      </w:pPr>
      <w:r>
        <w:t>COMPUTABLE FUNCTIONS：A Turing machine computes a function by starting with the input to the function on the tape and halting with the output of the function on the tape.</w:t>
      </w:r>
    </w:p>
    <w:p w:rsidR="00E156CD" w:rsidRDefault="00E156CD" w:rsidP="00E156CD">
      <w:pPr>
        <w:pStyle w:val="a3"/>
      </w:pPr>
      <w:r>
        <w:t>4，Stanford Encyclopedia of Philosophy（</w:t>
      </w:r>
      <w:hyperlink r:id="rId33" w:tgtFrame="_blank" w:history="1">
        <w:r>
          <w:rPr>
            <w:rStyle w:val="a4"/>
          </w:rPr>
          <w:t>http://plato.stanford.edu/entries/computability/</w:t>
        </w:r>
      </w:hyperlink>
      <w:r>
        <w:t>）</w:t>
      </w:r>
    </w:p>
    <w:p w:rsidR="00E156CD" w:rsidRDefault="00E156CD" w:rsidP="00E156CD">
      <w:pPr>
        <w:pStyle w:val="a3"/>
      </w:pPr>
      <w:r>
        <w:t>A mathematical problem is computable if it can be solved in principle by a computing device.</w:t>
      </w:r>
    </w:p>
    <w:p w:rsidR="00E156CD" w:rsidRDefault="00E156CD" w:rsidP="00E156CD">
      <w:pPr>
        <w:pStyle w:val="a3"/>
      </w:pPr>
      <w:r>
        <w:lastRenderedPageBreak/>
        <w:t>二，解读“可计算性（Computability）”与“可计算的（computable）”</w:t>
      </w:r>
    </w:p>
    <w:p w:rsidR="00E156CD" w:rsidRDefault="00E156CD" w:rsidP="00E156CD">
      <w:pPr>
        <w:pStyle w:val="a3"/>
      </w:pPr>
      <w:r>
        <w:t>可见，上述回答实际上是在答“什么是可计算问题（computable problem）？”，而不是直接答“什么是可计算性（Computability）？”，那么，我们不禁要问：“computability”与“computable problem”是一回事吗？</w:t>
      </w:r>
    </w:p>
    <w:p w:rsidR="00E156CD" w:rsidRDefault="00E156CD" w:rsidP="00E156CD">
      <w:pPr>
        <w:pStyle w:val="a3"/>
      </w:pPr>
      <w:r>
        <w:t>对于“computable problem”的标准答案是由丘奇－图灵论题给出的（https://en.wikipedia.org/wiki/Church–Turing_thesis）：</w:t>
      </w:r>
    </w:p>
    <w:p w:rsidR="00E156CD" w:rsidRDefault="00E156CD" w:rsidP="00E156CD">
      <w:pPr>
        <w:pStyle w:val="a3"/>
      </w:pPr>
      <w:r>
        <w:t xml:space="preserve">J. B. Rosser (1939) addresses the notion of "effective computability" as follows: "Clearly the existence of CC and RC (Church's and Rosser's proofs) presupposes a precise definition of 'effective'. 'Effective method' is here used in the rather special sense of a method each step of which is precisely predetermined and which is certain to produce the answer in a finite number of steps". </w:t>
      </w:r>
      <w:proofErr w:type="gramStart"/>
      <w:r>
        <w:t>Thus</w:t>
      </w:r>
      <w:proofErr w:type="gramEnd"/>
      <w:r>
        <w:t xml:space="preserve"> the adverb-adjective "effective" is used in a sense of "1a: producing a decided, decisive, or desired effect", and "capable of producing a result".</w:t>
      </w:r>
    </w:p>
    <w:p w:rsidR="00E156CD" w:rsidRDefault="00E156CD" w:rsidP="00E156CD">
      <w:pPr>
        <w:pStyle w:val="a3"/>
      </w:pPr>
      <w:r>
        <w:t>In the following, the words "effectively calculable" will mean "produced by any intuitively 'effective' means whatsoever" and "effectively computable" will mean "produced by a Turing-machine or equivalent mechanical device". Turing's "definitions" given in a footnote in his 1939 Ph.D. thesis Systems of Logic Based on Ordinals, supervised by Church, are virtually the same:</w:t>
      </w:r>
    </w:p>
    <w:p w:rsidR="00E156CD" w:rsidRDefault="00E156CD" w:rsidP="00E156CD">
      <w:pPr>
        <w:pStyle w:val="a3"/>
      </w:pPr>
      <w:r>
        <w:t xml:space="preserve">"† We shall use the expression 'computable function' to mean a function calculable by a </w:t>
      </w:r>
      <w:proofErr w:type="gramStart"/>
      <w:r>
        <w:t>machine, and</w:t>
      </w:r>
      <w:proofErr w:type="gramEnd"/>
      <w:r>
        <w:t xml:space="preserve"> let 'effectively calculable' refer to the intuitive idea without particular identification with any one of these definitions."</w:t>
      </w:r>
    </w:p>
    <w:p w:rsidR="00E156CD" w:rsidRDefault="00E156CD" w:rsidP="00E156CD">
      <w:pPr>
        <w:pStyle w:val="a3"/>
      </w:pPr>
      <w:r>
        <w:t>The thesis can be stated as follows:</w:t>
      </w:r>
    </w:p>
    <w:p w:rsidR="00E156CD" w:rsidRDefault="00E156CD" w:rsidP="00E156CD">
      <w:pPr>
        <w:pStyle w:val="a3"/>
      </w:pPr>
      <w:r>
        <w:t xml:space="preserve">Every effectively calculable function is a computable </w:t>
      </w:r>
      <w:proofErr w:type="gramStart"/>
      <w:r>
        <w:t>function.[</w:t>
      </w:r>
      <w:proofErr w:type="gramEnd"/>
      <w:r>
        <w:t>8]</w:t>
      </w:r>
    </w:p>
    <w:p w:rsidR="00E156CD" w:rsidRDefault="00E156CD" w:rsidP="00E156CD">
      <w:pPr>
        <w:pStyle w:val="a3"/>
      </w:pPr>
      <w:r>
        <w:t>Turing stated it this way:</w:t>
      </w:r>
    </w:p>
    <w:p w:rsidR="00E156CD" w:rsidRDefault="00E156CD" w:rsidP="00E156CD">
      <w:pPr>
        <w:pStyle w:val="a3"/>
      </w:pPr>
      <w:r>
        <w:t>"It was stated ... that 'a function is effectively calculable if its values can be found by some purely mechanical process.' We may take this literally, understanding that by a purely mechanical process one which could be carried out by a machine. The development ... leads to ... an identification of computability† with effective calculability." († is the footnote above, ibid.)</w:t>
      </w:r>
    </w:p>
    <w:p w:rsidR="00E156CD" w:rsidRDefault="00E156CD" w:rsidP="00E156CD">
      <w:pPr>
        <w:pStyle w:val="a3"/>
      </w:pPr>
      <w:r>
        <w:lastRenderedPageBreak/>
        <w:t>“如果一个函数的值能被某个纯粹的机械过程求得，那么此函数就是能行可计算的”，可见，“可计算函数”是须要前提的，</w:t>
      </w:r>
      <w:proofErr w:type="gramStart"/>
      <w:r>
        <w:t>此前提</w:t>
      </w:r>
      <w:proofErr w:type="gramEnd"/>
      <w:r>
        <w:t>就是存在着一台可以求解函数值的机器，换句话说，“可计算性”涉及到“问题”与“机器”二个层次，“机器的能力”为本，“问题的性质”为末。于是，用“可计算问题”代替“可计算性”，实际上是忽略了“可计算性”蕴含的二个层次的关系，从而造成认知混淆，。。。</w:t>
      </w:r>
    </w:p>
    <w:p w:rsidR="00E156CD" w:rsidRDefault="00E156CD" w:rsidP="00E156CD">
      <w:pPr>
        <w:pStyle w:val="a3"/>
      </w:pPr>
      <w:r>
        <w:t xml:space="preserve">所以，对于“可计算性”的理解应该回到对“机器的能力”的认知上，即回到对“图灵机”的认知上来。追本溯源，“图灵机”是在图灵1936年那篇重要论文《论可计算数及其在判定问题上的应用》（ On Computable Numbers, with an Application to the </w:t>
      </w:r>
      <w:proofErr w:type="spellStart"/>
      <w:r>
        <w:t>Entscheidungsproblem</w:t>
      </w:r>
      <w:proofErr w:type="spellEnd"/>
      <w:r>
        <w:t>）中提出来的，让我们一起回到这篇具有历史性意义，但又令人望而生畏，至今使人无法深入的奠基性的论文。</w:t>
      </w:r>
    </w:p>
    <w:p w:rsidR="00E156CD" w:rsidRDefault="00E156CD" w:rsidP="00E156CD">
      <w:pPr>
        <w:pStyle w:val="a3"/>
      </w:pPr>
      <w:r>
        <w:t>三，《论可计算数及其在判定问题上的应用》中关于“图灵机”的论述</w:t>
      </w:r>
    </w:p>
    <w:p w:rsidR="00E156CD" w:rsidRDefault="00E156CD" w:rsidP="00E156CD">
      <w:pPr>
        <w:pStyle w:val="a3"/>
      </w:pPr>
      <w:r>
        <w:t>图灵在论文中开门见山指出，“按照我的定义，</w:t>
      </w:r>
      <w:proofErr w:type="gramStart"/>
      <w:r>
        <w:t>一</w:t>
      </w:r>
      <w:proofErr w:type="gramEnd"/>
      <w:r>
        <w:t>个数是可计算的，如果它的十进制的表达能被机器写下来。”就是说，图灵强调预期的结果一定要被机器写下来，才能认为</w:t>
      </w:r>
      <w:proofErr w:type="gramStart"/>
      <w:r>
        <w:t>一</w:t>
      </w:r>
      <w:proofErr w:type="gramEnd"/>
      <w:r>
        <w:t>个数是可计算的。</w:t>
      </w:r>
    </w:p>
    <w:p w:rsidR="00E156CD" w:rsidRDefault="00E156CD" w:rsidP="00E156CD">
      <w:pPr>
        <w:pStyle w:val="a3"/>
      </w:pPr>
      <w:r>
        <w:t>接下来，他开始设计这样的机器，将之称为“computing machine”。于“Computing machine”，图灵又区分了“circular machine”和“circle-free machine”，“circular machine”是因某些因素如“死循环”而无法写下计算结果的机器；而“circle-free machine”没有这样阻碍，能写下预期结果，换句话说， “circle-free”表达了图灵称之的“可计算性（computability）”。</w:t>
      </w:r>
    </w:p>
    <w:p w:rsidR="00E156CD" w:rsidRDefault="00E156CD" w:rsidP="00E156CD">
      <w:pPr>
        <w:pStyle w:val="a3"/>
      </w:pPr>
      <w:r>
        <w:t>然而，一个问题是否具有“computability”须要判断，这就是图灵这篇奠基性的论文的主题，回答“可计算性的判断”，进而回答著名的希尔伯特第十问题，。。。</w:t>
      </w:r>
    </w:p>
    <w:p w:rsidR="00E156CD" w:rsidRDefault="00E156CD" w:rsidP="00E156CD">
      <w:pPr>
        <w:pStyle w:val="a3"/>
      </w:pPr>
      <w:r>
        <w:t>让我们回到问题：“什么是可计算性？”，相对于流行答案“可计算性是指一个实际问题是否可以使用计算机来解决”，应该说：“可计算性是指算法（图灵机）具有解决一个实际问题的能力”，“可计算问题是指存在着具有可计算性的算法的问题”。。。</w:t>
      </w:r>
    </w:p>
    <w:p w:rsidR="00E156CD" w:rsidRDefault="00E156CD" w:rsidP="00E156CD">
      <w:pPr>
        <w:pStyle w:val="a3"/>
      </w:pPr>
      <w:r>
        <w:t>附：</w:t>
      </w:r>
    </w:p>
    <w:p w:rsidR="00E156CD" w:rsidRDefault="00E156CD" w:rsidP="00E156CD">
      <w:pPr>
        <w:pStyle w:val="a3"/>
      </w:pPr>
      <w:r>
        <w:t xml:space="preserve">1，图灵论文“On Computable Numbers, with an Application to the </w:t>
      </w:r>
      <w:proofErr w:type="spellStart"/>
      <w:r>
        <w:t>Entscheidungsproblem</w:t>
      </w:r>
      <w:proofErr w:type="spellEnd"/>
      <w:r>
        <w:t>”原文：</w:t>
      </w:r>
      <w:r>
        <w:fldChar w:fldCharType="begin"/>
      </w:r>
      <w:r>
        <w:instrText xml:space="preserve"> HYPERLINK "https://www.cs.virginia.edu/~robins/Turing_Paper_1936.pdf" \t "_blank" </w:instrText>
      </w:r>
      <w:r>
        <w:fldChar w:fldCharType="separate"/>
      </w:r>
      <w:r>
        <w:rPr>
          <w:rStyle w:val="a4"/>
        </w:rPr>
        <w:t>https://www.cs.virginia.edu/~robins/Turing_Paper_1936.pdf</w:t>
      </w:r>
      <w:r>
        <w:fldChar w:fldCharType="end"/>
      </w:r>
    </w:p>
    <w:p w:rsidR="00E156CD" w:rsidRDefault="00E156CD" w:rsidP="00E156CD">
      <w:pPr>
        <w:pStyle w:val="a3"/>
      </w:pPr>
      <w:r>
        <w:t>2，《论可计算数及其在判定问题上的应用》的前言，第一，二章部分译文：</w:t>
      </w:r>
    </w:p>
    <w:p w:rsidR="00E156CD" w:rsidRDefault="00E156CD" w:rsidP="00E156CD">
      <w:pPr>
        <w:pStyle w:val="a3"/>
      </w:pPr>
      <w:r>
        <w:lastRenderedPageBreak/>
        <w:t>“可计算数”简单说是，其十进制的表达用有限的手段可计算的实数。虽然本文的主题表面上讲可计算数，然而几乎可以同样容易定义和研究变量为整数或实数或可计算变量的可计算函数，可计算谓词等。在每种情况下，基本的问题是一样的，我选择可计算数来解释，是因为这样可以涉及最少的技术细节。不久我希望给出可计算数与可计算函数等之间的关系，这将包括用可计算</w:t>
      </w:r>
      <w:proofErr w:type="gramStart"/>
      <w:r>
        <w:t>数表达</w:t>
      </w:r>
      <w:proofErr w:type="gramEnd"/>
      <w:r>
        <w:t>的实数变量的函数理论。按照我的定义，</w:t>
      </w:r>
      <w:proofErr w:type="gramStart"/>
      <w:r>
        <w:t>一</w:t>
      </w:r>
      <w:proofErr w:type="gramEnd"/>
      <w:r>
        <w:t>个数是可计算的，如果它的十进制的表达能被机器写下来。</w:t>
      </w:r>
    </w:p>
    <w:p w:rsidR="00E156CD" w:rsidRDefault="00E156CD" w:rsidP="00E156CD">
      <w:pPr>
        <w:pStyle w:val="a3"/>
      </w:pPr>
      <w:r>
        <w:t>在§9,10，我给出一些论点，想指出可计算数包括所有的能自然看作可计算的数。比如，它们包括代数数的实数部分，Bessel函数的大小的实数部分，PI, e等等。</w:t>
      </w:r>
      <w:proofErr w:type="gramStart"/>
      <w:r>
        <w:t>然而可</w:t>
      </w:r>
      <w:proofErr w:type="gramEnd"/>
      <w:r>
        <w:t>计算数并不包括所有可定义的数。</w:t>
      </w:r>
    </w:p>
    <w:p w:rsidR="00E156CD" w:rsidRDefault="00E156CD" w:rsidP="00E156CD">
      <w:pPr>
        <w:pStyle w:val="a3"/>
      </w:pPr>
      <w:r>
        <w:t>尽管可计算数类如此之大，在许多方面类似于实数类，它仍然是可枚举。在§8章，我调查某些证明似乎证明相反的论点。通过正确应用一个论点，可达成一个与哥德尔的结论表面上相似的结论。这些结果可有价值的应用，尤其是，指出（§11）</w:t>
      </w:r>
      <w:proofErr w:type="spellStart"/>
      <w:r>
        <w:t>Hilbertian</w:t>
      </w:r>
      <w:proofErr w:type="spellEnd"/>
      <w:r>
        <w:t xml:space="preserve"> </w:t>
      </w:r>
      <w:proofErr w:type="spellStart"/>
      <w:r>
        <w:t>Entscheidungsproblem</w:t>
      </w:r>
      <w:proofErr w:type="spellEnd"/>
      <w:r>
        <w:t>没有解。</w:t>
      </w:r>
    </w:p>
    <w:p w:rsidR="00E156CD" w:rsidRDefault="00E156CD" w:rsidP="00E156CD">
      <w:pPr>
        <w:pStyle w:val="a3"/>
      </w:pPr>
      <w:r>
        <w:t>The “computable” numbers may be described briefly as the real numbers whose expressions as a decimal are calculable by finite means. Although the subject of this paper is ostensibly the computable numbers, it is almost equally easy to define and investigate computable functions of an integral variable or a real or computable variable, computable predicates, and so forth. The fundamental problems involved are, however, the same in each case, and I have chosen the computable numbers for explicit treatment as involving the least cumbrous technique. I hope shortly to give an account of the relations of the computable numbers, functions, and so forth to one another. This will include a development of the theory of functions of a real variable expressed in terms of computable numbers. According to my definition, a number is computable if its decimal can be written down by a machine.</w:t>
      </w:r>
    </w:p>
    <w:p w:rsidR="00E156CD" w:rsidRDefault="00E156CD" w:rsidP="00E156CD">
      <w:pPr>
        <w:pStyle w:val="a3"/>
      </w:pPr>
      <w:r>
        <w:t>In §§ 9, 10 I give some arguments with the intention of showing that the computable numbers include all numbers which could naturally be regarded as computable. In particular, I show that certain large classes of numbers are computable. They include, for instance, the real parts of all algebraic numbers, the real parts of the zeros of the Bessel functions, the numbers X, e, etc. The computable numbers do not, however, include all definable numbers, and an example is given of a definable number which is not computable.</w:t>
      </w:r>
    </w:p>
    <w:p w:rsidR="00E156CD" w:rsidRDefault="00E156CD" w:rsidP="00E156CD">
      <w:pPr>
        <w:pStyle w:val="a3"/>
      </w:pPr>
      <w:r>
        <w:t xml:space="preserve">Although the class of computable numbers is so great, and in many ways similar to the class of real numbers, it is nevertheless enumerable. In §8 I examine certain arguments which would seem to prove the contrary. By the correct application of one of these </w:t>
      </w:r>
      <w:r>
        <w:lastRenderedPageBreak/>
        <w:t>arguments, conclusions are reached which are superficially similar to those of Gödel [1</w:t>
      </w:r>
      <w:proofErr w:type="gramStart"/>
      <w:r>
        <w:t>] .</w:t>
      </w:r>
      <w:proofErr w:type="gramEnd"/>
      <w:r>
        <w:t xml:space="preserve"> These results {231</w:t>
      </w:r>
      <w:proofErr w:type="gramStart"/>
      <w:r>
        <w:t>}  have</w:t>
      </w:r>
      <w:proofErr w:type="gramEnd"/>
      <w:r>
        <w:t xml:space="preserve"> valuable applications. In particular, it is shown (§11) that the </w:t>
      </w:r>
      <w:proofErr w:type="spellStart"/>
      <w:r>
        <w:t>Hilbertian</w:t>
      </w:r>
      <w:proofErr w:type="spellEnd"/>
      <w:r>
        <w:t xml:space="preserve"> </w:t>
      </w:r>
      <w:proofErr w:type="spellStart"/>
      <w:r>
        <w:t>Entscheidungsproblem</w:t>
      </w:r>
      <w:proofErr w:type="spellEnd"/>
      <w:r>
        <w:t xml:space="preserve"> can have no solution.</w:t>
      </w:r>
    </w:p>
    <w:p w:rsidR="00E156CD" w:rsidRDefault="00E156CD" w:rsidP="00E156CD">
      <w:pPr>
        <w:pStyle w:val="a3"/>
      </w:pPr>
      <w:r>
        <w:t>1，计算机器（Computing machine）</w:t>
      </w:r>
    </w:p>
    <w:p w:rsidR="00E156CD" w:rsidRDefault="00E156CD" w:rsidP="00E156CD">
      <w:pPr>
        <w:pStyle w:val="a3"/>
      </w:pPr>
      <w:r>
        <w:t>我们已经说过，可计算数是那些可用有限的手段计算而得的表达为十进制的数，这需要较明确的定义。在第九章之前，不对定义作真正合理化的说明，目前我仅说理由是人类的记忆需要限制。</w:t>
      </w:r>
    </w:p>
    <w:p w:rsidR="00E156CD" w:rsidRDefault="00E156CD" w:rsidP="00E156CD">
      <w:pPr>
        <w:pStyle w:val="a3"/>
      </w:pPr>
      <w:r>
        <w:t>可将一个在计算实数的人与某机器比较，此机器具有有限数目的状态：q1;q2;…</w:t>
      </w:r>
      <w:proofErr w:type="spellStart"/>
      <w:r>
        <w:t>qk</w:t>
      </w:r>
      <w:proofErr w:type="spellEnd"/>
      <w:r>
        <w:t>（m-格局，m-configurations）。给机器提供一条纸带（类似纸张），机器在上面运行，纸带被分为段（方格，squares），每个方格上放置一个符号。在任何时刻，只有一个方格，比如第r个方格，放置符号了S（r），“在机器里”，我们可以称此方格为“扫描方格”，“扫描方格”里的符号称为“扫描符号”，“扫描符号”是机器“直接感知”的唯一符号。然而，通过变化格局，机器可以有效记忆已经“见过（扫描）”的符号。机器在任何时刻可能的行为由m－格局</w:t>
      </w:r>
      <w:proofErr w:type="spellStart"/>
      <w:r>
        <w:t>qn</w:t>
      </w:r>
      <w:proofErr w:type="spellEnd"/>
      <w:r>
        <w:t>，扫描符号S（r）决定，这对（</w:t>
      </w:r>
      <w:proofErr w:type="spellStart"/>
      <w:r>
        <w:t>qn</w:t>
      </w:r>
      <w:proofErr w:type="spellEnd"/>
      <w:r>
        <w:t>，S（r））称为“格局”：于是，格局决定机器可能的行为。在有些格局，扫描方格是空的（即没有符号），机器就在扫描方格上写下一个新的符号；在别的格局，它擦掉扫描符号。机器也可能改变正在扫描的方格，但是仅仅向左右移动一个方格。此外，对任何一个这样的操作，m－格局可能变化。某些写下的符号将形成数字序列（ sequence of figures），它是正在计算的表达为十进制的实数，别 的符号只是“辅助记忆”的粗糙纪录，只有那些粗糙纪录可能被擦掉。</w:t>
      </w:r>
    </w:p>
    <w:p w:rsidR="00E156CD" w:rsidRDefault="00E156CD" w:rsidP="00E156CD">
      <w:pPr>
        <w:pStyle w:val="a3"/>
      </w:pPr>
      <w:r>
        <w:t>我的观点是，这些操作包括了所有用在计算一个数时所需的操作，为此论点辩护要在读者较熟悉机器理论后才会较容易。在下一节，我将着手发展此理论，假设读者已经知道“机器”，“纸带”，“扫描”等。</w:t>
      </w:r>
    </w:p>
    <w:p w:rsidR="00E156CD" w:rsidRDefault="00E156CD" w:rsidP="00E156CD">
      <w:pPr>
        <w:pStyle w:val="a3"/>
      </w:pPr>
      <w:r>
        <w:t>1. Computing machines.</w:t>
      </w:r>
    </w:p>
    <w:p w:rsidR="00E156CD" w:rsidRDefault="00E156CD" w:rsidP="00E156CD">
      <w:pPr>
        <w:pStyle w:val="a3"/>
      </w:pPr>
      <w:r>
        <w:t>We have said that the computable numbers are those whose decimals are calculable by finite means. This requires rather more explicit definition. No real attempt will be made to justify the definitions given until we reach §9. For the present I shall only say that the justification lies in the fact that the human memory is necessarily limited.</w:t>
      </w:r>
    </w:p>
    <w:p w:rsidR="00E156CD" w:rsidRDefault="00E156CD" w:rsidP="00E156CD">
      <w:pPr>
        <w:pStyle w:val="a3"/>
      </w:pPr>
      <w:r>
        <w:t xml:space="preserve">We may compare a man in the process of computing a real number to a machine which is only capable of a finite number of conditions q1, q2, ..., </w:t>
      </w:r>
      <w:proofErr w:type="spellStart"/>
      <w:r>
        <w:t>qR</w:t>
      </w:r>
      <w:proofErr w:type="spellEnd"/>
      <w:r>
        <w:t xml:space="preserve"> which will be called “m-configurations”. The machine is supplied with a “tape”, (the analogue of paper) running through it, and divided into sections (called “squares”) each capable of bearing a “symbol”. At any moment there is just one square, say the </w:t>
      </w:r>
      <w:r>
        <w:lastRenderedPageBreak/>
        <w:t>r-</w:t>
      </w:r>
      <w:proofErr w:type="spellStart"/>
      <w:r>
        <w:t>th</w:t>
      </w:r>
      <w:proofErr w:type="spellEnd"/>
      <w:r>
        <w:t xml:space="preserve">, bearing the symbol S(r) which is “in the machine”. We may call this square the “scanned square”. The symbol on the scanned square may be called the “scanned symbol”. The “scanned symbol” is the only one of which the machine is, so to speak, “directly aware”. However, by altering its m-configuration the machine can effectively remember some of the symbols which it has “seen” (scanned) previously. The possible </w:t>
      </w:r>
      <w:proofErr w:type="spellStart"/>
      <w:r>
        <w:t>behaviour</w:t>
      </w:r>
      <w:proofErr w:type="spellEnd"/>
      <w:r>
        <w:t xml:space="preserve"> of the machine at any moment is determined by the m-configuration </w:t>
      </w:r>
      <w:proofErr w:type="spellStart"/>
      <w:r>
        <w:t>qn</w:t>
      </w:r>
      <w:proofErr w:type="spellEnd"/>
      <w:r>
        <w:t xml:space="preserve"> and the scanned symbol S(r). This pair </w:t>
      </w:r>
      <w:proofErr w:type="spellStart"/>
      <w:r>
        <w:t>qn</w:t>
      </w:r>
      <w:proofErr w:type="spellEnd"/>
      <w:r>
        <w:t xml:space="preserve">, S(r) will be called the “configuration”: </w:t>
      </w:r>
      <w:proofErr w:type="gramStart"/>
      <w:r>
        <w:t>thus</w:t>
      </w:r>
      <w:proofErr w:type="gramEnd"/>
      <w:r>
        <w:t xml:space="preserve"> the configuration determines the possible </w:t>
      </w:r>
      <w:proofErr w:type="spellStart"/>
      <w:r>
        <w:t>behaviour</w:t>
      </w:r>
      <w:proofErr w:type="spellEnd"/>
      <w:r>
        <w:t xml:space="preserve"> of the machine. In some of the configurations in which the scanned square is blank (i.e. bears no symbol) the machine writes down a new symbol on the scanned square: in other configurations it erases the scanned symbol. The machine may also change the square which is being scanned, but only by shifting it one place to right or 1eft. In addition to any of these operations the m-configuration may be changed. Some of the symbols written down {232} will form the sequence of figures which is the decimal of the real number which is being computed. The others are just rough notes to “assist the memory”. It will only be these rough notes which will be liable to erasure.</w:t>
      </w:r>
    </w:p>
    <w:p w:rsidR="00E156CD" w:rsidRDefault="00E156CD" w:rsidP="00E156CD">
      <w:pPr>
        <w:pStyle w:val="a3"/>
      </w:pPr>
      <w:r>
        <w:t xml:space="preserve">It is my contention that these operations include all those which are used in the computation of a number. The </w:t>
      </w:r>
      <w:proofErr w:type="spellStart"/>
      <w:r>
        <w:t>defence</w:t>
      </w:r>
      <w:proofErr w:type="spellEnd"/>
      <w:r>
        <w:t xml:space="preserve"> of this contention will be easier when the theory of the machines is familiar to the reader. In the next section I therefore proceed with the development of the theory and assume that it is understood what is meant by “machine”, “tape”, “scanned”, etc.</w:t>
      </w:r>
    </w:p>
    <w:p w:rsidR="00E156CD" w:rsidRDefault="00E156CD" w:rsidP="00E156CD">
      <w:pPr>
        <w:pStyle w:val="a3"/>
      </w:pPr>
      <w:r>
        <w:t>2，定义</w:t>
      </w:r>
    </w:p>
    <w:p w:rsidR="00E156CD" w:rsidRDefault="00E156CD" w:rsidP="00E156CD">
      <w:pPr>
        <w:pStyle w:val="a3"/>
      </w:pPr>
      <w:r>
        <w:t>自动机（Automatic machines）</w:t>
      </w:r>
    </w:p>
    <w:p w:rsidR="00E156CD" w:rsidRDefault="00E156CD" w:rsidP="00E156CD">
      <w:pPr>
        <w:pStyle w:val="a3"/>
      </w:pPr>
      <w:r>
        <w:t>如果每个阶段机器的运动（在第一章的意义上）完全由格局确定，我们称此机器为«自动机»（a-machine）。</w:t>
      </w:r>
    </w:p>
    <w:p w:rsidR="00E156CD" w:rsidRDefault="00E156CD" w:rsidP="00E156CD">
      <w:pPr>
        <w:pStyle w:val="a3"/>
      </w:pPr>
      <w:r>
        <w:t>为了某种目的，我们可能使用一些机器（choice machines or c-machines），它的运动部分由格局决定。当这样的机器到达一个这样模棱两可的格局时，只有当外界的</w:t>
      </w:r>
      <w:proofErr w:type="gramStart"/>
      <w:r>
        <w:t>操作做</w:t>
      </w:r>
      <w:proofErr w:type="gramEnd"/>
      <w:r>
        <w:t>某个任意的选择，它才能继续运行。如果我们用机器处理公理系统时会出现这样的情况，在本文中，我只处理自动机，因此往往忽略前缀a-。</w:t>
      </w:r>
    </w:p>
    <w:p w:rsidR="00E156CD" w:rsidRDefault="00E156CD" w:rsidP="00E156CD">
      <w:pPr>
        <w:pStyle w:val="a3"/>
      </w:pPr>
      <w:r>
        <w:t>计算机器（Computing machines）</w:t>
      </w:r>
    </w:p>
    <w:p w:rsidR="00E156CD" w:rsidRDefault="00E156CD" w:rsidP="00E156CD">
      <w:pPr>
        <w:pStyle w:val="a3"/>
      </w:pPr>
      <w:r>
        <w:t>如果一台机器打印两类符号，第一类（称为数字）全是0和1，其它被称为第二类符号，则机器将被称为“计算机器”。如果给机器装置一条空白纸带，让</w:t>
      </w:r>
      <w:r>
        <w:lastRenderedPageBreak/>
        <w:t>它运动起来，从正确的初始m－格局出发，机器打印的第一类符号的子序列称作“机器计算的序列”；在表达为二进制的十进制实数前放上小数点，称作“机器计算的数”。</w:t>
      </w:r>
    </w:p>
    <w:p w:rsidR="00E156CD" w:rsidRDefault="00E156CD" w:rsidP="00E156CD">
      <w:pPr>
        <w:pStyle w:val="a3"/>
      </w:pPr>
      <w:r>
        <w:t>在机器运动的任何阶段，扫描方格的数，在纸带上所有符号的完整序列，及m－格局，被说成是描述那时刻的“完全格局”。机器和纸带在一系列完整格局之间的变化被称作“机器的运动”。</w:t>
      </w:r>
    </w:p>
    <w:p w:rsidR="00E156CD" w:rsidRDefault="00E156CD" w:rsidP="00E156CD">
      <w:pPr>
        <w:pStyle w:val="a3"/>
      </w:pPr>
      <w:r>
        <w:t>循环和非循环机器（Circular and circle-free machines）</w:t>
      </w:r>
    </w:p>
    <w:p w:rsidR="00E156CD" w:rsidRDefault="00E156CD" w:rsidP="00E156CD">
      <w:pPr>
        <w:pStyle w:val="a3"/>
      </w:pPr>
      <w:r>
        <w:t>如果计算机不再写下有限数目的第一类符号，被称作“循环（Circular）”；否则，被称作“非循环（circle-free）”。</w:t>
      </w:r>
    </w:p>
    <w:p w:rsidR="00E156CD" w:rsidRDefault="00E156CD" w:rsidP="00E156CD">
      <w:pPr>
        <w:pStyle w:val="a3"/>
      </w:pPr>
      <w:r>
        <w:t>如果一台机器达到一个格局，从此不再运动，或者即使继续运动，只能打印第二类符号，而不能打印任何第一类符号，此机器则是“circular”。“circle-free”的意义将在第8章解释。</w:t>
      </w:r>
    </w:p>
    <w:p w:rsidR="00E156CD" w:rsidRDefault="00E156CD" w:rsidP="00E156CD">
      <w:pPr>
        <w:pStyle w:val="a3"/>
      </w:pPr>
      <w:r>
        <w:t>可计算序列和</w:t>
      </w:r>
      <w:proofErr w:type="gramStart"/>
      <w:r>
        <w:t>可</w:t>
      </w:r>
      <w:proofErr w:type="gramEnd"/>
      <w:r>
        <w:t>计算数（Computable sequences and numbers）</w:t>
      </w:r>
    </w:p>
    <w:p w:rsidR="00E156CD" w:rsidRDefault="00E156CD" w:rsidP="00E156CD">
      <w:pPr>
        <w:pStyle w:val="a3"/>
      </w:pPr>
      <w:r>
        <w:t>一个序列被说成“可计算的”，如果能够通过一台“circle-free machine”计算而得。</w:t>
      </w:r>
      <w:proofErr w:type="gramStart"/>
      <w:r>
        <w:t>一</w:t>
      </w:r>
      <w:proofErr w:type="gramEnd"/>
      <w:r>
        <w:t>个数是可计算的，如果它与由“circle-free machine”计算的数只差一个整数。</w:t>
      </w:r>
    </w:p>
    <w:p w:rsidR="00E156CD" w:rsidRDefault="00E156CD" w:rsidP="00E156CD">
      <w:pPr>
        <w:pStyle w:val="a3"/>
      </w:pPr>
      <w:r>
        <w:t>我们应该避免混淆，说可计算序列比说可计算数更经常。</w:t>
      </w:r>
    </w:p>
    <w:p w:rsidR="00E156CD" w:rsidRDefault="00E156CD" w:rsidP="00E156CD">
      <w:pPr>
        <w:pStyle w:val="a3"/>
      </w:pPr>
      <w:r>
        <w:t>2. Definitions.</w:t>
      </w:r>
    </w:p>
    <w:p w:rsidR="00E156CD" w:rsidRDefault="00E156CD" w:rsidP="00E156CD">
      <w:pPr>
        <w:pStyle w:val="a3"/>
      </w:pPr>
      <w:r>
        <w:t>Automatic machines.</w:t>
      </w:r>
    </w:p>
    <w:p w:rsidR="00E156CD" w:rsidRDefault="00E156CD" w:rsidP="00E156CD">
      <w:pPr>
        <w:pStyle w:val="a3"/>
      </w:pPr>
      <w:r>
        <w:t xml:space="preserve">If at each stage the motion of a machine (in the sense of §1) is completely determined by the configuration, we shall call the machine an “automatic machine” (or a-machine). For some purposes we might use machines (choice machines or c-machines) whose motion is only partially determined by the configuration (hence the use of the word “possible” in §1). When such a machine reaches one of these ambiguous configurations, it cannot go on until some arbitrary choice has been made by an external operator. This would be the case if we were using machines to deal with axiomatic systems. In this paper I deal only with automatic </w:t>
      </w:r>
      <w:proofErr w:type="gramStart"/>
      <w:r>
        <w:t>machines, and</w:t>
      </w:r>
      <w:proofErr w:type="gramEnd"/>
      <w:r>
        <w:t xml:space="preserve"> will therefore often omit the prefix a-.</w:t>
      </w:r>
    </w:p>
    <w:p w:rsidR="00E156CD" w:rsidRDefault="00E156CD" w:rsidP="00E156CD">
      <w:pPr>
        <w:pStyle w:val="a3"/>
      </w:pPr>
      <w:r>
        <w:t>Computing machines.</w:t>
      </w:r>
    </w:p>
    <w:p w:rsidR="00E156CD" w:rsidRDefault="00E156CD" w:rsidP="00E156CD">
      <w:pPr>
        <w:pStyle w:val="a3"/>
      </w:pPr>
      <w:r>
        <w:t xml:space="preserve">If an a-machine prints two kinds of symbols, of which the first kind (called figures) consists entirely of 0 and 1 (the others being </w:t>
      </w:r>
      <w:r>
        <w:lastRenderedPageBreak/>
        <w:t>called symbols of the second kind), then the machine will be called a computing machine. If the machine is supplied with a blank tape and set in motion, starting from the correct initial m-configuration, the subsequence of the symbols printed by it which are of the first kind will be called the sequence computed by the machine. The real number whose expression as a binary decimal is obtained by prefacing this sequence by a decimal point is called the number computed by the machine.</w:t>
      </w:r>
    </w:p>
    <w:p w:rsidR="00E156CD" w:rsidRDefault="00E156CD" w:rsidP="00E156CD">
      <w:pPr>
        <w:pStyle w:val="a3"/>
      </w:pPr>
      <w:r>
        <w:t xml:space="preserve">At any stage of the motion of the machine, the number of the scanned square, the complete sequence of all symbols on the tape, and the m-configuration will be said to describe the complete configuration at that stage. The changes of the machine and tape between successive complete configurations will be called the moves of the </w:t>
      </w:r>
      <w:proofErr w:type="gramStart"/>
      <w:r>
        <w:t>machine.{</w:t>
      </w:r>
      <w:proofErr w:type="gramEnd"/>
      <w:r>
        <w:t>233}</w:t>
      </w:r>
    </w:p>
    <w:p w:rsidR="00E156CD" w:rsidRDefault="00E156CD" w:rsidP="00E156CD">
      <w:pPr>
        <w:pStyle w:val="a3"/>
      </w:pPr>
      <w:r>
        <w:t>Circular and circle-free machines.</w:t>
      </w:r>
    </w:p>
    <w:p w:rsidR="00E156CD" w:rsidRDefault="00E156CD" w:rsidP="00E156CD">
      <w:pPr>
        <w:pStyle w:val="a3"/>
      </w:pPr>
      <w:r>
        <w:t>If a computing machine never writes down more than a finite number of symbols of the first kind it will be called circular. Otherwise it is said to be circle-free.</w:t>
      </w:r>
    </w:p>
    <w:p w:rsidR="00E156CD" w:rsidRDefault="00E156CD" w:rsidP="00E156CD">
      <w:pPr>
        <w:pStyle w:val="a3"/>
      </w:pPr>
      <w:r>
        <w:t>A machine will be circular if it reaches a configuration from which there is no possible move, or if it goes on moving, and possibly printing symbols of the second kind, but cannot print any more symbols of the first kind. The significance of the term “circular” will be explained in §8.</w:t>
      </w:r>
    </w:p>
    <w:p w:rsidR="00E156CD" w:rsidRDefault="00E156CD" w:rsidP="00E156CD">
      <w:pPr>
        <w:pStyle w:val="a3"/>
      </w:pPr>
      <w:r>
        <w:t>Computable sequences and numbers.</w:t>
      </w:r>
    </w:p>
    <w:p w:rsidR="00E156CD" w:rsidRDefault="00E156CD" w:rsidP="00E156CD">
      <w:pPr>
        <w:pStyle w:val="a3"/>
      </w:pPr>
      <w:r>
        <w:t>A sequence is said to be computable if it can be computed by a circle-free machine. A number is computable if it differs by an integer from the number computed by a circle- free machine.</w:t>
      </w:r>
    </w:p>
    <w:p w:rsidR="00E156CD" w:rsidRDefault="00E156CD" w:rsidP="00E156CD">
      <w:pPr>
        <w:pStyle w:val="a3"/>
      </w:pPr>
      <w:r>
        <w:t>We shall avoid confusion by speaking more often of computable sequences than of computable numbers.  </w:t>
      </w:r>
    </w:p>
    <w:p w:rsidR="00E156CD" w:rsidRDefault="00EE5938">
      <w:r>
        <w:t>希尔伯特第十问题：求出一个整数系数方程的整数根，称为丢番图（约210-290，古希腊数学家）方程可解。1950年前后，美国数学家戴维斯（Davis）、普特南（</w:t>
      </w:r>
      <w:proofErr w:type="spellStart"/>
      <w:r>
        <w:t>Putnan</w:t>
      </w:r>
      <w:proofErr w:type="spellEnd"/>
      <w:r>
        <w:t>）、罗宾逊（Robinson）等取得关键性突破。1970年，巴克尔（Baker）、费罗斯（</w:t>
      </w:r>
      <w:proofErr w:type="spellStart"/>
      <w:r>
        <w:t>Philos</w:t>
      </w:r>
      <w:proofErr w:type="spellEnd"/>
      <w:r>
        <w:t>）对含两个未知数的方程取得肯定结论。1970年。苏联数学家马蒂塞维奇最终证明：在一般情况下，答案是否定的。虽然得出了否定的结果，却产生了一系列很有价值的副产品，其中不少和计算机科学有密切联系。</w:t>
      </w:r>
    </w:p>
    <w:p w:rsidR="00EE5938" w:rsidRDefault="00EE5938"/>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一般递归函数(general recursive function)亦称</w:t>
      </w:r>
      <w:r w:rsidRPr="002541DE">
        <w:rPr>
          <w:rFonts w:ascii="宋体" w:eastAsia="宋体" w:hAnsi="宋体" w:cs="宋体"/>
          <w:b/>
          <w:bCs/>
          <w:kern w:val="0"/>
          <w:sz w:val="24"/>
          <w:szCs w:val="24"/>
        </w:rPr>
        <w:t>递归函数</w:t>
      </w:r>
      <w:r w:rsidRPr="002541DE">
        <w:rPr>
          <w:rFonts w:ascii="宋体" w:eastAsia="宋体" w:hAnsi="宋体" w:cs="宋体"/>
          <w:kern w:val="0"/>
          <w:sz w:val="24"/>
          <w:szCs w:val="24"/>
        </w:rPr>
        <w:t>，是指一类具有能行可计算的全数论函数。不仅如此，现在一般认为，能行可计算的全数论函数</w:t>
      </w:r>
      <w:r w:rsidRPr="002541DE">
        <w:rPr>
          <w:rFonts w:ascii="宋体" w:eastAsia="宋体" w:hAnsi="宋体" w:cs="宋体"/>
          <w:kern w:val="0"/>
          <w:sz w:val="24"/>
          <w:szCs w:val="24"/>
        </w:rPr>
        <w:lastRenderedPageBreak/>
        <w:t>恰好就是一般递归函数，一般递归函数的概念最初是由美籍奥地利数学家</w:t>
      </w:r>
      <w:hyperlink r:id="rId34" w:tgtFrame="_blank" w:history="1">
        <w:r w:rsidRPr="002541DE">
          <w:rPr>
            <w:rFonts w:ascii="宋体" w:eastAsia="宋体" w:hAnsi="宋体" w:cs="宋体"/>
            <w:color w:val="0000FF"/>
            <w:kern w:val="0"/>
            <w:sz w:val="24"/>
            <w:szCs w:val="24"/>
            <w:u w:val="single"/>
          </w:rPr>
          <w:t>哥德尔</w:t>
        </w:r>
      </w:hyperlink>
      <w:r w:rsidRPr="002541DE">
        <w:rPr>
          <w:rFonts w:ascii="宋体" w:eastAsia="宋体" w:hAnsi="宋体" w:cs="宋体"/>
          <w:kern w:val="0"/>
          <w:sz w:val="24"/>
          <w:szCs w:val="24"/>
        </w:rPr>
        <w:t>于1934年定义的，也就是现在所谓的埃尔布朗-哥德尔可计算函数，即若一个</w:t>
      </w:r>
      <w:r w:rsidRPr="002541DE">
        <w:rPr>
          <w:rFonts w:ascii="宋体" w:eastAsia="宋体" w:hAnsi="宋体" w:cs="宋体"/>
          <w:kern w:val="0"/>
          <w:sz w:val="24"/>
          <w:szCs w:val="24"/>
        </w:rPr>
        <w:fldChar w:fldCharType="begin"/>
      </w:r>
      <w:r w:rsidRPr="002541DE">
        <w:rPr>
          <w:rFonts w:ascii="宋体" w:eastAsia="宋体" w:hAnsi="宋体" w:cs="宋体"/>
          <w:kern w:val="0"/>
          <w:sz w:val="24"/>
          <w:szCs w:val="24"/>
        </w:rPr>
        <w:instrText xml:space="preserve"> HYPERLINK "https://baike.baidu.com/item/%E6%95%B0%E8%AE%BA%E5%87%BD%E6%95%B0" \t "_blank" </w:instrText>
      </w:r>
      <w:r w:rsidRPr="002541DE">
        <w:rPr>
          <w:rFonts w:ascii="宋体" w:eastAsia="宋体" w:hAnsi="宋体" w:cs="宋体"/>
          <w:kern w:val="0"/>
          <w:sz w:val="24"/>
          <w:szCs w:val="24"/>
        </w:rPr>
        <w:fldChar w:fldCharType="separate"/>
      </w:r>
      <w:r w:rsidRPr="002541DE">
        <w:rPr>
          <w:rFonts w:ascii="宋体" w:eastAsia="宋体" w:hAnsi="宋体" w:cs="宋体"/>
          <w:color w:val="0000FF"/>
          <w:kern w:val="0"/>
          <w:sz w:val="24"/>
          <w:szCs w:val="24"/>
          <w:u w:val="single"/>
        </w:rPr>
        <w:t>数论函数</w:t>
      </w:r>
      <w:r w:rsidRPr="002541DE">
        <w:rPr>
          <w:rFonts w:ascii="宋体" w:eastAsia="宋体" w:hAnsi="宋体" w:cs="宋体"/>
          <w:kern w:val="0"/>
          <w:sz w:val="24"/>
          <w:szCs w:val="24"/>
        </w:rPr>
        <w:fldChar w:fldCharType="end"/>
      </w:r>
      <w:r w:rsidRPr="002541DE">
        <w:rPr>
          <w:rFonts w:ascii="宋体" w:eastAsia="宋体" w:hAnsi="宋体" w:cs="宋体"/>
          <w:kern w:val="0"/>
          <w:sz w:val="24"/>
          <w:szCs w:val="24"/>
        </w:rPr>
        <w:t>可由某个等式系ε定义，则哥德尔称f为一般递归的。1936年，美国逻辑学家、数学家</w:t>
      </w:r>
      <w:r w:rsidRPr="002541DE">
        <w:rPr>
          <w:rFonts w:ascii="宋体" w:eastAsia="宋体" w:hAnsi="宋体" w:cs="宋体"/>
          <w:kern w:val="0"/>
          <w:sz w:val="24"/>
          <w:szCs w:val="24"/>
        </w:rPr>
        <w:fldChar w:fldCharType="begin"/>
      </w:r>
      <w:r w:rsidRPr="002541DE">
        <w:rPr>
          <w:rFonts w:ascii="宋体" w:eastAsia="宋体" w:hAnsi="宋体" w:cs="宋体"/>
          <w:kern w:val="0"/>
          <w:sz w:val="24"/>
          <w:szCs w:val="24"/>
        </w:rPr>
        <w:instrText xml:space="preserve"> HYPERLINK "https://baike.baidu.com/item/%E5%85%8B%E6%9E%97/3755" \t "_blank" </w:instrText>
      </w:r>
      <w:r w:rsidRPr="002541DE">
        <w:rPr>
          <w:rFonts w:ascii="宋体" w:eastAsia="宋体" w:hAnsi="宋体" w:cs="宋体"/>
          <w:kern w:val="0"/>
          <w:sz w:val="24"/>
          <w:szCs w:val="24"/>
        </w:rPr>
        <w:fldChar w:fldCharType="separate"/>
      </w:r>
      <w:r w:rsidRPr="002541DE">
        <w:rPr>
          <w:rFonts w:ascii="宋体" w:eastAsia="宋体" w:hAnsi="宋体" w:cs="宋体"/>
          <w:color w:val="0000FF"/>
          <w:kern w:val="0"/>
          <w:sz w:val="24"/>
          <w:szCs w:val="24"/>
          <w:u w:val="single"/>
        </w:rPr>
        <w:t>克林</w:t>
      </w:r>
      <w:r w:rsidRPr="002541DE">
        <w:rPr>
          <w:rFonts w:ascii="宋体" w:eastAsia="宋体" w:hAnsi="宋体" w:cs="宋体"/>
          <w:kern w:val="0"/>
          <w:sz w:val="24"/>
          <w:szCs w:val="24"/>
        </w:rPr>
        <w:fldChar w:fldCharType="end"/>
      </w:r>
      <w:r w:rsidRPr="002541DE">
        <w:rPr>
          <w:rFonts w:ascii="宋体" w:eastAsia="宋体" w:hAnsi="宋体" w:cs="宋体"/>
          <w:kern w:val="0"/>
          <w:sz w:val="24"/>
          <w:szCs w:val="24"/>
        </w:rPr>
        <w:t>(</w:t>
      </w:r>
      <w:proofErr w:type="spellStart"/>
      <w:r w:rsidRPr="002541DE">
        <w:rPr>
          <w:rFonts w:ascii="宋体" w:eastAsia="宋体" w:hAnsi="宋体" w:cs="宋体"/>
          <w:kern w:val="0"/>
          <w:sz w:val="24"/>
          <w:szCs w:val="24"/>
        </w:rPr>
        <w:t>S.C.Kleene</w:t>
      </w:r>
      <w:proofErr w:type="spellEnd"/>
      <w:r w:rsidRPr="002541DE">
        <w:rPr>
          <w:rFonts w:ascii="宋体" w:eastAsia="宋体" w:hAnsi="宋体" w:cs="宋体"/>
          <w:kern w:val="0"/>
          <w:sz w:val="24"/>
          <w:szCs w:val="24"/>
        </w:rPr>
        <w:t>)引进了μ递归函数的概念，并进而证明了它恰好与哥德尔的一般递归函数类一致。此后，一般递归函数的概念便经常用μ递归的形式给出。</w:t>
      </w:r>
      <w:r w:rsidRPr="002541DE">
        <w:rPr>
          <w:rFonts w:ascii="宋体" w:eastAsia="宋体" w:hAnsi="宋体" w:cs="宋体"/>
          <w:kern w:val="0"/>
          <w:sz w:val="24"/>
          <w:szCs w:val="24"/>
        </w:rPr>
        <w:fldChar w:fldCharType="begin"/>
      </w:r>
      <w:r w:rsidRPr="002541DE">
        <w:rPr>
          <w:rFonts w:ascii="宋体" w:eastAsia="宋体" w:hAnsi="宋体" w:cs="宋体"/>
          <w:kern w:val="0"/>
          <w:sz w:val="24"/>
          <w:szCs w:val="24"/>
        </w:rPr>
        <w:instrText xml:space="preserve"> HYPERLINK "https://baike.baidu.com/item/%E8%8E%AB%E7%BB%8D%E6%8F%86" \t "_blank" </w:instrText>
      </w:r>
      <w:r w:rsidRPr="002541DE">
        <w:rPr>
          <w:rFonts w:ascii="宋体" w:eastAsia="宋体" w:hAnsi="宋体" w:cs="宋体"/>
          <w:kern w:val="0"/>
          <w:sz w:val="24"/>
          <w:szCs w:val="24"/>
        </w:rPr>
        <w:fldChar w:fldCharType="separate"/>
      </w:r>
      <w:r w:rsidRPr="002541DE">
        <w:rPr>
          <w:rFonts w:ascii="宋体" w:eastAsia="宋体" w:hAnsi="宋体" w:cs="宋体"/>
          <w:color w:val="0000FF"/>
          <w:kern w:val="0"/>
          <w:sz w:val="24"/>
          <w:szCs w:val="24"/>
          <w:u w:val="single"/>
        </w:rPr>
        <w:t>莫绍</w:t>
      </w:r>
      <w:proofErr w:type="gramStart"/>
      <w:r w:rsidRPr="002541DE">
        <w:rPr>
          <w:rFonts w:ascii="宋体" w:eastAsia="宋体" w:hAnsi="宋体" w:cs="宋体"/>
          <w:color w:val="0000FF"/>
          <w:kern w:val="0"/>
          <w:sz w:val="24"/>
          <w:szCs w:val="24"/>
          <w:u w:val="single"/>
        </w:rPr>
        <w:t>揆</w:t>
      </w:r>
      <w:proofErr w:type="gramEnd"/>
      <w:r w:rsidRPr="002541DE">
        <w:rPr>
          <w:rFonts w:ascii="宋体" w:eastAsia="宋体" w:hAnsi="宋体" w:cs="宋体"/>
          <w:kern w:val="0"/>
          <w:sz w:val="24"/>
          <w:szCs w:val="24"/>
        </w:rPr>
        <w:fldChar w:fldCharType="end"/>
      </w:r>
      <w:r w:rsidRPr="002541DE">
        <w:rPr>
          <w:rFonts w:ascii="宋体" w:eastAsia="宋体" w:hAnsi="宋体" w:cs="宋体"/>
          <w:kern w:val="0"/>
          <w:sz w:val="24"/>
          <w:szCs w:val="24"/>
        </w:rPr>
        <w:t>于1965年利用一般递归式的概念提出了一般递归函数的另一种等价定义形式：从本原函数出发，经叠置和一般递归式作用而生成的函数称为一般递归式。注意到，比起等式系或μ算子来，一般递归</w:t>
      </w:r>
      <w:proofErr w:type="gramStart"/>
      <w:r w:rsidRPr="002541DE">
        <w:rPr>
          <w:rFonts w:ascii="宋体" w:eastAsia="宋体" w:hAnsi="宋体" w:cs="宋体"/>
          <w:kern w:val="0"/>
          <w:sz w:val="24"/>
          <w:szCs w:val="24"/>
        </w:rPr>
        <w:t>式更好</w:t>
      </w:r>
      <w:proofErr w:type="gramEnd"/>
      <w:r w:rsidRPr="002541DE">
        <w:rPr>
          <w:rFonts w:ascii="宋体" w:eastAsia="宋体" w:hAnsi="宋体" w:cs="宋体"/>
          <w:kern w:val="0"/>
          <w:sz w:val="24"/>
          <w:szCs w:val="24"/>
        </w:rPr>
        <w:t>地体现了一般递归的意义，因此，利用一般递归式引入一般递归函数概念当是最为合理的。而且也是原始递归函数概念的一种自然推广。此外，一般递归函数恰好是部分递归函数中的全函数，不过与全体部分递归函数不一样，全体一般递归函数不是能行可列的</w:t>
      </w:r>
      <w:r w:rsidRPr="002541DE">
        <w:rPr>
          <w:rFonts w:ascii="宋体" w:eastAsia="宋体" w:hAnsi="宋体" w:cs="宋体"/>
          <w:kern w:val="0"/>
          <w:sz w:val="24"/>
          <w:szCs w:val="24"/>
          <w:vertAlign w:val="superscript"/>
        </w:rPr>
        <w:t xml:space="preserve"> [1]</w:t>
      </w:r>
      <w:bookmarkStart w:id="44" w:name="ref_[1]_19437737"/>
      <w:r w:rsidRPr="002541DE">
        <w:rPr>
          <w:rFonts w:ascii="宋体" w:eastAsia="宋体" w:hAnsi="宋体" w:cs="宋体"/>
          <w:kern w:val="0"/>
          <w:sz w:val="24"/>
          <w:szCs w:val="24"/>
        </w:rPr>
        <w:t> </w:t>
      </w:r>
      <w:bookmarkEnd w:id="44"/>
      <w:r w:rsidRPr="002541DE">
        <w:rPr>
          <w:rFonts w:ascii="宋体" w:eastAsia="宋体" w:hAnsi="宋体" w:cs="宋体"/>
          <w:kern w:val="0"/>
          <w:sz w:val="24"/>
          <w:szCs w:val="24"/>
        </w:rPr>
        <w:t xml:space="preserve"> 。</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中文名</w:t>
      </w:r>
    </w:p>
    <w:p w:rsidR="002541DE" w:rsidRPr="002541DE" w:rsidRDefault="002541DE" w:rsidP="002541DE">
      <w:pPr>
        <w:widowControl/>
        <w:ind w:left="720"/>
        <w:jc w:val="left"/>
        <w:rPr>
          <w:rFonts w:ascii="宋体" w:eastAsia="宋体" w:hAnsi="宋体" w:cs="宋体"/>
          <w:kern w:val="0"/>
          <w:sz w:val="24"/>
          <w:szCs w:val="24"/>
        </w:rPr>
      </w:pPr>
      <w:r w:rsidRPr="002541DE">
        <w:rPr>
          <w:rFonts w:ascii="宋体" w:eastAsia="宋体" w:hAnsi="宋体" w:cs="宋体"/>
          <w:kern w:val="0"/>
          <w:sz w:val="24"/>
          <w:szCs w:val="24"/>
        </w:rPr>
        <w:t xml:space="preserve">一般递归函数 </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外文名</w:t>
      </w:r>
    </w:p>
    <w:p w:rsidR="002541DE" w:rsidRPr="002541DE" w:rsidRDefault="002541DE" w:rsidP="002541DE">
      <w:pPr>
        <w:widowControl/>
        <w:ind w:left="720"/>
        <w:jc w:val="left"/>
        <w:rPr>
          <w:rFonts w:ascii="宋体" w:eastAsia="宋体" w:hAnsi="宋体" w:cs="宋体"/>
          <w:kern w:val="0"/>
          <w:sz w:val="24"/>
          <w:szCs w:val="24"/>
        </w:rPr>
      </w:pPr>
      <w:r w:rsidRPr="002541DE">
        <w:rPr>
          <w:rFonts w:ascii="宋体" w:eastAsia="宋体" w:hAnsi="宋体" w:cs="宋体"/>
          <w:kern w:val="0"/>
          <w:sz w:val="24"/>
          <w:szCs w:val="24"/>
        </w:rPr>
        <w:t xml:space="preserve">general recursive function </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别    名</w:t>
      </w:r>
    </w:p>
    <w:p w:rsidR="002541DE" w:rsidRPr="002541DE" w:rsidRDefault="002541DE" w:rsidP="002541DE">
      <w:pPr>
        <w:widowControl/>
        <w:ind w:left="720"/>
        <w:jc w:val="left"/>
        <w:rPr>
          <w:rFonts w:ascii="宋体" w:eastAsia="宋体" w:hAnsi="宋体" w:cs="宋体"/>
          <w:kern w:val="0"/>
          <w:sz w:val="24"/>
          <w:szCs w:val="24"/>
        </w:rPr>
      </w:pPr>
      <w:r w:rsidRPr="002541DE">
        <w:rPr>
          <w:rFonts w:ascii="宋体" w:eastAsia="宋体" w:hAnsi="宋体" w:cs="宋体"/>
          <w:kern w:val="0"/>
          <w:sz w:val="24"/>
          <w:szCs w:val="24"/>
        </w:rPr>
        <w:t xml:space="preserve">递归函数 </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属    性</w:t>
      </w:r>
    </w:p>
    <w:p w:rsidR="002541DE" w:rsidRPr="002541DE" w:rsidRDefault="002541DE" w:rsidP="002541DE">
      <w:pPr>
        <w:widowControl/>
        <w:ind w:left="720"/>
        <w:jc w:val="left"/>
        <w:rPr>
          <w:rFonts w:ascii="宋体" w:eastAsia="宋体" w:hAnsi="宋体" w:cs="宋体"/>
          <w:kern w:val="0"/>
          <w:sz w:val="24"/>
          <w:szCs w:val="24"/>
        </w:rPr>
      </w:pPr>
      <w:r w:rsidRPr="002541DE">
        <w:rPr>
          <w:rFonts w:ascii="宋体" w:eastAsia="宋体" w:hAnsi="宋体" w:cs="宋体"/>
          <w:kern w:val="0"/>
          <w:sz w:val="24"/>
          <w:szCs w:val="24"/>
        </w:rPr>
        <w:t xml:space="preserve">一类具有能行可计算的全数论函数 </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相关概念</w:t>
      </w:r>
    </w:p>
    <w:p w:rsidR="002541DE" w:rsidRPr="002541DE" w:rsidRDefault="002541DE" w:rsidP="002541DE">
      <w:pPr>
        <w:widowControl/>
        <w:ind w:left="720"/>
        <w:jc w:val="left"/>
        <w:rPr>
          <w:rFonts w:ascii="宋体" w:eastAsia="宋体" w:hAnsi="宋体" w:cs="宋体"/>
          <w:kern w:val="0"/>
          <w:sz w:val="24"/>
          <w:szCs w:val="24"/>
        </w:rPr>
      </w:pPr>
      <w:r w:rsidRPr="002541DE">
        <w:rPr>
          <w:rFonts w:ascii="宋体" w:eastAsia="宋体" w:hAnsi="宋体" w:cs="宋体"/>
          <w:kern w:val="0"/>
          <w:sz w:val="24"/>
          <w:szCs w:val="24"/>
        </w:rPr>
        <w:t xml:space="preserve">原始递归函数 </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提出者</w:t>
      </w:r>
    </w:p>
    <w:p w:rsidR="002541DE" w:rsidRPr="002541DE" w:rsidRDefault="002541DE" w:rsidP="002541DE">
      <w:pPr>
        <w:widowControl/>
        <w:ind w:left="720"/>
        <w:jc w:val="left"/>
        <w:rPr>
          <w:rFonts w:ascii="宋体" w:eastAsia="宋体" w:hAnsi="宋体" w:cs="宋体"/>
          <w:kern w:val="0"/>
          <w:sz w:val="24"/>
          <w:szCs w:val="24"/>
        </w:rPr>
      </w:pPr>
      <w:r w:rsidRPr="002541DE">
        <w:rPr>
          <w:rFonts w:ascii="宋体" w:eastAsia="宋体" w:hAnsi="宋体" w:cs="宋体"/>
          <w:kern w:val="0"/>
          <w:sz w:val="24"/>
          <w:szCs w:val="24"/>
        </w:rPr>
        <w:t xml:space="preserve">哥德尔 </w:t>
      </w:r>
    </w:p>
    <w:p w:rsidR="002541DE" w:rsidRPr="002541DE" w:rsidRDefault="002541DE" w:rsidP="002541DE">
      <w:pPr>
        <w:widowControl/>
        <w:spacing w:before="100" w:beforeAutospacing="1" w:after="100" w:afterAutospacing="1"/>
        <w:jc w:val="left"/>
        <w:outlineLvl w:val="1"/>
        <w:rPr>
          <w:rFonts w:ascii="宋体" w:eastAsia="宋体" w:hAnsi="宋体" w:cs="宋体"/>
          <w:b/>
          <w:bCs/>
          <w:kern w:val="0"/>
          <w:sz w:val="36"/>
          <w:szCs w:val="36"/>
        </w:rPr>
      </w:pPr>
      <w:r w:rsidRPr="002541DE">
        <w:rPr>
          <w:rFonts w:ascii="宋体" w:eastAsia="宋体" w:hAnsi="宋体" w:cs="宋体"/>
          <w:b/>
          <w:bCs/>
          <w:kern w:val="0"/>
          <w:sz w:val="36"/>
          <w:szCs w:val="36"/>
        </w:rPr>
        <w:t>目录</w:t>
      </w:r>
    </w:p>
    <w:p w:rsidR="002541DE" w:rsidRPr="002541DE" w:rsidRDefault="002541DE" w:rsidP="002541DE">
      <w:pPr>
        <w:widowControl/>
        <w:numPr>
          <w:ilvl w:val="0"/>
          <w:numId w:val="1"/>
        </w:numPr>
        <w:spacing w:before="100" w:beforeAutospacing="1" w:after="100" w:afterAutospacing="1"/>
        <w:jc w:val="left"/>
        <w:rPr>
          <w:rFonts w:ascii="宋体" w:eastAsia="宋体" w:hAnsi="宋体" w:cs="宋体"/>
          <w:kern w:val="0"/>
          <w:sz w:val="24"/>
          <w:szCs w:val="24"/>
        </w:rPr>
      </w:pPr>
      <w:r w:rsidRPr="002541DE">
        <w:rPr>
          <w:rFonts w:ascii="宋体" w:eastAsia="宋体" w:hAnsi="宋体" w:cs="宋体"/>
          <w:kern w:val="0"/>
          <w:sz w:val="24"/>
          <w:szCs w:val="24"/>
        </w:rPr>
        <w:t xml:space="preserve">1 </w:t>
      </w:r>
      <w:hyperlink r:id="rId35" w:anchor="1" w:history="1">
        <w:r w:rsidRPr="002541DE">
          <w:rPr>
            <w:rFonts w:ascii="宋体" w:eastAsia="宋体" w:hAnsi="宋体" w:cs="宋体"/>
            <w:color w:val="0000FF"/>
            <w:kern w:val="0"/>
            <w:sz w:val="24"/>
            <w:szCs w:val="24"/>
            <w:u w:val="single"/>
          </w:rPr>
          <w:t>发展简要</w:t>
        </w:r>
      </w:hyperlink>
      <w:r w:rsidRPr="002541DE">
        <w:rPr>
          <w:rFonts w:ascii="宋体" w:eastAsia="宋体" w:hAnsi="宋体" w:cs="宋体"/>
          <w:kern w:val="0"/>
          <w:sz w:val="24"/>
          <w:szCs w:val="24"/>
        </w:rPr>
        <w:t xml:space="preserve"> </w:t>
      </w:r>
    </w:p>
    <w:p w:rsidR="002541DE" w:rsidRPr="002541DE" w:rsidRDefault="002541DE" w:rsidP="002541DE">
      <w:pPr>
        <w:widowControl/>
        <w:numPr>
          <w:ilvl w:val="0"/>
          <w:numId w:val="1"/>
        </w:numPr>
        <w:spacing w:before="100" w:beforeAutospacing="1" w:after="100" w:afterAutospacing="1"/>
        <w:jc w:val="left"/>
        <w:rPr>
          <w:rFonts w:ascii="宋体" w:eastAsia="宋体" w:hAnsi="宋体" w:cs="宋体"/>
          <w:kern w:val="0"/>
          <w:sz w:val="24"/>
          <w:szCs w:val="24"/>
        </w:rPr>
      </w:pPr>
      <w:r w:rsidRPr="002541DE">
        <w:rPr>
          <w:rFonts w:ascii="宋体" w:eastAsia="宋体" w:hAnsi="宋体" w:cs="宋体"/>
          <w:kern w:val="0"/>
          <w:sz w:val="24"/>
          <w:szCs w:val="24"/>
        </w:rPr>
        <w:t xml:space="preserve">2 </w:t>
      </w:r>
      <w:hyperlink r:id="rId36" w:anchor="2" w:history="1">
        <w:r w:rsidRPr="002541DE">
          <w:rPr>
            <w:rFonts w:ascii="宋体" w:eastAsia="宋体" w:hAnsi="宋体" w:cs="宋体"/>
            <w:color w:val="0000FF"/>
            <w:kern w:val="0"/>
            <w:sz w:val="24"/>
            <w:szCs w:val="24"/>
            <w:u w:val="single"/>
          </w:rPr>
          <w:t>基本介绍</w:t>
        </w:r>
      </w:hyperlink>
      <w:r w:rsidRPr="002541DE">
        <w:rPr>
          <w:rFonts w:ascii="宋体" w:eastAsia="宋体" w:hAnsi="宋体" w:cs="宋体"/>
          <w:kern w:val="0"/>
          <w:sz w:val="24"/>
          <w:szCs w:val="24"/>
        </w:rPr>
        <w:t xml:space="preserve"> </w:t>
      </w:r>
    </w:p>
    <w:p w:rsidR="002541DE" w:rsidRPr="002541DE" w:rsidRDefault="002541DE" w:rsidP="002541DE">
      <w:pPr>
        <w:widowControl/>
        <w:spacing w:before="100" w:beforeAutospacing="1" w:after="100" w:afterAutospacing="1"/>
        <w:jc w:val="left"/>
        <w:outlineLvl w:val="1"/>
        <w:rPr>
          <w:rFonts w:ascii="宋体" w:eastAsia="宋体" w:hAnsi="宋体" w:cs="宋体"/>
          <w:b/>
          <w:bCs/>
          <w:kern w:val="0"/>
          <w:sz w:val="36"/>
          <w:szCs w:val="36"/>
        </w:rPr>
      </w:pPr>
      <w:bookmarkStart w:id="45" w:name="1"/>
      <w:bookmarkStart w:id="46" w:name="sub19437737_1"/>
      <w:bookmarkStart w:id="47" w:name="发展简要"/>
      <w:bookmarkEnd w:id="45"/>
      <w:bookmarkEnd w:id="46"/>
      <w:bookmarkEnd w:id="47"/>
      <w:r w:rsidRPr="002541DE">
        <w:rPr>
          <w:rFonts w:ascii="宋体" w:eastAsia="宋体" w:hAnsi="宋体" w:cs="宋体"/>
          <w:b/>
          <w:bCs/>
          <w:kern w:val="0"/>
          <w:sz w:val="36"/>
          <w:szCs w:val="36"/>
        </w:rPr>
        <w:t>发展简要</w:t>
      </w:r>
    </w:p>
    <w:p w:rsidR="002541DE" w:rsidRPr="002541DE" w:rsidRDefault="002541DE" w:rsidP="002541DE">
      <w:pPr>
        <w:widowControl/>
        <w:jc w:val="left"/>
        <w:rPr>
          <w:rFonts w:ascii="宋体" w:eastAsia="宋体" w:hAnsi="宋体" w:cs="宋体"/>
          <w:kern w:val="0"/>
          <w:sz w:val="24"/>
          <w:szCs w:val="24"/>
        </w:rPr>
      </w:pPr>
      <w:hyperlink r:id="rId37" w:history="1">
        <w:r w:rsidRPr="002541DE">
          <w:rPr>
            <w:rFonts w:ascii="宋体" w:eastAsia="宋体" w:hAnsi="宋体" w:cs="宋体"/>
            <w:color w:val="0000FF"/>
            <w:kern w:val="0"/>
            <w:sz w:val="24"/>
            <w:szCs w:val="24"/>
            <w:u w:val="single"/>
          </w:rPr>
          <w:t>编辑</w:t>
        </w:r>
      </w:hyperlink>
      <w:r w:rsidRPr="002541DE">
        <w:rPr>
          <w:rFonts w:ascii="宋体" w:eastAsia="宋体" w:hAnsi="宋体" w:cs="宋体"/>
          <w:kern w:val="0"/>
          <w:sz w:val="24"/>
          <w:szCs w:val="24"/>
        </w:rPr>
        <w:t xml:space="preserve"> </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一般递归函数(</w:t>
      </w:r>
      <w:proofErr w:type="spellStart"/>
      <w:r w:rsidRPr="002541DE">
        <w:rPr>
          <w:rFonts w:ascii="宋体" w:eastAsia="宋体" w:hAnsi="宋体" w:cs="宋体"/>
          <w:kern w:val="0"/>
          <w:sz w:val="24"/>
          <w:szCs w:val="24"/>
        </w:rPr>
        <w:t>gereral</w:t>
      </w:r>
      <w:proofErr w:type="spellEnd"/>
      <w:r w:rsidRPr="002541DE">
        <w:rPr>
          <w:rFonts w:ascii="宋体" w:eastAsia="宋体" w:hAnsi="宋体" w:cs="宋体"/>
          <w:kern w:val="0"/>
          <w:sz w:val="24"/>
          <w:szCs w:val="24"/>
        </w:rPr>
        <w:t xml:space="preserve"> recursive function)是</w:t>
      </w:r>
      <w:hyperlink r:id="rId38" w:tgtFrame="_blank" w:history="1">
        <w:r w:rsidRPr="002541DE">
          <w:rPr>
            <w:rFonts w:ascii="宋体" w:eastAsia="宋体" w:hAnsi="宋体" w:cs="宋体"/>
            <w:color w:val="0000FF"/>
            <w:kern w:val="0"/>
            <w:sz w:val="24"/>
            <w:szCs w:val="24"/>
            <w:u w:val="single"/>
          </w:rPr>
          <w:t>原始递归函数</w:t>
        </w:r>
      </w:hyperlink>
      <w:r w:rsidRPr="002541DE">
        <w:rPr>
          <w:rFonts w:ascii="宋体" w:eastAsia="宋体" w:hAnsi="宋体" w:cs="宋体"/>
          <w:kern w:val="0"/>
          <w:sz w:val="24"/>
          <w:szCs w:val="24"/>
        </w:rPr>
        <w:t>的推广。二十世纪初，为了一般地定义能行过程便引进了一般递归函数的概念。这个概念最初是</w:t>
      </w:r>
      <w:hyperlink r:id="rId39" w:tgtFrame="_blank" w:history="1">
        <w:r w:rsidRPr="002541DE">
          <w:rPr>
            <w:rFonts w:ascii="宋体" w:eastAsia="宋体" w:hAnsi="宋体" w:cs="宋体"/>
            <w:color w:val="0000FF"/>
            <w:kern w:val="0"/>
            <w:sz w:val="24"/>
            <w:szCs w:val="24"/>
            <w:u w:val="single"/>
          </w:rPr>
          <w:t>哥德尔</w:t>
        </w:r>
      </w:hyperlink>
      <w:r w:rsidRPr="002541DE">
        <w:rPr>
          <w:rFonts w:ascii="宋体" w:eastAsia="宋体" w:hAnsi="宋体" w:cs="宋体"/>
          <w:kern w:val="0"/>
          <w:sz w:val="24"/>
          <w:szCs w:val="24"/>
        </w:rPr>
        <w:t>在厄尔勃朗的信的启示下提出来的。后来，</w:t>
      </w:r>
      <w:hyperlink r:id="rId40" w:tgtFrame="_blank" w:history="1">
        <w:r w:rsidRPr="002541DE">
          <w:rPr>
            <w:rFonts w:ascii="宋体" w:eastAsia="宋体" w:hAnsi="宋体" w:cs="宋体"/>
            <w:color w:val="0000FF"/>
            <w:kern w:val="0"/>
            <w:sz w:val="24"/>
            <w:szCs w:val="24"/>
            <w:u w:val="single"/>
          </w:rPr>
          <w:t>克林</w:t>
        </w:r>
      </w:hyperlink>
      <w:r w:rsidRPr="002541DE">
        <w:rPr>
          <w:rFonts w:ascii="宋体" w:eastAsia="宋体" w:hAnsi="宋体" w:cs="宋体"/>
          <w:kern w:val="0"/>
          <w:sz w:val="24"/>
          <w:szCs w:val="24"/>
        </w:rPr>
        <w:t>改进了哥德尔的定义并发展了一般递归函数的理论。在此之前，邱吉引进了</w:t>
      </w:r>
    </w:p>
    <w:p w:rsidR="002541DE" w:rsidRPr="002541DE" w:rsidRDefault="002541DE" w:rsidP="002541DE">
      <w:pPr>
        <w:widowControl/>
        <w:shd w:val="clear" w:color="auto" w:fill="FFFFFF"/>
        <w:ind w:firstLine="480"/>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4E75BA89" wp14:editId="2C480F7A">
            <wp:extent cx="95250" cy="114300"/>
            <wp:effectExtent l="0" t="0" r="0" b="0"/>
            <wp:docPr id="12" name="图片 12" descr="https://gss3.bdstatic.com/-Po3dSag_xI4khGkpoWK1HF6hhy/baike/s%3D12/sign=a217383bc2177f3e1434f80f72cf6ecf/1e30e924b899a9013fd7f1bb16950a7b0308f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ss3.bdstatic.com/-Po3dSag_xI4khGkpoWK1HF6hhy/baike/s%3D12/sign=a217383bc2177f3e1434f80f72cf6ecf/1e30e924b899a9013fd7f1bb16950a7b0308f559.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记号，定义了</w:t>
      </w:r>
    </w:p>
    <w:p w:rsidR="002541DE" w:rsidRPr="002541DE" w:rsidRDefault="002541DE" w:rsidP="002541DE">
      <w:pPr>
        <w:widowControl/>
        <w:shd w:val="clear" w:color="auto" w:fill="FFFFFF"/>
        <w:ind w:firstLine="480"/>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1581E8F9" wp14:editId="3BA82C73">
            <wp:extent cx="95250" cy="114300"/>
            <wp:effectExtent l="0" t="0" r="0" b="0"/>
            <wp:docPr id="13" name="图片 13" descr="https://gss3.bdstatic.com/-Po3dSag_xI4khGkpoWK1HF6hhy/baike/s%3D12/sign=a217383bc2177f3e1434f80f72cf6ecf/1e30e924b899a9013fd7f1bb16950a7b0308f55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gss3.bdstatic.com/-Po3dSag_xI4khGkpoWK1HF6hhy/baike/s%3D12/sign=a217383bc2177f3e1434f80f72cf6ecf/1e30e924b899a9013fd7f1bb16950a7b0308f559.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250" cy="114300"/>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可定义函数的概念。以后，波斯特和图灵又引进了图灵机器并定义了可计算函数的概念。后来证明所有这些概念都与一般递归函数等价。由此可见，一般递归函数是非常重要的</w:t>
      </w:r>
      <w:r w:rsidRPr="002541DE">
        <w:rPr>
          <w:rFonts w:ascii="宋体" w:eastAsia="宋体" w:hAnsi="宋体" w:cs="宋体"/>
          <w:kern w:val="0"/>
          <w:sz w:val="24"/>
          <w:szCs w:val="24"/>
          <w:vertAlign w:val="superscript"/>
        </w:rPr>
        <w:t xml:space="preserve"> [2]</w:t>
      </w:r>
      <w:bookmarkStart w:id="48" w:name="ref_[2]_19437737"/>
      <w:r w:rsidRPr="002541DE">
        <w:rPr>
          <w:rFonts w:ascii="宋体" w:eastAsia="宋体" w:hAnsi="宋体" w:cs="宋体"/>
          <w:kern w:val="0"/>
          <w:sz w:val="24"/>
          <w:szCs w:val="24"/>
        </w:rPr>
        <w:t> </w:t>
      </w:r>
      <w:bookmarkEnd w:id="48"/>
      <w:r w:rsidRPr="002541DE">
        <w:rPr>
          <w:rFonts w:ascii="宋体" w:eastAsia="宋体" w:hAnsi="宋体" w:cs="宋体"/>
          <w:kern w:val="0"/>
          <w:sz w:val="24"/>
          <w:szCs w:val="24"/>
        </w:rPr>
        <w:t xml:space="preserve"> </w:t>
      </w:r>
      <w:bookmarkStart w:id="49" w:name="ref_2"/>
      <w:bookmarkEnd w:id="49"/>
      <w:r w:rsidRPr="002541DE">
        <w:rPr>
          <w:rFonts w:ascii="宋体" w:eastAsia="宋体" w:hAnsi="宋体" w:cs="宋体"/>
          <w:kern w:val="0"/>
          <w:sz w:val="24"/>
          <w:szCs w:val="24"/>
        </w:rPr>
        <w:t>。一般递归函数集包含原始递归函数集为其真子集。</w:t>
      </w:r>
    </w:p>
    <w:p w:rsidR="002541DE" w:rsidRPr="002541DE" w:rsidRDefault="002541DE" w:rsidP="002541DE">
      <w:pPr>
        <w:widowControl/>
        <w:spacing w:before="100" w:beforeAutospacing="1" w:after="100" w:afterAutospacing="1"/>
        <w:jc w:val="left"/>
        <w:outlineLvl w:val="1"/>
        <w:rPr>
          <w:rFonts w:ascii="宋体" w:eastAsia="宋体" w:hAnsi="宋体" w:cs="宋体"/>
          <w:b/>
          <w:bCs/>
          <w:kern w:val="0"/>
          <w:sz w:val="36"/>
          <w:szCs w:val="36"/>
        </w:rPr>
      </w:pPr>
      <w:bookmarkStart w:id="50" w:name="sub19437737_2"/>
      <w:bookmarkStart w:id="51" w:name="基本介绍"/>
      <w:bookmarkEnd w:id="50"/>
      <w:bookmarkEnd w:id="51"/>
      <w:r w:rsidRPr="002541DE">
        <w:rPr>
          <w:rFonts w:ascii="宋体" w:eastAsia="宋体" w:hAnsi="宋体" w:cs="宋体"/>
          <w:b/>
          <w:bCs/>
          <w:kern w:val="0"/>
          <w:sz w:val="36"/>
          <w:szCs w:val="36"/>
        </w:rPr>
        <w:lastRenderedPageBreak/>
        <w:t>基本介绍</w:t>
      </w:r>
    </w:p>
    <w:p w:rsidR="002541DE" w:rsidRPr="002541DE" w:rsidRDefault="002541DE" w:rsidP="002541DE">
      <w:pPr>
        <w:widowControl/>
        <w:jc w:val="left"/>
        <w:rPr>
          <w:rFonts w:ascii="宋体" w:eastAsia="宋体" w:hAnsi="宋体" w:cs="宋体"/>
          <w:kern w:val="0"/>
          <w:sz w:val="24"/>
          <w:szCs w:val="24"/>
        </w:rPr>
      </w:pPr>
      <w:hyperlink r:id="rId42" w:history="1">
        <w:r w:rsidRPr="002541DE">
          <w:rPr>
            <w:rFonts w:ascii="宋体" w:eastAsia="宋体" w:hAnsi="宋体" w:cs="宋体"/>
            <w:color w:val="0000FF"/>
            <w:kern w:val="0"/>
            <w:sz w:val="24"/>
            <w:szCs w:val="24"/>
            <w:u w:val="single"/>
          </w:rPr>
          <w:t>编辑</w:t>
        </w:r>
      </w:hyperlink>
      <w:r w:rsidRPr="002541DE">
        <w:rPr>
          <w:rFonts w:ascii="宋体" w:eastAsia="宋体" w:hAnsi="宋体" w:cs="宋体"/>
          <w:kern w:val="0"/>
          <w:sz w:val="24"/>
          <w:szCs w:val="24"/>
        </w:rPr>
        <w:t xml:space="preserve"> </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凡原始递归函数都是一般递归函数，反之不然。要找一个非原始递归函数的一般递归函数并不是一件容易的事。这就说明日常遇到的数论函数几乎都是原始递归函数。第一个找出非原始递归函数的例子的是德国数学家阿克曼，从而证实了一般递归函数的确比原始递归函数为广。</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常见的一般递归函数的定义有两种，第一种都是在原始递归函数的定义中加进另一种则使用一般递归式，摹状式而得。</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一般递归式通常写为：</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33D34BB6" wp14:editId="18647B57">
            <wp:extent cx="4038600" cy="419100"/>
            <wp:effectExtent l="0" t="0" r="0" b="0"/>
            <wp:docPr id="14" name="图片 14" descr="https://gss0.bdstatic.com/-4o3dSag_xI4khGkpoWK1HF6hhy/baike/s%3D424/sign=1f213fec04b30f24319aed01fc94d192/377adab44aed2e73ef7c12a18c01a18b86d6fa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ss0.bdstatic.com/-4o3dSag_xI4khGkpoWK1HF6hhy/baike/s%3D424/sign=1f213fec04b30f24319aed01fc94d192/377adab44aed2e73ef7c12a18c01a18b86d6faa2.jp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038600" cy="419100"/>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其中，</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4C0C41E2" wp14:editId="2EC9E8C6">
            <wp:extent cx="85725" cy="123825"/>
            <wp:effectExtent l="0" t="0" r="9525" b="9525"/>
            <wp:docPr id="15" name="图片 15" descr="https://gss3.bdstatic.com/7Po3dSag_xI4khGkpoWK1HF6hhy/baike/s%3D13/sign=88c0b062a2ec8a13101a53e3f50380d8/e4dde71190ef76c678036fa69616fdfaae51676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gss3.bdstatic.com/7Po3dSag_xI4khGkpoWK1HF6hhy/baike/s%3D13/sign=88c0b062a2ec8a13101a53e3f50380d8/e4dde71190ef76c678036fa69616fdfaae51676e.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为归宿于零的函数，即从任何</w:t>
      </w:r>
      <w:proofErr w:type="gramStart"/>
      <w:r w:rsidRPr="002541DE">
        <w:rPr>
          <w:rFonts w:ascii="宋体" w:eastAsia="宋体" w:hAnsi="宋体" w:cs="宋体"/>
          <w:kern w:val="0"/>
          <w:sz w:val="24"/>
          <w:szCs w:val="24"/>
        </w:rPr>
        <w:t>一</w:t>
      </w:r>
      <w:proofErr w:type="gramEnd"/>
      <w:r w:rsidRPr="002541DE">
        <w:rPr>
          <w:rFonts w:ascii="宋体" w:eastAsia="宋体" w:hAnsi="宋体" w:cs="宋体"/>
          <w:kern w:val="0"/>
          <w:sz w:val="24"/>
          <w:szCs w:val="24"/>
        </w:rPr>
        <w:t>值(作为第一变元)经过</w:t>
      </w:r>
      <w:proofErr w:type="gramStart"/>
      <w:r w:rsidRPr="002541DE">
        <w:rPr>
          <w:rFonts w:ascii="宋体" w:eastAsia="宋体" w:hAnsi="宋体" w:cs="宋体"/>
          <w:kern w:val="0"/>
          <w:sz w:val="24"/>
          <w:szCs w:val="24"/>
        </w:rPr>
        <w:t>有限次迭</w:t>
      </w:r>
      <w:proofErr w:type="gramEnd"/>
      <w:r w:rsidRPr="002541DE">
        <w:rPr>
          <w:rFonts w:ascii="宋体" w:eastAsia="宋体" w:hAnsi="宋体" w:cs="宋体"/>
          <w:kern w:val="0"/>
          <w:sz w:val="24"/>
          <w:szCs w:val="24"/>
        </w:rPr>
        <w:t>置之后</w:t>
      </w:r>
    </w:p>
    <w:p w:rsidR="002541DE" w:rsidRPr="002541DE" w:rsidRDefault="002541DE" w:rsidP="002541DE">
      <w:pPr>
        <w:widowControl/>
        <w:shd w:val="clear" w:color="auto" w:fill="FFFFFF"/>
        <w:ind w:firstLine="480"/>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0D4860DC" wp14:editId="354317F4">
            <wp:extent cx="85725" cy="123825"/>
            <wp:effectExtent l="0" t="0" r="9525" b="9525"/>
            <wp:docPr id="16" name="图片 16" descr="https://gss1.bdstatic.com/-vo3dSag_xI4khGkpoWK1HF6hhy/baike/s%3D13/sign=d82a5f47a451f3dec7b2bd6795ee39a9/83025aafa40f4bfbbed109d9084f78f0f73618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gss1.bdstatic.com/-vo3dSag_xI4khGkpoWK1HF6hhy/baike/s%3D13/sign=d82a5f47a451f3dec7b2bd6795ee39a9/83025aafa40f4bfbbed109d9084f78f0f736183d.jp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的值必为零。</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摹状式一般写为：</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2CB87EA9" wp14:editId="617CD1B7">
            <wp:extent cx="2476500" cy="190500"/>
            <wp:effectExtent l="0" t="0" r="0" b="0"/>
            <wp:docPr id="17" name="图片 17" descr="https://gss1.bdstatic.com/-vo3dSag_xI4khGkpoWK1HF6hhy/baike/s%3D260/sign=bc8f0b518113632711edc535a18ea056/c8ea15ce36d3d5391b50984e3187e950342ab0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ss1.bdstatic.com/-vo3dSag_xI4khGkpoWK1HF6hhy/baike/s%3D260/sign=bc8f0b518113632711edc535a18ea056/c8ea15ce36d3d5391b50984e3187e950342ab0ca.jp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76500" cy="190500"/>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但要求对任何</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3CDFEFB6" wp14:editId="78AD9753">
            <wp:extent cx="523875" cy="104775"/>
            <wp:effectExtent l="0" t="0" r="9525" b="9525"/>
            <wp:docPr id="18" name="图片 18" descr="https://gss3.bdstatic.com/-Po3dSag_xI4khGkpoWK1HF6hhy/baike/s%3D55/sign=90a9ae8e8c44ebf86971643ad8f9ff39/d009b3de9c82d1583776ce3c8b0a19d8bd3e4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ss3.bdstatic.com/-Po3dSag_xI4khGkpoWK1HF6hhy/baike/s%3D55/sign=90a9ae8e8c44ebf86971643ad8f9ff39/d009b3de9c82d1583776ce3c8b0a19d8bd3e4243.jp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23875" cy="104775"/>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都有</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75FBFC8B" wp14:editId="1BE7C549">
            <wp:extent cx="76200" cy="123825"/>
            <wp:effectExtent l="0" t="0" r="0" b="9525"/>
            <wp:docPr id="19" name="图片 19" descr="https://gss0.bdstatic.com/94o3dSag_xI4khGkpoWK1HF6hhy/baike/s%3D13/sign=a6b0283fb2014a90853e42bea877a615/5243fbf2b211931308d9683d6e380cd790238d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ss0.bdstatic.com/94o3dSag_xI4khGkpoWK1HF6hhy/baike/s%3D13/sign=a6b0283fb2014a90853e42bea877a615/5243fbf2b211931308d9683d6e380cd790238da1.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使得</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5F14621F" wp14:editId="545000EF">
            <wp:extent cx="1781175" cy="180975"/>
            <wp:effectExtent l="0" t="0" r="9525" b="9525"/>
            <wp:docPr id="9" name="图片 9" descr="https://gss3.bdstatic.com/7Po3dSag_xI4khGkpoWK1HF6hhy/baike/s%3D187/sign=82d3ae6a9a2397ddd2799c0c6e80b216/f2deb48f8c5494ee17f4989426f5e0fe98257e6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ss3.bdstatic.com/7Po3dSag_xI4khGkpoWK1HF6hhy/baike/s%3D187/sign=82d3ae6a9a2397ddd2799c0c6e80b216/f2deb48f8c5494ee17f4989426f5e0fe98257e6d.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81175" cy="180975"/>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其中，</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2C052265" wp14:editId="4DE2FEEC">
            <wp:extent cx="161925" cy="133350"/>
            <wp:effectExtent l="0" t="0" r="9525" b="0"/>
            <wp:docPr id="10" name="图片 10" descr="https://gss0.bdstatic.com/-4o3dSag_xI4khGkpoWK1HF6hhy/baike/s%3D17/sign=1e84e95025738bd4c021b636a08bb9a0/b3b7d0a20cf431ad0fdfd5b44036acaf2edd98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gss0.bdstatic.com/-4o3dSag_xI4khGkpoWK1HF6hhy/baike/s%3D17/sign=1e84e95025738bd4c021b636a08bb9a0/b3b7d0a20cf431ad0fdfd5b44036acaf2edd982a.jp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61925" cy="133350"/>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表示满足(1)的最小自然数</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noProof/>
          <w:kern w:val="0"/>
          <w:sz w:val="24"/>
          <w:szCs w:val="24"/>
        </w:rPr>
        <w:drawing>
          <wp:inline distT="0" distB="0" distL="0" distR="0" wp14:anchorId="5C053C14" wp14:editId="7FC10710">
            <wp:extent cx="76200" cy="123825"/>
            <wp:effectExtent l="0" t="0" r="0" b="9525"/>
            <wp:docPr id="11" name="图片 11" descr="https://gss2.bdstatic.com/-fo3dSag_xI4khGkpoWK1HF6hhy/baike/s%3D13/sign=62e3956c242eb938e86d7ef1d46227f1/d50735fae6cd7b89a855ac0e042442a7d9330e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gss2.bdstatic.com/-fo3dSag_xI4khGkpoWK1HF6hhy/baike/s%3D13/sign=62e3956c242eb938e86d7ef1d46227f1/d50735fae6cd7b89a855ac0e042442a7d9330e05.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6200" cy="123825"/>
                    </a:xfrm>
                    <a:prstGeom prst="rect">
                      <a:avLst/>
                    </a:prstGeom>
                    <a:noFill/>
                    <a:ln>
                      <a:noFill/>
                    </a:ln>
                  </pic:spPr>
                </pic:pic>
              </a:graphicData>
            </a:graphic>
          </wp:inline>
        </w:drawing>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w:t>
      </w:r>
    </w:p>
    <w:p w:rsidR="002541DE" w:rsidRPr="002541DE" w:rsidRDefault="002541DE" w:rsidP="002541DE">
      <w:pPr>
        <w:widowControl/>
        <w:jc w:val="left"/>
        <w:rPr>
          <w:rFonts w:ascii="宋体" w:eastAsia="宋体" w:hAnsi="宋体" w:cs="宋体"/>
          <w:kern w:val="0"/>
          <w:sz w:val="24"/>
          <w:szCs w:val="24"/>
        </w:rPr>
      </w:pPr>
      <w:r w:rsidRPr="002541DE">
        <w:rPr>
          <w:rFonts w:ascii="宋体" w:eastAsia="宋体" w:hAnsi="宋体" w:cs="宋体"/>
          <w:kern w:val="0"/>
          <w:sz w:val="24"/>
          <w:szCs w:val="24"/>
        </w:rPr>
        <w:t>已经证明这两个定义是等价的。邱吉建议把一般递归函数考虑为能行可计算函数的数学定义。这个论断被称为</w:t>
      </w:r>
      <w:r w:rsidRPr="002541DE">
        <w:rPr>
          <w:rFonts w:ascii="宋体" w:eastAsia="宋体" w:hAnsi="宋体" w:cs="宋体"/>
          <w:b/>
          <w:bCs/>
          <w:kern w:val="0"/>
          <w:sz w:val="24"/>
          <w:szCs w:val="24"/>
        </w:rPr>
        <w:t>邱吉论题</w:t>
      </w:r>
      <w:r w:rsidRPr="002541DE">
        <w:rPr>
          <w:rFonts w:ascii="宋体" w:eastAsia="宋体" w:hAnsi="宋体" w:cs="宋体"/>
          <w:kern w:val="0"/>
          <w:sz w:val="24"/>
          <w:szCs w:val="24"/>
        </w:rPr>
        <w:t>。由于可计算函数是个无定义概念，所以，邱吉论题是无法证明的。但是，根据种种理由，大家都相信它是正确的 。这样，凡是有一个计算过程或一个算法可以将函数值计算出来的函数便都是一般递归函数。利用这一结果解决了许多悬而未决的判定问题，重新研究了传统的描述集合论，阐明了半直觉主义数学中所使用的能行性概念，促进了新兴的计算机科学的发展</w:t>
      </w:r>
    </w:p>
    <w:p w:rsidR="00EE5938" w:rsidRPr="002541DE" w:rsidRDefault="00EE5938">
      <w:pPr>
        <w:rPr>
          <w:rFonts w:hint="eastAsia"/>
        </w:rPr>
      </w:pPr>
      <w:bookmarkStart w:id="52" w:name="_GoBack"/>
      <w:bookmarkEnd w:id="52"/>
    </w:p>
    <w:sectPr w:rsidR="00EE5938" w:rsidRPr="002541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8746DB"/>
    <w:multiLevelType w:val="multilevel"/>
    <w:tmpl w:val="F0B8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723"/>
    <w:rsid w:val="002541DE"/>
    <w:rsid w:val="00373723"/>
    <w:rsid w:val="003B0888"/>
    <w:rsid w:val="004071D2"/>
    <w:rsid w:val="00840D55"/>
    <w:rsid w:val="00A3679D"/>
    <w:rsid w:val="00E156CD"/>
    <w:rsid w:val="00EE5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F4E34"/>
  <w15:chartTrackingRefBased/>
  <w15:docId w15:val="{B8EB854F-4080-4B7C-B9AB-163F8106F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156C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156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159762">
      <w:bodyDiv w:val="1"/>
      <w:marLeft w:val="0"/>
      <w:marRight w:val="0"/>
      <w:marTop w:val="0"/>
      <w:marBottom w:val="0"/>
      <w:divBdr>
        <w:top w:val="none" w:sz="0" w:space="0" w:color="auto"/>
        <w:left w:val="none" w:sz="0" w:space="0" w:color="auto"/>
        <w:bottom w:val="none" w:sz="0" w:space="0" w:color="auto"/>
        <w:right w:val="none" w:sz="0" w:space="0" w:color="auto"/>
      </w:divBdr>
      <w:divsChild>
        <w:div w:id="1250964132">
          <w:marLeft w:val="0"/>
          <w:marRight w:val="0"/>
          <w:marTop w:val="0"/>
          <w:marBottom w:val="0"/>
          <w:divBdr>
            <w:top w:val="none" w:sz="0" w:space="0" w:color="auto"/>
            <w:left w:val="none" w:sz="0" w:space="0" w:color="auto"/>
            <w:bottom w:val="none" w:sz="0" w:space="0" w:color="auto"/>
            <w:right w:val="none" w:sz="0" w:space="0" w:color="auto"/>
          </w:divBdr>
        </w:div>
        <w:div w:id="484467861">
          <w:marLeft w:val="0"/>
          <w:marRight w:val="0"/>
          <w:marTop w:val="0"/>
          <w:marBottom w:val="0"/>
          <w:divBdr>
            <w:top w:val="none" w:sz="0" w:space="0" w:color="auto"/>
            <w:left w:val="none" w:sz="0" w:space="0" w:color="auto"/>
            <w:bottom w:val="none" w:sz="0" w:space="0" w:color="auto"/>
            <w:right w:val="none" w:sz="0" w:space="0" w:color="auto"/>
          </w:divBdr>
          <w:divsChild>
            <w:div w:id="1466392703">
              <w:marLeft w:val="0"/>
              <w:marRight w:val="0"/>
              <w:marTop w:val="0"/>
              <w:marBottom w:val="0"/>
              <w:divBdr>
                <w:top w:val="none" w:sz="0" w:space="0" w:color="auto"/>
                <w:left w:val="none" w:sz="0" w:space="0" w:color="auto"/>
                <w:bottom w:val="none" w:sz="0" w:space="0" w:color="auto"/>
                <w:right w:val="none" w:sz="0" w:space="0" w:color="auto"/>
              </w:divBdr>
            </w:div>
          </w:divsChild>
        </w:div>
        <w:div w:id="1397817570">
          <w:marLeft w:val="0"/>
          <w:marRight w:val="0"/>
          <w:marTop w:val="0"/>
          <w:marBottom w:val="0"/>
          <w:divBdr>
            <w:top w:val="none" w:sz="0" w:space="0" w:color="auto"/>
            <w:left w:val="none" w:sz="0" w:space="0" w:color="auto"/>
            <w:bottom w:val="none" w:sz="0" w:space="0" w:color="auto"/>
            <w:right w:val="none" w:sz="0" w:space="0" w:color="auto"/>
          </w:divBdr>
        </w:div>
        <w:div w:id="1738555680">
          <w:marLeft w:val="0"/>
          <w:marRight w:val="0"/>
          <w:marTop w:val="0"/>
          <w:marBottom w:val="0"/>
          <w:divBdr>
            <w:top w:val="none" w:sz="0" w:space="0" w:color="auto"/>
            <w:left w:val="none" w:sz="0" w:space="0" w:color="auto"/>
            <w:bottom w:val="none" w:sz="0" w:space="0" w:color="auto"/>
            <w:right w:val="none" w:sz="0" w:space="0" w:color="auto"/>
          </w:divBdr>
        </w:div>
        <w:div w:id="210774135">
          <w:marLeft w:val="0"/>
          <w:marRight w:val="0"/>
          <w:marTop w:val="0"/>
          <w:marBottom w:val="0"/>
          <w:divBdr>
            <w:top w:val="none" w:sz="0" w:space="0" w:color="auto"/>
            <w:left w:val="none" w:sz="0" w:space="0" w:color="auto"/>
            <w:bottom w:val="none" w:sz="0" w:space="0" w:color="auto"/>
            <w:right w:val="none" w:sz="0" w:space="0" w:color="auto"/>
          </w:divBdr>
        </w:div>
        <w:div w:id="56630412">
          <w:marLeft w:val="0"/>
          <w:marRight w:val="0"/>
          <w:marTop w:val="0"/>
          <w:marBottom w:val="0"/>
          <w:divBdr>
            <w:top w:val="none" w:sz="0" w:space="0" w:color="auto"/>
            <w:left w:val="none" w:sz="0" w:space="0" w:color="auto"/>
            <w:bottom w:val="none" w:sz="0" w:space="0" w:color="auto"/>
            <w:right w:val="none" w:sz="0" w:space="0" w:color="auto"/>
          </w:divBdr>
        </w:div>
        <w:div w:id="590432366">
          <w:marLeft w:val="0"/>
          <w:marRight w:val="0"/>
          <w:marTop w:val="0"/>
          <w:marBottom w:val="0"/>
          <w:divBdr>
            <w:top w:val="none" w:sz="0" w:space="0" w:color="auto"/>
            <w:left w:val="none" w:sz="0" w:space="0" w:color="auto"/>
            <w:bottom w:val="none" w:sz="0" w:space="0" w:color="auto"/>
            <w:right w:val="none" w:sz="0" w:space="0" w:color="auto"/>
          </w:divBdr>
          <w:divsChild>
            <w:div w:id="988826360">
              <w:marLeft w:val="0"/>
              <w:marRight w:val="0"/>
              <w:marTop w:val="0"/>
              <w:marBottom w:val="0"/>
              <w:divBdr>
                <w:top w:val="none" w:sz="0" w:space="0" w:color="auto"/>
                <w:left w:val="none" w:sz="0" w:space="0" w:color="auto"/>
                <w:bottom w:val="none" w:sz="0" w:space="0" w:color="auto"/>
                <w:right w:val="none" w:sz="0" w:space="0" w:color="auto"/>
              </w:divBdr>
            </w:div>
          </w:divsChild>
        </w:div>
        <w:div w:id="940914853">
          <w:marLeft w:val="0"/>
          <w:marRight w:val="0"/>
          <w:marTop w:val="0"/>
          <w:marBottom w:val="0"/>
          <w:divBdr>
            <w:top w:val="none" w:sz="0" w:space="0" w:color="auto"/>
            <w:left w:val="none" w:sz="0" w:space="0" w:color="auto"/>
            <w:bottom w:val="none" w:sz="0" w:space="0" w:color="auto"/>
            <w:right w:val="none" w:sz="0" w:space="0" w:color="auto"/>
          </w:divBdr>
        </w:div>
        <w:div w:id="571700641">
          <w:marLeft w:val="0"/>
          <w:marRight w:val="0"/>
          <w:marTop w:val="0"/>
          <w:marBottom w:val="0"/>
          <w:divBdr>
            <w:top w:val="none" w:sz="0" w:space="0" w:color="auto"/>
            <w:left w:val="none" w:sz="0" w:space="0" w:color="auto"/>
            <w:bottom w:val="none" w:sz="0" w:space="0" w:color="auto"/>
            <w:right w:val="none" w:sz="0" w:space="0" w:color="auto"/>
          </w:divBdr>
        </w:div>
        <w:div w:id="1247114671">
          <w:marLeft w:val="0"/>
          <w:marRight w:val="0"/>
          <w:marTop w:val="0"/>
          <w:marBottom w:val="0"/>
          <w:divBdr>
            <w:top w:val="none" w:sz="0" w:space="0" w:color="auto"/>
            <w:left w:val="none" w:sz="0" w:space="0" w:color="auto"/>
            <w:bottom w:val="none" w:sz="0" w:space="0" w:color="auto"/>
            <w:right w:val="none" w:sz="0" w:space="0" w:color="auto"/>
          </w:divBdr>
        </w:div>
        <w:div w:id="1797287855">
          <w:marLeft w:val="0"/>
          <w:marRight w:val="0"/>
          <w:marTop w:val="0"/>
          <w:marBottom w:val="0"/>
          <w:divBdr>
            <w:top w:val="none" w:sz="0" w:space="0" w:color="auto"/>
            <w:left w:val="none" w:sz="0" w:space="0" w:color="auto"/>
            <w:bottom w:val="none" w:sz="0" w:space="0" w:color="auto"/>
            <w:right w:val="none" w:sz="0" w:space="0" w:color="auto"/>
          </w:divBdr>
        </w:div>
        <w:div w:id="967395280">
          <w:marLeft w:val="0"/>
          <w:marRight w:val="0"/>
          <w:marTop w:val="0"/>
          <w:marBottom w:val="0"/>
          <w:divBdr>
            <w:top w:val="none" w:sz="0" w:space="0" w:color="auto"/>
            <w:left w:val="none" w:sz="0" w:space="0" w:color="auto"/>
            <w:bottom w:val="none" w:sz="0" w:space="0" w:color="auto"/>
            <w:right w:val="none" w:sz="0" w:space="0" w:color="auto"/>
          </w:divBdr>
        </w:div>
        <w:div w:id="331882758">
          <w:marLeft w:val="0"/>
          <w:marRight w:val="0"/>
          <w:marTop w:val="0"/>
          <w:marBottom w:val="0"/>
          <w:divBdr>
            <w:top w:val="none" w:sz="0" w:space="0" w:color="auto"/>
            <w:left w:val="none" w:sz="0" w:space="0" w:color="auto"/>
            <w:bottom w:val="none" w:sz="0" w:space="0" w:color="auto"/>
            <w:right w:val="none" w:sz="0" w:space="0" w:color="auto"/>
          </w:divBdr>
        </w:div>
        <w:div w:id="26028440">
          <w:marLeft w:val="0"/>
          <w:marRight w:val="0"/>
          <w:marTop w:val="0"/>
          <w:marBottom w:val="0"/>
          <w:divBdr>
            <w:top w:val="none" w:sz="0" w:space="0" w:color="auto"/>
            <w:left w:val="none" w:sz="0" w:space="0" w:color="auto"/>
            <w:bottom w:val="none" w:sz="0" w:space="0" w:color="auto"/>
            <w:right w:val="none" w:sz="0" w:space="0" w:color="auto"/>
          </w:divBdr>
        </w:div>
        <w:div w:id="975334294">
          <w:marLeft w:val="0"/>
          <w:marRight w:val="0"/>
          <w:marTop w:val="0"/>
          <w:marBottom w:val="0"/>
          <w:divBdr>
            <w:top w:val="none" w:sz="0" w:space="0" w:color="auto"/>
            <w:left w:val="none" w:sz="0" w:space="0" w:color="auto"/>
            <w:bottom w:val="none" w:sz="0" w:space="0" w:color="auto"/>
            <w:right w:val="none" w:sz="0" w:space="0" w:color="auto"/>
          </w:divBdr>
        </w:div>
        <w:div w:id="2011256699">
          <w:marLeft w:val="0"/>
          <w:marRight w:val="0"/>
          <w:marTop w:val="0"/>
          <w:marBottom w:val="0"/>
          <w:divBdr>
            <w:top w:val="none" w:sz="0" w:space="0" w:color="auto"/>
            <w:left w:val="none" w:sz="0" w:space="0" w:color="auto"/>
            <w:bottom w:val="none" w:sz="0" w:space="0" w:color="auto"/>
            <w:right w:val="none" w:sz="0" w:space="0" w:color="auto"/>
          </w:divBdr>
        </w:div>
        <w:div w:id="727261252">
          <w:marLeft w:val="0"/>
          <w:marRight w:val="0"/>
          <w:marTop w:val="0"/>
          <w:marBottom w:val="0"/>
          <w:divBdr>
            <w:top w:val="none" w:sz="0" w:space="0" w:color="auto"/>
            <w:left w:val="none" w:sz="0" w:space="0" w:color="auto"/>
            <w:bottom w:val="none" w:sz="0" w:space="0" w:color="auto"/>
            <w:right w:val="none" w:sz="0" w:space="0" w:color="auto"/>
          </w:divBdr>
        </w:div>
        <w:div w:id="1349717977">
          <w:marLeft w:val="0"/>
          <w:marRight w:val="0"/>
          <w:marTop w:val="0"/>
          <w:marBottom w:val="0"/>
          <w:divBdr>
            <w:top w:val="none" w:sz="0" w:space="0" w:color="auto"/>
            <w:left w:val="none" w:sz="0" w:space="0" w:color="auto"/>
            <w:bottom w:val="none" w:sz="0" w:space="0" w:color="auto"/>
            <w:right w:val="none" w:sz="0" w:space="0" w:color="auto"/>
          </w:divBdr>
        </w:div>
        <w:div w:id="139614162">
          <w:marLeft w:val="0"/>
          <w:marRight w:val="0"/>
          <w:marTop w:val="0"/>
          <w:marBottom w:val="0"/>
          <w:divBdr>
            <w:top w:val="none" w:sz="0" w:space="0" w:color="auto"/>
            <w:left w:val="none" w:sz="0" w:space="0" w:color="auto"/>
            <w:bottom w:val="none" w:sz="0" w:space="0" w:color="auto"/>
            <w:right w:val="none" w:sz="0" w:space="0" w:color="auto"/>
          </w:divBdr>
        </w:div>
        <w:div w:id="912665701">
          <w:marLeft w:val="0"/>
          <w:marRight w:val="0"/>
          <w:marTop w:val="0"/>
          <w:marBottom w:val="0"/>
          <w:divBdr>
            <w:top w:val="none" w:sz="0" w:space="0" w:color="auto"/>
            <w:left w:val="none" w:sz="0" w:space="0" w:color="auto"/>
            <w:bottom w:val="none" w:sz="0" w:space="0" w:color="auto"/>
            <w:right w:val="none" w:sz="0" w:space="0" w:color="auto"/>
          </w:divBdr>
        </w:div>
        <w:div w:id="796218934">
          <w:marLeft w:val="0"/>
          <w:marRight w:val="0"/>
          <w:marTop w:val="0"/>
          <w:marBottom w:val="0"/>
          <w:divBdr>
            <w:top w:val="none" w:sz="0" w:space="0" w:color="auto"/>
            <w:left w:val="none" w:sz="0" w:space="0" w:color="auto"/>
            <w:bottom w:val="none" w:sz="0" w:space="0" w:color="auto"/>
            <w:right w:val="none" w:sz="0" w:space="0" w:color="auto"/>
          </w:divBdr>
        </w:div>
        <w:div w:id="2040936448">
          <w:marLeft w:val="0"/>
          <w:marRight w:val="0"/>
          <w:marTop w:val="0"/>
          <w:marBottom w:val="0"/>
          <w:divBdr>
            <w:top w:val="none" w:sz="0" w:space="0" w:color="auto"/>
            <w:left w:val="none" w:sz="0" w:space="0" w:color="auto"/>
            <w:bottom w:val="none" w:sz="0" w:space="0" w:color="auto"/>
            <w:right w:val="none" w:sz="0" w:space="0" w:color="auto"/>
          </w:divBdr>
        </w:div>
        <w:div w:id="1657496450">
          <w:marLeft w:val="0"/>
          <w:marRight w:val="0"/>
          <w:marTop w:val="0"/>
          <w:marBottom w:val="0"/>
          <w:divBdr>
            <w:top w:val="none" w:sz="0" w:space="0" w:color="auto"/>
            <w:left w:val="none" w:sz="0" w:space="0" w:color="auto"/>
            <w:bottom w:val="none" w:sz="0" w:space="0" w:color="auto"/>
            <w:right w:val="none" w:sz="0" w:space="0" w:color="auto"/>
          </w:divBdr>
        </w:div>
        <w:div w:id="1252198709">
          <w:marLeft w:val="0"/>
          <w:marRight w:val="0"/>
          <w:marTop w:val="0"/>
          <w:marBottom w:val="0"/>
          <w:divBdr>
            <w:top w:val="none" w:sz="0" w:space="0" w:color="auto"/>
            <w:left w:val="none" w:sz="0" w:space="0" w:color="auto"/>
            <w:bottom w:val="none" w:sz="0" w:space="0" w:color="auto"/>
            <w:right w:val="none" w:sz="0" w:space="0" w:color="auto"/>
          </w:divBdr>
          <w:divsChild>
            <w:div w:id="354037365">
              <w:marLeft w:val="0"/>
              <w:marRight w:val="0"/>
              <w:marTop w:val="0"/>
              <w:marBottom w:val="0"/>
              <w:divBdr>
                <w:top w:val="none" w:sz="0" w:space="0" w:color="auto"/>
                <w:left w:val="none" w:sz="0" w:space="0" w:color="auto"/>
                <w:bottom w:val="none" w:sz="0" w:space="0" w:color="auto"/>
                <w:right w:val="none" w:sz="0" w:space="0" w:color="auto"/>
              </w:divBdr>
            </w:div>
          </w:divsChild>
        </w:div>
        <w:div w:id="911550829">
          <w:marLeft w:val="0"/>
          <w:marRight w:val="0"/>
          <w:marTop w:val="0"/>
          <w:marBottom w:val="0"/>
          <w:divBdr>
            <w:top w:val="none" w:sz="0" w:space="0" w:color="auto"/>
            <w:left w:val="none" w:sz="0" w:space="0" w:color="auto"/>
            <w:bottom w:val="none" w:sz="0" w:space="0" w:color="auto"/>
            <w:right w:val="none" w:sz="0" w:space="0" w:color="auto"/>
          </w:divBdr>
        </w:div>
        <w:div w:id="1143237855">
          <w:marLeft w:val="0"/>
          <w:marRight w:val="0"/>
          <w:marTop w:val="0"/>
          <w:marBottom w:val="0"/>
          <w:divBdr>
            <w:top w:val="none" w:sz="0" w:space="0" w:color="auto"/>
            <w:left w:val="none" w:sz="0" w:space="0" w:color="auto"/>
            <w:bottom w:val="none" w:sz="0" w:space="0" w:color="auto"/>
            <w:right w:val="none" w:sz="0" w:space="0" w:color="auto"/>
          </w:divBdr>
        </w:div>
        <w:div w:id="1089623997">
          <w:marLeft w:val="0"/>
          <w:marRight w:val="0"/>
          <w:marTop w:val="0"/>
          <w:marBottom w:val="0"/>
          <w:divBdr>
            <w:top w:val="none" w:sz="0" w:space="0" w:color="auto"/>
            <w:left w:val="none" w:sz="0" w:space="0" w:color="auto"/>
            <w:bottom w:val="none" w:sz="0" w:space="0" w:color="auto"/>
            <w:right w:val="none" w:sz="0" w:space="0" w:color="auto"/>
          </w:divBdr>
        </w:div>
        <w:div w:id="431586234">
          <w:marLeft w:val="0"/>
          <w:marRight w:val="0"/>
          <w:marTop w:val="0"/>
          <w:marBottom w:val="0"/>
          <w:divBdr>
            <w:top w:val="none" w:sz="0" w:space="0" w:color="auto"/>
            <w:left w:val="none" w:sz="0" w:space="0" w:color="auto"/>
            <w:bottom w:val="none" w:sz="0" w:space="0" w:color="auto"/>
            <w:right w:val="none" w:sz="0" w:space="0" w:color="auto"/>
          </w:divBdr>
        </w:div>
        <w:div w:id="1307860267">
          <w:marLeft w:val="0"/>
          <w:marRight w:val="0"/>
          <w:marTop w:val="0"/>
          <w:marBottom w:val="0"/>
          <w:divBdr>
            <w:top w:val="none" w:sz="0" w:space="0" w:color="auto"/>
            <w:left w:val="none" w:sz="0" w:space="0" w:color="auto"/>
            <w:bottom w:val="none" w:sz="0" w:space="0" w:color="auto"/>
            <w:right w:val="none" w:sz="0" w:space="0" w:color="auto"/>
          </w:divBdr>
        </w:div>
        <w:div w:id="1575701849">
          <w:marLeft w:val="0"/>
          <w:marRight w:val="0"/>
          <w:marTop w:val="0"/>
          <w:marBottom w:val="0"/>
          <w:divBdr>
            <w:top w:val="none" w:sz="0" w:space="0" w:color="auto"/>
            <w:left w:val="none" w:sz="0" w:space="0" w:color="auto"/>
            <w:bottom w:val="none" w:sz="0" w:space="0" w:color="auto"/>
            <w:right w:val="none" w:sz="0" w:space="0" w:color="auto"/>
          </w:divBdr>
        </w:div>
        <w:div w:id="1730417636">
          <w:marLeft w:val="0"/>
          <w:marRight w:val="0"/>
          <w:marTop w:val="0"/>
          <w:marBottom w:val="0"/>
          <w:divBdr>
            <w:top w:val="none" w:sz="0" w:space="0" w:color="auto"/>
            <w:left w:val="none" w:sz="0" w:space="0" w:color="auto"/>
            <w:bottom w:val="none" w:sz="0" w:space="0" w:color="auto"/>
            <w:right w:val="none" w:sz="0" w:space="0" w:color="auto"/>
          </w:divBdr>
        </w:div>
        <w:div w:id="257518413">
          <w:marLeft w:val="0"/>
          <w:marRight w:val="0"/>
          <w:marTop w:val="0"/>
          <w:marBottom w:val="0"/>
          <w:divBdr>
            <w:top w:val="none" w:sz="0" w:space="0" w:color="auto"/>
            <w:left w:val="none" w:sz="0" w:space="0" w:color="auto"/>
            <w:bottom w:val="none" w:sz="0" w:space="0" w:color="auto"/>
            <w:right w:val="none" w:sz="0" w:space="0" w:color="auto"/>
          </w:divBdr>
        </w:div>
        <w:div w:id="1875384266">
          <w:marLeft w:val="0"/>
          <w:marRight w:val="0"/>
          <w:marTop w:val="0"/>
          <w:marBottom w:val="0"/>
          <w:divBdr>
            <w:top w:val="none" w:sz="0" w:space="0" w:color="auto"/>
            <w:left w:val="none" w:sz="0" w:space="0" w:color="auto"/>
            <w:bottom w:val="none" w:sz="0" w:space="0" w:color="auto"/>
            <w:right w:val="none" w:sz="0" w:space="0" w:color="auto"/>
          </w:divBdr>
          <w:divsChild>
            <w:div w:id="357856010">
              <w:marLeft w:val="0"/>
              <w:marRight w:val="0"/>
              <w:marTop w:val="0"/>
              <w:marBottom w:val="0"/>
              <w:divBdr>
                <w:top w:val="none" w:sz="0" w:space="0" w:color="auto"/>
                <w:left w:val="none" w:sz="0" w:space="0" w:color="auto"/>
                <w:bottom w:val="none" w:sz="0" w:space="0" w:color="auto"/>
                <w:right w:val="none" w:sz="0" w:space="0" w:color="auto"/>
              </w:divBdr>
            </w:div>
          </w:divsChild>
        </w:div>
        <w:div w:id="619454404">
          <w:marLeft w:val="0"/>
          <w:marRight w:val="0"/>
          <w:marTop w:val="0"/>
          <w:marBottom w:val="0"/>
          <w:divBdr>
            <w:top w:val="none" w:sz="0" w:space="0" w:color="auto"/>
            <w:left w:val="none" w:sz="0" w:space="0" w:color="auto"/>
            <w:bottom w:val="none" w:sz="0" w:space="0" w:color="auto"/>
            <w:right w:val="none" w:sz="0" w:space="0" w:color="auto"/>
          </w:divBdr>
        </w:div>
        <w:div w:id="1136990103">
          <w:marLeft w:val="0"/>
          <w:marRight w:val="0"/>
          <w:marTop w:val="0"/>
          <w:marBottom w:val="0"/>
          <w:divBdr>
            <w:top w:val="none" w:sz="0" w:space="0" w:color="auto"/>
            <w:left w:val="none" w:sz="0" w:space="0" w:color="auto"/>
            <w:bottom w:val="none" w:sz="0" w:space="0" w:color="auto"/>
            <w:right w:val="none" w:sz="0" w:space="0" w:color="auto"/>
          </w:divBdr>
        </w:div>
        <w:div w:id="39550338">
          <w:marLeft w:val="0"/>
          <w:marRight w:val="0"/>
          <w:marTop w:val="0"/>
          <w:marBottom w:val="0"/>
          <w:divBdr>
            <w:top w:val="none" w:sz="0" w:space="0" w:color="auto"/>
            <w:left w:val="none" w:sz="0" w:space="0" w:color="auto"/>
            <w:bottom w:val="none" w:sz="0" w:space="0" w:color="auto"/>
            <w:right w:val="none" w:sz="0" w:space="0" w:color="auto"/>
          </w:divBdr>
        </w:div>
        <w:div w:id="522861474">
          <w:marLeft w:val="0"/>
          <w:marRight w:val="0"/>
          <w:marTop w:val="0"/>
          <w:marBottom w:val="0"/>
          <w:divBdr>
            <w:top w:val="none" w:sz="0" w:space="0" w:color="auto"/>
            <w:left w:val="none" w:sz="0" w:space="0" w:color="auto"/>
            <w:bottom w:val="none" w:sz="0" w:space="0" w:color="auto"/>
            <w:right w:val="none" w:sz="0" w:space="0" w:color="auto"/>
          </w:divBdr>
        </w:div>
        <w:div w:id="1568688212">
          <w:marLeft w:val="0"/>
          <w:marRight w:val="0"/>
          <w:marTop w:val="0"/>
          <w:marBottom w:val="0"/>
          <w:divBdr>
            <w:top w:val="none" w:sz="0" w:space="0" w:color="auto"/>
            <w:left w:val="none" w:sz="0" w:space="0" w:color="auto"/>
            <w:bottom w:val="none" w:sz="0" w:space="0" w:color="auto"/>
            <w:right w:val="none" w:sz="0" w:space="0" w:color="auto"/>
          </w:divBdr>
        </w:div>
        <w:div w:id="1813718537">
          <w:marLeft w:val="0"/>
          <w:marRight w:val="0"/>
          <w:marTop w:val="0"/>
          <w:marBottom w:val="0"/>
          <w:divBdr>
            <w:top w:val="none" w:sz="0" w:space="0" w:color="auto"/>
            <w:left w:val="none" w:sz="0" w:space="0" w:color="auto"/>
            <w:bottom w:val="none" w:sz="0" w:space="0" w:color="auto"/>
            <w:right w:val="none" w:sz="0" w:space="0" w:color="auto"/>
          </w:divBdr>
        </w:div>
        <w:div w:id="721253839">
          <w:marLeft w:val="0"/>
          <w:marRight w:val="0"/>
          <w:marTop w:val="0"/>
          <w:marBottom w:val="0"/>
          <w:divBdr>
            <w:top w:val="none" w:sz="0" w:space="0" w:color="auto"/>
            <w:left w:val="none" w:sz="0" w:space="0" w:color="auto"/>
            <w:bottom w:val="none" w:sz="0" w:space="0" w:color="auto"/>
            <w:right w:val="none" w:sz="0" w:space="0" w:color="auto"/>
          </w:divBdr>
        </w:div>
        <w:div w:id="1120995377">
          <w:marLeft w:val="0"/>
          <w:marRight w:val="0"/>
          <w:marTop w:val="0"/>
          <w:marBottom w:val="0"/>
          <w:divBdr>
            <w:top w:val="none" w:sz="0" w:space="0" w:color="auto"/>
            <w:left w:val="none" w:sz="0" w:space="0" w:color="auto"/>
            <w:bottom w:val="none" w:sz="0" w:space="0" w:color="auto"/>
            <w:right w:val="none" w:sz="0" w:space="0" w:color="auto"/>
          </w:divBdr>
        </w:div>
        <w:div w:id="1132360083">
          <w:marLeft w:val="0"/>
          <w:marRight w:val="0"/>
          <w:marTop w:val="0"/>
          <w:marBottom w:val="0"/>
          <w:divBdr>
            <w:top w:val="none" w:sz="0" w:space="0" w:color="auto"/>
            <w:left w:val="none" w:sz="0" w:space="0" w:color="auto"/>
            <w:bottom w:val="none" w:sz="0" w:space="0" w:color="auto"/>
            <w:right w:val="none" w:sz="0" w:space="0" w:color="auto"/>
          </w:divBdr>
        </w:div>
        <w:div w:id="1183057539">
          <w:marLeft w:val="0"/>
          <w:marRight w:val="0"/>
          <w:marTop w:val="0"/>
          <w:marBottom w:val="0"/>
          <w:divBdr>
            <w:top w:val="none" w:sz="0" w:space="0" w:color="auto"/>
            <w:left w:val="none" w:sz="0" w:space="0" w:color="auto"/>
            <w:bottom w:val="none" w:sz="0" w:space="0" w:color="auto"/>
            <w:right w:val="none" w:sz="0" w:space="0" w:color="auto"/>
          </w:divBdr>
        </w:div>
        <w:div w:id="1502546928">
          <w:marLeft w:val="0"/>
          <w:marRight w:val="0"/>
          <w:marTop w:val="0"/>
          <w:marBottom w:val="0"/>
          <w:divBdr>
            <w:top w:val="none" w:sz="0" w:space="0" w:color="auto"/>
            <w:left w:val="none" w:sz="0" w:space="0" w:color="auto"/>
            <w:bottom w:val="none" w:sz="0" w:space="0" w:color="auto"/>
            <w:right w:val="none" w:sz="0" w:space="0" w:color="auto"/>
          </w:divBdr>
        </w:div>
        <w:div w:id="1478497855">
          <w:marLeft w:val="0"/>
          <w:marRight w:val="0"/>
          <w:marTop w:val="0"/>
          <w:marBottom w:val="0"/>
          <w:divBdr>
            <w:top w:val="none" w:sz="0" w:space="0" w:color="auto"/>
            <w:left w:val="none" w:sz="0" w:space="0" w:color="auto"/>
            <w:bottom w:val="none" w:sz="0" w:space="0" w:color="auto"/>
            <w:right w:val="none" w:sz="0" w:space="0" w:color="auto"/>
          </w:divBdr>
          <w:divsChild>
            <w:div w:id="2081824155">
              <w:marLeft w:val="0"/>
              <w:marRight w:val="0"/>
              <w:marTop w:val="0"/>
              <w:marBottom w:val="0"/>
              <w:divBdr>
                <w:top w:val="none" w:sz="0" w:space="0" w:color="auto"/>
                <w:left w:val="none" w:sz="0" w:space="0" w:color="auto"/>
                <w:bottom w:val="none" w:sz="0" w:space="0" w:color="auto"/>
                <w:right w:val="none" w:sz="0" w:space="0" w:color="auto"/>
              </w:divBdr>
            </w:div>
          </w:divsChild>
        </w:div>
        <w:div w:id="1864510015">
          <w:marLeft w:val="0"/>
          <w:marRight w:val="0"/>
          <w:marTop w:val="0"/>
          <w:marBottom w:val="0"/>
          <w:divBdr>
            <w:top w:val="none" w:sz="0" w:space="0" w:color="auto"/>
            <w:left w:val="none" w:sz="0" w:space="0" w:color="auto"/>
            <w:bottom w:val="none" w:sz="0" w:space="0" w:color="auto"/>
            <w:right w:val="none" w:sz="0" w:space="0" w:color="auto"/>
          </w:divBdr>
        </w:div>
        <w:div w:id="1326930783">
          <w:marLeft w:val="0"/>
          <w:marRight w:val="0"/>
          <w:marTop w:val="0"/>
          <w:marBottom w:val="0"/>
          <w:divBdr>
            <w:top w:val="none" w:sz="0" w:space="0" w:color="auto"/>
            <w:left w:val="none" w:sz="0" w:space="0" w:color="auto"/>
            <w:bottom w:val="none" w:sz="0" w:space="0" w:color="auto"/>
            <w:right w:val="none" w:sz="0" w:space="0" w:color="auto"/>
          </w:divBdr>
        </w:div>
        <w:div w:id="1869369063">
          <w:marLeft w:val="0"/>
          <w:marRight w:val="0"/>
          <w:marTop w:val="0"/>
          <w:marBottom w:val="0"/>
          <w:divBdr>
            <w:top w:val="none" w:sz="0" w:space="0" w:color="auto"/>
            <w:left w:val="none" w:sz="0" w:space="0" w:color="auto"/>
            <w:bottom w:val="none" w:sz="0" w:space="0" w:color="auto"/>
            <w:right w:val="none" w:sz="0" w:space="0" w:color="auto"/>
          </w:divBdr>
        </w:div>
        <w:div w:id="619990854">
          <w:marLeft w:val="0"/>
          <w:marRight w:val="0"/>
          <w:marTop w:val="0"/>
          <w:marBottom w:val="0"/>
          <w:divBdr>
            <w:top w:val="none" w:sz="0" w:space="0" w:color="auto"/>
            <w:left w:val="none" w:sz="0" w:space="0" w:color="auto"/>
            <w:bottom w:val="none" w:sz="0" w:space="0" w:color="auto"/>
            <w:right w:val="none" w:sz="0" w:space="0" w:color="auto"/>
          </w:divBdr>
        </w:div>
        <w:div w:id="1594624892">
          <w:marLeft w:val="0"/>
          <w:marRight w:val="0"/>
          <w:marTop w:val="0"/>
          <w:marBottom w:val="0"/>
          <w:divBdr>
            <w:top w:val="none" w:sz="0" w:space="0" w:color="auto"/>
            <w:left w:val="none" w:sz="0" w:space="0" w:color="auto"/>
            <w:bottom w:val="none" w:sz="0" w:space="0" w:color="auto"/>
            <w:right w:val="none" w:sz="0" w:space="0" w:color="auto"/>
          </w:divBdr>
        </w:div>
        <w:div w:id="702826109">
          <w:marLeft w:val="0"/>
          <w:marRight w:val="0"/>
          <w:marTop w:val="0"/>
          <w:marBottom w:val="0"/>
          <w:divBdr>
            <w:top w:val="none" w:sz="0" w:space="0" w:color="auto"/>
            <w:left w:val="none" w:sz="0" w:space="0" w:color="auto"/>
            <w:bottom w:val="none" w:sz="0" w:space="0" w:color="auto"/>
            <w:right w:val="none" w:sz="0" w:space="0" w:color="auto"/>
          </w:divBdr>
        </w:div>
        <w:div w:id="1227372830">
          <w:marLeft w:val="0"/>
          <w:marRight w:val="0"/>
          <w:marTop w:val="0"/>
          <w:marBottom w:val="0"/>
          <w:divBdr>
            <w:top w:val="none" w:sz="0" w:space="0" w:color="auto"/>
            <w:left w:val="none" w:sz="0" w:space="0" w:color="auto"/>
            <w:bottom w:val="none" w:sz="0" w:space="0" w:color="auto"/>
            <w:right w:val="none" w:sz="0" w:space="0" w:color="auto"/>
          </w:divBdr>
        </w:div>
        <w:div w:id="522672703">
          <w:marLeft w:val="0"/>
          <w:marRight w:val="0"/>
          <w:marTop w:val="0"/>
          <w:marBottom w:val="0"/>
          <w:divBdr>
            <w:top w:val="none" w:sz="0" w:space="0" w:color="auto"/>
            <w:left w:val="none" w:sz="0" w:space="0" w:color="auto"/>
            <w:bottom w:val="none" w:sz="0" w:space="0" w:color="auto"/>
            <w:right w:val="none" w:sz="0" w:space="0" w:color="auto"/>
          </w:divBdr>
          <w:divsChild>
            <w:div w:id="1017347952">
              <w:marLeft w:val="0"/>
              <w:marRight w:val="0"/>
              <w:marTop w:val="0"/>
              <w:marBottom w:val="0"/>
              <w:divBdr>
                <w:top w:val="none" w:sz="0" w:space="0" w:color="auto"/>
                <w:left w:val="none" w:sz="0" w:space="0" w:color="auto"/>
                <w:bottom w:val="none" w:sz="0" w:space="0" w:color="auto"/>
                <w:right w:val="none" w:sz="0" w:space="0" w:color="auto"/>
              </w:divBdr>
            </w:div>
          </w:divsChild>
        </w:div>
        <w:div w:id="892081831">
          <w:marLeft w:val="0"/>
          <w:marRight w:val="0"/>
          <w:marTop w:val="0"/>
          <w:marBottom w:val="0"/>
          <w:divBdr>
            <w:top w:val="none" w:sz="0" w:space="0" w:color="auto"/>
            <w:left w:val="none" w:sz="0" w:space="0" w:color="auto"/>
            <w:bottom w:val="none" w:sz="0" w:space="0" w:color="auto"/>
            <w:right w:val="none" w:sz="0" w:space="0" w:color="auto"/>
          </w:divBdr>
        </w:div>
        <w:div w:id="251479287">
          <w:marLeft w:val="0"/>
          <w:marRight w:val="0"/>
          <w:marTop w:val="0"/>
          <w:marBottom w:val="0"/>
          <w:divBdr>
            <w:top w:val="none" w:sz="0" w:space="0" w:color="auto"/>
            <w:left w:val="none" w:sz="0" w:space="0" w:color="auto"/>
            <w:bottom w:val="none" w:sz="0" w:space="0" w:color="auto"/>
            <w:right w:val="none" w:sz="0" w:space="0" w:color="auto"/>
          </w:divBdr>
        </w:div>
        <w:div w:id="936406272">
          <w:marLeft w:val="0"/>
          <w:marRight w:val="0"/>
          <w:marTop w:val="0"/>
          <w:marBottom w:val="0"/>
          <w:divBdr>
            <w:top w:val="none" w:sz="0" w:space="0" w:color="auto"/>
            <w:left w:val="none" w:sz="0" w:space="0" w:color="auto"/>
            <w:bottom w:val="none" w:sz="0" w:space="0" w:color="auto"/>
            <w:right w:val="none" w:sz="0" w:space="0" w:color="auto"/>
          </w:divBdr>
          <w:divsChild>
            <w:div w:id="1572881985">
              <w:marLeft w:val="0"/>
              <w:marRight w:val="0"/>
              <w:marTop w:val="0"/>
              <w:marBottom w:val="0"/>
              <w:divBdr>
                <w:top w:val="none" w:sz="0" w:space="0" w:color="auto"/>
                <w:left w:val="none" w:sz="0" w:space="0" w:color="auto"/>
                <w:bottom w:val="none" w:sz="0" w:space="0" w:color="auto"/>
                <w:right w:val="none" w:sz="0" w:space="0" w:color="auto"/>
              </w:divBdr>
            </w:div>
          </w:divsChild>
        </w:div>
        <w:div w:id="1207909565">
          <w:marLeft w:val="0"/>
          <w:marRight w:val="0"/>
          <w:marTop w:val="0"/>
          <w:marBottom w:val="0"/>
          <w:divBdr>
            <w:top w:val="none" w:sz="0" w:space="0" w:color="auto"/>
            <w:left w:val="none" w:sz="0" w:space="0" w:color="auto"/>
            <w:bottom w:val="none" w:sz="0" w:space="0" w:color="auto"/>
            <w:right w:val="none" w:sz="0" w:space="0" w:color="auto"/>
          </w:divBdr>
        </w:div>
        <w:div w:id="719672355">
          <w:marLeft w:val="0"/>
          <w:marRight w:val="0"/>
          <w:marTop w:val="0"/>
          <w:marBottom w:val="0"/>
          <w:divBdr>
            <w:top w:val="none" w:sz="0" w:space="0" w:color="auto"/>
            <w:left w:val="none" w:sz="0" w:space="0" w:color="auto"/>
            <w:bottom w:val="none" w:sz="0" w:space="0" w:color="auto"/>
            <w:right w:val="none" w:sz="0" w:space="0" w:color="auto"/>
          </w:divBdr>
        </w:div>
        <w:div w:id="1401369713">
          <w:marLeft w:val="0"/>
          <w:marRight w:val="0"/>
          <w:marTop w:val="0"/>
          <w:marBottom w:val="0"/>
          <w:divBdr>
            <w:top w:val="none" w:sz="0" w:space="0" w:color="auto"/>
            <w:left w:val="none" w:sz="0" w:space="0" w:color="auto"/>
            <w:bottom w:val="none" w:sz="0" w:space="0" w:color="auto"/>
            <w:right w:val="none" w:sz="0" w:space="0" w:color="auto"/>
          </w:divBdr>
        </w:div>
        <w:div w:id="1738702299">
          <w:marLeft w:val="0"/>
          <w:marRight w:val="0"/>
          <w:marTop w:val="0"/>
          <w:marBottom w:val="0"/>
          <w:divBdr>
            <w:top w:val="none" w:sz="0" w:space="0" w:color="auto"/>
            <w:left w:val="none" w:sz="0" w:space="0" w:color="auto"/>
            <w:bottom w:val="none" w:sz="0" w:space="0" w:color="auto"/>
            <w:right w:val="none" w:sz="0" w:space="0" w:color="auto"/>
          </w:divBdr>
        </w:div>
        <w:div w:id="1618760017">
          <w:marLeft w:val="0"/>
          <w:marRight w:val="0"/>
          <w:marTop w:val="0"/>
          <w:marBottom w:val="0"/>
          <w:divBdr>
            <w:top w:val="none" w:sz="0" w:space="0" w:color="auto"/>
            <w:left w:val="none" w:sz="0" w:space="0" w:color="auto"/>
            <w:bottom w:val="none" w:sz="0" w:space="0" w:color="auto"/>
            <w:right w:val="none" w:sz="0" w:space="0" w:color="auto"/>
          </w:divBdr>
        </w:div>
        <w:div w:id="366875658">
          <w:marLeft w:val="0"/>
          <w:marRight w:val="0"/>
          <w:marTop w:val="0"/>
          <w:marBottom w:val="0"/>
          <w:divBdr>
            <w:top w:val="none" w:sz="0" w:space="0" w:color="auto"/>
            <w:left w:val="none" w:sz="0" w:space="0" w:color="auto"/>
            <w:bottom w:val="none" w:sz="0" w:space="0" w:color="auto"/>
            <w:right w:val="none" w:sz="0" w:space="0" w:color="auto"/>
          </w:divBdr>
          <w:divsChild>
            <w:div w:id="6538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390690">
      <w:bodyDiv w:val="1"/>
      <w:marLeft w:val="0"/>
      <w:marRight w:val="0"/>
      <w:marTop w:val="0"/>
      <w:marBottom w:val="0"/>
      <w:divBdr>
        <w:top w:val="none" w:sz="0" w:space="0" w:color="auto"/>
        <w:left w:val="none" w:sz="0" w:space="0" w:color="auto"/>
        <w:bottom w:val="none" w:sz="0" w:space="0" w:color="auto"/>
        <w:right w:val="none" w:sz="0" w:space="0" w:color="auto"/>
      </w:divBdr>
      <w:divsChild>
        <w:div w:id="1062868185">
          <w:marLeft w:val="0"/>
          <w:marRight w:val="0"/>
          <w:marTop w:val="0"/>
          <w:marBottom w:val="0"/>
          <w:divBdr>
            <w:top w:val="none" w:sz="0" w:space="0" w:color="auto"/>
            <w:left w:val="none" w:sz="0" w:space="0" w:color="auto"/>
            <w:bottom w:val="none" w:sz="0" w:space="0" w:color="auto"/>
            <w:right w:val="none" w:sz="0" w:space="0" w:color="auto"/>
          </w:divBdr>
          <w:divsChild>
            <w:div w:id="387457355">
              <w:marLeft w:val="0"/>
              <w:marRight w:val="0"/>
              <w:marTop w:val="0"/>
              <w:marBottom w:val="0"/>
              <w:divBdr>
                <w:top w:val="none" w:sz="0" w:space="0" w:color="auto"/>
                <w:left w:val="none" w:sz="0" w:space="0" w:color="auto"/>
                <w:bottom w:val="none" w:sz="0" w:space="0" w:color="auto"/>
                <w:right w:val="none" w:sz="0" w:space="0" w:color="auto"/>
              </w:divBdr>
            </w:div>
          </w:divsChild>
        </w:div>
        <w:div w:id="1325160737">
          <w:marLeft w:val="0"/>
          <w:marRight w:val="0"/>
          <w:marTop w:val="0"/>
          <w:marBottom w:val="0"/>
          <w:divBdr>
            <w:top w:val="none" w:sz="0" w:space="0" w:color="auto"/>
            <w:left w:val="none" w:sz="0" w:space="0" w:color="auto"/>
            <w:bottom w:val="none" w:sz="0" w:space="0" w:color="auto"/>
            <w:right w:val="none" w:sz="0" w:space="0" w:color="auto"/>
          </w:divBdr>
        </w:div>
        <w:div w:id="907574517">
          <w:marLeft w:val="0"/>
          <w:marRight w:val="0"/>
          <w:marTop w:val="0"/>
          <w:marBottom w:val="0"/>
          <w:divBdr>
            <w:top w:val="none" w:sz="0" w:space="0" w:color="auto"/>
            <w:left w:val="none" w:sz="0" w:space="0" w:color="auto"/>
            <w:bottom w:val="none" w:sz="0" w:space="0" w:color="auto"/>
            <w:right w:val="none" w:sz="0" w:space="0" w:color="auto"/>
          </w:divBdr>
          <w:divsChild>
            <w:div w:id="769544496">
              <w:marLeft w:val="0"/>
              <w:marRight w:val="0"/>
              <w:marTop w:val="0"/>
              <w:marBottom w:val="0"/>
              <w:divBdr>
                <w:top w:val="none" w:sz="0" w:space="0" w:color="auto"/>
                <w:left w:val="none" w:sz="0" w:space="0" w:color="auto"/>
                <w:bottom w:val="none" w:sz="0" w:space="0" w:color="auto"/>
                <w:right w:val="none" w:sz="0" w:space="0" w:color="auto"/>
              </w:divBdr>
              <w:divsChild>
                <w:div w:id="3038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283443">
          <w:marLeft w:val="0"/>
          <w:marRight w:val="0"/>
          <w:marTop w:val="0"/>
          <w:marBottom w:val="0"/>
          <w:divBdr>
            <w:top w:val="none" w:sz="0" w:space="0" w:color="auto"/>
            <w:left w:val="none" w:sz="0" w:space="0" w:color="auto"/>
            <w:bottom w:val="none" w:sz="0" w:space="0" w:color="auto"/>
            <w:right w:val="none" w:sz="0" w:space="0" w:color="auto"/>
          </w:divBdr>
        </w:div>
        <w:div w:id="986474123">
          <w:marLeft w:val="0"/>
          <w:marRight w:val="0"/>
          <w:marTop w:val="0"/>
          <w:marBottom w:val="0"/>
          <w:divBdr>
            <w:top w:val="none" w:sz="0" w:space="0" w:color="auto"/>
            <w:left w:val="none" w:sz="0" w:space="0" w:color="auto"/>
            <w:bottom w:val="none" w:sz="0" w:space="0" w:color="auto"/>
            <w:right w:val="none" w:sz="0" w:space="0" w:color="auto"/>
          </w:divBdr>
          <w:divsChild>
            <w:div w:id="534078709">
              <w:marLeft w:val="0"/>
              <w:marRight w:val="0"/>
              <w:marTop w:val="0"/>
              <w:marBottom w:val="0"/>
              <w:divBdr>
                <w:top w:val="none" w:sz="0" w:space="0" w:color="auto"/>
                <w:left w:val="none" w:sz="0" w:space="0" w:color="auto"/>
                <w:bottom w:val="none" w:sz="0" w:space="0" w:color="auto"/>
                <w:right w:val="none" w:sz="0" w:space="0" w:color="auto"/>
              </w:divBdr>
            </w:div>
            <w:div w:id="1084109268">
              <w:marLeft w:val="0"/>
              <w:marRight w:val="0"/>
              <w:marTop w:val="0"/>
              <w:marBottom w:val="0"/>
              <w:divBdr>
                <w:top w:val="none" w:sz="0" w:space="0" w:color="auto"/>
                <w:left w:val="none" w:sz="0" w:space="0" w:color="auto"/>
                <w:bottom w:val="none" w:sz="0" w:space="0" w:color="auto"/>
                <w:right w:val="none" w:sz="0" w:space="0" w:color="auto"/>
              </w:divBdr>
            </w:div>
          </w:divsChild>
        </w:div>
        <w:div w:id="18356519">
          <w:marLeft w:val="0"/>
          <w:marRight w:val="0"/>
          <w:marTop w:val="0"/>
          <w:marBottom w:val="0"/>
          <w:divBdr>
            <w:top w:val="none" w:sz="0" w:space="0" w:color="auto"/>
            <w:left w:val="none" w:sz="0" w:space="0" w:color="auto"/>
            <w:bottom w:val="none" w:sz="0" w:space="0" w:color="auto"/>
            <w:right w:val="none" w:sz="0" w:space="0" w:color="auto"/>
          </w:divBdr>
        </w:div>
        <w:div w:id="77991313">
          <w:marLeft w:val="0"/>
          <w:marRight w:val="0"/>
          <w:marTop w:val="0"/>
          <w:marBottom w:val="0"/>
          <w:divBdr>
            <w:top w:val="none" w:sz="0" w:space="0" w:color="auto"/>
            <w:left w:val="none" w:sz="0" w:space="0" w:color="auto"/>
            <w:bottom w:val="none" w:sz="0" w:space="0" w:color="auto"/>
            <w:right w:val="none" w:sz="0" w:space="0" w:color="auto"/>
          </w:divBdr>
        </w:div>
        <w:div w:id="2061978860">
          <w:marLeft w:val="0"/>
          <w:marRight w:val="0"/>
          <w:marTop w:val="0"/>
          <w:marBottom w:val="0"/>
          <w:divBdr>
            <w:top w:val="none" w:sz="0" w:space="0" w:color="auto"/>
            <w:left w:val="none" w:sz="0" w:space="0" w:color="auto"/>
            <w:bottom w:val="none" w:sz="0" w:space="0" w:color="auto"/>
            <w:right w:val="none" w:sz="0" w:space="0" w:color="auto"/>
          </w:divBdr>
        </w:div>
        <w:div w:id="676493813">
          <w:marLeft w:val="0"/>
          <w:marRight w:val="0"/>
          <w:marTop w:val="0"/>
          <w:marBottom w:val="0"/>
          <w:divBdr>
            <w:top w:val="none" w:sz="0" w:space="0" w:color="auto"/>
            <w:left w:val="none" w:sz="0" w:space="0" w:color="auto"/>
            <w:bottom w:val="none" w:sz="0" w:space="0" w:color="auto"/>
            <w:right w:val="none" w:sz="0" w:space="0" w:color="auto"/>
          </w:divBdr>
        </w:div>
        <w:div w:id="2116054244">
          <w:marLeft w:val="0"/>
          <w:marRight w:val="0"/>
          <w:marTop w:val="0"/>
          <w:marBottom w:val="0"/>
          <w:divBdr>
            <w:top w:val="none" w:sz="0" w:space="0" w:color="auto"/>
            <w:left w:val="none" w:sz="0" w:space="0" w:color="auto"/>
            <w:bottom w:val="none" w:sz="0" w:space="0" w:color="auto"/>
            <w:right w:val="none" w:sz="0" w:space="0" w:color="auto"/>
          </w:divBdr>
          <w:divsChild>
            <w:div w:id="1398087003">
              <w:marLeft w:val="0"/>
              <w:marRight w:val="0"/>
              <w:marTop w:val="0"/>
              <w:marBottom w:val="0"/>
              <w:divBdr>
                <w:top w:val="none" w:sz="0" w:space="0" w:color="auto"/>
                <w:left w:val="none" w:sz="0" w:space="0" w:color="auto"/>
                <w:bottom w:val="none" w:sz="0" w:space="0" w:color="auto"/>
                <w:right w:val="none" w:sz="0" w:space="0" w:color="auto"/>
              </w:divBdr>
            </w:div>
            <w:div w:id="1315909726">
              <w:marLeft w:val="0"/>
              <w:marRight w:val="0"/>
              <w:marTop w:val="0"/>
              <w:marBottom w:val="0"/>
              <w:divBdr>
                <w:top w:val="none" w:sz="0" w:space="0" w:color="auto"/>
                <w:left w:val="none" w:sz="0" w:space="0" w:color="auto"/>
                <w:bottom w:val="none" w:sz="0" w:space="0" w:color="auto"/>
                <w:right w:val="none" w:sz="0" w:space="0" w:color="auto"/>
              </w:divBdr>
            </w:div>
            <w:div w:id="519852798">
              <w:marLeft w:val="0"/>
              <w:marRight w:val="0"/>
              <w:marTop w:val="0"/>
              <w:marBottom w:val="0"/>
              <w:divBdr>
                <w:top w:val="none" w:sz="0" w:space="0" w:color="auto"/>
                <w:left w:val="none" w:sz="0" w:space="0" w:color="auto"/>
                <w:bottom w:val="none" w:sz="0" w:space="0" w:color="auto"/>
                <w:right w:val="none" w:sz="0" w:space="0" w:color="auto"/>
              </w:divBdr>
            </w:div>
          </w:divsChild>
        </w:div>
        <w:div w:id="309096539">
          <w:marLeft w:val="0"/>
          <w:marRight w:val="0"/>
          <w:marTop w:val="0"/>
          <w:marBottom w:val="0"/>
          <w:divBdr>
            <w:top w:val="none" w:sz="0" w:space="0" w:color="auto"/>
            <w:left w:val="none" w:sz="0" w:space="0" w:color="auto"/>
            <w:bottom w:val="none" w:sz="0" w:space="0" w:color="auto"/>
            <w:right w:val="none" w:sz="0" w:space="0" w:color="auto"/>
          </w:divBdr>
        </w:div>
        <w:div w:id="1245336119">
          <w:marLeft w:val="0"/>
          <w:marRight w:val="0"/>
          <w:marTop w:val="0"/>
          <w:marBottom w:val="0"/>
          <w:divBdr>
            <w:top w:val="none" w:sz="0" w:space="0" w:color="auto"/>
            <w:left w:val="none" w:sz="0" w:space="0" w:color="auto"/>
            <w:bottom w:val="none" w:sz="0" w:space="0" w:color="auto"/>
            <w:right w:val="none" w:sz="0" w:space="0" w:color="auto"/>
          </w:divBdr>
          <w:divsChild>
            <w:div w:id="188957449">
              <w:marLeft w:val="0"/>
              <w:marRight w:val="0"/>
              <w:marTop w:val="0"/>
              <w:marBottom w:val="0"/>
              <w:divBdr>
                <w:top w:val="none" w:sz="0" w:space="0" w:color="auto"/>
                <w:left w:val="none" w:sz="0" w:space="0" w:color="auto"/>
                <w:bottom w:val="none" w:sz="0" w:space="0" w:color="auto"/>
                <w:right w:val="none" w:sz="0" w:space="0" w:color="auto"/>
              </w:divBdr>
            </w:div>
            <w:div w:id="1428841361">
              <w:marLeft w:val="0"/>
              <w:marRight w:val="0"/>
              <w:marTop w:val="0"/>
              <w:marBottom w:val="0"/>
              <w:divBdr>
                <w:top w:val="none" w:sz="0" w:space="0" w:color="auto"/>
                <w:left w:val="none" w:sz="0" w:space="0" w:color="auto"/>
                <w:bottom w:val="none" w:sz="0" w:space="0" w:color="auto"/>
                <w:right w:val="none" w:sz="0" w:space="0" w:color="auto"/>
              </w:divBdr>
            </w:div>
            <w:div w:id="1582107924">
              <w:marLeft w:val="0"/>
              <w:marRight w:val="0"/>
              <w:marTop w:val="0"/>
              <w:marBottom w:val="0"/>
              <w:divBdr>
                <w:top w:val="none" w:sz="0" w:space="0" w:color="auto"/>
                <w:left w:val="none" w:sz="0" w:space="0" w:color="auto"/>
                <w:bottom w:val="none" w:sz="0" w:space="0" w:color="auto"/>
                <w:right w:val="none" w:sz="0" w:space="0" w:color="auto"/>
              </w:divBdr>
            </w:div>
          </w:divsChild>
        </w:div>
        <w:div w:id="654066390">
          <w:marLeft w:val="0"/>
          <w:marRight w:val="0"/>
          <w:marTop w:val="0"/>
          <w:marBottom w:val="0"/>
          <w:divBdr>
            <w:top w:val="none" w:sz="0" w:space="0" w:color="auto"/>
            <w:left w:val="none" w:sz="0" w:space="0" w:color="auto"/>
            <w:bottom w:val="none" w:sz="0" w:space="0" w:color="auto"/>
            <w:right w:val="none" w:sz="0" w:space="0" w:color="auto"/>
          </w:divBdr>
          <w:divsChild>
            <w:div w:id="912738035">
              <w:marLeft w:val="0"/>
              <w:marRight w:val="0"/>
              <w:marTop w:val="0"/>
              <w:marBottom w:val="0"/>
              <w:divBdr>
                <w:top w:val="none" w:sz="0" w:space="0" w:color="auto"/>
                <w:left w:val="none" w:sz="0" w:space="0" w:color="auto"/>
                <w:bottom w:val="none" w:sz="0" w:space="0" w:color="auto"/>
                <w:right w:val="none" w:sz="0" w:space="0" w:color="auto"/>
              </w:divBdr>
            </w:div>
            <w:div w:id="1874154538">
              <w:marLeft w:val="0"/>
              <w:marRight w:val="0"/>
              <w:marTop w:val="0"/>
              <w:marBottom w:val="0"/>
              <w:divBdr>
                <w:top w:val="none" w:sz="0" w:space="0" w:color="auto"/>
                <w:left w:val="none" w:sz="0" w:space="0" w:color="auto"/>
                <w:bottom w:val="none" w:sz="0" w:space="0" w:color="auto"/>
                <w:right w:val="none" w:sz="0" w:space="0" w:color="auto"/>
              </w:divBdr>
            </w:div>
            <w:div w:id="1828552424">
              <w:marLeft w:val="0"/>
              <w:marRight w:val="0"/>
              <w:marTop w:val="0"/>
              <w:marBottom w:val="0"/>
              <w:divBdr>
                <w:top w:val="none" w:sz="0" w:space="0" w:color="auto"/>
                <w:left w:val="none" w:sz="0" w:space="0" w:color="auto"/>
                <w:bottom w:val="none" w:sz="0" w:space="0" w:color="auto"/>
                <w:right w:val="none" w:sz="0" w:space="0" w:color="auto"/>
              </w:divBdr>
            </w:div>
          </w:divsChild>
        </w:div>
        <w:div w:id="983241398">
          <w:marLeft w:val="0"/>
          <w:marRight w:val="0"/>
          <w:marTop w:val="0"/>
          <w:marBottom w:val="0"/>
          <w:divBdr>
            <w:top w:val="none" w:sz="0" w:space="0" w:color="auto"/>
            <w:left w:val="none" w:sz="0" w:space="0" w:color="auto"/>
            <w:bottom w:val="none" w:sz="0" w:space="0" w:color="auto"/>
            <w:right w:val="none" w:sz="0" w:space="0" w:color="auto"/>
          </w:divBdr>
        </w:div>
      </w:divsChild>
    </w:div>
    <w:div w:id="167787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9B%BC%E5%BD%BB%E6%96%AF%E7%89%B9/81402" TargetMode="External"/><Relationship Id="rId18" Type="http://schemas.openxmlformats.org/officeDocument/2006/relationships/hyperlink" Target="https://baike.baidu.com/item/%E8%8D%B7%E5%B0%94%E8%92%99/33422" TargetMode="External"/><Relationship Id="rId26" Type="http://schemas.openxmlformats.org/officeDocument/2006/relationships/image" Target="media/image6.png"/><Relationship Id="rId39" Type="http://schemas.openxmlformats.org/officeDocument/2006/relationships/hyperlink" Target="https://baike.baidu.com/item/%E5%93%A5%E5%BE%B7%E5%B0%94" TargetMode="External"/><Relationship Id="rId3" Type="http://schemas.openxmlformats.org/officeDocument/2006/relationships/settings" Target="settings.xml"/><Relationship Id="rId21" Type="http://schemas.openxmlformats.org/officeDocument/2006/relationships/image" Target="media/image4.jpeg"/><Relationship Id="rId34" Type="http://schemas.openxmlformats.org/officeDocument/2006/relationships/hyperlink" Target="https://baike.baidu.com/item/%E5%93%A5%E5%BE%B7%E5%B0%94" TargetMode="External"/><Relationship Id="rId42" Type="http://schemas.openxmlformats.org/officeDocument/2006/relationships/hyperlink" Target="javascript:;" TargetMode="External"/><Relationship Id="rId47" Type="http://schemas.openxmlformats.org/officeDocument/2006/relationships/image" Target="media/image14.png"/><Relationship Id="rId50" Type="http://schemas.openxmlformats.org/officeDocument/2006/relationships/fontTable" Target="fontTable.xml"/><Relationship Id="rId7" Type="http://schemas.openxmlformats.org/officeDocument/2006/relationships/hyperlink" Target="https://baike.baidu.com/item/%E7%9B%B8%E5%AF%B9%E8%AE%BA" TargetMode="External"/><Relationship Id="rId12" Type="http://schemas.openxmlformats.org/officeDocument/2006/relationships/hyperlink" Target="https://baike.baidu.com/item/%E4%BA%BA%E5%B7%A5%E6%99%BA%E8%83%BD/9180" TargetMode="External"/><Relationship Id="rId17" Type="http://schemas.openxmlformats.org/officeDocument/2006/relationships/hyperlink" Target="https://baike.baidu.com/item/%E8%8D%B7%E5%B0%94%E8%92%99%E7%96%97%E6%B3%95" TargetMode="External"/><Relationship Id="rId25" Type="http://schemas.openxmlformats.org/officeDocument/2006/relationships/hyperlink" Target="https://baike.baidu.com/pic/%E8%89%BE%E4%BC%A6%C2%B7%E9%BA%A6%E5%B8%AD%E6%A3%AE%C2%B7%E5%9B%BE%E7%81%B5/3940576/0/6d81800a19d8bc3e17e532b8848ba61ea9d345d6?fr=lemma&amp;ct=single" TargetMode="External"/><Relationship Id="rId33" Type="http://schemas.openxmlformats.org/officeDocument/2006/relationships/hyperlink" Target="http://plato.stanford.edu/entries/computability/" TargetMode="External"/><Relationship Id="rId38" Type="http://schemas.openxmlformats.org/officeDocument/2006/relationships/hyperlink" Target="https://baike.baidu.com/item/%E5%8E%9F%E5%A7%8B%E9%80%92%E5%BD%92%E5%87%BD%E6%95%B0" TargetMode="External"/><Relationship Id="rId46"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s://baike.baidu.com/item/%E5%90%8C%E6%80%A7%E6%81%8B" TargetMode="External"/><Relationship Id="rId20" Type="http://schemas.openxmlformats.org/officeDocument/2006/relationships/hyperlink" Target="https://baike.baidu.com/pic/%E8%89%BE%E4%BC%A6%C2%B7%E9%BA%A6%E5%B8%AD%E6%A3%AE%C2%B7%E5%9B%BE%E7%81%B5/3940576/0/cc506c8ba43d762fc8fc7ac8?fr=lemma&amp;ct=single" TargetMode="External"/><Relationship Id="rId29" Type="http://schemas.openxmlformats.org/officeDocument/2006/relationships/hyperlink" Target="https://baike.baidu.com/item/%E5%9B%BE%E7%81%B5%E6%B5%8B%E8%AF%95" TargetMode="External"/><Relationship Id="rId41"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24" Type="http://schemas.openxmlformats.org/officeDocument/2006/relationships/image" Target="media/image5.jpeg"/><Relationship Id="rId32" Type="http://schemas.openxmlformats.org/officeDocument/2006/relationships/image" Target="media/image8.jpeg"/><Relationship Id="rId37" Type="http://schemas.openxmlformats.org/officeDocument/2006/relationships/hyperlink" Target="javascript:;" TargetMode="External"/><Relationship Id="rId40" Type="http://schemas.openxmlformats.org/officeDocument/2006/relationships/hyperlink" Target="https://baike.baidu.com/item/%E5%85%8B%E6%9E%97/3755" TargetMode="External"/><Relationship Id="rId45" Type="http://schemas.openxmlformats.org/officeDocument/2006/relationships/image" Target="media/image12.png"/><Relationship Id="rId5" Type="http://schemas.openxmlformats.org/officeDocument/2006/relationships/hyperlink" Target="https://baike.baidu.com/pic/%E8%89%BE%E4%BC%A6%C2%B7%E9%BA%A6%E5%B8%AD%E6%A3%AE%C2%B7%E5%9B%BE%E7%81%B5/3940576/0/d57e999449eab223d21b70c3?fr=lemma&amp;ct=single" TargetMode="External"/><Relationship Id="rId15" Type="http://schemas.openxmlformats.org/officeDocument/2006/relationships/image" Target="media/image3.jpeg"/><Relationship Id="rId23" Type="http://schemas.openxmlformats.org/officeDocument/2006/relationships/hyperlink" Target="https://baike.baidu.com/pic/%E8%89%BE%E4%BC%A6%C2%B7%E9%BA%A6%E5%B8%AD%E6%A3%AE%C2%B7%E5%9B%BE%E7%81%B5/3940576/0/8d158aee412ff5142df534cb?fr=lemma&amp;ct=single" TargetMode="External"/><Relationship Id="rId28" Type="http://schemas.openxmlformats.org/officeDocument/2006/relationships/image" Target="media/image7.jpeg"/><Relationship Id="rId36" Type="http://schemas.openxmlformats.org/officeDocument/2006/relationships/hyperlink" Target="https://baike.baidu.com/item/%E4%B8%80%E8%88%AC%E9%80%92%E5%BD%92%E5%87%BD%E6%95%B0/19056949?fr=aladdin" TargetMode="External"/><Relationship Id="rId49" Type="http://schemas.openxmlformats.org/officeDocument/2006/relationships/image" Target="media/image16.png"/><Relationship Id="rId10" Type="http://schemas.openxmlformats.org/officeDocument/2006/relationships/hyperlink" Target="https://baike.baidu.com/pic/%E8%89%BE%E4%BC%A6%C2%B7%E9%BA%A6%E5%B8%AD%E6%A3%AE%C2%B7%E5%9B%BE%E7%81%B5/3940576/0/c8ab0bce43f91a04b600c8cd?fr=lemma&amp;ct=single" TargetMode="External"/><Relationship Id="rId19" Type="http://schemas.openxmlformats.org/officeDocument/2006/relationships/hyperlink" Target="javascript:;" TargetMode="External"/><Relationship Id="rId31" Type="http://schemas.openxmlformats.org/officeDocument/2006/relationships/hyperlink" Target="https://baike.baidu.com/pic/%E8%89%BE%E4%BC%A6%C2%B7%E9%BA%A6%E5%B8%AD%E6%A3%AE%C2%B7%E5%9B%BE%E7%81%B5/3940576/0/bd7faf35f8c14db6a61e12de?fr=lemma&amp;ct=single" TargetMode="External"/><Relationship Id="rId44"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baike.baidu.com/item/%E5%8D%A4%E5%8C%96%E7%89%A9" TargetMode="External"/><Relationship Id="rId14" Type="http://schemas.openxmlformats.org/officeDocument/2006/relationships/hyperlink" Target="https://baike.baidu.com/pic/%E8%89%BE%E4%BC%A6%C2%B7%E9%BA%A6%E5%B8%AD%E6%A3%AE%C2%B7%E5%9B%BE%E7%81%B5/3940576/0/507c389741393b7b54fb964a?fr=lemma&amp;ct=single" TargetMode="External"/><Relationship Id="rId22" Type="http://schemas.openxmlformats.org/officeDocument/2006/relationships/hyperlink" Target="https://baike.baidu.com/item/%E9%80%92%E5%BD%92%E5%87%BD%E6%95%B0" TargetMode="External"/><Relationship Id="rId27" Type="http://schemas.openxmlformats.org/officeDocument/2006/relationships/hyperlink" Target="https://baike.baidu.com/pic/%E8%89%BE%E4%BC%A6%C2%B7%E9%BA%A6%E5%B8%AD%E6%A3%AE%C2%B7%E5%9B%BE%E7%81%B5/3940576/0/7aad4ae7abe4e013b93820d0?fr=lemma&amp;ct=single" TargetMode="External"/><Relationship Id="rId30" Type="http://schemas.openxmlformats.org/officeDocument/2006/relationships/hyperlink" Target="https://baike.baidu.com/item/%E5%9B%BE%E7%81%B5%E8%AF%95%E9%AA%8C" TargetMode="External"/><Relationship Id="rId35" Type="http://schemas.openxmlformats.org/officeDocument/2006/relationships/hyperlink" Target="https://baike.baidu.com/item/%E4%B8%80%E8%88%AC%E9%80%92%E5%BD%92%E5%87%BD%E6%95%B0/19056949?fr=aladdin"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yperlink" Target="https://baike.baidu.com/item/%E4%BA%9A%E7%A1%AB%E9%85%B8%E7%9B%90" TargetMode="External"/><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19</Pages>
  <Words>4073</Words>
  <Characters>23219</Characters>
  <Application>Microsoft Office Word</Application>
  <DocSecurity>0</DocSecurity>
  <Lines>193</Lines>
  <Paragraphs>54</Paragraphs>
  <ScaleCrop>false</ScaleCrop>
  <Company/>
  <LinksUpToDate>false</LinksUpToDate>
  <CharactersWithSpaces>27238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hengyang wu</dc:creator>
  <cp:keywords/>
  <dc:description/>
  <cp:lastModifiedBy>wu hengyang</cp:lastModifiedBy>
  <cp:revision>3</cp:revision>
  <dcterms:created xsi:type="dcterms:W3CDTF">2018-05-15T07:04:00Z</dcterms:created>
  <dcterms:modified xsi:type="dcterms:W3CDTF">2018-05-15T07:30:00Z</dcterms:modified>
</cp:coreProperties>
</file>