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6483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E07604F">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141E968">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4E9A0C2">
      <w:pPr>
        <w:pageBreakBefore w:val="0"/>
        <w:widowControl w:val="0"/>
        <w:kinsoku/>
        <w:wordWrap/>
        <w:overflowPunct w:val="0"/>
        <w:topLinePunct/>
        <w:autoSpaceDE w:val="0"/>
        <w:autoSpaceDN w:val="0"/>
        <w:bidi w:val="0"/>
        <w:adjustRightInd/>
        <w:snapToGrid/>
        <w:jc w:val="center"/>
        <w:textAlignment w:val="auto"/>
        <w:rPr>
          <w:rFonts w:hint="eastAsia" w:ascii="楷体" w:hAnsi="楷体" w:eastAsia="楷体"/>
          <w:sz w:val="32"/>
          <w:szCs w:val="32"/>
        </w:rPr>
      </w:pPr>
      <w:r>
        <w:rPr>
          <w:rFonts w:hint="eastAsia" w:ascii="宋体" w:hAnsi="宋体" w:eastAsia="宋体" w:cs="宋体"/>
          <w:b/>
          <w:bCs w:val="0"/>
          <w:sz w:val="56"/>
          <w:szCs w:val="56"/>
          <w:lang w:eastAsia="zh-CN"/>
        </w:rPr>
        <w:drawing>
          <wp:inline distT="0" distB="0" distL="114300" distR="114300">
            <wp:extent cx="3714115" cy="584200"/>
            <wp:effectExtent l="0" t="0" r="4445" b="10160"/>
            <wp:docPr id="2" name="图片 2" descr="20250708-1-会务手册（A班）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0708-1-会务手册（A班）_01(1)"/>
                    <pic:cNvPicPr>
                      <a:picLocks noChangeAspect="1"/>
                    </pic:cNvPicPr>
                  </pic:nvPicPr>
                  <pic:blipFill>
                    <a:blip r:embed="rId5"/>
                    <a:stretch>
                      <a:fillRect/>
                    </a:stretch>
                  </pic:blipFill>
                  <pic:spPr>
                    <a:xfrm>
                      <a:off x="0" y="0"/>
                      <a:ext cx="3714115" cy="584200"/>
                    </a:xfrm>
                    <a:prstGeom prst="rect">
                      <a:avLst/>
                    </a:prstGeom>
                  </pic:spPr>
                </pic:pic>
              </a:graphicData>
            </a:graphic>
          </wp:inline>
        </w:drawing>
      </w:r>
    </w:p>
    <w:p w14:paraId="0294774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bCs/>
          <w:w w:val="100"/>
          <w:sz w:val="72"/>
          <w:szCs w:val="72"/>
        </w:rPr>
      </w:pPr>
      <w:r>
        <w:rPr>
          <w:rFonts w:hint="eastAsia" w:ascii="黑体" w:hAnsi="黑体" w:eastAsia="黑体" w:cs="黑体"/>
          <w:b/>
          <w:bCs/>
          <w:w w:val="100"/>
          <w:sz w:val="72"/>
          <w:szCs w:val="72"/>
        </w:rPr>
        <w:t>教</w:t>
      </w:r>
      <w:r>
        <w:rPr>
          <w:rFonts w:hint="eastAsia" w:ascii="黑体" w:hAnsi="黑体" w:eastAsia="黑体" w:cs="黑体"/>
          <w:b/>
          <w:bCs/>
          <w:w w:val="100"/>
          <w:sz w:val="72"/>
          <w:szCs w:val="72"/>
          <w:lang w:val="en-US" w:eastAsia="zh-CN"/>
        </w:rPr>
        <w:t xml:space="preserve">  </w:t>
      </w:r>
      <w:r>
        <w:rPr>
          <w:rFonts w:hint="eastAsia" w:ascii="黑体" w:hAnsi="黑体" w:eastAsia="黑体" w:cs="黑体"/>
          <w:b/>
          <w:bCs/>
          <w:w w:val="100"/>
          <w:sz w:val="72"/>
          <w:szCs w:val="72"/>
        </w:rPr>
        <w:t>案</w:t>
      </w:r>
    </w:p>
    <w:p w14:paraId="3B07FE92">
      <w:pPr>
        <w:pageBreakBefore w:val="0"/>
        <w:widowControl w:val="0"/>
        <w:kinsoku/>
        <w:wordWrap/>
        <w:overflowPunct w:val="0"/>
        <w:topLinePunct/>
        <w:autoSpaceDE w:val="0"/>
        <w:autoSpaceDN w:val="0"/>
        <w:bidi w:val="0"/>
        <w:adjustRightInd/>
        <w:snapToGrid/>
        <w:jc w:val="both"/>
        <w:textAlignment w:val="auto"/>
        <w:rPr>
          <w:rFonts w:hint="eastAsia" w:ascii="楷体" w:hAnsi="楷体" w:eastAsia="楷体"/>
          <w:b/>
          <w:sz w:val="72"/>
          <w:szCs w:val="72"/>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2813"/>
      </w:tblGrid>
      <w:tr w14:paraId="37867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755" w:type="dxa"/>
            <w:tcBorders>
              <w:top w:val="nil"/>
              <w:left w:val="nil"/>
              <w:bottom w:val="nil"/>
              <w:right w:val="nil"/>
            </w:tcBorders>
          </w:tcPr>
          <w:p w14:paraId="085559CC">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专业名称</w:t>
            </w:r>
            <w:r>
              <w:rPr>
                <w:rFonts w:hint="eastAsia" w:ascii="宋体" w:hAnsi="宋体" w:cs="宋体"/>
                <w:b w:val="0"/>
                <w:bCs w:val="0"/>
                <w:w w:val="100"/>
                <w:position w:val="-50"/>
                <w:sz w:val="32"/>
                <w:szCs w:val="32"/>
                <w:lang w:eastAsia="zh-CN"/>
              </w:rPr>
              <w:t>：</w:t>
            </w:r>
          </w:p>
        </w:tc>
        <w:tc>
          <w:tcPr>
            <w:tcW w:w="2813" w:type="dxa"/>
            <w:tcBorders>
              <w:top w:val="nil"/>
              <w:left w:val="nil"/>
              <w:bottom w:val="single" w:color="000000" w:sz="2" w:space="0"/>
              <w:right w:val="nil"/>
            </w:tcBorders>
            <w:vAlign w:val="bottom"/>
          </w:tcPr>
          <w:p w14:paraId="5B469F00">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lang w:val="en-US" w:eastAsia="zh-CN"/>
              </w:rPr>
            </w:pPr>
            <w:r>
              <w:rPr>
                <w:rFonts w:hint="eastAsia"/>
                <w:w w:val="100"/>
                <w:position w:val="-50"/>
                <w:lang w:val="en-US" w:eastAsia="zh-CN"/>
              </w:rPr>
              <w:t>大数据技术</w:t>
            </w:r>
          </w:p>
        </w:tc>
      </w:tr>
      <w:tr w14:paraId="2BEF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4707319B">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专业代码</w:t>
            </w:r>
            <w:r>
              <w:rPr>
                <w:rFonts w:hint="eastAsia" w:ascii="宋体" w:hAnsi="宋体" w:cs="宋体"/>
                <w:b w:val="0"/>
                <w:bCs w:val="0"/>
                <w:w w:val="100"/>
                <w:position w:val="-50"/>
                <w:sz w:val="32"/>
                <w:szCs w:val="32"/>
                <w:lang w:eastAsia="zh-CN"/>
              </w:rPr>
              <w:t>：</w:t>
            </w:r>
          </w:p>
        </w:tc>
        <w:tc>
          <w:tcPr>
            <w:tcW w:w="2813" w:type="dxa"/>
            <w:tcBorders>
              <w:top w:val="single" w:color="000000" w:sz="2" w:space="0"/>
              <w:left w:val="nil"/>
              <w:bottom w:val="single" w:color="000000" w:sz="2" w:space="0"/>
              <w:right w:val="nil"/>
            </w:tcBorders>
            <w:vAlign w:val="bottom"/>
          </w:tcPr>
          <w:p w14:paraId="1B843730">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lang w:val="en-US" w:eastAsia="zh-CN"/>
              </w:rPr>
            </w:pPr>
            <w:r>
              <w:rPr>
                <w:rFonts w:hint="eastAsia"/>
                <w:w w:val="100"/>
                <w:position w:val="-50"/>
                <w:lang w:val="en-US" w:eastAsia="zh-CN"/>
              </w:rPr>
              <w:t>510205</w:t>
            </w:r>
          </w:p>
        </w:tc>
      </w:tr>
      <w:tr w14:paraId="78B1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6FCB4C96">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专业大类</w:t>
            </w:r>
            <w:r>
              <w:rPr>
                <w:rFonts w:hint="eastAsia" w:ascii="宋体" w:hAnsi="宋体" w:cs="宋体"/>
                <w:b w:val="0"/>
                <w:bCs w:val="0"/>
                <w:w w:val="100"/>
                <w:position w:val="-50"/>
                <w:sz w:val="32"/>
                <w:szCs w:val="32"/>
                <w:lang w:eastAsia="zh-CN"/>
              </w:rPr>
              <w:t>：</w:t>
            </w:r>
          </w:p>
        </w:tc>
        <w:tc>
          <w:tcPr>
            <w:tcW w:w="2813" w:type="dxa"/>
            <w:tcBorders>
              <w:top w:val="single" w:color="000000" w:sz="2" w:space="0"/>
              <w:left w:val="nil"/>
              <w:bottom w:val="single" w:color="000000" w:sz="2" w:space="0"/>
              <w:right w:val="nil"/>
            </w:tcBorders>
            <w:vAlign w:val="bottom"/>
          </w:tcPr>
          <w:p w14:paraId="0BEBB69E">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lang w:val="en-US" w:eastAsia="zh-CN"/>
              </w:rPr>
            </w:pPr>
            <w:r>
              <w:rPr>
                <w:rFonts w:hint="eastAsia"/>
                <w:w w:val="100"/>
                <w:position w:val="-50"/>
                <w:lang w:val="en-US" w:eastAsia="zh-CN"/>
              </w:rPr>
              <w:t>电子信息</w:t>
            </w:r>
          </w:p>
        </w:tc>
      </w:tr>
      <w:tr w14:paraId="45EE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7A5017AC">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课程名称</w:t>
            </w:r>
            <w:r>
              <w:rPr>
                <w:rFonts w:hint="eastAsia" w:ascii="宋体" w:hAnsi="宋体" w:cs="宋体"/>
                <w:b w:val="0"/>
                <w:bCs w:val="0"/>
                <w:w w:val="100"/>
                <w:position w:val="-50"/>
                <w:sz w:val="32"/>
                <w:szCs w:val="32"/>
                <w:lang w:eastAsia="zh-CN"/>
              </w:rPr>
              <w:t>：</w:t>
            </w:r>
          </w:p>
        </w:tc>
        <w:tc>
          <w:tcPr>
            <w:tcW w:w="2813" w:type="dxa"/>
            <w:tcBorders>
              <w:top w:val="single" w:color="000000" w:sz="2" w:space="0"/>
              <w:left w:val="nil"/>
              <w:bottom w:val="single" w:color="000000" w:sz="2" w:space="0"/>
              <w:right w:val="nil"/>
            </w:tcBorders>
            <w:vAlign w:val="bottom"/>
          </w:tcPr>
          <w:p w14:paraId="51CA10BE">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lang w:val="en-US" w:eastAsia="zh-CN"/>
              </w:rPr>
            </w:pPr>
            <w:r>
              <w:rPr>
                <w:rFonts w:hint="eastAsia"/>
                <w:w w:val="100"/>
                <w:position w:val="-50"/>
                <w:lang w:val="en-US" w:eastAsia="zh-CN"/>
              </w:rPr>
              <w:t>分布式计算框架</w:t>
            </w:r>
          </w:p>
        </w:tc>
      </w:tr>
      <w:tr w14:paraId="0BFD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6427B203">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eastAsia="zh-CN"/>
              </w:rPr>
            </w:pPr>
            <w:r>
              <w:rPr>
                <w:rFonts w:hint="eastAsia" w:ascii="宋体" w:hAnsi="宋体" w:eastAsia="宋体" w:cs="宋体"/>
                <w:b w:val="0"/>
                <w:bCs w:val="0"/>
                <w:w w:val="100"/>
                <w:position w:val="-50"/>
                <w:sz w:val="32"/>
                <w:szCs w:val="32"/>
              </w:rPr>
              <w:t>授课教师</w:t>
            </w:r>
            <w:r>
              <w:rPr>
                <w:rFonts w:hint="eastAsia" w:ascii="宋体" w:hAnsi="宋体" w:cs="宋体"/>
                <w:b w:val="0"/>
                <w:bCs w:val="0"/>
                <w:w w:val="100"/>
                <w:position w:val="-50"/>
                <w:sz w:val="32"/>
                <w:szCs w:val="32"/>
                <w:lang w:eastAsia="zh-CN"/>
              </w:rPr>
              <w:t>：</w:t>
            </w:r>
          </w:p>
        </w:tc>
        <w:tc>
          <w:tcPr>
            <w:tcW w:w="2813" w:type="dxa"/>
            <w:tcBorders>
              <w:top w:val="single" w:color="000000" w:sz="2" w:space="0"/>
              <w:left w:val="nil"/>
              <w:bottom w:val="single" w:color="000000" w:sz="2" w:space="0"/>
              <w:right w:val="nil"/>
            </w:tcBorders>
            <w:vAlign w:val="bottom"/>
          </w:tcPr>
          <w:p w14:paraId="13971117">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lang w:val="en-US" w:eastAsia="zh-CN"/>
              </w:rPr>
            </w:pPr>
            <w:r>
              <w:rPr>
                <w:rFonts w:hint="eastAsia"/>
                <w:w w:val="100"/>
                <w:position w:val="-50"/>
                <w:lang w:val="en-US" w:eastAsia="zh-CN"/>
              </w:rPr>
              <w:t>刘同敏</w:t>
            </w:r>
          </w:p>
        </w:tc>
      </w:tr>
    </w:tbl>
    <w:p w14:paraId="719F8123">
      <w:pPr>
        <w:pageBreakBefore w:val="0"/>
        <w:widowControl w:val="0"/>
        <w:kinsoku/>
        <w:wordWrap/>
        <w:overflowPunct w:val="0"/>
        <w:topLinePunct/>
        <w:autoSpaceDE w:val="0"/>
        <w:autoSpaceDN w:val="0"/>
        <w:bidi w:val="0"/>
        <w:adjustRightInd/>
        <w:snapToGrid/>
        <w:textAlignment w:val="auto"/>
        <w:rPr>
          <w:rFonts w:hint="eastAsia" w:ascii="楷体" w:hAnsi="楷体" w:eastAsia="楷体"/>
          <w:b/>
          <w:sz w:val="72"/>
          <w:szCs w:val="72"/>
        </w:rPr>
        <w:sectPr>
          <w:footerReference r:id="rId3" w:type="default"/>
          <w:pgSz w:w="16838" w:h="11906" w:orient="landscape"/>
          <w:pgMar w:top="567" w:right="567" w:bottom="567" w:left="567" w:header="851" w:footer="680" w:gutter="0"/>
          <w:pgNumType w:fmt="decimal" w:start="1"/>
          <w:cols w:space="425" w:num="1"/>
          <w:docGrid w:type="lines" w:linePitch="312" w:charSpace="0"/>
        </w:sectPr>
      </w:pPr>
      <w:r>
        <w:rPr>
          <w:rFonts w:hint="eastAsia" w:ascii="楷体" w:hAnsi="楷体" w:eastAsia="楷体"/>
          <w:b/>
          <w:sz w:val="72"/>
          <w:szCs w:val="72"/>
        </w:rPr>
        <w:br w:type="page"/>
      </w:r>
    </w:p>
    <w:p w14:paraId="0C3B715F">
      <w:pPr>
        <w:pageBreakBefore w:val="0"/>
        <w:widowControl w:val="0"/>
        <w:kinsoku/>
        <w:wordWrap/>
        <w:overflowPunct w:val="0"/>
        <w:topLinePunct/>
        <w:autoSpaceDE w:val="0"/>
        <w:autoSpaceDN w:val="0"/>
        <w:bidi w:val="0"/>
        <w:adjustRightInd/>
        <w:snapToGrid/>
        <w:textAlignment w:val="auto"/>
        <w:rPr>
          <w:rFonts w:hint="eastAsia" w:ascii="楷体" w:hAnsi="楷体" w:eastAsia="楷体"/>
          <w:b/>
          <w:sz w:val="72"/>
          <w:szCs w:val="72"/>
        </w:rPr>
      </w:pPr>
      <w:bookmarkStart w:id="252" w:name="_GoBack"/>
      <w:bookmarkEnd w:id="252"/>
    </w:p>
    <w:p w14:paraId="5F6E5680"/>
    <w:sdt>
      <w:sdtPr>
        <w:rPr>
          <w:rFonts w:ascii="宋体" w:hAnsi="宋体" w:eastAsia="宋体" w:cs="Times New Roman"/>
          <w:bCs/>
          <w:w w:val="90"/>
          <w:kern w:val="2"/>
          <w:sz w:val="21"/>
          <w:szCs w:val="24"/>
          <w:lang w:val="en-US" w:eastAsia="zh-CN" w:bidi="ar-SA"/>
        </w:rPr>
        <w:id w:val="147483022"/>
        <w15:color w:val="DBDBDB"/>
        <w:docPartObj>
          <w:docPartGallery w:val="Table of Contents"/>
          <w:docPartUnique/>
        </w:docPartObj>
      </w:sdtPr>
      <w:sdtEndPr>
        <w:rPr>
          <w:rFonts w:hint="eastAsia" w:ascii="宋体" w:hAnsi="宋体" w:eastAsia="宋体" w:cs="宋体"/>
          <w:bCs w:val="0"/>
          <w:w w:val="90"/>
          <w:kern w:val="2"/>
          <w:sz w:val="28"/>
          <w:szCs w:val="56"/>
          <w:lang w:val="en-US" w:eastAsia="zh-CN" w:bidi="ar-SA"/>
        </w:rPr>
      </w:sdtEndPr>
      <w:sdtContent>
        <w:p w14:paraId="03B5EA72">
          <w:pPr>
            <w:spacing w:before="0" w:beforeLines="0" w:after="0" w:afterLines="0" w:line="240" w:lineRule="auto"/>
            <w:ind w:left="0" w:leftChars="0" w:right="0" w:rightChars="0" w:firstLine="0" w:firstLineChars="0"/>
            <w:jc w:val="center"/>
            <w:rPr>
              <w:sz w:val="48"/>
              <w:szCs w:val="48"/>
            </w:rPr>
          </w:pPr>
          <w:r>
            <w:rPr>
              <w:rFonts w:ascii="宋体" w:hAnsi="宋体" w:eastAsia="宋体"/>
              <w:sz w:val="48"/>
              <w:szCs w:val="48"/>
            </w:rPr>
            <w:t>目录</w:t>
          </w:r>
        </w:p>
        <w:p w14:paraId="317A38AB">
          <w:pPr>
            <w:pStyle w:val="6"/>
            <w:tabs>
              <w:tab w:val="right" w:leader="dot" w:pos="15704"/>
            </w:tabs>
          </w:pPr>
          <w:r>
            <w:rPr>
              <w:rFonts w:hint="eastAsia" w:ascii="宋体" w:hAnsi="宋体" w:eastAsia="宋体" w:cs="宋体"/>
              <w:bCs w:val="0"/>
              <w:w w:val="90"/>
              <w:kern w:val="2"/>
              <w:sz w:val="28"/>
              <w:szCs w:val="56"/>
              <w:lang w:val="en-US" w:eastAsia="zh-CN" w:bidi="ar-SA"/>
            </w:rPr>
            <w:fldChar w:fldCharType="begin"/>
          </w:r>
          <w:r>
            <w:rPr>
              <w:rFonts w:hint="eastAsia" w:ascii="宋体" w:hAnsi="宋体" w:eastAsia="宋体" w:cs="宋体"/>
              <w:bCs w:val="0"/>
              <w:w w:val="90"/>
              <w:kern w:val="2"/>
              <w:sz w:val="28"/>
              <w:szCs w:val="56"/>
              <w:lang w:val="en-US" w:eastAsia="zh-CN" w:bidi="ar-SA"/>
            </w:rPr>
            <w:instrText xml:space="preserve">TOC \o "1-2" \h \u </w:instrText>
          </w:r>
          <w:r>
            <w:rPr>
              <w:rFonts w:hint="eastAsia" w:ascii="宋体" w:hAnsi="宋体" w:eastAsia="宋体" w:cs="宋体"/>
              <w:bCs w:val="0"/>
              <w:w w:val="90"/>
              <w:kern w:val="2"/>
              <w:sz w:val="28"/>
              <w:szCs w:val="56"/>
              <w:lang w:val="en-US" w:eastAsia="zh-CN" w:bidi="ar-SA"/>
            </w:rPr>
            <w:fldChar w:fldCharType="separate"/>
          </w: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_Toc12095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w:t>
          </w:r>
          <w:r>
            <w:t>安装分布式系统</w:t>
          </w:r>
          <w:r>
            <w:tab/>
          </w:r>
          <w:r>
            <w:fldChar w:fldCharType="begin"/>
          </w:r>
          <w:r>
            <w:instrText xml:space="preserve"> PAGEREF _Toc12095 \h </w:instrText>
          </w:r>
          <w:r>
            <w:fldChar w:fldCharType="separate"/>
          </w:r>
          <w:r>
            <w:t>18</w:t>
          </w:r>
          <w:r>
            <w:fldChar w:fldCharType="end"/>
          </w:r>
          <w:r>
            <w:rPr>
              <w:rFonts w:hint="eastAsia" w:ascii="宋体" w:hAnsi="宋体" w:eastAsia="宋体" w:cs="宋体"/>
              <w:bCs w:val="0"/>
              <w:w w:val="90"/>
              <w:kern w:val="2"/>
              <w:szCs w:val="56"/>
              <w:lang w:val="en-US" w:eastAsia="zh-CN" w:bidi="ar-SA"/>
            </w:rPr>
            <w:fldChar w:fldCharType="end"/>
          </w:r>
        </w:p>
        <w:p w14:paraId="48EA5F6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_Toc15205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_Toc15205 \h </w:instrText>
          </w:r>
          <w:r>
            <w:fldChar w:fldCharType="separate"/>
          </w:r>
          <w:r>
            <w:t>18</w:t>
          </w:r>
          <w:r>
            <w:fldChar w:fldCharType="end"/>
          </w:r>
          <w:r>
            <w:rPr>
              <w:rFonts w:hint="eastAsia" w:ascii="宋体" w:hAnsi="宋体" w:eastAsia="宋体" w:cs="宋体"/>
              <w:bCs w:val="0"/>
              <w:w w:val="90"/>
              <w:kern w:val="2"/>
              <w:szCs w:val="56"/>
              <w:lang w:val="en-US" w:eastAsia="zh-CN" w:bidi="ar-SA"/>
            </w:rPr>
            <w:fldChar w:fldCharType="end"/>
          </w:r>
        </w:p>
        <w:p w14:paraId="03B63E05">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_Toc5103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_Toc5103 \h </w:instrText>
          </w:r>
          <w:r>
            <w:fldChar w:fldCharType="separate"/>
          </w:r>
          <w:r>
            <w:t>22</w:t>
          </w:r>
          <w:r>
            <w:fldChar w:fldCharType="end"/>
          </w:r>
          <w:r>
            <w:rPr>
              <w:rFonts w:hint="eastAsia" w:ascii="宋体" w:hAnsi="宋体" w:eastAsia="宋体" w:cs="宋体"/>
              <w:bCs w:val="0"/>
              <w:w w:val="90"/>
              <w:kern w:val="2"/>
              <w:szCs w:val="56"/>
              <w:lang w:val="en-US" w:eastAsia="zh-CN" w:bidi="ar-SA"/>
            </w:rPr>
            <w:fldChar w:fldCharType="end"/>
          </w:r>
        </w:p>
        <w:p w14:paraId="52C3800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_Toc29587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_Toc29587 \h </w:instrText>
          </w:r>
          <w:r>
            <w:fldChar w:fldCharType="separate"/>
          </w:r>
          <w:r>
            <w:t>24</w:t>
          </w:r>
          <w:r>
            <w:fldChar w:fldCharType="end"/>
          </w:r>
          <w:r>
            <w:rPr>
              <w:rFonts w:hint="eastAsia" w:ascii="宋体" w:hAnsi="宋体" w:eastAsia="宋体" w:cs="宋体"/>
              <w:bCs w:val="0"/>
              <w:w w:val="90"/>
              <w:kern w:val="2"/>
              <w:szCs w:val="56"/>
              <w:lang w:val="en-US" w:eastAsia="zh-CN" w:bidi="ar-SA"/>
            </w:rPr>
            <w:fldChar w:fldCharType="end"/>
          </w:r>
        </w:p>
        <w:p w14:paraId="42AF741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_Toc14420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_Toc14420 \h </w:instrText>
          </w:r>
          <w:r>
            <w:fldChar w:fldCharType="separate"/>
          </w:r>
          <w:r>
            <w:t>29</w:t>
          </w:r>
          <w:r>
            <w:fldChar w:fldCharType="end"/>
          </w:r>
          <w:r>
            <w:rPr>
              <w:rFonts w:hint="eastAsia" w:ascii="宋体" w:hAnsi="宋体" w:eastAsia="宋体" w:cs="宋体"/>
              <w:bCs w:val="0"/>
              <w:w w:val="90"/>
              <w:kern w:val="2"/>
              <w:szCs w:val="56"/>
              <w:lang w:val="en-US" w:eastAsia="zh-CN" w:bidi="ar-SA"/>
            </w:rPr>
            <w:fldChar w:fldCharType="end"/>
          </w:r>
        </w:p>
        <w:p w14:paraId="6035134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_Toc8378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_Toc8378 \h </w:instrText>
          </w:r>
          <w:r>
            <w:fldChar w:fldCharType="separate"/>
          </w:r>
          <w:r>
            <w:t>30</w:t>
          </w:r>
          <w:r>
            <w:fldChar w:fldCharType="end"/>
          </w:r>
          <w:r>
            <w:rPr>
              <w:rFonts w:hint="eastAsia" w:ascii="宋体" w:hAnsi="宋体" w:eastAsia="宋体" w:cs="宋体"/>
              <w:bCs w:val="0"/>
              <w:w w:val="90"/>
              <w:kern w:val="2"/>
              <w:szCs w:val="56"/>
              <w:lang w:val="en-US" w:eastAsia="zh-CN" w:bidi="ar-SA"/>
            </w:rPr>
            <w:fldChar w:fldCharType="end"/>
          </w:r>
        </w:p>
        <w:p w14:paraId="477E40E0">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_Toc24186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w:t>
          </w:r>
          <w:r>
            <w:t>认识Spark 教学设计</w:t>
          </w:r>
          <w:r>
            <w:tab/>
          </w:r>
          <w:r>
            <w:fldChar w:fldCharType="begin"/>
          </w:r>
          <w:r>
            <w:instrText xml:space="preserve"> PAGEREF _Toc24186 \h </w:instrText>
          </w:r>
          <w:r>
            <w:fldChar w:fldCharType="separate"/>
          </w:r>
          <w:r>
            <w:t>31</w:t>
          </w:r>
          <w:r>
            <w:fldChar w:fldCharType="end"/>
          </w:r>
          <w:r>
            <w:rPr>
              <w:rFonts w:hint="eastAsia" w:ascii="宋体" w:hAnsi="宋体" w:eastAsia="宋体" w:cs="宋体"/>
              <w:bCs w:val="0"/>
              <w:w w:val="90"/>
              <w:kern w:val="2"/>
              <w:szCs w:val="56"/>
              <w:lang w:val="en-US" w:eastAsia="zh-CN" w:bidi="ar-SA"/>
            </w:rPr>
            <w:fldChar w:fldCharType="end"/>
          </w:r>
        </w:p>
        <w:p w14:paraId="0C54DBA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_Toc12180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_Toc12180 \h </w:instrText>
          </w:r>
          <w:r>
            <w:fldChar w:fldCharType="separate"/>
          </w:r>
          <w:r>
            <w:t>31</w:t>
          </w:r>
          <w:r>
            <w:fldChar w:fldCharType="end"/>
          </w:r>
          <w:r>
            <w:rPr>
              <w:rFonts w:hint="eastAsia" w:ascii="宋体" w:hAnsi="宋体" w:eastAsia="宋体" w:cs="宋体"/>
              <w:bCs w:val="0"/>
              <w:w w:val="90"/>
              <w:kern w:val="2"/>
              <w:szCs w:val="56"/>
              <w:lang w:val="en-US" w:eastAsia="zh-CN" w:bidi="ar-SA"/>
            </w:rPr>
            <w:fldChar w:fldCharType="end"/>
          </w:r>
        </w:p>
        <w:p w14:paraId="532EBCB7">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_Toc4007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_Toc4007 \h </w:instrText>
          </w:r>
          <w:r>
            <w:fldChar w:fldCharType="separate"/>
          </w:r>
          <w:r>
            <w:t>34</w:t>
          </w:r>
          <w:r>
            <w:fldChar w:fldCharType="end"/>
          </w:r>
          <w:r>
            <w:rPr>
              <w:rFonts w:hint="eastAsia" w:ascii="宋体" w:hAnsi="宋体" w:eastAsia="宋体" w:cs="宋体"/>
              <w:bCs w:val="0"/>
              <w:w w:val="90"/>
              <w:kern w:val="2"/>
              <w:szCs w:val="56"/>
              <w:lang w:val="en-US" w:eastAsia="zh-CN" w:bidi="ar-SA"/>
            </w:rPr>
            <w:fldChar w:fldCharType="end"/>
          </w:r>
        </w:p>
        <w:p w14:paraId="47B2051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_Toc24057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_Toc24057 \h </w:instrText>
          </w:r>
          <w:r>
            <w:fldChar w:fldCharType="separate"/>
          </w:r>
          <w:r>
            <w:t>36</w:t>
          </w:r>
          <w:r>
            <w:fldChar w:fldCharType="end"/>
          </w:r>
          <w:r>
            <w:rPr>
              <w:rFonts w:hint="eastAsia" w:ascii="宋体" w:hAnsi="宋体" w:eastAsia="宋体" w:cs="宋体"/>
              <w:bCs w:val="0"/>
              <w:w w:val="90"/>
              <w:kern w:val="2"/>
              <w:szCs w:val="56"/>
              <w:lang w:val="en-US" w:eastAsia="zh-CN" w:bidi="ar-SA"/>
            </w:rPr>
            <w:fldChar w:fldCharType="end"/>
          </w:r>
        </w:p>
        <w:p w14:paraId="292F579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_Toc11608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_Toc11608 \h </w:instrText>
          </w:r>
          <w:r>
            <w:fldChar w:fldCharType="separate"/>
          </w:r>
          <w:r>
            <w:t>42</w:t>
          </w:r>
          <w:r>
            <w:fldChar w:fldCharType="end"/>
          </w:r>
          <w:r>
            <w:rPr>
              <w:rFonts w:hint="eastAsia" w:ascii="宋体" w:hAnsi="宋体" w:eastAsia="宋体" w:cs="宋体"/>
              <w:bCs w:val="0"/>
              <w:w w:val="90"/>
              <w:kern w:val="2"/>
              <w:szCs w:val="56"/>
              <w:lang w:val="en-US" w:eastAsia="zh-CN" w:bidi="ar-SA"/>
            </w:rPr>
            <w:fldChar w:fldCharType="end"/>
          </w:r>
        </w:p>
        <w:p w14:paraId="29282C02">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_Toc15977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_Toc15977 \h </w:instrText>
          </w:r>
          <w:r>
            <w:fldChar w:fldCharType="separate"/>
          </w:r>
          <w:r>
            <w:t>43</w:t>
          </w:r>
          <w:r>
            <w:fldChar w:fldCharType="end"/>
          </w:r>
          <w:r>
            <w:rPr>
              <w:rFonts w:hint="eastAsia" w:ascii="宋体" w:hAnsi="宋体" w:eastAsia="宋体" w:cs="宋体"/>
              <w:bCs w:val="0"/>
              <w:w w:val="90"/>
              <w:kern w:val="2"/>
              <w:szCs w:val="56"/>
              <w:lang w:val="en-US" w:eastAsia="zh-CN" w:bidi="ar-SA"/>
            </w:rPr>
            <w:fldChar w:fldCharType="end"/>
          </w:r>
        </w:p>
        <w:p w14:paraId="2513EA16">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_Toc17179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w:t>
          </w:r>
          <w:r>
            <w:t>搭建Spark环境</w:t>
          </w:r>
          <w:r>
            <w:tab/>
          </w:r>
          <w:r>
            <w:fldChar w:fldCharType="begin"/>
          </w:r>
          <w:r>
            <w:instrText xml:space="preserve"> PAGEREF _Toc17179 \h </w:instrText>
          </w:r>
          <w:r>
            <w:fldChar w:fldCharType="separate"/>
          </w:r>
          <w:r>
            <w:t>44</w:t>
          </w:r>
          <w:r>
            <w:fldChar w:fldCharType="end"/>
          </w:r>
          <w:r>
            <w:rPr>
              <w:rFonts w:hint="eastAsia" w:ascii="宋体" w:hAnsi="宋体" w:eastAsia="宋体" w:cs="宋体"/>
              <w:bCs w:val="0"/>
              <w:w w:val="90"/>
              <w:kern w:val="2"/>
              <w:szCs w:val="56"/>
              <w:lang w:val="en-US" w:eastAsia="zh-CN" w:bidi="ar-SA"/>
            </w:rPr>
            <w:fldChar w:fldCharType="end"/>
          </w:r>
        </w:p>
        <w:p w14:paraId="57995BD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_Toc11526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_Toc11526 \h </w:instrText>
          </w:r>
          <w:r>
            <w:fldChar w:fldCharType="separate"/>
          </w:r>
          <w:r>
            <w:t>44</w:t>
          </w:r>
          <w:r>
            <w:fldChar w:fldCharType="end"/>
          </w:r>
          <w:r>
            <w:rPr>
              <w:rFonts w:hint="eastAsia" w:ascii="宋体" w:hAnsi="宋体" w:eastAsia="宋体" w:cs="宋体"/>
              <w:bCs w:val="0"/>
              <w:w w:val="90"/>
              <w:kern w:val="2"/>
              <w:szCs w:val="56"/>
              <w:lang w:val="en-US" w:eastAsia="zh-CN" w:bidi="ar-SA"/>
            </w:rPr>
            <w:fldChar w:fldCharType="end"/>
          </w:r>
        </w:p>
        <w:p w14:paraId="7B11983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_Toc26667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_Toc26667 \h </w:instrText>
          </w:r>
          <w:r>
            <w:fldChar w:fldCharType="separate"/>
          </w:r>
          <w:r>
            <w:t>47</w:t>
          </w:r>
          <w:r>
            <w:fldChar w:fldCharType="end"/>
          </w:r>
          <w:r>
            <w:rPr>
              <w:rFonts w:hint="eastAsia" w:ascii="宋体" w:hAnsi="宋体" w:eastAsia="宋体" w:cs="宋体"/>
              <w:bCs w:val="0"/>
              <w:w w:val="90"/>
              <w:kern w:val="2"/>
              <w:szCs w:val="56"/>
              <w:lang w:val="en-US" w:eastAsia="zh-CN" w:bidi="ar-SA"/>
            </w:rPr>
            <w:fldChar w:fldCharType="end"/>
          </w:r>
        </w:p>
        <w:p w14:paraId="036914F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_Toc26941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_Toc26941 \h </w:instrText>
          </w:r>
          <w:r>
            <w:fldChar w:fldCharType="separate"/>
          </w:r>
          <w:r>
            <w:t>49</w:t>
          </w:r>
          <w:r>
            <w:fldChar w:fldCharType="end"/>
          </w:r>
          <w:r>
            <w:rPr>
              <w:rFonts w:hint="eastAsia" w:ascii="宋体" w:hAnsi="宋体" w:eastAsia="宋体" w:cs="宋体"/>
              <w:bCs w:val="0"/>
              <w:w w:val="90"/>
              <w:kern w:val="2"/>
              <w:szCs w:val="56"/>
              <w:lang w:val="en-US" w:eastAsia="zh-CN" w:bidi="ar-SA"/>
            </w:rPr>
            <w:fldChar w:fldCharType="end"/>
          </w:r>
        </w:p>
        <w:p w14:paraId="57A867F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_Toc14073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_Toc14073 \h </w:instrText>
          </w:r>
          <w:r>
            <w:fldChar w:fldCharType="separate"/>
          </w:r>
          <w:r>
            <w:t>55</w:t>
          </w:r>
          <w:r>
            <w:fldChar w:fldCharType="end"/>
          </w:r>
          <w:r>
            <w:rPr>
              <w:rFonts w:hint="eastAsia" w:ascii="宋体" w:hAnsi="宋体" w:eastAsia="宋体" w:cs="宋体"/>
              <w:bCs w:val="0"/>
              <w:w w:val="90"/>
              <w:kern w:val="2"/>
              <w:szCs w:val="56"/>
              <w:lang w:val="en-US" w:eastAsia="zh-CN" w:bidi="ar-SA"/>
            </w:rPr>
            <w:fldChar w:fldCharType="end"/>
          </w:r>
        </w:p>
        <w:p w14:paraId="59985975">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_Toc24990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_Toc24990 \h </w:instrText>
          </w:r>
          <w:r>
            <w:fldChar w:fldCharType="separate"/>
          </w:r>
          <w:r>
            <w:t>57</w:t>
          </w:r>
          <w:r>
            <w:fldChar w:fldCharType="end"/>
          </w:r>
          <w:r>
            <w:rPr>
              <w:rFonts w:hint="eastAsia" w:ascii="宋体" w:hAnsi="宋体" w:eastAsia="宋体" w:cs="宋体"/>
              <w:bCs w:val="0"/>
              <w:w w:val="90"/>
              <w:kern w:val="2"/>
              <w:szCs w:val="56"/>
              <w:lang w:val="en-US" w:eastAsia="zh-CN" w:bidi="ar-SA"/>
            </w:rPr>
            <w:fldChar w:fldCharType="end"/>
          </w:r>
        </w:p>
        <w:p w14:paraId="1323D930">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_Toc21008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课次4：</w:t>
          </w:r>
          <w:r>
            <w:t>Spark运行架构与原理</w:t>
          </w:r>
          <w:r>
            <w:tab/>
          </w:r>
          <w:r>
            <w:fldChar w:fldCharType="begin"/>
          </w:r>
          <w:r>
            <w:instrText xml:space="preserve"> PAGEREF _Toc21008 \h </w:instrText>
          </w:r>
          <w:r>
            <w:fldChar w:fldCharType="separate"/>
          </w:r>
          <w:r>
            <w:t>58</w:t>
          </w:r>
          <w:r>
            <w:fldChar w:fldCharType="end"/>
          </w:r>
          <w:r>
            <w:rPr>
              <w:rFonts w:hint="eastAsia" w:ascii="宋体" w:hAnsi="宋体" w:eastAsia="宋体" w:cs="宋体"/>
              <w:bCs w:val="0"/>
              <w:w w:val="90"/>
              <w:kern w:val="2"/>
              <w:szCs w:val="56"/>
              <w:lang w:val="en-US" w:eastAsia="zh-CN" w:bidi="ar-SA"/>
            </w:rPr>
            <w:fldChar w:fldCharType="end"/>
          </w:r>
        </w:p>
        <w:p w14:paraId="279359E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_Toc27591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_Toc27591 \h </w:instrText>
          </w:r>
          <w:r>
            <w:fldChar w:fldCharType="separate"/>
          </w:r>
          <w:r>
            <w:t>58</w:t>
          </w:r>
          <w:r>
            <w:fldChar w:fldCharType="end"/>
          </w:r>
          <w:r>
            <w:rPr>
              <w:rFonts w:hint="eastAsia" w:ascii="宋体" w:hAnsi="宋体" w:eastAsia="宋体" w:cs="宋体"/>
              <w:bCs w:val="0"/>
              <w:w w:val="90"/>
              <w:kern w:val="2"/>
              <w:szCs w:val="56"/>
              <w:lang w:val="en-US" w:eastAsia="zh-CN" w:bidi="ar-SA"/>
            </w:rPr>
            <w:fldChar w:fldCharType="end"/>
          </w:r>
        </w:p>
        <w:p w14:paraId="57F52B8E">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_Toc26862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_Toc26862 \h </w:instrText>
          </w:r>
          <w:r>
            <w:fldChar w:fldCharType="separate"/>
          </w:r>
          <w:r>
            <w:t>61</w:t>
          </w:r>
          <w:r>
            <w:fldChar w:fldCharType="end"/>
          </w:r>
          <w:r>
            <w:rPr>
              <w:rFonts w:hint="eastAsia" w:ascii="宋体" w:hAnsi="宋体" w:eastAsia="宋体" w:cs="宋体"/>
              <w:bCs w:val="0"/>
              <w:w w:val="90"/>
              <w:kern w:val="2"/>
              <w:szCs w:val="56"/>
              <w:lang w:val="en-US" w:eastAsia="zh-CN" w:bidi="ar-SA"/>
            </w:rPr>
            <w:fldChar w:fldCharType="end"/>
          </w:r>
        </w:p>
        <w:p w14:paraId="454868B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_Toc12358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_Toc12358 \h </w:instrText>
          </w:r>
          <w:r>
            <w:fldChar w:fldCharType="separate"/>
          </w:r>
          <w:r>
            <w:t>63</w:t>
          </w:r>
          <w:r>
            <w:fldChar w:fldCharType="end"/>
          </w:r>
          <w:r>
            <w:rPr>
              <w:rFonts w:hint="eastAsia" w:ascii="宋体" w:hAnsi="宋体" w:eastAsia="宋体" w:cs="宋体"/>
              <w:bCs w:val="0"/>
              <w:w w:val="90"/>
              <w:kern w:val="2"/>
              <w:szCs w:val="56"/>
              <w:lang w:val="en-US" w:eastAsia="zh-CN" w:bidi="ar-SA"/>
            </w:rPr>
            <w:fldChar w:fldCharType="end"/>
          </w:r>
        </w:p>
        <w:p w14:paraId="01994FEB">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_Toc1223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_Toc1223 \h </w:instrText>
          </w:r>
          <w:r>
            <w:fldChar w:fldCharType="separate"/>
          </w:r>
          <w:r>
            <w:t>70</w:t>
          </w:r>
          <w:r>
            <w:fldChar w:fldCharType="end"/>
          </w:r>
          <w:r>
            <w:rPr>
              <w:rFonts w:hint="eastAsia" w:ascii="宋体" w:hAnsi="宋体" w:eastAsia="宋体" w:cs="宋体"/>
              <w:bCs w:val="0"/>
              <w:w w:val="90"/>
              <w:kern w:val="2"/>
              <w:szCs w:val="56"/>
              <w:lang w:val="en-US" w:eastAsia="zh-CN" w:bidi="ar-SA"/>
            </w:rPr>
            <w:fldChar w:fldCharType="end"/>
          </w:r>
        </w:p>
        <w:p w14:paraId="7429541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_Toc4825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_Toc4825 \h </w:instrText>
          </w:r>
          <w:r>
            <w:fldChar w:fldCharType="separate"/>
          </w:r>
          <w:r>
            <w:t>71</w:t>
          </w:r>
          <w:r>
            <w:fldChar w:fldCharType="end"/>
          </w:r>
          <w:r>
            <w:rPr>
              <w:rFonts w:hint="eastAsia" w:ascii="宋体" w:hAnsi="宋体" w:eastAsia="宋体" w:cs="宋体"/>
              <w:bCs w:val="0"/>
              <w:w w:val="90"/>
              <w:kern w:val="2"/>
              <w:szCs w:val="56"/>
              <w:lang w:val="en-US" w:eastAsia="zh-CN" w:bidi="ar-SA"/>
            </w:rPr>
            <w:fldChar w:fldCharType="end"/>
          </w:r>
        </w:p>
        <w:p w14:paraId="645B8B94">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_Toc25683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课次5：</w:t>
          </w:r>
          <w:r>
            <w:t xml:space="preserve"> Scala的简介与安装</w:t>
          </w:r>
          <w:r>
            <w:tab/>
          </w:r>
          <w:r>
            <w:fldChar w:fldCharType="begin"/>
          </w:r>
          <w:r>
            <w:instrText xml:space="preserve"> PAGEREF _Toc25683 \h </w:instrText>
          </w:r>
          <w:r>
            <w:fldChar w:fldCharType="separate"/>
          </w:r>
          <w:r>
            <w:t>72</w:t>
          </w:r>
          <w:r>
            <w:fldChar w:fldCharType="end"/>
          </w:r>
          <w:r>
            <w:rPr>
              <w:rFonts w:hint="eastAsia" w:ascii="宋体" w:hAnsi="宋体" w:eastAsia="宋体" w:cs="宋体"/>
              <w:bCs w:val="0"/>
              <w:w w:val="90"/>
              <w:kern w:val="2"/>
              <w:szCs w:val="56"/>
              <w:lang w:val="en-US" w:eastAsia="zh-CN" w:bidi="ar-SA"/>
            </w:rPr>
            <w:fldChar w:fldCharType="end"/>
          </w:r>
        </w:p>
        <w:p w14:paraId="38FFF629">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_Toc24961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_Toc24961 \h </w:instrText>
          </w:r>
          <w:r>
            <w:fldChar w:fldCharType="separate"/>
          </w:r>
          <w:r>
            <w:t>72</w:t>
          </w:r>
          <w:r>
            <w:fldChar w:fldCharType="end"/>
          </w:r>
          <w:r>
            <w:rPr>
              <w:rFonts w:hint="eastAsia" w:ascii="宋体" w:hAnsi="宋体" w:eastAsia="宋体" w:cs="宋体"/>
              <w:bCs w:val="0"/>
              <w:w w:val="90"/>
              <w:kern w:val="2"/>
              <w:szCs w:val="56"/>
              <w:lang w:val="en-US" w:eastAsia="zh-CN" w:bidi="ar-SA"/>
            </w:rPr>
            <w:fldChar w:fldCharType="end"/>
          </w:r>
        </w:p>
        <w:p w14:paraId="43FB10F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_Toc10004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_Toc10004 \h </w:instrText>
          </w:r>
          <w:r>
            <w:fldChar w:fldCharType="separate"/>
          </w:r>
          <w:r>
            <w:t>75</w:t>
          </w:r>
          <w:r>
            <w:fldChar w:fldCharType="end"/>
          </w:r>
          <w:r>
            <w:rPr>
              <w:rFonts w:hint="eastAsia" w:ascii="宋体" w:hAnsi="宋体" w:eastAsia="宋体" w:cs="宋体"/>
              <w:bCs w:val="0"/>
              <w:w w:val="90"/>
              <w:kern w:val="2"/>
              <w:szCs w:val="56"/>
              <w:lang w:val="en-US" w:eastAsia="zh-CN" w:bidi="ar-SA"/>
            </w:rPr>
            <w:fldChar w:fldCharType="end"/>
          </w:r>
        </w:p>
        <w:p w14:paraId="36F91189">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_Toc10550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_Toc10550 \h </w:instrText>
          </w:r>
          <w:r>
            <w:fldChar w:fldCharType="separate"/>
          </w:r>
          <w:r>
            <w:t>77</w:t>
          </w:r>
          <w:r>
            <w:fldChar w:fldCharType="end"/>
          </w:r>
          <w:r>
            <w:rPr>
              <w:rFonts w:hint="eastAsia" w:ascii="宋体" w:hAnsi="宋体" w:eastAsia="宋体" w:cs="宋体"/>
              <w:bCs w:val="0"/>
              <w:w w:val="90"/>
              <w:kern w:val="2"/>
              <w:szCs w:val="56"/>
              <w:lang w:val="en-US" w:eastAsia="zh-CN" w:bidi="ar-SA"/>
            </w:rPr>
            <w:fldChar w:fldCharType="end"/>
          </w:r>
        </w:p>
        <w:p w14:paraId="3F91238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_Toc19377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_Toc19377 \h </w:instrText>
          </w:r>
          <w:r>
            <w:fldChar w:fldCharType="separate"/>
          </w:r>
          <w:r>
            <w:t>83</w:t>
          </w:r>
          <w:r>
            <w:fldChar w:fldCharType="end"/>
          </w:r>
          <w:r>
            <w:rPr>
              <w:rFonts w:hint="eastAsia" w:ascii="宋体" w:hAnsi="宋体" w:eastAsia="宋体" w:cs="宋体"/>
              <w:bCs w:val="0"/>
              <w:w w:val="90"/>
              <w:kern w:val="2"/>
              <w:szCs w:val="56"/>
              <w:lang w:val="en-US" w:eastAsia="zh-CN" w:bidi="ar-SA"/>
            </w:rPr>
            <w:fldChar w:fldCharType="end"/>
          </w:r>
        </w:p>
        <w:p w14:paraId="062AA648">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_Toc17734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_Toc17734 \h </w:instrText>
          </w:r>
          <w:r>
            <w:fldChar w:fldCharType="separate"/>
          </w:r>
          <w:r>
            <w:t>84</w:t>
          </w:r>
          <w:r>
            <w:fldChar w:fldCharType="end"/>
          </w:r>
          <w:r>
            <w:rPr>
              <w:rFonts w:hint="eastAsia" w:ascii="宋体" w:hAnsi="宋体" w:eastAsia="宋体" w:cs="宋体"/>
              <w:bCs w:val="0"/>
              <w:w w:val="90"/>
              <w:kern w:val="2"/>
              <w:szCs w:val="56"/>
              <w:lang w:val="en-US" w:eastAsia="zh-CN" w:bidi="ar-SA"/>
            </w:rPr>
            <w:fldChar w:fldCharType="end"/>
          </w:r>
        </w:p>
        <w:p w14:paraId="394BE42B">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_Toc25188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课次6：</w:t>
          </w:r>
          <w:r>
            <w:t xml:space="preserve"> 函数识别号码类型</w:t>
          </w:r>
          <w:r>
            <w:tab/>
          </w:r>
          <w:r>
            <w:fldChar w:fldCharType="begin"/>
          </w:r>
          <w:r>
            <w:instrText xml:space="preserve"> PAGEREF _Toc25188 \h </w:instrText>
          </w:r>
          <w:r>
            <w:fldChar w:fldCharType="separate"/>
          </w:r>
          <w:r>
            <w:t>85</w:t>
          </w:r>
          <w:r>
            <w:fldChar w:fldCharType="end"/>
          </w:r>
          <w:r>
            <w:rPr>
              <w:rFonts w:hint="eastAsia" w:ascii="宋体" w:hAnsi="宋体" w:eastAsia="宋体" w:cs="宋体"/>
              <w:bCs w:val="0"/>
              <w:w w:val="90"/>
              <w:kern w:val="2"/>
              <w:szCs w:val="56"/>
              <w:lang w:val="en-US" w:eastAsia="zh-CN" w:bidi="ar-SA"/>
            </w:rPr>
            <w:fldChar w:fldCharType="end"/>
          </w:r>
        </w:p>
        <w:p w14:paraId="1AAF514B">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_Toc9893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_Toc9893 \h </w:instrText>
          </w:r>
          <w:r>
            <w:fldChar w:fldCharType="separate"/>
          </w:r>
          <w:r>
            <w:t>85</w:t>
          </w:r>
          <w:r>
            <w:fldChar w:fldCharType="end"/>
          </w:r>
          <w:r>
            <w:rPr>
              <w:rFonts w:hint="eastAsia" w:ascii="宋体" w:hAnsi="宋体" w:eastAsia="宋体" w:cs="宋体"/>
              <w:bCs w:val="0"/>
              <w:w w:val="90"/>
              <w:kern w:val="2"/>
              <w:szCs w:val="56"/>
              <w:lang w:val="en-US" w:eastAsia="zh-CN" w:bidi="ar-SA"/>
            </w:rPr>
            <w:fldChar w:fldCharType="end"/>
          </w:r>
        </w:p>
        <w:p w14:paraId="677E4DD8">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_Toc7045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_Toc7045 \h </w:instrText>
          </w:r>
          <w:r>
            <w:fldChar w:fldCharType="separate"/>
          </w:r>
          <w:r>
            <w:t>88</w:t>
          </w:r>
          <w:r>
            <w:fldChar w:fldCharType="end"/>
          </w:r>
          <w:r>
            <w:rPr>
              <w:rFonts w:hint="eastAsia" w:ascii="宋体" w:hAnsi="宋体" w:eastAsia="宋体" w:cs="宋体"/>
              <w:bCs w:val="0"/>
              <w:w w:val="90"/>
              <w:kern w:val="2"/>
              <w:szCs w:val="56"/>
              <w:lang w:val="en-US" w:eastAsia="zh-CN" w:bidi="ar-SA"/>
            </w:rPr>
            <w:fldChar w:fldCharType="end"/>
          </w:r>
        </w:p>
        <w:p w14:paraId="1DDCE2FB">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_Toc31409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_Toc31409 \h </w:instrText>
          </w:r>
          <w:r>
            <w:fldChar w:fldCharType="separate"/>
          </w:r>
          <w:r>
            <w:t>90</w:t>
          </w:r>
          <w:r>
            <w:fldChar w:fldCharType="end"/>
          </w:r>
          <w:r>
            <w:rPr>
              <w:rFonts w:hint="eastAsia" w:ascii="宋体" w:hAnsi="宋体" w:eastAsia="宋体" w:cs="宋体"/>
              <w:bCs w:val="0"/>
              <w:w w:val="90"/>
              <w:kern w:val="2"/>
              <w:szCs w:val="56"/>
              <w:lang w:val="en-US" w:eastAsia="zh-CN" w:bidi="ar-SA"/>
            </w:rPr>
            <w:fldChar w:fldCharType="end"/>
          </w:r>
        </w:p>
        <w:p w14:paraId="0551AA52">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_Toc23476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_Toc23476 \h </w:instrText>
          </w:r>
          <w:r>
            <w:fldChar w:fldCharType="separate"/>
          </w:r>
          <w:r>
            <w:t>95</w:t>
          </w:r>
          <w:r>
            <w:fldChar w:fldCharType="end"/>
          </w:r>
          <w:r>
            <w:rPr>
              <w:rFonts w:hint="eastAsia" w:ascii="宋体" w:hAnsi="宋体" w:eastAsia="宋体" w:cs="宋体"/>
              <w:bCs w:val="0"/>
              <w:w w:val="90"/>
              <w:kern w:val="2"/>
              <w:szCs w:val="56"/>
              <w:lang w:val="en-US" w:eastAsia="zh-CN" w:bidi="ar-SA"/>
            </w:rPr>
            <w:fldChar w:fldCharType="end"/>
          </w:r>
        </w:p>
        <w:p w14:paraId="79526678">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_Toc21827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_Toc21827 \h </w:instrText>
          </w:r>
          <w:r>
            <w:fldChar w:fldCharType="separate"/>
          </w:r>
          <w:r>
            <w:t>96</w:t>
          </w:r>
          <w:r>
            <w:fldChar w:fldCharType="end"/>
          </w:r>
          <w:r>
            <w:rPr>
              <w:rFonts w:hint="eastAsia" w:ascii="宋体" w:hAnsi="宋体" w:eastAsia="宋体" w:cs="宋体"/>
              <w:bCs w:val="0"/>
              <w:w w:val="90"/>
              <w:kern w:val="2"/>
              <w:szCs w:val="56"/>
              <w:lang w:val="en-US" w:eastAsia="zh-CN" w:bidi="ar-SA"/>
            </w:rPr>
            <w:fldChar w:fldCharType="end"/>
          </w:r>
        </w:p>
        <w:p w14:paraId="142109F4">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_Toc2624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课次7：</w:t>
          </w:r>
          <w:r>
            <w:t xml:space="preserve"> 统计广州号码段数量</w:t>
          </w:r>
          <w:r>
            <w:tab/>
          </w:r>
          <w:r>
            <w:fldChar w:fldCharType="begin"/>
          </w:r>
          <w:r>
            <w:instrText xml:space="preserve"> PAGEREF _Toc2624 \h </w:instrText>
          </w:r>
          <w:r>
            <w:fldChar w:fldCharType="separate"/>
          </w:r>
          <w:r>
            <w:t>97</w:t>
          </w:r>
          <w:r>
            <w:fldChar w:fldCharType="end"/>
          </w:r>
          <w:r>
            <w:rPr>
              <w:rFonts w:hint="eastAsia" w:ascii="宋体" w:hAnsi="宋体" w:eastAsia="宋体" w:cs="宋体"/>
              <w:bCs w:val="0"/>
              <w:w w:val="90"/>
              <w:kern w:val="2"/>
              <w:szCs w:val="56"/>
              <w:lang w:val="en-US" w:eastAsia="zh-CN" w:bidi="ar-SA"/>
            </w:rPr>
            <w:fldChar w:fldCharType="end"/>
          </w:r>
        </w:p>
        <w:p w14:paraId="2BAC0FD2">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_Toc24569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_Toc24569 \h </w:instrText>
          </w:r>
          <w:r>
            <w:fldChar w:fldCharType="separate"/>
          </w:r>
          <w:r>
            <w:t>97</w:t>
          </w:r>
          <w:r>
            <w:fldChar w:fldCharType="end"/>
          </w:r>
          <w:r>
            <w:rPr>
              <w:rFonts w:hint="eastAsia" w:ascii="宋体" w:hAnsi="宋体" w:eastAsia="宋体" w:cs="宋体"/>
              <w:bCs w:val="0"/>
              <w:w w:val="90"/>
              <w:kern w:val="2"/>
              <w:szCs w:val="56"/>
              <w:lang w:val="en-US" w:eastAsia="zh-CN" w:bidi="ar-SA"/>
            </w:rPr>
            <w:fldChar w:fldCharType="end"/>
          </w:r>
        </w:p>
        <w:p w14:paraId="478829B8">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_Toc13231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_Toc13231 \h </w:instrText>
          </w:r>
          <w:r>
            <w:fldChar w:fldCharType="separate"/>
          </w:r>
          <w:r>
            <w:t>100</w:t>
          </w:r>
          <w:r>
            <w:fldChar w:fldCharType="end"/>
          </w:r>
          <w:r>
            <w:rPr>
              <w:rFonts w:hint="eastAsia" w:ascii="宋体" w:hAnsi="宋体" w:eastAsia="宋体" w:cs="宋体"/>
              <w:bCs w:val="0"/>
              <w:w w:val="90"/>
              <w:kern w:val="2"/>
              <w:szCs w:val="56"/>
              <w:lang w:val="en-US" w:eastAsia="zh-CN" w:bidi="ar-SA"/>
            </w:rPr>
            <w:fldChar w:fldCharType="end"/>
          </w:r>
        </w:p>
        <w:p w14:paraId="42872CE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_Toc24861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_Toc24861 \h </w:instrText>
          </w:r>
          <w:r>
            <w:fldChar w:fldCharType="separate"/>
          </w:r>
          <w:r>
            <w:t>102</w:t>
          </w:r>
          <w:r>
            <w:fldChar w:fldCharType="end"/>
          </w:r>
          <w:r>
            <w:rPr>
              <w:rFonts w:hint="eastAsia" w:ascii="宋体" w:hAnsi="宋体" w:eastAsia="宋体" w:cs="宋体"/>
              <w:bCs w:val="0"/>
              <w:w w:val="90"/>
              <w:kern w:val="2"/>
              <w:szCs w:val="56"/>
              <w:lang w:val="en-US" w:eastAsia="zh-CN" w:bidi="ar-SA"/>
            </w:rPr>
            <w:fldChar w:fldCharType="end"/>
          </w:r>
        </w:p>
        <w:p w14:paraId="5FA6B5CE">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_Toc10642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_Toc10642 \h </w:instrText>
          </w:r>
          <w:r>
            <w:fldChar w:fldCharType="separate"/>
          </w:r>
          <w:r>
            <w:t>107</w:t>
          </w:r>
          <w:r>
            <w:fldChar w:fldCharType="end"/>
          </w:r>
          <w:r>
            <w:rPr>
              <w:rFonts w:hint="eastAsia" w:ascii="宋体" w:hAnsi="宋体" w:eastAsia="宋体" w:cs="宋体"/>
              <w:bCs w:val="0"/>
              <w:w w:val="90"/>
              <w:kern w:val="2"/>
              <w:szCs w:val="56"/>
              <w:lang w:val="en-US" w:eastAsia="zh-CN" w:bidi="ar-SA"/>
            </w:rPr>
            <w:fldChar w:fldCharType="end"/>
          </w:r>
        </w:p>
        <w:p w14:paraId="67828024">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_Toc16034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_Toc16034 \h </w:instrText>
          </w:r>
          <w:r>
            <w:fldChar w:fldCharType="separate"/>
          </w:r>
          <w:r>
            <w:t>109</w:t>
          </w:r>
          <w:r>
            <w:fldChar w:fldCharType="end"/>
          </w:r>
          <w:r>
            <w:rPr>
              <w:rFonts w:hint="eastAsia" w:ascii="宋体" w:hAnsi="宋体" w:eastAsia="宋体" w:cs="宋体"/>
              <w:bCs w:val="0"/>
              <w:w w:val="90"/>
              <w:kern w:val="2"/>
              <w:szCs w:val="56"/>
              <w:lang w:val="en-US" w:eastAsia="zh-CN" w:bidi="ar-SA"/>
            </w:rPr>
            <w:fldChar w:fldCharType="end"/>
          </w:r>
        </w:p>
        <w:p w14:paraId="706FE557">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_Toc21014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课次8：</w:t>
          </w:r>
          <w:r>
            <w:t xml:space="preserve"> 根据归属地对手机号码段分组</w:t>
          </w:r>
          <w:r>
            <w:tab/>
          </w:r>
          <w:r>
            <w:fldChar w:fldCharType="begin"/>
          </w:r>
          <w:r>
            <w:instrText xml:space="preserve"> PAGEREF _Toc21014 \h </w:instrText>
          </w:r>
          <w:r>
            <w:fldChar w:fldCharType="separate"/>
          </w:r>
          <w:r>
            <w:t>110</w:t>
          </w:r>
          <w:r>
            <w:fldChar w:fldCharType="end"/>
          </w:r>
          <w:r>
            <w:rPr>
              <w:rFonts w:hint="eastAsia" w:ascii="宋体" w:hAnsi="宋体" w:eastAsia="宋体" w:cs="宋体"/>
              <w:bCs w:val="0"/>
              <w:w w:val="90"/>
              <w:kern w:val="2"/>
              <w:szCs w:val="56"/>
              <w:lang w:val="en-US" w:eastAsia="zh-CN" w:bidi="ar-SA"/>
            </w:rPr>
            <w:fldChar w:fldCharType="end"/>
          </w:r>
        </w:p>
        <w:p w14:paraId="2AA56C8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_Toc1534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_Toc1534 \h </w:instrText>
          </w:r>
          <w:r>
            <w:fldChar w:fldCharType="separate"/>
          </w:r>
          <w:r>
            <w:t>110</w:t>
          </w:r>
          <w:r>
            <w:fldChar w:fldCharType="end"/>
          </w:r>
          <w:r>
            <w:rPr>
              <w:rFonts w:hint="eastAsia" w:ascii="宋体" w:hAnsi="宋体" w:eastAsia="宋体" w:cs="宋体"/>
              <w:bCs w:val="0"/>
              <w:w w:val="90"/>
              <w:kern w:val="2"/>
              <w:szCs w:val="56"/>
              <w:lang w:val="en-US" w:eastAsia="zh-CN" w:bidi="ar-SA"/>
            </w:rPr>
            <w:fldChar w:fldCharType="end"/>
          </w:r>
        </w:p>
        <w:p w14:paraId="6238BBAE">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_Toc11496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_Toc11496 \h </w:instrText>
          </w:r>
          <w:r>
            <w:fldChar w:fldCharType="separate"/>
          </w:r>
          <w:r>
            <w:t>113</w:t>
          </w:r>
          <w:r>
            <w:fldChar w:fldCharType="end"/>
          </w:r>
          <w:r>
            <w:rPr>
              <w:rFonts w:hint="eastAsia" w:ascii="宋体" w:hAnsi="宋体" w:eastAsia="宋体" w:cs="宋体"/>
              <w:bCs w:val="0"/>
              <w:w w:val="90"/>
              <w:kern w:val="2"/>
              <w:szCs w:val="56"/>
              <w:lang w:val="en-US" w:eastAsia="zh-CN" w:bidi="ar-SA"/>
            </w:rPr>
            <w:fldChar w:fldCharType="end"/>
          </w:r>
        </w:p>
        <w:p w14:paraId="7EB7E7F2">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_Toc2036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_Toc2036 \h </w:instrText>
          </w:r>
          <w:r>
            <w:fldChar w:fldCharType="separate"/>
          </w:r>
          <w:r>
            <w:t>115</w:t>
          </w:r>
          <w:r>
            <w:fldChar w:fldCharType="end"/>
          </w:r>
          <w:r>
            <w:rPr>
              <w:rFonts w:hint="eastAsia" w:ascii="宋体" w:hAnsi="宋体" w:eastAsia="宋体" w:cs="宋体"/>
              <w:bCs w:val="0"/>
              <w:w w:val="90"/>
              <w:kern w:val="2"/>
              <w:szCs w:val="56"/>
              <w:lang w:val="en-US" w:eastAsia="zh-CN" w:bidi="ar-SA"/>
            </w:rPr>
            <w:fldChar w:fldCharType="end"/>
          </w:r>
        </w:p>
        <w:p w14:paraId="5B274788">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_Toc101 \h </w:instrText>
          </w:r>
          <w:r>
            <w:fldChar w:fldCharType="separate"/>
          </w:r>
          <w:r>
            <w:t>120</w:t>
          </w:r>
          <w:r>
            <w:fldChar w:fldCharType="end"/>
          </w:r>
          <w:r>
            <w:rPr>
              <w:rFonts w:hint="eastAsia" w:ascii="宋体" w:hAnsi="宋体" w:eastAsia="宋体" w:cs="宋体"/>
              <w:bCs w:val="0"/>
              <w:w w:val="90"/>
              <w:kern w:val="2"/>
              <w:szCs w:val="56"/>
              <w:lang w:val="en-US" w:eastAsia="zh-CN" w:bidi="ar-SA"/>
            </w:rPr>
            <w:fldChar w:fldCharType="end"/>
          </w:r>
        </w:p>
        <w:p w14:paraId="720332B5">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_Toc20358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_Toc20358 \h </w:instrText>
          </w:r>
          <w:r>
            <w:fldChar w:fldCharType="separate"/>
          </w:r>
          <w:r>
            <w:t>121</w:t>
          </w:r>
          <w:r>
            <w:fldChar w:fldCharType="end"/>
          </w:r>
          <w:r>
            <w:rPr>
              <w:rFonts w:hint="eastAsia" w:ascii="宋体" w:hAnsi="宋体" w:eastAsia="宋体" w:cs="宋体"/>
              <w:bCs w:val="0"/>
              <w:w w:val="90"/>
              <w:kern w:val="2"/>
              <w:szCs w:val="56"/>
              <w:lang w:val="en-US" w:eastAsia="zh-CN" w:bidi="ar-SA"/>
            </w:rPr>
            <w:fldChar w:fldCharType="end"/>
          </w:r>
        </w:p>
        <w:p w14:paraId="59B22FB0">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_Toc31028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 xml:space="preserve">课次9： </w:t>
          </w:r>
          <w:r>
            <w:t>根据归属地对手机号码段分组</w:t>
          </w:r>
          <w:r>
            <w:tab/>
          </w:r>
          <w:r>
            <w:fldChar w:fldCharType="begin"/>
          </w:r>
          <w:r>
            <w:instrText xml:space="preserve"> PAGEREF _Toc31028 \h </w:instrText>
          </w:r>
          <w:r>
            <w:fldChar w:fldCharType="separate"/>
          </w:r>
          <w:r>
            <w:t>122</w:t>
          </w:r>
          <w:r>
            <w:fldChar w:fldCharType="end"/>
          </w:r>
          <w:r>
            <w:rPr>
              <w:rFonts w:hint="eastAsia" w:ascii="宋体" w:hAnsi="宋体" w:eastAsia="宋体" w:cs="宋体"/>
              <w:bCs w:val="0"/>
              <w:w w:val="90"/>
              <w:kern w:val="2"/>
              <w:szCs w:val="56"/>
              <w:lang w:val="en-US" w:eastAsia="zh-CN" w:bidi="ar-SA"/>
            </w:rPr>
            <w:fldChar w:fldCharType="end"/>
          </w:r>
        </w:p>
        <w:p w14:paraId="7912455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_Toc13739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_Toc13739 \h </w:instrText>
          </w:r>
          <w:r>
            <w:fldChar w:fldCharType="separate"/>
          </w:r>
          <w:r>
            <w:t>122</w:t>
          </w:r>
          <w:r>
            <w:fldChar w:fldCharType="end"/>
          </w:r>
          <w:r>
            <w:rPr>
              <w:rFonts w:hint="eastAsia" w:ascii="宋体" w:hAnsi="宋体" w:eastAsia="宋体" w:cs="宋体"/>
              <w:bCs w:val="0"/>
              <w:w w:val="90"/>
              <w:kern w:val="2"/>
              <w:szCs w:val="56"/>
              <w:lang w:val="en-US" w:eastAsia="zh-CN" w:bidi="ar-SA"/>
            </w:rPr>
            <w:fldChar w:fldCharType="end"/>
          </w:r>
        </w:p>
        <w:p w14:paraId="5800059D">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_Toc6068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_Toc6068 \h </w:instrText>
          </w:r>
          <w:r>
            <w:fldChar w:fldCharType="separate"/>
          </w:r>
          <w:r>
            <w:t>125</w:t>
          </w:r>
          <w:r>
            <w:fldChar w:fldCharType="end"/>
          </w:r>
          <w:r>
            <w:rPr>
              <w:rFonts w:hint="eastAsia" w:ascii="宋体" w:hAnsi="宋体" w:eastAsia="宋体" w:cs="宋体"/>
              <w:bCs w:val="0"/>
              <w:w w:val="90"/>
              <w:kern w:val="2"/>
              <w:szCs w:val="56"/>
              <w:lang w:val="en-US" w:eastAsia="zh-CN" w:bidi="ar-SA"/>
            </w:rPr>
            <w:fldChar w:fldCharType="end"/>
          </w:r>
        </w:p>
        <w:p w14:paraId="292184E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_Toc8060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_Toc8060 \h </w:instrText>
          </w:r>
          <w:r>
            <w:fldChar w:fldCharType="separate"/>
          </w:r>
          <w:r>
            <w:t>127</w:t>
          </w:r>
          <w:r>
            <w:fldChar w:fldCharType="end"/>
          </w:r>
          <w:r>
            <w:rPr>
              <w:rFonts w:hint="eastAsia" w:ascii="宋体" w:hAnsi="宋体" w:eastAsia="宋体" w:cs="宋体"/>
              <w:bCs w:val="0"/>
              <w:w w:val="90"/>
              <w:kern w:val="2"/>
              <w:szCs w:val="56"/>
              <w:lang w:val="en-US" w:eastAsia="zh-CN" w:bidi="ar-SA"/>
            </w:rPr>
            <w:fldChar w:fldCharType="end"/>
          </w:r>
        </w:p>
        <w:p w14:paraId="66F3DE8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_Toc25068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_Toc25068 \h </w:instrText>
          </w:r>
          <w:r>
            <w:fldChar w:fldCharType="separate"/>
          </w:r>
          <w:r>
            <w:t>133</w:t>
          </w:r>
          <w:r>
            <w:fldChar w:fldCharType="end"/>
          </w:r>
          <w:r>
            <w:rPr>
              <w:rFonts w:hint="eastAsia" w:ascii="宋体" w:hAnsi="宋体" w:eastAsia="宋体" w:cs="宋体"/>
              <w:bCs w:val="0"/>
              <w:w w:val="90"/>
              <w:kern w:val="2"/>
              <w:szCs w:val="56"/>
              <w:lang w:val="en-US" w:eastAsia="zh-CN" w:bidi="ar-SA"/>
            </w:rPr>
            <w:fldChar w:fldCharType="end"/>
          </w:r>
        </w:p>
        <w:p w14:paraId="308CF307">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_Toc8944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_Toc8944 \h </w:instrText>
          </w:r>
          <w:r>
            <w:fldChar w:fldCharType="separate"/>
          </w:r>
          <w:r>
            <w:t>135</w:t>
          </w:r>
          <w:r>
            <w:fldChar w:fldCharType="end"/>
          </w:r>
          <w:r>
            <w:rPr>
              <w:rFonts w:hint="eastAsia" w:ascii="宋体" w:hAnsi="宋体" w:eastAsia="宋体" w:cs="宋体"/>
              <w:bCs w:val="0"/>
              <w:w w:val="90"/>
              <w:kern w:val="2"/>
              <w:szCs w:val="56"/>
              <w:lang w:val="en-US" w:eastAsia="zh-CN" w:bidi="ar-SA"/>
            </w:rPr>
            <w:fldChar w:fldCharType="end"/>
          </w:r>
        </w:p>
        <w:p w14:paraId="5954CA5D">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_Toc17883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课次10：</w:t>
          </w:r>
          <w:r>
            <w:t xml:space="preserve"> </w:t>
          </w:r>
          <w:r>
            <w:rPr>
              <w:rFonts w:hint="eastAsia"/>
            </w:rPr>
            <w:t>编写手机号码归属地信息查询</w:t>
          </w:r>
          <w:r>
            <w:tab/>
          </w:r>
          <w:r>
            <w:fldChar w:fldCharType="begin"/>
          </w:r>
          <w:r>
            <w:instrText xml:space="preserve"> PAGEREF _Toc17883 \h </w:instrText>
          </w:r>
          <w:r>
            <w:fldChar w:fldCharType="separate"/>
          </w:r>
          <w:r>
            <w:t>136</w:t>
          </w:r>
          <w:r>
            <w:fldChar w:fldCharType="end"/>
          </w:r>
          <w:r>
            <w:rPr>
              <w:rFonts w:hint="eastAsia" w:ascii="宋体" w:hAnsi="宋体" w:eastAsia="宋体" w:cs="宋体"/>
              <w:bCs w:val="0"/>
              <w:w w:val="90"/>
              <w:kern w:val="2"/>
              <w:szCs w:val="56"/>
              <w:lang w:val="en-US" w:eastAsia="zh-CN" w:bidi="ar-SA"/>
            </w:rPr>
            <w:fldChar w:fldCharType="end"/>
          </w:r>
        </w:p>
        <w:p w14:paraId="3FC0E0E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_Toc28261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_Toc28261 \h </w:instrText>
          </w:r>
          <w:r>
            <w:fldChar w:fldCharType="separate"/>
          </w:r>
          <w:r>
            <w:t>136</w:t>
          </w:r>
          <w:r>
            <w:fldChar w:fldCharType="end"/>
          </w:r>
          <w:r>
            <w:rPr>
              <w:rFonts w:hint="eastAsia" w:ascii="宋体" w:hAnsi="宋体" w:eastAsia="宋体" w:cs="宋体"/>
              <w:bCs w:val="0"/>
              <w:w w:val="90"/>
              <w:kern w:val="2"/>
              <w:szCs w:val="56"/>
              <w:lang w:val="en-US" w:eastAsia="zh-CN" w:bidi="ar-SA"/>
            </w:rPr>
            <w:fldChar w:fldCharType="end"/>
          </w:r>
        </w:p>
        <w:p w14:paraId="3F98568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_Toc14165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_Toc14165 \h </w:instrText>
          </w:r>
          <w:r>
            <w:fldChar w:fldCharType="separate"/>
          </w:r>
          <w:r>
            <w:t>139</w:t>
          </w:r>
          <w:r>
            <w:fldChar w:fldCharType="end"/>
          </w:r>
          <w:r>
            <w:rPr>
              <w:rFonts w:hint="eastAsia" w:ascii="宋体" w:hAnsi="宋体" w:eastAsia="宋体" w:cs="宋体"/>
              <w:bCs w:val="0"/>
              <w:w w:val="90"/>
              <w:kern w:val="2"/>
              <w:szCs w:val="56"/>
              <w:lang w:val="en-US" w:eastAsia="zh-CN" w:bidi="ar-SA"/>
            </w:rPr>
            <w:fldChar w:fldCharType="end"/>
          </w:r>
        </w:p>
        <w:p w14:paraId="3F5F3BA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_Toc29064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_Toc29064 \h </w:instrText>
          </w:r>
          <w:r>
            <w:fldChar w:fldCharType="separate"/>
          </w:r>
          <w:r>
            <w:t>141</w:t>
          </w:r>
          <w:r>
            <w:fldChar w:fldCharType="end"/>
          </w:r>
          <w:r>
            <w:rPr>
              <w:rFonts w:hint="eastAsia" w:ascii="宋体" w:hAnsi="宋体" w:eastAsia="宋体" w:cs="宋体"/>
              <w:bCs w:val="0"/>
              <w:w w:val="90"/>
              <w:kern w:val="2"/>
              <w:szCs w:val="56"/>
              <w:lang w:val="en-US" w:eastAsia="zh-CN" w:bidi="ar-SA"/>
            </w:rPr>
            <w:fldChar w:fldCharType="end"/>
          </w:r>
        </w:p>
        <w:p w14:paraId="30C332F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_Toc11737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_Toc11737 \h </w:instrText>
          </w:r>
          <w:r>
            <w:fldChar w:fldCharType="separate"/>
          </w:r>
          <w:r>
            <w:t>146</w:t>
          </w:r>
          <w:r>
            <w:fldChar w:fldCharType="end"/>
          </w:r>
          <w:r>
            <w:rPr>
              <w:rFonts w:hint="eastAsia" w:ascii="宋体" w:hAnsi="宋体" w:eastAsia="宋体" w:cs="宋体"/>
              <w:bCs w:val="0"/>
              <w:w w:val="90"/>
              <w:kern w:val="2"/>
              <w:szCs w:val="56"/>
              <w:lang w:val="en-US" w:eastAsia="zh-CN" w:bidi="ar-SA"/>
            </w:rPr>
            <w:fldChar w:fldCharType="end"/>
          </w:r>
        </w:p>
        <w:p w14:paraId="08CA94D7">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_Toc31318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_Toc31318 \h </w:instrText>
          </w:r>
          <w:r>
            <w:fldChar w:fldCharType="separate"/>
          </w:r>
          <w:r>
            <w:t>148</w:t>
          </w:r>
          <w:r>
            <w:fldChar w:fldCharType="end"/>
          </w:r>
          <w:r>
            <w:rPr>
              <w:rFonts w:hint="eastAsia" w:ascii="宋体" w:hAnsi="宋体" w:eastAsia="宋体" w:cs="宋体"/>
              <w:bCs w:val="0"/>
              <w:w w:val="90"/>
              <w:kern w:val="2"/>
              <w:szCs w:val="56"/>
              <w:lang w:val="en-US" w:eastAsia="zh-CN" w:bidi="ar-SA"/>
            </w:rPr>
            <w:fldChar w:fldCharType="end"/>
          </w:r>
        </w:p>
        <w:p w14:paraId="04D5E403">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_Toc2561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课次11：</w:t>
          </w:r>
          <w:r>
            <w:t xml:space="preserve"> </w:t>
          </w:r>
          <w:r>
            <w:rPr>
              <w:rFonts w:hint="eastAsia"/>
            </w:rPr>
            <w:t>编写手机号码归属地信息查询</w:t>
          </w:r>
          <w:r>
            <w:tab/>
          </w:r>
          <w:r>
            <w:fldChar w:fldCharType="begin"/>
          </w:r>
          <w:r>
            <w:instrText xml:space="preserve"> PAGEREF _Toc2561 \h </w:instrText>
          </w:r>
          <w:r>
            <w:fldChar w:fldCharType="separate"/>
          </w:r>
          <w:r>
            <w:t>149</w:t>
          </w:r>
          <w:r>
            <w:fldChar w:fldCharType="end"/>
          </w:r>
          <w:r>
            <w:rPr>
              <w:rFonts w:hint="eastAsia" w:ascii="宋体" w:hAnsi="宋体" w:eastAsia="宋体" w:cs="宋体"/>
              <w:bCs w:val="0"/>
              <w:w w:val="90"/>
              <w:kern w:val="2"/>
              <w:szCs w:val="56"/>
              <w:lang w:val="en-US" w:eastAsia="zh-CN" w:bidi="ar-SA"/>
            </w:rPr>
            <w:fldChar w:fldCharType="end"/>
          </w:r>
        </w:p>
        <w:p w14:paraId="1F92CEC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_Toc20300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_Toc20300 \h </w:instrText>
          </w:r>
          <w:r>
            <w:fldChar w:fldCharType="separate"/>
          </w:r>
          <w:r>
            <w:t>149</w:t>
          </w:r>
          <w:r>
            <w:fldChar w:fldCharType="end"/>
          </w:r>
          <w:r>
            <w:rPr>
              <w:rFonts w:hint="eastAsia" w:ascii="宋体" w:hAnsi="宋体" w:eastAsia="宋体" w:cs="宋体"/>
              <w:bCs w:val="0"/>
              <w:w w:val="90"/>
              <w:kern w:val="2"/>
              <w:szCs w:val="56"/>
              <w:lang w:val="en-US" w:eastAsia="zh-CN" w:bidi="ar-SA"/>
            </w:rPr>
            <w:fldChar w:fldCharType="end"/>
          </w:r>
        </w:p>
        <w:p w14:paraId="14B021E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_Toc26487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_Toc26487 \h </w:instrText>
          </w:r>
          <w:r>
            <w:fldChar w:fldCharType="separate"/>
          </w:r>
          <w:r>
            <w:t>152</w:t>
          </w:r>
          <w:r>
            <w:fldChar w:fldCharType="end"/>
          </w:r>
          <w:r>
            <w:rPr>
              <w:rFonts w:hint="eastAsia" w:ascii="宋体" w:hAnsi="宋体" w:eastAsia="宋体" w:cs="宋体"/>
              <w:bCs w:val="0"/>
              <w:w w:val="90"/>
              <w:kern w:val="2"/>
              <w:szCs w:val="56"/>
              <w:lang w:val="en-US" w:eastAsia="zh-CN" w:bidi="ar-SA"/>
            </w:rPr>
            <w:fldChar w:fldCharType="end"/>
          </w:r>
        </w:p>
        <w:p w14:paraId="46AB20E4">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_Toc22534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_Toc22534 \h </w:instrText>
          </w:r>
          <w:r>
            <w:fldChar w:fldCharType="separate"/>
          </w:r>
          <w:r>
            <w:t>154</w:t>
          </w:r>
          <w:r>
            <w:fldChar w:fldCharType="end"/>
          </w:r>
          <w:r>
            <w:rPr>
              <w:rFonts w:hint="eastAsia" w:ascii="宋体" w:hAnsi="宋体" w:eastAsia="宋体" w:cs="宋体"/>
              <w:bCs w:val="0"/>
              <w:w w:val="90"/>
              <w:kern w:val="2"/>
              <w:szCs w:val="56"/>
              <w:lang w:val="en-US" w:eastAsia="zh-CN" w:bidi="ar-SA"/>
            </w:rPr>
            <w:fldChar w:fldCharType="end"/>
          </w:r>
        </w:p>
        <w:p w14:paraId="51694BA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_Toc18326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_Toc18326 \h </w:instrText>
          </w:r>
          <w:r>
            <w:fldChar w:fldCharType="separate"/>
          </w:r>
          <w:r>
            <w:t>160</w:t>
          </w:r>
          <w:r>
            <w:fldChar w:fldCharType="end"/>
          </w:r>
          <w:r>
            <w:rPr>
              <w:rFonts w:hint="eastAsia" w:ascii="宋体" w:hAnsi="宋体" w:eastAsia="宋体" w:cs="宋体"/>
              <w:bCs w:val="0"/>
              <w:w w:val="90"/>
              <w:kern w:val="2"/>
              <w:szCs w:val="56"/>
              <w:lang w:val="en-US" w:eastAsia="zh-CN" w:bidi="ar-SA"/>
            </w:rPr>
            <w:fldChar w:fldCharType="end"/>
          </w:r>
        </w:p>
        <w:p w14:paraId="67FAE92B">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_Toc12249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_Toc12249 \h </w:instrText>
          </w:r>
          <w:r>
            <w:fldChar w:fldCharType="separate"/>
          </w:r>
          <w:r>
            <w:t>161</w:t>
          </w:r>
          <w:r>
            <w:fldChar w:fldCharType="end"/>
          </w:r>
          <w:r>
            <w:rPr>
              <w:rFonts w:hint="eastAsia" w:ascii="宋体" w:hAnsi="宋体" w:eastAsia="宋体" w:cs="宋体"/>
              <w:bCs w:val="0"/>
              <w:w w:val="90"/>
              <w:kern w:val="2"/>
              <w:szCs w:val="56"/>
              <w:lang w:val="en-US" w:eastAsia="zh-CN" w:bidi="ar-SA"/>
            </w:rPr>
            <w:fldChar w:fldCharType="end"/>
          </w:r>
        </w:p>
        <w:p w14:paraId="0F3969C3">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_Toc8744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课次12：</w:t>
          </w:r>
          <w:r>
            <w:t xml:space="preserve"> </w:t>
          </w:r>
          <w:r>
            <w:rPr>
              <w:rFonts w:hint="eastAsia"/>
              <w:lang w:val="en-US" w:eastAsia="zh-CN"/>
            </w:rPr>
            <w:t xml:space="preserve"> </w:t>
          </w:r>
          <w:r>
            <w:t>查询学生成绩表中的前5名</w:t>
          </w:r>
          <w:r>
            <w:tab/>
          </w:r>
          <w:r>
            <w:fldChar w:fldCharType="begin"/>
          </w:r>
          <w:r>
            <w:instrText xml:space="preserve"> PAGEREF _Toc8744 \h </w:instrText>
          </w:r>
          <w:r>
            <w:fldChar w:fldCharType="separate"/>
          </w:r>
          <w:r>
            <w:t>162</w:t>
          </w:r>
          <w:r>
            <w:fldChar w:fldCharType="end"/>
          </w:r>
          <w:r>
            <w:rPr>
              <w:rFonts w:hint="eastAsia" w:ascii="宋体" w:hAnsi="宋体" w:eastAsia="宋体" w:cs="宋体"/>
              <w:bCs w:val="0"/>
              <w:w w:val="90"/>
              <w:kern w:val="2"/>
              <w:szCs w:val="56"/>
              <w:lang w:val="en-US" w:eastAsia="zh-CN" w:bidi="ar-SA"/>
            </w:rPr>
            <w:fldChar w:fldCharType="end"/>
          </w:r>
        </w:p>
        <w:p w14:paraId="1C5B214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_Toc6695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_Toc6695 \h </w:instrText>
          </w:r>
          <w:r>
            <w:fldChar w:fldCharType="separate"/>
          </w:r>
          <w:r>
            <w:t>162</w:t>
          </w:r>
          <w:r>
            <w:fldChar w:fldCharType="end"/>
          </w:r>
          <w:r>
            <w:rPr>
              <w:rFonts w:hint="eastAsia" w:ascii="宋体" w:hAnsi="宋体" w:eastAsia="宋体" w:cs="宋体"/>
              <w:bCs w:val="0"/>
              <w:w w:val="90"/>
              <w:kern w:val="2"/>
              <w:szCs w:val="56"/>
              <w:lang w:val="en-US" w:eastAsia="zh-CN" w:bidi="ar-SA"/>
            </w:rPr>
            <w:fldChar w:fldCharType="end"/>
          </w:r>
        </w:p>
        <w:p w14:paraId="3A60062E">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_Toc5330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_Toc5330 \h </w:instrText>
          </w:r>
          <w:r>
            <w:fldChar w:fldCharType="separate"/>
          </w:r>
          <w:r>
            <w:t>165</w:t>
          </w:r>
          <w:r>
            <w:fldChar w:fldCharType="end"/>
          </w:r>
          <w:r>
            <w:rPr>
              <w:rFonts w:hint="eastAsia" w:ascii="宋体" w:hAnsi="宋体" w:eastAsia="宋体" w:cs="宋体"/>
              <w:bCs w:val="0"/>
              <w:w w:val="90"/>
              <w:kern w:val="2"/>
              <w:szCs w:val="56"/>
              <w:lang w:val="en-US" w:eastAsia="zh-CN" w:bidi="ar-SA"/>
            </w:rPr>
            <w:fldChar w:fldCharType="end"/>
          </w:r>
        </w:p>
        <w:p w14:paraId="6EFB303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_Toc20104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_Toc20104 \h </w:instrText>
          </w:r>
          <w:r>
            <w:fldChar w:fldCharType="separate"/>
          </w:r>
          <w:r>
            <w:t>167</w:t>
          </w:r>
          <w:r>
            <w:fldChar w:fldCharType="end"/>
          </w:r>
          <w:r>
            <w:rPr>
              <w:rFonts w:hint="eastAsia" w:ascii="宋体" w:hAnsi="宋体" w:eastAsia="宋体" w:cs="宋体"/>
              <w:bCs w:val="0"/>
              <w:w w:val="90"/>
              <w:kern w:val="2"/>
              <w:szCs w:val="56"/>
              <w:lang w:val="en-US" w:eastAsia="zh-CN" w:bidi="ar-SA"/>
            </w:rPr>
            <w:fldChar w:fldCharType="end"/>
          </w:r>
        </w:p>
        <w:p w14:paraId="756AE28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_Toc28468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_Toc28468 \h </w:instrText>
          </w:r>
          <w:r>
            <w:fldChar w:fldCharType="separate"/>
          </w:r>
          <w:r>
            <w:t>172</w:t>
          </w:r>
          <w:r>
            <w:fldChar w:fldCharType="end"/>
          </w:r>
          <w:r>
            <w:rPr>
              <w:rFonts w:hint="eastAsia" w:ascii="宋体" w:hAnsi="宋体" w:eastAsia="宋体" w:cs="宋体"/>
              <w:bCs w:val="0"/>
              <w:w w:val="90"/>
              <w:kern w:val="2"/>
              <w:szCs w:val="56"/>
              <w:lang w:val="en-US" w:eastAsia="zh-CN" w:bidi="ar-SA"/>
            </w:rPr>
            <w:fldChar w:fldCharType="end"/>
          </w:r>
        </w:p>
        <w:p w14:paraId="211D5E6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_Toc759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_Toc759 \h </w:instrText>
          </w:r>
          <w:r>
            <w:fldChar w:fldCharType="separate"/>
          </w:r>
          <w:r>
            <w:t>174</w:t>
          </w:r>
          <w:r>
            <w:fldChar w:fldCharType="end"/>
          </w:r>
          <w:r>
            <w:rPr>
              <w:rFonts w:hint="eastAsia" w:ascii="宋体" w:hAnsi="宋体" w:eastAsia="宋体" w:cs="宋体"/>
              <w:bCs w:val="0"/>
              <w:w w:val="90"/>
              <w:kern w:val="2"/>
              <w:szCs w:val="56"/>
              <w:lang w:val="en-US" w:eastAsia="zh-CN" w:bidi="ar-SA"/>
            </w:rPr>
            <w:fldChar w:fldCharType="end"/>
          </w:r>
        </w:p>
        <w:p w14:paraId="7768398B">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_Toc2252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课次13：</w:t>
          </w:r>
          <w:r>
            <w:t xml:space="preserve">  查询学生成绩表中的前5名</w:t>
          </w:r>
          <w:r>
            <w:tab/>
          </w:r>
          <w:r>
            <w:fldChar w:fldCharType="begin"/>
          </w:r>
          <w:r>
            <w:instrText xml:space="preserve"> PAGEREF _Toc2252 \h </w:instrText>
          </w:r>
          <w:r>
            <w:fldChar w:fldCharType="separate"/>
          </w:r>
          <w:r>
            <w:t>175</w:t>
          </w:r>
          <w:r>
            <w:fldChar w:fldCharType="end"/>
          </w:r>
          <w:r>
            <w:rPr>
              <w:rFonts w:hint="eastAsia" w:ascii="宋体" w:hAnsi="宋体" w:eastAsia="宋体" w:cs="宋体"/>
              <w:bCs w:val="0"/>
              <w:w w:val="90"/>
              <w:kern w:val="2"/>
              <w:szCs w:val="56"/>
              <w:lang w:val="en-US" w:eastAsia="zh-CN" w:bidi="ar-SA"/>
            </w:rPr>
            <w:fldChar w:fldCharType="end"/>
          </w:r>
        </w:p>
        <w:p w14:paraId="22FC497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_Toc3233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_Toc3233 \h </w:instrText>
          </w:r>
          <w:r>
            <w:fldChar w:fldCharType="separate"/>
          </w:r>
          <w:r>
            <w:t>175</w:t>
          </w:r>
          <w:r>
            <w:fldChar w:fldCharType="end"/>
          </w:r>
          <w:r>
            <w:rPr>
              <w:rFonts w:hint="eastAsia" w:ascii="宋体" w:hAnsi="宋体" w:eastAsia="宋体" w:cs="宋体"/>
              <w:bCs w:val="0"/>
              <w:w w:val="90"/>
              <w:kern w:val="2"/>
              <w:szCs w:val="56"/>
              <w:lang w:val="en-US" w:eastAsia="zh-CN" w:bidi="ar-SA"/>
            </w:rPr>
            <w:fldChar w:fldCharType="end"/>
          </w:r>
        </w:p>
        <w:p w14:paraId="6EB1433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_Toc30485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_Toc30485 \h </w:instrText>
          </w:r>
          <w:r>
            <w:fldChar w:fldCharType="separate"/>
          </w:r>
          <w:r>
            <w:t>178</w:t>
          </w:r>
          <w:r>
            <w:fldChar w:fldCharType="end"/>
          </w:r>
          <w:r>
            <w:rPr>
              <w:rFonts w:hint="eastAsia" w:ascii="宋体" w:hAnsi="宋体" w:eastAsia="宋体" w:cs="宋体"/>
              <w:bCs w:val="0"/>
              <w:w w:val="90"/>
              <w:kern w:val="2"/>
              <w:szCs w:val="56"/>
              <w:lang w:val="en-US" w:eastAsia="zh-CN" w:bidi="ar-SA"/>
            </w:rPr>
            <w:fldChar w:fldCharType="end"/>
          </w:r>
        </w:p>
        <w:p w14:paraId="2A758EA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_Toc29714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_Toc29714 \h </w:instrText>
          </w:r>
          <w:r>
            <w:fldChar w:fldCharType="separate"/>
          </w:r>
          <w:r>
            <w:t>180</w:t>
          </w:r>
          <w:r>
            <w:fldChar w:fldCharType="end"/>
          </w:r>
          <w:r>
            <w:rPr>
              <w:rFonts w:hint="eastAsia" w:ascii="宋体" w:hAnsi="宋体" w:eastAsia="宋体" w:cs="宋体"/>
              <w:bCs w:val="0"/>
              <w:w w:val="90"/>
              <w:kern w:val="2"/>
              <w:szCs w:val="56"/>
              <w:lang w:val="en-US" w:eastAsia="zh-CN" w:bidi="ar-SA"/>
            </w:rPr>
            <w:fldChar w:fldCharType="end"/>
          </w:r>
        </w:p>
        <w:p w14:paraId="5C1C8D1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_Toc11645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_Toc11645 \h </w:instrText>
          </w:r>
          <w:r>
            <w:fldChar w:fldCharType="separate"/>
          </w:r>
          <w:r>
            <w:t>185</w:t>
          </w:r>
          <w:r>
            <w:fldChar w:fldCharType="end"/>
          </w:r>
          <w:r>
            <w:rPr>
              <w:rFonts w:hint="eastAsia" w:ascii="宋体" w:hAnsi="宋体" w:eastAsia="宋体" w:cs="宋体"/>
              <w:bCs w:val="0"/>
              <w:w w:val="90"/>
              <w:kern w:val="2"/>
              <w:szCs w:val="56"/>
              <w:lang w:val="en-US" w:eastAsia="zh-CN" w:bidi="ar-SA"/>
            </w:rPr>
            <w:fldChar w:fldCharType="end"/>
          </w:r>
        </w:p>
        <w:p w14:paraId="6762AF92">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_Toc32715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_Toc32715 \h </w:instrText>
          </w:r>
          <w:r>
            <w:fldChar w:fldCharType="separate"/>
          </w:r>
          <w:r>
            <w:t>186</w:t>
          </w:r>
          <w:r>
            <w:fldChar w:fldCharType="end"/>
          </w:r>
          <w:r>
            <w:rPr>
              <w:rFonts w:hint="eastAsia" w:ascii="宋体" w:hAnsi="宋体" w:eastAsia="宋体" w:cs="宋体"/>
              <w:bCs w:val="0"/>
              <w:w w:val="90"/>
              <w:kern w:val="2"/>
              <w:szCs w:val="56"/>
              <w:lang w:val="en-US" w:eastAsia="zh-CN" w:bidi="ar-SA"/>
            </w:rPr>
            <w:fldChar w:fldCharType="end"/>
          </w:r>
        </w:p>
        <w:p w14:paraId="4E1AC268">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_Toc7713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课次14：</w:t>
          </w:r>
          <w:r>
            <w:t xml:space="preserve"> 输出每位学生的平均成绩</w:t>
          </w:r>
          <w:r>
            <w:tab/>
          </w:r>
          <w:r>
            <w:fldChar w:fldCharType="begin"/>
          </w:r>
          <w:r>
            <w:instrText xml:space="preserve"> PAGEREF _Toc7713 \h </w:instrText>
          </w:r>
          <w:r>
            <w:fldChar w:fldCharType="separate"/>
          </w:r>
          <w:r>
            <w:t>187</w:t>
          </w:r>
          <w:r>
            <w:fldChar w:fldCharType="end"/>
          </w:r>
          <w:r>
            <w:rPr>
              <w:rFonts w:hint="eastAsia" w:ascii="宋体" w:hAnsi="宋体" w:eastAsia="宋体" w:cs="宋体"/>
              <w:bCs w:val="0"/>
              <w:w w:val="90"/>
              <w:kern w:val="2"/>
              <w:szCs w:val="56"/>
              <w:lang w:val="en-US" w:eastAsia="zh-CN" w:bidi="ar-SA"/>
            </w:rPr>
            <w:fldChar w:fldCharType="end"/>
          </w:r>
        </w:p>
        <w:p w14:paraId="71D1A80D">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_Toc4234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_Toc4234 \h </w:instrText>
          </w:r>
          <w:r>
            <w:fldChar w:fldCharType="separate"/>
          </w:r>
          <w:r>
            <w:t>187</w:t>
          </w:r>
          <w:r>
            <w:fldChar w:fldCharType="end"/>
          </w:r>
          <w:r>
            <w:rPr>
              <w:rFonts w:hint="eastAsia" w:ascii="宋体" w:hAnsi="宋体" w:eastAsia="宋体" w:cs="宋体"/>
              <w:bCs w:val="0"/>
              <w:w w:val="90"/>
              <w:kern w:val="2"/>
              <w:szCs w:val="56"/>
              <w:lang w:val="en-US" w:eastAsia="zh-CN" w:bidi="ar-SA"/>
            </w:rPr>
            <w:fldChar w:fldCharType="end"/>
          </w:r>
        </w:p>
        <w:p w14:paraId="644ED914">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_Toc27006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_Toc27006 \h </w:instrText>
          </w:r>
          <w:r>
            <w:fldChar w:fldCharType="separate"/>
          </w:r>
          <w:r>
            <w:t>190</w:t>
          </w:r>
          <w:r>
            <w:fldChar w:fldCharType="end"/>
          </w:r>
          <w:r>
            <w:rPr>
              <w:rFonts w:hint="eastAsia" w:ascii="宋体" w:hAnsi="宋体" w:eastAsia="宋体" w:cs="宋体"/>
              <w:bCs w:val="0"/>
              <w:w w:val="90"/>
              <w:kern w:val="2"/>
              <w:szCs w:val="56"/>
              <w:lang w:val="en-US" w:eastAsia="zh-CN" w:bidi="ar-SA"/>
            </w:rPr>
            <w:fldChar w:fldCharType="end"/>
          </w:r>
        </w:p>
        <w:p w14:paraId="6422429E">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_Toc17607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_Toc17607 \h </w:instrText>
          </w:r>
          <w:r>
            <w:fldChar w:fldCharType="separate"/>
          </w:r>
          <w:r>
            <w:t>192</w:t>
          </w:r>
          <w:r>
            <w:fldChar w:fldCharType="end"/>
          </w:r>
          <w:r>
            <w:rPr>
              <w:rFonts w:hint="eastAsia" w:ascii="宋体" w:hAnsi="宋体" w:eastAsia="宋体" w:cs="宋体"/>
              <w:bCs w:val="0"/>
              <w:w w:val="90"/>
              <w:kern w:val="2"/>
              <w:szCs w:val="56"/>
              <w:lang w:val="en-US" w:eastAsia="zh-CN" w:bidi="ar-SA"/>
            </w:rPr>
            <w:fldChar w:fldCharType="end"/>
          </w:r>
        </w:p>
        <w:p w14:paraId="265ACEBB">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_Toc23658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_Toc23658 \h </w:instrText>
          </w:r>
          <w:r>
            <w:fldChar w:fldCharType="separate"/>
          </w:r>
          <w:r>
            <w:t>198</w:t>
          </w:r>
          <w:r>
            <w:fldChar w:fldCharType="end"/>
          </w:r>
          <w:r>
            <w:rPr>
              <w:rFonts w:hint="eastAsia" w:ascii="宋体" w:hAnsi="宋体" w:eastAsia="宋体" w:cs="宋体"/>
              <w:bCs w:val="0"/>
              <w:w w:val="90"/>
              <w:kern w:val="2"/>
              <w:szCs w:val="56"/>
              <w:lang w:val="en-US" w:eastAsia="zh-CN" w:bidi="ar-SA"/>
            </w:rPr>
            <w:fldChar w:fldCharType="end"/>
          </w:r>
        </w:p>
        <w:p w14:paraId="0AC4F8E7">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_Toc17721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_Toc17721 \h </w:instrText>
          </w:r>
          <w:r>
            <w:fldChar w:fldCharType="separate"/>
          </w:r>
          <w:r>
            <w:t>199</w:t>
          </w:r>
          <w:r>
            <w:fldChar w:fldCharType="end"/>
          </w:r>
          <w:r>
            <w:rPr>
              <w:rFonts w:hint="eastAsia" w:ascii="宋体" w:hAnsi="宋体" w:eastAsia="宋体" w:cs="宋体"/>
              <w:bCs w:val="0"/>
              <w:w w:val="90"/>
              <w:kern w:val="2"/>
              <w:szCs w:val="56"/>
              <w:lang w:val="en-US" w:eastAsia="zh-CN" w:bidi="ar-SA"/>
            </w:rPr>
            <w:fldChar w:fldCharType="end"/>
          </w:r>
        </w:p>
        <w:p w14:paraId="7552AB8C">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_Toc14099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课次15：</w:t>
          </w:r>
          <w:r>
            <w:t xml:space="preserve"> 输出每位学生的平均成绩</w:t>
          </w:r>
          <w:r>
            <w:tab/>
          </w:r>
          <w:r>
            <w:fldChar w:fldCharType="begin"/>
          </w:r>
          <w:r>
            <w:instrText xml:space="preserve"> PAGEREF _Toc14099 \h </w:instrText>
          </w:r>
          <w:r>
            <w:fldChar w:fldCharType="separate"/>
          </w:r>
          <w:r>
            <w:t>200</w:t>
          </w:r>
          <w:r>
            <w:fldChar w:fldCharType="end"/>
          </w:r>
          <w:r>
            <w:rPr>
              <w:rFonts w:hint="eastAsia" w:ascii="宋体" w:hAnsi="宋体" w:eastAsia="宋体" w:cs="宋体"/>
              <w:bCs w:val="0"/>
              <w:w w:val="90"/>
              <w:kern w:val="2"/>
              <w:szCs w:val="56"/>
              <w:lang w:val="en-US" w:eastAsia="zh-CN" w:bidi="ar-SA"/>
            </w:rPr>
            <w:fldChar w:fldCharType="end"/>
          </w:r>
        </w:p>
        <w:p w14:paraId="629DB9F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_Toc27230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_Toc27230 \h </w:instrText>
          </w:r>
          <w:r>
            <w:fldChar w:fldCharType="separate"/>
          </w:r>
          <w:r>
            <w:t>200</w:t>
          </w:r>
          <w:r>
            <w:fldChar w:fldCharType="end"/>
          </w:r>
          <w:r>
            <w:rPr>
              <w:rFonts w:hint="eastAsia" w:ascii="宋体" w:hAnsi="宋体" w:eastAsia="宋体" w:cs="宋体"/>
              <w:bCs w:val="0"/>
              <w:w w:val="90"/>
              <w:kern w:val="2"/>
              <w:szCs w:val="56"/>
              <w:lang w:val="en-US" w:eastAsia="zh-CN" w:bidi="ar-SA"/>
            </w:rPr>
            <w:fldChar w:fldCharType="end"/>
          </w:r>
        </w:p>
        <w:p w14:paraId="74DC5D4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_Toc19683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_Toc19683 \h </w:instrText>
          </w:r>
          <w:r>
            <w:fldChar w:fldCharType="separate"/>
          </w:r>
          <w:r>
            <w:t>203</w:t>
          </w:r>
          <w:r>
            <w:fldChar w:fldCharType="end"/>
          </w:r>
          <w:r>
            <w:rPr>
              <w:rFonts w:hint="eastAsia" w:ascii="宋体" w:hAnsi="宋体" w:eastAsia="宋体" w:cs="宋体"/>
              <w:bCs w:val="0"/>
              <w:w w:val="90"/>
              <w:kern w:val="2"/>
              <w:szCs w:val="56"/>
              <w:lang w:val="en-US" w:eastAsia="zh-CN" w:bidi="ar-SA"/>
            </w:rPr>
            <w:fldChar w:fldCharType="end"/>
          </w:r>
        </w:p>
        <w:p w14:paraId="3DC2C5B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_Toc11094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_Toc11094 \h </w:instrText>
          </w:r>
          <w:r>
            <w:fldChar w:fldCharType="separate"/>
          </w:r>
          <w:r>
            <w:t>205</w:t>
          </w:r>
          <w:r>
            <w:fldChar w:fldCharType="end"/>
          </w:r>
          <w:r>
            <w:rPr>
              <w:rFonts w:hint="eastAsia" w:ascii="宋体" w:hAnsi="宋体" w:eastAsia="宋体" w:cs="宋体"/>
              <w:bCs w:val="0"/>
              <w:w w:val="90"/>
              <w:kern w:val="2"/>
              <w:szCs w:val="56"/>
              <w:lang w:val="en-US" w:eastAsia="zh-CN" w:bidi="ar-SA"/>
            </w:rPr>
            <w:fldChar w:fldCharType="end"/>
          </w:r>
        </w:p>
        <w:p w14:paraId="4D71955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_Toc19561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_Toc19561 \h </w:instrText>
          </w:r>
          <w:r>
            <w:fldChar w:fldCharType="separate"/>
          </w:r>
          <w:r>
            <w:t>211</w:t>
          </w:r>
          <w:r>
            <w:fldChar w:fldCharType="end"/>
          </w:r>
          <w:r>
            <w:rPr>
              <w:rFonts w:hint="eastAsia" w:ascii="宋体" w:hAnsi="宋体" w:eastAsia="宋体" w:cs="宋体"/>
              <w:bCs w:val="0"/>
              <w:w w:val="90"/>
              <w:kern w:val="2"/>
              <w:szCs w:val="56"/>
              <w:lang w:val="en-US" w:eastAsia="zh-CN" w:bidi="ar-SA"/>
            </w:rPr>
            <w:fldChar w:fldCharType="end"/>
          </w:r>
        </w:p>
        <w:p w14:paraId="1978B359">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_Toc2200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_Toc2200 \h </w:instrText>
          </w:r>
          <w:r>
            <w:fldChar w:fldCharType="separate"/>
          </w:r>
          <w:r>
            <w:t>212</w:t>
          </w:r>
          <w:r>
            <w:fldChar w:fldCharType="end"/>
          </w:r>
          <w:r>
            <w:rPr>
              <w:rFonts w:hint="eastAsia" w:ascii="宋体" w:hAnsi="宋体" w:eastAsia="宋体" w:cs="宋体"/>
              <w:bCs w:val="0"/>
              <w:w w:val="90"/>
              <w:kern w:val="2"/>
              <w:szCs w:val="56"/>
              <w:lang w:val="en-US" w:eastAsia="zh-CN" w:bidi="ar-SA"/>
            </w:rPr>
            <w:fldChar w:fldCharType="end"/>
          </w:r>
        </w:p>
        <w:p w14:paraId="32A3CE9B">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_Toc14276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课次16：</w:t>
          </w:r>
          <w:r>
            <w:t xml:space="preserve"> </w:t>
          </w:r>
          <w:r>
            <w:rPr>
              <w:rFonts w:hint="eastAsia"/>
            </w:rPr>
            <w:t>学生成绩存储为文本文件</w:t>
          </w:r>
          <w:r>
            <w:tab/>
          </w:r>
          <w:r>
            <w:fldChar w:fldCharType="begin"/>
          </w:r>
          <w:r>
            <w:instrText xml:space="preserve"> PAGEREF _Toc14276 \h </w:instrText>
          </w:r>
          <w:r>
            <w:fldChar w:fldCharType="separate"/>
          </w:r>
          <w:r>
            <w:t>213</w:t>
          </w:r>
          <w:r>
            <w:fldChar w:fldCharType="end"/>
          </w:r>
          <w:r>
            <w:rPr>
              <w:rFonts w:hint="eastAsia" w:ascii="宋体" w:hAnsi="宋体" w:eastAsia="宋体" w:cs="宋体"/>
              <w:bCs w:val="0"/>
              <w:w w:val="90"/>
              <w:kern w:val="2"/>
              <w:szCs w:val="56"/>
              <w:lang w:val="en-US" w:eastAsia="zh-CN" w:bidi="ar-SA"/>
            </w:rPr>
            <w:fldChar w:fldCharType="end"/>
          </w:r>
        </w:p>
        <w:p w14:paraId="54E199E2">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_Toc31047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_Toc31047 \h </w:instrText>
          </w:r>
          <w:r>
            <w:fldChar w:fldCharType="separate"/>
          </w:r>
          <w:r>
            <w:t>213</w:t>
          </w:r>
          <w:r>
            <w:fldChar w:fldCharType="end"/>
          </w:r>
          <w:r>
            <w:rPr>
              <w:rFonts w:hint="eastAsia" w:ascii="宋体" w:hAnsi="宋体" w:eastAsia="宋体" w:cs="宋体"/>
              <w:bCs w:val="0"/>
              <w:w w:val="90"/>
              <w:kern w:val="2"/>
              <w:szCs w:val="56"/>
              <w:lang w:val="en-US" w:eastAsia="zh-CN" w:bidi="ar-SA"/>
            </w:rPr>
            <w:fldChar w:fldCharType="end"/>
          </w:r>
        </w:p>
        <w:p w14:paraId="06D51BDB">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_Toc6428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_Toc6428 \h </w:instrText>
          </w:r>
          <w:r>
            <w:fldChar w:fldCharType="separate"/>
          </w:r>
          <w:r>
            <w:t>216</w:t>
          </w:r>
          <w:r>
            <w:fldChar w:fldCharType="end"/>
          </w:r>
          <w:r>
            <w:rPr>
              <w:rFonts w:hint="eastAsia" w:ascii="宋体" w:hAnsi="宋体" w:eastAsia="宋体" w:cs="宋体"/>
              <w:bCs w:val="0"/>
              <w:w w:val="90"/>
              <w:kern w:val="2"/>
              <w:szCs w:val="56"/>
              <w:lang w:val="en-US" w:eastAsia="zh-CN" w:bidi="ar-SA"/>
            </w:rPr>
            <w:fldChar w:fldCharType="end"/>
          </w:r>
        </w:p>
        <w:p w14:paraId="0C1F707D">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_Toc22575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_Toc22575 \h </w:instrText>
          </w:r>
          <w:r>
            <w:fldChar w:fldCharType="separate"/>
          </w:r>
          <w:r>
            <w:t>218</w:t>
          </w:r>
          <w:r>
            <w:fldChar w:fldCharType="end"/>
          </w:r>
          <w:r>
            <w:rPr>
              <w:rFonts w:hint="eastAsia" w:ascii="宋体" w:hAnsi="宋体" w:eastAsia="宋体" w:cs="宋体"/>
              <w:bCs w:val="0"/>
              <w:w w:val="90"/>
              <w:kern w:val="2"/>
              <w:szCs w:val="56"/>
              <w:lang w:val="en-US" w:eastAsia="zh-CN" w:bidi="ar-SA"/>
            </w:rPr>
            <w:fldChar w:fldCharType="end"/>
          </w:r>
        </w:p>
        <w:p w14:paraId="2C172817">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_Toc7215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_Toc7215 \h </w:instrText>
          </w:r>
          <w:r>
            <w:fldChar w:fldCharType="separate"/>
          </w:r>
          <w:r>
            <w:t>224</w:t>
          </w:r>
          <w:r>
            <w:fldChar w:fldCharType="end"/>
          </w:r>
          <w:r>
            <w:rPr>
              <w:rFonts w:hint="eastAsia" w:ascii="宋体" w:hAnsi="宋体" w:eastAsia="宋体" w:cs="宋体"/>
              <w:bCs w:val="0"/>
              <w:w w:val="90"/>
              <w:kern w:val="2"/>
              <w:szCs w:val="56"/>
              <w:lang w:val="en-US" w:eastAsia="zh-CN" w:bidi="ar-SA"/>
            </w:rPr>
            <w:fldChar w:fldCharType="end"/>
          </w:r>
        </w:p>
        <w:p w14:paraId="591EFB99">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_Toc30134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_Toc30134 \h </w:instrText>
          </w:r>
          <w:r>
            <w:fldChar w:fldCharType="separate"/>
          </w:r>
          <w:r>
            <w:t>225</w:t>
          </w:r>
          <w:r>
            <w:fldChar w:fldCharType="end"/>
          </w:r>
          <w:r>
            <w:rPr>
              <w:rFonts w:hint="eastAsia" w:ascii="宋体" w:hAnsi="宋体" w:eastAsia="宋体" w:cs="宋体"/>
              <w:bCs w:val="0"/>
              <w:w w:val="90"/>
              <w:kern w:val="2"/>
              <w:szCs w:val="56"/>
              <w:lang w:val="en-US" w:eastAsia="zh-CN" w:bidi="ar-SA"/>
            </w:rPr>
            <w:fldChar w:fldCharType="end"/>
          </w:r>
        </w:p>
        <w:p w14:paraId="1379D811">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_Toc15612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课次17：</w:t>
          </w:r>
          <w:r>
            <w:t xml:space="preserve"> 统计文本中性别为“男”的用户数</w:t>
          </w:r>
          <w:r>
            <w:tab/>
          </w:r>
          <w:r>
            <w:fldChar w:fldCharType="begin"/>
          </w:r>
          <w:r>
            <w:instrText xml:space="preserve"> PAGEREF _Toc15612 \h </w:instrText>
          </w:r>
          <w:r>
            <w:fldChar w:fldCharType="separate"/>
          </w:r>
          <w:r>
            <w:t>226</w:t>
          </w:r>
          <w:r>
            <w:fldChar w:fldCharType="end"/>
          </w:r>
          <w:r>
            <w:rPr>
              <w:rFonts w:hint="eastAsia" w:ascii="宋体" w:hAnsi="宋体" w:eastAsia="宋体" w:cs="宋体"/>
              <w:bCs w:val="0"/>
              <w:w w:val="90"/>
              <w:kern w:val="2"/>
              <w:szCs w:val="56"/>
              <w:lang w:val="en-US" w:eastAsia="zh-CN" w:bidi="ar-SA"/>
            </w:rPr>
            <w:fldChar w:fldCharType="end"/>
          </w:r>
        </w:p>
        <w:p w14:paraId="4EBB85F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_Toc24131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_Toc24131 \h </w:instrText>
          </w:r>
          <w:r>
            <w:fldChar w:fldCharType="separate"/>
          </w:r>
          <w:r>
            <w:t>226</w:t>
          </w:r>
          <w:r>
            <w:fldChar w:fldCharType="end"/>
          </w:r>
          <w:r>
            <w:rPr>
              <w:rFonts w:hint="eastAsia" w:ascii="宋体" w:hAnsi="宋体" w:eastAsia="宋体" w:cs="宋体"/>
              <w:bCs w:val="0"/>
              <w:w w:val="90"/>
              <w:kern w:val="2"/>
              <w:szCs w:val="56"/>
              <w:lang w:val="en-US" w:eastAsia="zh-CN" w:bidi="ar-SA"/>
            </w:rPr>
            <w:fldChar w:fldCharType="end"/>
          </w:r>
        </w:p>
        <w:p w14:paraId="2434633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_Toc32019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_Toc32019 \h </w:instrText>
          </w:r>
          <w:r>
            <w:fldChar w:fldCharType="separate"/>
          </w:r>
          <w:r>
            <w:t>229</w:t>
          </w:r>
          <w:r>
            <w:fldChar w:fldCharType="end"/>
          </w:r>
          <w:r>
            <w:rPr>
              <w:rFonts w:hint="eastAsia" w:ascii="宋体" w:hAnsi="宋体" w:eastAsia="宋体" w:cs="宋体"/>
              <w:bCs w:val="0"/>
              <w:w w:val="90"/>
              <w:kern w:val="2"/>
              <w:szCs w:val="56"/>
              <w:lang w:val="en-US" w:eastAsia="zh-CN" w:bidi="ar-SA"/>
            </w:rPr>
            <w:fldChar w:fldCharType="end"/>
          </w:r>
        </w:p>
        <w:p w14:paraId="24406C5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_Toc8423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_Toc8423 \h </w:instrText>
          </w:r>
          <w:r>
            <w:fldChar w:fldCharType="separate"/>
          </w:r>
          <w:r>
            <w:t>231</w:t>
          </w:r>
          <w:r>
            <w:fldChar w:fldCharType="end"/>
          </w:r>
          <w:r>
            <w:rPr>
              <w:rFonts w:hint="eastAsia" w:ascii="宋体" w:hAnsi="宋体" w:eastAsia="宋体" w:cs="宋体"/>
              <w:bCs w:val="0"/>
              <w:w w:val="90"/>
              <w:kern w:val="2"/>
              <w:szCs w:val="56"/>
              <w:lang w:val="en-US" w:eastAsia="zh-CN" w:bidi="ar-SA"/>
            </w:rPr>
            <w:fldChar w:fldCharType="end"/>
          </w:r>
        </w:p>
        <w:p w14:paraId="5C8199D8">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_Toc23569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_Toc23569 \h </w:instrText>
          </w:r>
          <w:r>
            <w:fldChar w:fldCharType="separate"/>
          </w:r>
          <w:r>
            <w:t>236</w:t>
          </w:r>
          <w:r>
            <w:fldChar w:fldCharType="end"/>
          </w:r>
          <w:r>
            <w:rPr>
              <w:rFonts w:hint="eastAsia" w:ascii="宋体" w:hAnsi="宋体" w:eastAsia="宋体" w:cs="宋体"/>
              <w:bCs w:val="0"/>
              <w:w w:val="90"/>
              <w:kern w:val="2"/>
              <w:szCs w:val="56"/>
              <w:lang w:val="en-US" w:eastAsia="zh-CN" w:bidi="ar-SA"/>
            </w:rPr>
            <w:fldChar w:fldCharType="end"/>
          </w:r>
        </w:p>
        <w:p w14:paraId="04548837">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_Toc79 \h </w:instrText>
          </w:r>
          <w:r>
            <w:fldChar w:fldCharType="separate"/>
          </w:r>
          <w:r>
            <w:t>237</w:t>
          </w:r>
          <w:r>
            <w:fldChar w:fldCharType="end"/>
          </w:r>
          <w:r>
            <w:rPr>
              <w:rFonts w:hint="eastAsia" w:ascii="宋体" w:hAnsi="宋体" w:eastAsia="宋体" w:cs="宋体"/>
              <w:bCs w:val="0"/>
              <w:w w:val="90"/>
              <w:kern w:val="2"/>
              <w:szCs w:val="56"/>
              <w:lang w:val="en-US" w:eastAsia="zh-CN" w:bidi="ar-SA"/>
            </w:rPr>
            <w:fldChar w:fldCharType="end"/>
          </w:r>
        </w:p>
        <w:p w14:paraId="434D3319">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_Toc30033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课次18：</w:t>
          </w:r>
          <w:r>
            <w:t xml:space="preserve"> 单词计数</w:t>
          </w:r>
          <w:r>
            <w:tab/>
          </w:r>
          <w:r>
            <w:fldChar w:fldCharType="begin"/>
          </w:r>
          <w:r>
            <w:instrText xml:space="preserve"> PAGEREF _Toc30033 \h </w:instrText>
          </w:r>
          <w:r>
            <w:fldChar w:fldCharType="separate"/>
          </w:r>
          <w:r>
            <w:t>238</w:t>
          </w:r>
          <w:r>
            <w:fldChar w:fldCharType="end"/>
          </w:r>
          <w:r>
            <w:rPr>
              <w:rFonts w:hint="eastAsia" w:ascii="宋体" w:hAnsi="宋体" w:eastAsia="宋体" w:cs="宋体"/>
              <w:bCs w:val="0"/>
              <w:w w:val="90"/>
              <w:kern w:val="2"/>
              <w:szCs w:val="56"/>
              <w:lang w:val="en-US" w:eastAsia="zh-CN" w:bidi="ar-SA"/>
            </w:rPr>
            <w:fldChar w:fldCharType="end"/>
          </w:r>
        </w:p>
        <w:p w14:paraId="31FC21C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_Toc2121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_Toc2121 \h </w:instrText>
          </w:r>
          <w:r>
            <w:fldChar w:fldCharType="separate"/>
          </w:r>
          <w:r>
            <w:t>238</w:t>
          </w:r>
          <w:r>
            <w:fldChar w:fldCharType="end"/>
          </w:r>
          <w:r>
            <w:rPr>
              <w:rFonts w:hint="eastAsia" w:ascii="宋体" w:hAnsi="宋体" w:eastAsia="宋体" w:cs="宋体"/>
              <w:bCs w:val="0"/>
              <w:w w:val="90"/>
              <w:kern w:val="2"/>
              <w:szCs w:val="56"/>
              <w:lang w:val="en-US" w:eastAsia="zh-CN" w:bidi="ar-SA"/>
            </w:rPr>
            <w:fldChar w:fldCharType="end"/>
          </w:r>
        </w:p>
        <w:p w14:paraId="5FCE21A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_Toc29661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_Toc29661 \h </w:instrText>
          </w:r>
          <w:r>
            <w:fldChar w:fldCharType="separate"/>
          </w:r>
          <w:r>
            <w:t>241</w:t>
          </w:r>
          <w:r>
            <w:fldChar w:fldCharType="end"/>
          </w:r>
          <w:r>
            <w:rPr>
              <w:rFonts w:hint="eastAsia" w:ascii="宋体" w:hAnsi="宋体" w:eastAsia="宋体" w:cs="宋体"/>
              <w:bCs w:val="0"/>
              <w:w w:val="90"/>
              <w:kern w:val="2"/>
              <w:szCs w:val="56"/>
              <w:lang w:val="en-US" w:eastAsia="zh-CN" w:bidi="ar-SA"/>
            </w:rPr>
            <w:fldChar w:fldCharType="end"/>
          </w:r>
        </w:p>
        <w:p w14:paraId="535B67A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_Toc5212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_Toc5212 \h </w:instrText>
          </w:r>
          <w:r>
            <w:fldChar w:fldCharType="separate"/>
          </w:r>
          <w:r>
            <w:t>243</w:t>
          </w:r>
          <w:r>
            <w:fldChar w:fldCharType="end"/>
          </w:r>
          <w:r>
            <w:rPr>
              <w:rFonts w:hint="eastAsia" w:ascii="宋体" w:hAnsi="宋体" w:eastAsia="宋体" w:cs="宋体"/>
              <w:bCs w:val="0"/>
              <w:w w:val="90"/>
              <w:kern w:val="2"/>
              <w:szCs w:val="56"/>
              <w:lang w:val="en-US" w:eastAsia="zh-CN" w:bidi="ar-SA"/>
            </w:rPr>
            <w:fldChar w:fldCharType="end"/>
          </w:r>
        </w:p>
        <w:p w14:paraId="19F0B38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_Toc22301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_Toc22301 \h </w:instrText>
          </w:r>
          <w:r>
            <w:fldChar w:fldCharType="separate"/>
          </w:r>
          <w:r>
            <w:t>248</w:t>
          </w:r>
          <w:r>
            <w:fldChar w:fldCharType="end"/>
          </w:r>
          <w:r>
            <w:rPr>
              <w:rFonts w:hint="eastAsia" w:ascii="宋体" w:hAnsi="宋体" w:eastAsia="宋体" w:cs="宋体"/>
              <w:bCs w:val="0"/>
              <w:w w:val="90"/>
              <w:kern w:val="2"/>
              <w:szCs w:val="56"/>
              <w:lang w:val="en-US" w:eastAsia="zh-CN" w:bidi="ar-SA"/>
            </w:rPr>
            <w:fldChar w:fldCharType="end"/>
          </w:r>
        </w:p>
        <w:p w14:paraId="7BE4D4F5">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_Toc30795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_Toc30795 \h </w:instrText>
          </w:r>
          <w:r>
            <w:fldChar w:fldCharType="separate"/>
          </w:r>
          <w:r>
            <w:t>249</w:t>
          </w:r>
          <w:r>
            <w:fldChar w:fldCharType="end"/>
          </w:r>
          <w:r>
            <w:rPr>
              <w:rFonts w:hint="eastAsia" w:ascii="宋体" w:hAnsi="宋体" w:eastAsia="宋体" w:cs="宋体"/>
              <w:bCs w:val="0"/>
              <w:w w:val="90"/>
              <w:kern w:val="2"/>
              <w:szCs w:val="56"/>
              <w:lang w:val="en-US" w:eastAsia="zh-CN" w:bidi="ar-SA"/>
            </w:rPr>
            <w:fldChar w:fldCharType="end"/>
          </w:r>
        </w:p>
        <w:p w14:paraId="7BC50D14">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_Toc5600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课次19：</w:t>
          </w:r>
          <w:r>
            <w:t xml:space="preserve"> 搭建开发环境</w:t>
          </w:r>
          <w:r>
            <w:tab/>
          </w:r>
          <w:r>
            <w:fldChar w:fldCharType="begin"/>
          </w:r>
          <w:r>
            <w:instrText xml:space="preserve"> PAGEREF _Toc5600 \h </w:instrText>
          </w:r>
          <w:r>
            <w:fldChar w:fldCharType="separate"/>
          </w:r>
          <w:r>
            <w:t>250</w:t>
          </w:r>
          <w:r>
            <w:fldChar w:fldCharType="end"/>
          </w:r>
          <w:r>
            <w:rPr>
              <w:rFonts w:hint="eastAsia" w:ascii="宋体" w:hAnsi="宋体" w:eastAsia="宋体" w:cs="宋体"/>
              <w:bCs w:val="0"/>
              <w:w w:val="90"/>
              <w:kern w:val="2"/>
              <w:szCs w:val="56"/>
              <w:lang w:val="en-US" w:eastAsia="zh-CN" w:bidi="ar-SA"/>
            </w:rPr>
            <w:fldChar w:fldCharType="end"/>
          </w:r>
        </w:p>
        <w:p w14:paraId="54246DA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_Toc16757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_Toc16757 \h </w:instrText>
          </w:r>
          <w:r>
            <w:fldChar w:fldCharType="separate"/>
          </w:r>
          <w:r>
            <w:t>250</w:t>
          </w:r>
          <w:r>
            <w:fldChar w:fldCharType="end"/>
          </w:r>
          <w:r>
            <w:rPr>
              <w:rFonts w:hint="eastAsia" w:ascii="宋体" w:hAnsi="宋体" w:eastAsia="宋体" w:cs="宋体"/>
              <w:bCs w:val="0"/>
              <w:w w:val="90"/>
              <w:kern w:val="2"/>
              <w:szCs w:val="56"/>
              <w:lang w:val="en-US" w:eastAsia="zh-CN" w:bidi="ar-SA"/>
            </w:rPr>
            <w:fldChar w:fldCharType="end"/>
          </w:r>
        </w:p>
        <w:p w14:paraId="71EB6D2D">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_Toc23207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_Toc23207 \h </w:instrText>
          </w:r>
          <w:r>
            <w:fldChar w:fldCharType="separate"/>
          </w:r>
          <w:r>
            <w:t>253</w:t>
          </w:r>
          <w:r>
            <w:fldChar w:fldCharType="end"/>
          </w:r>
          <w:r>
            <w:rPr>
              <w:rFonts w:hint="eastAsia" w:ascii="宋体" w:hAnsi="宋体" w:eastAsia="宋体" w:cs="宋体"/>
              <w:bCs w:val="0"/>
              <w:w w:val="90"/>
              <w:kern w:val="2"/>
              <w:szCs w:val="56"/>
              <w:lang w:val="en-US" w:eastAsia="zh-CN" w:bidi="ar-SA"/>
            </w:rPr>
            <w:fldChar w:fldCharType="end"/>
          </w:r>
        </w:p>
        <w:p w14:paraId="79A1D3D9">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_Toc112 \h </w:instrText>
          </w:r>
          <w:r>
            <w:fldChar w:fldCharType="separate"/>
          </w:r>
          <w:r>
            <w:t>255</w:t>
          </w:r>
          <w:r>
            <w:fldChar w:fldCharType="end"/>
          </w:r>
          <w:r>
            <w:rPr>
              <w:rFonts w:hint="eastAsia" w:ascii="宋体" w:hAnsi="宋体" w:eastAsia="宋体" w:cs="宋体"/>
              <w:bCs w:val="0"/>
              <w:w w:val="90"/>
              <w:kern w:val="2"/>
              <w:szCs w:val="56"/>
              <w:lang w:val="en-US" w:eastAsia="zh-CN" w:bidi="ar-SA"/>
            </w:rPr>
            <w:fldChar w:fldCharType="end"/>
          </w:r>
        </w:p>
        <w:p w14:paraId="6AA755BB">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_Toc11106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_Toc11106 \h </w:instrText>
          </w:r>
          <w:r>
            <w:fldChar w:fldCharType="separate"/>
          </w:r>
          <w:r>
            <w:t>261</w:t>
          </w:r>
          <w:r>
            <w:fldChar w:fldCharType="end"/>
          </w:r>
          <w:r>
            <w:rPr>
              <w:rFonts w:hint="eastAsia" w:ascii="宋体" w:hAnsi="宋体" w:eastAsia="宋体" w:cs="宋体"/>
              <w:bCs w:val="0"/>
              <w:w w:val="90"/>
              <w:kern w:val="2"/>
              <w:szCs w:val="56"/>
              <w:lang w:val="en-US" w:eastAsia="zh-CN" w:bidi="ar-SA"/>
            </w:rPr>
            <w:fldChar w:fldCharType="end"/>
          </w:r>
        </w:p>
        <w:p w14:paraId="4692BB85">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_Toc17498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_Toc17498 \h </w:instrText>
          </w:r>
          <w:r>
            <w:fldChar w:fldCharType="separate"/>
          </w:r>
          <w:r>
            <w:t>262</w:t>
          </w:r>
          <w:r>
            <w:fldChar w:fldCharType="end"/>
          </w:r>
          <w:r>
            <w:rPr>
              <w:rFonts w:hint="eastAsia" w:ascii="宋体" w:hAnsi="宋体" w:eastAsia="宋体" w:cs="宋体"/>
              <w:bCs w:val="0"/>
              <w:w w:val="90"/>
              <w:kern w:val="2"/>
              <w:szCs w:val="56"/>
              <w:lang w:val="en-US" w:eastAsia="zh-CN" w:bidi="ar-SA"/>
            </w:rPr>
            <w:fldChar w:fldCharType="end"/>
          </w:r>
        </w:p>
        <w:p w14:paraId="00911AA8">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_Toc8187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课次20：</w:t>
          </w:r>
          <w:r>
            <w:t xml:space="preserve"> </w:t>
          </w:r>
          <w:r>
            <w:rPr>
              <w:rFonts w:hint="eastAsia"/>
            </w:rPr>
            <w:t xml:space="preserve"> 使用移动平均预测股票涨跌</w:t>
          </w:r>
          <w:r>
            <w:tab/>
          </w:r>
          <w:r>
            <w:fldChar w:fldCharType="begin"/>
          </w:r>
          <w:r>
            <w:instrText xml:space="preserve"> PAGEREF _Toc8187 \h </w:instrText>
          </w:r>
          <w:r>
            <w:fldChar w:fldCharType="separate"/>
          </w:r>
          <w:r>
            <w:t>263</w:t>
          </w:r>
          <w:r>
            <w:fldChar w:fldCharType="end"/>
          </w:r>
          <w:r>
            <w:rPr>
              <w:rFonts w:hint="eastAsia" w:ascii="宋体" w:hAnsi="宋体" w:eastAsia="宋体" w:cs="宋体"/>
              <w:bCs w:val="0"/>
              <w:w w:val="90"/>
              <w:kern w:val="2"/>
              <w:szCs w:val="56"/>
              <w:lang w:val="en-US" w:eastAsia="zh-CN" w:bidi="ar-SA"/>
            </w:rPr>
            <w:fldChar w:fldCharType="end"/>
          </w:r>
        </w:p>
        <w:p w14:paraId="6F5B5387">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_Toc32166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_Toc32166 \h </w:instrText>
          </w:r>
          <w:r>
            <w:fldChar w:fldCharType="separate"/>
          </w:r>
          <w:r>
            <w:t>263</w:t>
          </w:r>
          <w:r>
            <w:fldChar w:fldCharType="end"/>
          </w:r>
          <w:r>
            <w:rPr>
              <w:rFonts w:hint="eastAsia" w:ascii="宋体" w:hAnsi="宋体" w:eastAsia="宋体" w:cs="宋体"/>
              <w:bCs w:val="0"/>
              <w:w w:val="90"/>
              <w:kern w:val="2"/>
              <w:szCs w:val="56"/>
              <w:lang w:val="en-US" w:eastAsia="zh-CN" w:bidi="ar-SA"/>
            </w:rPr>
            <w:fldChar w:fldCharType="end"/>
          </w:r>
        </w:p>
        <w:p w14:paraId="7E1ECB4B">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_Toc9836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_Toc9836 \h </w:instrText>
          </w:r>
          <w:r>
            <w:fldChar w:fldCharType="separate"/>
          </w:r>
          <w:r>
            <w:t>266</w:t>
          </w:r>
          <w:r>
            <w:fldChar w:fldCharType="end"/>
          </w:r>
          <w:r>
            <w:rPr>
              <w:rFonts w:hint="eastAsia" w:ascii="宋体" w:hAnsi="宋体" w:eastAsia="宋体" w:cs="宋体"/>
              <w:bCs w:val="0"/>
              <w:w w:val="90"/>
              <w:kern w:val="2"/>
              <w:szCs w:val="56"/>
              <w:lang w:val="en-US" w:eastAsia="zh-CN" w:bidi="ar-SA"/>
            </w:rPr>
            <w:fldChar w:fldCharType="end"/>
          </w:r>
        </w:p>
        <w:p w14:paraId="0F5EBC0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_Toc27769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_Toc27769 \h </w:instrText>
          </w:r>
          <w:r>
            <w:fldChar w:fldCharType="separate"/>
          </w:r>
          <w:r>
            <w:t>268</w:t>
          </w:r>
          <w:r>
            <w:fldChar w:fldCharType="end"/>
          </w:r>
          <w:r>
            <w:rPr>
              <w:rFonts w:hint="eastAsia" w:ascii="宋体" w:hAnsi="宋体" w:eastAsia="宋体" w:cs="宋体"/>
              <w:bCs w:val="0"/>
              <w:w w:val="90"/>
              <w:kern w:val="2"/>
              <w:szCs w:val="56"/>
              <w:lang w:val="en-US" w:eastAsia="zh-CN" w:bidi="ar-SA"/>
            </w:rPr>
            <w:fldChar w:fldCharType="end"/>
          </w:r>
        </w:p>
        <w:p w14:paraId="12C72E0D">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_Toc2086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_Toc2086 \h </w:instrText>
          </w:r>
          <w:r>
            <w:fldChar w:fldCharType="separate"/>
          </w:r>
          <w:r>
            <w:t>273</w:t>
          </w:r>
          <w:r>
            <w:fldChar w:fldCharType="end"/>
          </w:r>
          <w:r>
            <w:rPr>
              <w:rFonts w:hint="eastAsia" w:ascii="宋体" w:hAnsi="宋体" w:eastAsia="宋体" w:cs="宋体"/>
              <w:bCs w:val="0"/>
              <w:w w:val="90"/>
              <w:kern w:val="2"/>
              <w:szCs w:val="56"/>
              <w:lang w:val="en-US" w:eastAsia="zh-CN" w:bidi="ar-SA"/>
            </w:rPr>
            <w:fldChar w:fldCharType="end"/>
          </w:r>
        </w:p>
        <w:p w14:paraId="29071C69">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_Toc7892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_Toc7892 \h </w:instrText>
          </w:r>
          <w:r>
            <w:fldChar w:fldCharType="separate"/>
          </w:r>
          <w:r>
            <w:t>275</w:t>
          </w:r>
          <w:r>
            <w:fldChar w:fldCharType="end"/>
          </w:r>
          <w:r>
            <w:rPr>
              <w:rFonts w:hint="eastAsia" w:ascii="宋体" w:hAnsi="宋体" w:eastAsia="宋体" w:cs="宋体"/>
              <w:bCs w:val="0"/>
              <w:w w:val="90"/>
              <w:kern w:val="2"/>
              <w:szCs w:val="56"/>
              <w:lang w:val="en-US" w:eastAsia="zh-CN" w:bidi="ar-SA"/>
            </w:rPr>
            <w:fldChar w:fldCharType="end"/>
          </w:r>
        </w:p>
        <w:p w14:paraId="3C2AC979">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_Toc17432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课次21：</w:t>
          </w:r>
          <w:r>
            <w:t xml:space="preserve"> 复习Spark基础</w:t>
          </w:r>
          <w:r>
            <w:tab/>
          </w:r>
          <w:r>
            <w:fldChar w:fldCharType="begin"/>
          </w:r>
          <w:r>
            <w:instrText xml:space="preserve"> PAGEREF _Toc17432 \h </w:instrText>
          </w:r>
          <w:r>
            <w:fldChar w:fldCharType="separate"/>
          </w:r>
          <w:r>
            <w:t>276</w:t>
          </w:r>
          <w:r>
            <w:fldChar w:fldCharType="end"/>
          </w:r>
          <w:r>
            <w:rPr>
              <w:rFonts w:hint="eastAsia" w:ascii="宋体" w:hAnsi="宋体" w:eastAsia="宋体" w:cs="宋体"/>
              <w:bCs w:val="0"/>
              <w:w w:val="90"/>
              <w:kern w:val="2"/>
              <w:szCs w:val="56"/>
              <w:lang w:val="en-US" w:eastAsia="zh-CN" w:bidi="ar-SA"/>
            </w:rPr>
            <w:fldChar w:fldCharType="end"/>
          </w:r>
        </w:p>
        <w:p w14:paraId="794B6088">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_Toc25881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_Toc25881 \h </w:instrText>
          </w:r>
          <w:r>
            <w:fldChar w:fldCharType="separate"/>
          </w:r>
          <w:r>
            <w:t>276</w:t>
          </w:r>
          <w:r>
            <w:fldChar w:fldCharType="end"/>
          </w:r>
          <w:r>
            <w:rPr>
              <w:rFonts w:hint="eastAsia" w:ascii="宋体" w:hAnsi="宋体" w:eastAsia="宋体" w:cs="宋体"/>
              <w:bCs w:val="0"/>
              <w:w w:val="90"/>
              <w:kern w:val="2"/>
              <w:szCs w:val="56"/>
              <w:lang w:val="en-US" w:eastAsia="zh-CN" w:bidi="ar-SA"/>
            </w:rPr>
            <w:fldChar w:fldCharType="end"/>
          </w:r>
        </w:p>
        <w:p w14:paraId="3209212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_Toc10651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_Toc10651 \h </w:instrText>
          </w:r>
          <w:r>
            <w:fldChar w:fldCharType="separate"/>
          </w:r>
          <w:r>
            <w:t>279</w:t>
          </w:r>
          <w:r>
            <w:fldChar w:fldCharType="end"/>
          </w:r>
          <w:r>
            <w:rPr>
              <w:rFonts w:hint="eastAsia" w:ascii="宋体" w:hAnsi="宋体" w:eastAsia="宋体" w:cs="宋体"/>
              <w:bCs w:val="0"/>
              <w:w w:val="90"/>
              <w:kern w:val="2"/>
              <w:szCs w:val="56"/>
              <w:lang w:val="en-US" w:eastAsia="zh-CN" w:bidi="ar-SA"/>
            </w:rPr>
            <w:fldChar w:fldCharType="end"/>
          </w:r>
        </w:p>
        <w:p w14:paraId="39AAFAF5">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_Toc6066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_Toc6066 \h </w:instrText>
          </w:r>
          <w:r>
            <w:fldChar w:fldCharType="separate"/>
          </w:r>
          <w:r>
            <w:t>280</w:t>
          </w:r>
          <w:r>
            <w:fldChar w:fldCharType="end"/>
          </w:r>
          <w:r>
            <w:rPr>
              <w:rFonts w:hint="eastAsia" w:ascii="宋体" w:hAnsi="宋体" w:eastAsia="宋体" w:cs="宋体"/>
              <w:bCs w:val="0"/>
              <w:w w:val="90"/>
              <w:kern w:val="2"/>
              <w:szCs w:val="56"/>
              <w:lang w:val="en-US" w:eastAsia="zh-CN" w:bidi="ar-SA"/>
            </w:rPr>
            <w:fldChar w:fldCharType="end"/>
          </w:r>
        </w:p>
        <w:p w14:paraId="6325EC6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_Toc17418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_Toc17418 \h </w:instrText>
          </w:r>
          <w:r>
            <w:fldChar w:fldCharType="separate"/>
          </w:r>
          <w:r>
            <w:t>283</w:t>
          </w:r>
          <w:r>
            <w:fldChar w:fldCharType="end"/>
          </w:r>
          <w:r>
            <w:rPr>
              <w:rFonts w:hint="eastAsia" w:ascii="宋体" w:hAnsi="宋体" w:eastAsia="宋体" w:cs="宋体"/>
              <w:bCs w:val="0"/>
              <w:w w:val="90"/>
              <w:kern w:val="2"/>
              <w:szCs w:val="56"/>
              <w:lang w:val="en-US" w:eastAsia="zh-CN" w:bidi="ar-SA"/>
            </w:rPr>
            <w:fldChar w:fldCharType="end"/>
          </w:r>
        </w:p>
        <w:p w14:paraId="47FB1308">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_Toc7897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_Toc7897 \h </w:instrText>
          </w:r>
          <w:r>
            <w:fldChar w:fldCharType="separate"/>
          </w:r>
          <w:r>
            <w:t>284</w:t>
          </w:r>
          <w:r>
            <w:fldChar w:fldCharType="end"/>
          </w:r>
          <w:r>
            <w:rPr>
              <w:rFonts w:hint="eastAsia" w:ascii="宋体" w:hAnsi="宋体" w:eastAsia="宋体" w:cs="宋体"/>
              <w:bCs w:val="0"/>
              <w:w w:val="90"/>
              <w:kern w:val="2"/>
              <w:szCs w:val="56"/>
              <w:lang w:val="en-US" w:eastAsia="zh-CN" w:bidi="ar-SA"/>
            </w:rPr>
            <w:fldChar w:fldCharType="end"/>
          </w:r>
        </w:p>
        <w:p w14:paraId="25D646EE">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_Toc25557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课次22：</w:t>
          </w:r>
          <w:r>
            <w:t xml:space="preserve"> </w:t>
          </w:r>
          <w:r>
            <w:rPr>
              <w:rFonts w:hint="eastAsia"/>
            </w:rPr>
            <w:t xml:space="preserve"> </w:t>
          </w:r>
          <w:r>
            <w:t>认识Spark SQL</w:t>
          </w:r>
          <w:r>
            <w:tab/>
          </w:r>
          <w:r>
            <w:fldChar w:fldCharType="begin"/>
          </w:r>
          <w:r>
            <w:instrText xml:space="preserve"> PAGEREF _Toc25557 \h </w:instrText>
          </w:r>
          <w:r>
            <w:fldChar w:fldCharType="separate"/>
          </w:r>
          <w:r>
            <w:t>285</w:t>
          </w:r>
          <w:r>
            <w:fldChar w:fldCharType="end"/>
          </w:r>
          <w:r>
            <w:rPr>
              <w:rFonts w:hint="eastAsia" w:ascii="宋体" w:hAnsi="宋体" w:eastAsia="宋体" w:cs="宋体"/>
              <w:bCs w:val="0"/>
              <w:w w:val="90"/>
              <w:kern w:val="2"/>
              <w:szCs w:val="56"/>
              <w:lang w:val="en-US" w:eastAsia="zh-CN" w:bidi="ar-SA"/>
            </w:rPr>
            <w:fldChar w:fldCharType="end"/>
          </w:r>
        </w:p>
        <w:p w14:paraId="7A73F60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_Toc30173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_Toc30173 \h </w:instrText>
          </w:r>
          <w:r>
            <w:fldChar w:fldCharType="separate"/>
          </w:r>
          <w:r>
            <w:t>285</w:t>
          </w:r>
          <w:r>
            <w:fldChar w:fldCharType="end"/>
          </w:r>
          <w:r>
            <w:rPr>
              <w:rFonts w:hint="eastAsia" w:ascii="宋体" w:hAnsi="宋体" w:eastAsia="宋体" w:cs="宋体"/>
              <w:bCs w:val="0"/>
              <w:w w:val="90"/>
              <w:kern w:val="2"/>
              <w:szCs w:val="56"/>
              <w:lang w:val="en-US" w:eastAsia="zh-CN" w:bidi="ar-SA"/>
            </w:rPr>
            <w:fldChar w:fldCharType="end"/>
          </w:r>
        </w:p>
        <w:p w14:paraId="62ACC2A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_Toc14655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_Toc14655 \h </w:instrText>
          </w:r>
          <w:r>
            <w:fldChar w:fldCharType="separate"/>
          </w:r>
          <w:r>
            <w:t>288</w:t>
          </w:r>
          <w:r>
            <w:fldChar w:fldCharType="end"/>
          </w:r>
          <w:r>
            <w:rPr>
              <w:rFonts w:hint="eastAsia" w:ascii="宋体" w:hAnsi="宋体" w:eastAsia="宋体" w:cs="宋体"/>
              <w:bCs w:val="0"/>
              <w:w w:val="90"/>
              <w:kern w:val="2"/>
              <w:szCs w:val="56"/>
              <w:lang w:val="en-US" w:eastAsia="zh-CN" w:bidi="ar-SA"/>
            </w:rPr>
            <w:fldChar w:fldCharType="end"/>
          </w:r>
        </w:p>
        <w:p w14:paraId="68291097">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_Toc27993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_Toc27993 \h </w:instrText>
          </w:r>
          <w:r>
            <w:fldChar w:fldCharType="separate"/>
          </w:r>
          <w:r>
            <w:t>290</w:t>
          </w:r>
          <w:r>
            <w:fldChar w:fldCharType="end"/>
          </w:r>
          <w:r>
            <w:rPr>
              <w:rFonts w:hint="eastAsia" w:ascii="宋体" w:hAnsi="宋体" w:eastAsia="宋体" w:cs="宋体"/>
              <w:bCs w:val="0"/>
              <w:w w:val="90"/>
              <w:kern w:val="2"/>
              <w:szCs w:val="56"/>
              <w:lang w:val="en-US" w:eastAsia="zh-CN" w:bidi="ar-SA"/>
            </w:rPr>
            <w:fldChar w:fldCharType="end"/>
          </w:r>
        </w:p>
        <w:p w14:paraId="43425DD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_Toc22077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_Toc22077 \h </w:instrText>
          </w:r>
          <w:r>
            <w:fldChar w:fldCharType="separate"/>
          </w:r>
          <w:r>
            <w:t>295</w:t>
          </w:r>
          <w:r>
            <w:fldChar w:fldCharType="end"/>
          </w:r>
          <w:r>
            <w:rPr>
              <w:rFonts w:hint="eastAsia" w:ascii="宋体" w:hAnsi="宋体" w:eastAsia="宋体" w:cs="宋体"/>
              <w:bCs w:val="0"/>
              <w:w w:val="90"/>
              <w:kern w:val="2"/>
              <w:szCs w:val="56"/>
              <w:lang w:val="en-US" w:eastAsia="zh-CN" w:bidi="ar-SA"/>
            </w:rPr>
            <w:fldChar w:fldCharType="end"/>
          </w:r>
        </w:p>
        <w:p w14:paraId="21AD83A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_Toc19499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_Toc19499 \h </w:instrText>
          </w:r>
          <w:r>
            <w:fldChar w:fldCharType="separate"/>
          </w:r>
          <w:r>
            <w:t>296</w:t>
          </w:r>
          <w:r>
            <w:fldChar w:fldCharType="end"/>
          </w:r>
          <w:r>
            <w:rPr>
              <w:rFonts w:hint="eastAsia" w:ascii="宋体" w:hAnsi="宋体" w:eastAsia="宋体" w:cs="宋体"/>
              <w:bCs w:val="0"/>
              <w:w w:val="90"/>
              <w:kern w:val="2"/>
              <w:szCs w:val="56"/>
              <w:lang w:val="en-US" w:eastAsia="zh-CN" w:bidi="ar-SA"/>
            </w:rPr>
            <w:fldChar w:fldCharType="end"/>
          </w:r>
        </w:p>
        <w:p w14:paraId="20C075BB">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_Toc11575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课次23：</w:t>
          </w:r>
          <w:r>
            <w:t xml:space="preserve"> 掌握DataFrame基础操作</w:t>
          </w:r>
          <w:r>
            <w:tab/>
          </w:r>
          <w:r>
            <w:fldChar w:fldCharType="begin"/>
          </w:r>
          <w:r>
            <w:instrText xml:space="preserve"> PAGEREF _Toc11575 \h </w:instrText>
          </w:r>
          <w:r>
            <w:fldChar w:fldCharType="separate"/>
          </w:r>
          <w:r>
            <w:t>297</w:t>
          </w:r>
          <w:r>
            <w:fldChar w:fldCharType="end"/>
          </w:r>
          <w:r>
            <w:rPr>
              <w:rFonts w:hint="eastAsia" w:ascii="宋体" w:hAnsi="宋体" w:eastAsia="宋体" w:cs="宋体"/>
              <w:bCs w:val="0"/>
              <w:w w:val="90"/>
              <w:kern w:val="2"/>
              <w:szCs w:val="56"/>
              <w:lang w:val="en-US" w:eastAsia="zh-CN" w:bidi="ar-SA"/>
            </w:rPr>
            <w:fldChar w:fldCharType="end"/>
          </w:r>
        </w:p>
        <w:p w14:paraId="51C96F9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_Toc15949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_Toc15949 \h </w:instrText>
          </w:r>
          <w:r>
            <w:fldChar w:fldCharType="separate"/>
          </w:r>
          <w:r>
            <w:t>297</w:t>
          </w:r>
          <w:r>
            <w:fldChar w:fldCharType="end"/>
          </w:r>
          <w:r>
            <w:rPr>
              <w:rFonts w:hint="eastAsia" w:ascii="宋体" w:hAnsi="宋体" w:eastAsia="宋体" w:cs="宋体"/>
              <w:bCs w:val="0"/>
              <w:w w:val="90"/>
              <w:kern w:val="2"/>
              <w:szCs w:val="56"/>
              <w:lang w:val="en-US" w:eastAsia="zh-CN" w:bidi="ar-SA"/>
            </w:rPr>
            <w:fldChar w:fldCharType="end"/>
          </w:r>
        </w:p>
        <w:p w14:paraId="795C53DD">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_Toc10299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_Toc10299 \h </w:instrText>
          </w:r>
          <w:r>
            <w:fldChar w:fldCharType="separate"/>
          </w:r>
          <w:r>
            <w:t>300</w:t>
          </w:r>
          <w:r>
            <w:fldChar w:fldCharType="end"/>
          </w:r>
          <w:r>
            <w:rPr>
              <w:rFonts w:hint="eastAsia" w:ascii="宋体" w:hAnsi="宋体" w:eastAsia="宋体" w:cs="宋体"/>
              <w:bCs w:val="0"/>
              <w:w w:val="90"/>
              <w:kern w:val="2"/>
              <w:szCs w:val="56"/>
              <w:lang w:val="en-US" w:eastAsia="zh-CN" w:bidi="ar-SA"/>
            </w:rPr>
            <w:fldChar w:fldCharType="end"/>
          </w:r>
        </w:p>
        <w:p w14:paraId="2DDA26D8">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_Toc25931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_Toc25931 \h </w:instrText>
          </w:r>
          <w:r>
            <w:fldChar w:fldCharType="separate"/>
          </w:r>
          <w:r>
            <w:t>302</w:t>
          </w:r>
          <w:r>
            <w:fldChar w:fldCharType="end"/>
          </w:r>
          <w:r>
            <w:rPr>
              <w:rFonts w:hint="eastAsia" w:ascii="宋体" w:hAnsi="宋体" w:eastAsia="宋体" w:cs="宋体"/>
              <w:bCs w:val="0"/>
              <w:w w:val="90"/>
              <w:kern w:val="2"/>
              <w:szCs w:val="56"/>
              <w:lang w:val="en-US" w:eastAsia="zh-CN" w:bidi="ar-SA"/>
            </w:rPr>
            <w:fldChar w:fldCharType="end"/>
          </w:r>
        </w:p>
        <w:p w14:paraId="3399D42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_Toc1597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_Toc1597 \h </w:instrText>
          </w:r>
          <w:r>
            <w:fldChar w:fldCharType="separate"/>
          </w:r>
          <w:r>
            <w:t>307</w:t>
          </w:r>
          <w:r>
            <w:fldChar w:fldCharType="end"/>
          </w:r>
          <w:r>
            <w:rPr>
              <w:rFonts w:hint="eastAsia" w:ascii="宋体" w:hAnsi="宋体" w:eastAsia="宋体" w:cs="宋体"/>
              <w:bCs w:val="0"/>
              <w:w w:val="90"/>
              <w:kern w:val="2"/>
              <w:szCs w:val="56"/>
              <w:lang w:val="en-US" w:eastAsia="zh-CN" w:bidi="ar-SA"/>
            </w:rPr>
            <w:fldChar w:fldCharType="end"/>
          </w:r>
        </w:p>
        <w:p w14:paraId="162D679D">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_Toc246 \h </w:instrText>
          </w:r>
          <w:r>
            <w:fldChar w:fldCharType="separate"/>
          </w:r>
          <w:r>
            <w:t>308</w:t>
          </w:r>
          <w:r>
            <w:fldChar w:fldCharType="end"/>
          </w:r>
          <w:r>
            <w:rPr>
              <w:rFonts w:hint="eastAsia" w:ascii="宋体" w:hAnsi="宋体" w:eastAsia="宋体" w:cs="宋体"/>
              <w:bCs w:val="0"/>
              <w:w w:val="90"/>
              <w:kern w:val="2"/>
              <w:szCs w:val="56"/>
              <w:lang w:val="en-US" w:eastAsia="zh-CN" w:bidi="ar-SA"/>
            </w:rPr>
            <w:fldChar w:fldCharType="end"/>
          </w:r>
        </w:p>
        <w:p w14:paraId="13E63F36">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_Toc1617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课次24：</w:t>
          </w:r>
          <w:r>
            <w:t xml:space="preserve"> </w:t>
          </w:r>
          <w:r>
            <w:rPr>
              <w:rFonts w:hint="eastAsia"/>
            </w:rPr>
            <w:t xml:space="preserve"> </w:t>
          </w:r>
          <w:r>
            <w:t>探索分析法律服务网站数据</w:t>
          </w:r>
          <w:r>
            <w:tab/>
          </w:r>
          <w:r>
            <w:fldChar w:fldCharType="begin"/>
          </w:r>
          <w:r>
            <w:instrText xml:space="preserve"> PAGEREF _Toc1617 \h </w:instrText>
          </w:r>
          <w:r>
            <w:fldChar w:fldCharType="separate"/>
          </w:r>
          <w:r>
            <w:t>309</w:t>
          </w:r>
          <w:r>
            <w:fldChar w:fldCharType="end"/>
          </w:r>
          <w:r>
            <w:rPr>
              <w:rFonts w:hint="eastAsia" w:ascii="宋体" w:hAnsi="宋体" w:eastAsia="宋体" w:cs="宋体"/>
              <w:bCs w:val="0"/>
              <w:w w:val="90"/>
              <w:kern w:val="2"/>
              <w:szCs w:val="56"/>
              <w:lang w:val="en-US" w:eastAsia="zh-CN" w:bidi="ar-SA"/>
            </w:rPr>
            <w:fldChar w:fldCharType="end"/>
          </w:r>
        </w:p>
        <w:p w14:paraId="3139FCE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_Toc11035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_Toc11035 \h </w:instrText>
          </w:r>
          <w:r>
            <w:fldChar w:fldCharType="separate"/>
          </w:r>
          <w:r>
            <w:t>309</w:t>
          </w:r>
          <w:r>
            <w:fldChar w:fldCharType="end"/>
          </w:r>
          <w:r>
            <w:rPr>
              <w:rFonts w:hint="eastAsia" w:ascii="宋体" w:hAnsi="宋体" w:eastAsia="宋体" w:cs="宋体"/>
              <w:bCs w:val="0"/>
              <w:w w:val="90"/>
              <w:kern w:val="2"/>
              <w:szCs w:val="56"/>
              <w:lang w:val="en-US" w:eastAsia="zh-CN" w:bidi="ar-SA"/>
            </w:rPr>
            <w:fldChar w:fldCharType="end"/>
          </w:r>
        </w:p>
        <w:p w14:paraId="23CAB867">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_Toc7640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_Toc7640 \h </w:instrText>
          </w:r>
          <w:r>
            <w:fldChar w:fldCharType="separate"/>
          </w:r>
          <w:r>
            <w:t>312</w:t>
          </w:r>
          <w:r>
            <w:fldChar w:fldCharType="end"/>
          </w:r>
          <w:r>
            <w:rPr>
              <w:rFonts w:hint="eastAsia" w:ascii="宋体" w:hAnsi="宋体" w:eastAsia="宋体" w:cs="宋体"/>
              <w:bCs w:val="0"/>
              <w:w w:val="90"/>
              <w:kern w:val="2"/>
              <w:szCs w:val="56"/>
              <w:lang w:val="en-US" w:eastAsia="zh-CN" w:bidi="ar-SA"/>
            </w:rPr>
            <w:fldChar w:fldCharType="end"/>
          </w:r>
        </w:p>
        <w:p w14:paraId="68437C74">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_Toc25407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_Toc25407 \h </w:instrText>
          </w:r>
          <w:r>
            <w:fldChar w:fldCharType="separate"/>
          </w:r>
          <w:r>
            <w:t>314</w:t>
          </w:r>
          <w:r>
            <w:fldChar w:fldCharType="end"/>
          </w:r>
          <w:r>
            <w:rPr>
              <w:rFonts w:hint="eastAsia" w:ascii="宋体" w:hAnsi="宋体" w:eastAsia="宋体" w:cs="宋体"/>
              <w:bCs w:val="0"/>
              <w:w w:val="90"/>
              <w:kern w:val="2"/>
              <w:szCs w:val="56"/>
              <w:lang w:val="en-US" w:eastAsia="zh-CN" w:bidi="ar-SA"/>
            </w:rPr>
            <w:fldChar w:fldCharType="end"/>
          </w:r>
        </w:p>
        <w:p w14:paraId="508AC3E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_Toc14177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_Toc14177 \h </w:instrText>
          </w:r>
          <w:r>
            <w:fldChar w:fldCharType="separate"/>
          </w:r>
          <w:r>
            <w:t>319</w:t>
          </w:r>
          <w:r>
            <w:fldChar w:fldCharType="end"/>
          </w:r>
          <w:r>
            <w:rPr>
              <w:rFonts w:hint="eastAsia" w:ascii="宋体" w:hAnsi="宋体" w:eastAsia="宋体" w:cs="宋体"/>
              <w:bCs w:val="0"/>
              <w:w w:val="90"/>
              <w:kern w:val="2"/>
              <w:szCs w:val="56"/>
              <w:lang w:val="en-US" w:eastAsia="zh-CN" w:bidi="ar-SA"/>
            </w:rPr>
            <w:fldChar w:fldCharType="end"/>
          </w:r>
        </w:p>
        <w:p w14:paraId="45FED33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_Toc5733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_Toc5733 \h </w:instrText>
          </w:r>
          <w:r>
            <w:fldChar w:fldCharType="separate"/>
          </w:r>
          <w:r>
            <w:t>320</w:t>
          </w:r>
          <w:r>
            <w:fldChar w:fldCharType="end"/>
          </w:r>
          <w:r>
            <w:rPr>
              <w:rFonts w:hint="eastAsia" w:ascii="宋体" w:hAnsi="宋体" w:eastAsia="宋体" w:cs="宋体"/>
              <w:bCs w:val="0"/>
              <w:w w:val="90"/>
              <w:kern w:val="2"/>
              <w:szCs w:val="56"/>
              <w:lang w:val="en-US" w:eastAsia="zh-CN" w:bidi="ar-SA"/>
            </w:rPr>
            <w:fldChar w:fldCharType="end"/>
          </w:r>
        </w:p>
        <w:p w14:paraId="4552FBBE">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_Toc19916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课次25：</w:t>
          </w:r>
          <w:r>
            <w:t xml:space="preserve"> </w:t>
          </w:r>
          <w:r>
            <w:rPr>
              <w:rFonts w:hint="eastAsia"/>
            </w:rPr>
            <w:t xml:space="preserve"> </w:t>
          </w:r>
          <w:r>
            <w:t>Spark SQL编程</w:t>
          </w:r>
          <w:r>
            <w:tab/>
          </w:r>
          <w:r>
            <w:fldChar w:fldCharType="begin"/>
          </w:r>
          <w:r>
            <w:instrText xml:space="preserve"> PAGEREF _Toc19916 \h </w:instrText>
          </w:r>
          <w:r>
            <w:fldChar w:fldCharType="separate"/>
          </w:r>
          <w:r>
            <w:t>321</w:t>
          </w:r>
          <w:r>
            <w:fldChar w:fldCharType="end"/>
          </w:r>
          <w:r>
            <w:rPr>
              <w:rFonts w:hint="eastAsia" w:ascii="宋体" w:hAnsi="宋体" w:eastAsia="宋体" w:cs="宋体"/>
              <w:bCs w:val="0"/>
              <w:w w:val="90"/>
              <w:kern w:val="2"/>
              <w:szCs w:val="56"/>
              <w:lang w:val="en-US" w:eastAsia="zh-CN" w:bidi="ar-SA"/>
            </w:rPr>
            <w:fldChar w:fldCharType="end"/>
          </w:r>
        </w:p>
        <w:p w14:paraId="018AF8A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_Toc13872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_Toc13872 \h </w:instrText>
          </w:r>
          <w:r>
            <w:fldChar w:fldCharType="separate"/>
          </w:r>
          <w:r>
            <w:t>321</w:t>
          </w:r>
          <w:r>
            <w:fldChar w:fldCharType="end"/>
          </w:r>
          <w:r>
            <w:rPr>
              <w:rFonts w:hint="eastAsia" w:ascii="宋体" w:hAnsi="宋体" w:eastAsia="宋体" w:cs="宋体"/>
              <w:bCs w:val="0"/>
              <w:w w:val="90"/>
              <w:kern w:val="2"/>
              <w:szCs w:val="56"/>
              <w:lang w:val="en-US" w:eastAsia="zh-CN" w:bidi="ar-SA"/>
            </w:rPr>
            <w:fldChar w:fldCharType="end"/>
          </w:r>
        </w:p>
        <w:p w14:paraId="0EE62F49">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_Toc28010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_Toc28010 \h </w:instrText>
          </w:r>
          <w:r>
            <w:fldChar w:fldCharType="separate"/>
          </w:r>
          <w:r>
            <w:t>324</w:t>
          </w:r>
          <w:r>
            <w:fldChar w:fldCharType="end"/>
          </w:r>
          <w:r>
            <w:rPr>
              <w:rFonts w:hint="eastAsia" w:ascii="宋体" w:hAnsi="宋体" w:eastAsia="宋体" w:cs="宋体"/>
              <w:bCs w:val="0"/>
              <w:w w:val="90"/>
              <w:kern w:val="2"/>
              <w:szCs w:val="56"/>
              <w:lang w:val="en-US" w:eastAsia="zh-CN" w:bidi="ar-SA"/>
            </w:rPr>
            <w:fldChar w:fldCharType="end"/>
          </w:r>
        </w:p>
        <w:p w14:paraId="531003E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_Toc25086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_Toc25086 \h </w:instrText>
          </w:r>
          <w:r>
            <w:fldChar w:fldCharType="separate"/>
          </w:r>
          <w:r>
            <w:t>326</w:t>
          </w:r>
          <w:r>
            <w:fldChar w:fldCharType="end"/>
          </w:r>
          <w:r>
            <w:rPr>
              <w:rFonts w:hint="eastAsia" w:ascii="宋体" w:hAnsi="宋体" w:eastAsia="宋体" w:cs="宋体"/>
              <w:bCs w:val="0"/>
              <w:w w:val="90"/>
              <w:kern w:val="2"/>
              <w:szCs w:val="56"/>
              <w:lang w:val="en-US" w:eastAsia="zh-CN" w:bidi="ar-SA"/>
            </w:rPr>
            <w:fldChar w:fldCharType="end"/>
          </w:r>
        </w:p>
        <w:p w14:paraId="7AEA8679">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_Toc13095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_Toc13095 \h </w:instrText>
          </w:r>
          <w:r>
            <w:fldChar w:fldCharType="separate"/>
          </w:r>
          <w:r>
            <w:t>331</w:t>
          </w:r>
          <w:r>
            <w:fldChar w:fldCharType="end"/>
          </w:r>
          <w:r>
            <w:rPr>
              <w:rFonts w:hint="eastAsia" w:ascii="宋体" w:hAnsi="宋体" w:eastAsia="宋体" w:cs="宋体"/>
              <w:bCs w:val="0"/>
              <w:w w:val="90"/>
              <w:kern w:val="2"/>
              <w:szCs w:val="56"/>
              <w:lang w:val="en-US" w:eastAsia="zh-CN" w:bidi="ar-SA"/>
            </w:rPr>
            <w:fldChar w:fldCharType="end"/>
          </w:r>
        </w:p>
        <w:p w14:paraId="2C9256D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_Toc31214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_Toc31214 \h </w:instrText>
          </w:r>
          <w:r>
            <w:fldChar w:fldCharType="separate"/>
          </w:r>
          <w:r>
            <w:t>332</w:t>
          </w:r>
          <w:r>
            <w:fldChar w:fldCharType="end"/>
          </w:r>
          <w:r>
            <w:rPr>
              <w:rFonts w:hint="eastAsia" w:ascii="宋体" w:hAnsi="宋体" w:eastAsia="宋体" w:cs="宋体"/>
              <w:bCs w:val="0"/>
              <w:w w:val="90"/>
              <w:kern w:val="2"/>
              <w:szCs w:val="56"/>
              <w:lang w:val="en-US" w:eastAsia="zh-CN" w:bidi="ar-SA"/>
            </w:rPr>
            <w:fldChar w:fldCharType="end"/>
          </w:r>
        </w:p>
        <w:p w14:paraId="6AF628CA">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_Toc25094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课次26：</w:t>
          </w:r>
          <w:r>
            <w:t xml:space="preserve"> </w:t>
          </w:r>
          <w:r>
            <w:rPr>
              <w:rFonts w:hint="eastAsia"/>
            </w:rPr>
            <w:t xml:space="preserve"> </w:t>
          </w:r>
          <w:r>
            <w:t>初探Spark Streaming</w:t>
          </w:r>
          <w:r>
            <w:tab/>
          </w:r>
          <w:r>
            <w:fldChar w:fldCharType="begin"/>
          </w:r>
          <w:r>
            <w:instrText xml:space="preserve"> PAGEREF _Toc25094 \h </w:instrText>
          </w:r>
          <w:r>
            <w:fldChar w:fldCharType="separate"/>
          </w:r>
          <w:r>
            <w:t>333</w:t>
          </w:r>
          <w:r>
            <w:fldChar w:fldCharType="end"/>
          </w:r>
          <w:r>
            <w:rPr>
              <w:rFonts w:hint="eastAsia" w:ascii="宋体" w:hAnsi="宋体" w:eastAsia="宋体" w:cs="宋体"/>
              <w:bCs w:val="0"/>
              <w:w w:val="90"/>
              <w:kern w:val="2"/>
              <w:szCs w:val="56"/>
              <w:lang w:val="en-US" w:eastAsia="zh-CN" w:bidi="ar-SA"/>
            </w:rPr>
            <w:fldChar w:fldCharType="end"/>
          </w:r>
        </w:p>
        <w:p w14:paraId="5D87D14F">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_Toc29416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_Toc29416 \h </w:instrText>
          </w:r>
          <w:r>
            <w:fldChar w:fldCharType="separate"/>
          </w:r>
          <w:r>
            <w:t>333</w:t>
          </w:r>
          <w:r>
            <w:fldChar w:fldCharType="end"/>
          </w:r>
          <w:r>
            <w:rPr>
              <w:rFonts w:hint="eastAsia" w:ascii="宋体" w:hAnsi="宋体" w:eastAsia="宋体" w:cs="宋体"/>
              <w:bCs w:val="0"/>
              <w:w w:val="90"/>
              <w:kern w:val="2"/>
              <w:szCs w:val="56"/>
              <w:lang w:val="en-US" w:eastAsia="zh-CN" w:bidi="ar-SA"/>
            </w:rPr>
            <w:fldChar w:fldCharType="end"/>
          </w:r>
        </w:p>
        <w:p w14:paraId="1A49752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_Toc10611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_Toc10611 \h </w:instrText>
          </w:r>
          <w:r>
            <w:fldChar w:fldCharType="separate"/>
          </w:r>
          <w:r>
            <w:t>336</w:t>
          </w:r>
          <w:r>
            <w:fldChar w:fldCharType="end"/>
          </w:r>
          <w:r>
            <w:rPr>
              <w:rFonts w:hint="eastAsia" w:ascii="宋体" w:hAnsi="宋体" w:eastAsia="宋体" w:cs="宋体"/>
              <w:bCs w:val="0"/>
              <w:w w:val="90"/>
              <w:kern w:val="2"/>
              <w:szCs w:val="56"/>
              <w:lang w:val="en-US" w:eastAsia="zh-CN" w:bidi="ar-SA"/>
            </w:rPr>
            <w:fldChar w:fldCharType="end"/>
          </w:r>
        </w:p>
        <w:p w14:paraId="2CE124E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_Toc15399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_Toc15399 \h </w:instrText>
          </w:r>
          <w:r>
            <w:fldChar w:fldCharType="separate"/>
          </w:r>
          <w:r>
            <w:t>338</w:t>
          </w:r>
          <w:r>
            <w:fldChar w:fldCharType="end"/>
          </w:r>
          <w:r>
            <w:rPr>
              <w:rFonts w:hint="eastAsia" w:ascii="宋体" w:hAnsi="宋体" w:eastAsia="宋体" w:cs="宋体"/>
              <w:bCs w:val="0"/>
              <w:w w:val="90"/>
              <w:kern w:val="2"/>
              <w:szCs w:val="56"/>
              <w:lang w:val="en-US" w:eastAsia="zh-CN" w:bidi="ar-SA"/>
            </w:rPr>
            <w:fldChar w:fldCharType="end"/>
          </w:r>
        </w:p>
        <w:p w14:paraId="04218CF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_Toc19262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_Toc19262 \h </w:instrText>
          </w:r>
          <w:r>
            <w:fldChar w:fldCharType="separate"/>
          </w:r>
          <w:r>
            <w:t>343</w:t>
          </w:r>
          <w:r>
            <w:fldChar w:fldCharType="end"/>
          </w:r>
          <w:r>
            <w:rPr>
              <w:rFonts w:hint="eastAsia" w:ascii="宋体" w:hAnsi="宋体" w:eastAsia="宋体" w:cs="宋体"/>
              <w:bCs w:val="0"/>
              <w:w w:val="90"/>
              <w:kern w:val="2"/>
              <w:szCs w:val="56"/>
              <w:lang w:val="en-US" w:eastAsia="zh-CN" w:bidi="ar-SA"/>
            </w:rPr>
            <w:fldChar w:fldCharType="end"/>
          </w:r>
        </w:p>
        <w:p w14:paraId="18EBDCA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_Toc18900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_Toc18900 \h </w:instrText>
          </w:r>
          <w:r>
            <w:fldChar w:fldCharType="separate"/>
          </w:r>
          <w:r>
            <w:t>345</w:t>
          </w:r>
          <w:r>
            <w:fldChar w:fldCharType="end"/>
          </w:r>
          <w:r>
            <w:rPr>
              <w:rFonts w:hint="eastAsia" w:ascii="宋体" w:hAnsi="宋体" w:eastAsia="宋体" w:cs="宋体"/>
              <w:bCs w:val="0"/>
              <w:w w:val="90"/>
              <w:kern w:val="2"/>
              <w:szCs w:val="56"/>
              <w:lang w:val="en-US" w:eastAsia="zh-CN" w:bidi="ar-SA"/>
            </w:rPr>
            <w:fldChar w:fldCharType="end"/>
          </w:r>
        </w:p>
        <w:p w14:paraId="07AFDC0A">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_Toc1584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课次27：</w:t>
          </w:r>
          <w:r>
            <w:t xml:space="preserve"> </w:t>
          </w:r>
          <w:r>
            <w:rPr>
              <w:rFonts w:hint="eastAsia"/>
            </w:rPr>
            <w:t xml:space="preserve"> </w:t>
          </w:r>
          <w:r>
            <w:t>掌握DStream编程模型</w:t>
          </w:r>
          <w:r>
            <w:tab/>
          </w:r>
          <w:r>
            <w:fldChar w:fldCharType="begin"/>
          </w:r>
          <w:r>
            <w:instrText xml:space="preserve"> PAGEREF _Toc1584 \h </w:instrText>
          </w:r>
          <w:r>
            <w:fldChar w:fldCharType="separate"/>
          </w:r>
          <w:r>
            <w:t>346</w:t>
          </w:r>
          <w:r>
            <w:fldChar w:fldCharType="end"/>
          </w:r>
          <w:r>
            <w:rPr>
              <w:rFonts w:hint="eastAsia" w:ascii="宋体" w:hAnsi="宋体" w:eastAsia="宋体" w:cs="宋体"/>
              <w:bCs w:val="0"/>
              <w:w w:val="90"/>
              <w:kern w:val="2"/>
              <w:szCs w:val="56"/>
              <w:lang w:val="en-US" w:eastAsia="zh-CN" w:bidi="ar-SA"/>
            </w:rPr>
            <w:fldChar w:fldCharType="end"/>
          </w:r>
        </w:p>
        <w:p w14:paraId="5A29E7C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_Toc13744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_Toc13744 \h </w:instrText>
          </w:r>
          <w:r>
            <w:fldChar w:fldCharType="separate"/>
          </w:r>
          <w:r>
            <w:t>346</w:t>
          </w:r>
          <w:r>
            <w:fldChar w:fldCharType="end"/>
          </w:r>
          <w:r>
            <w:rPr>
              <w:rFonts w:hint="eastAsia" w:ascii="宋体" w:hAnsi="宋体" w:eastAsia="宋体" w:cs="宋体"/>
              <w:bCs w:val="0"/>
              <w:w w:val="90"/>
              <w:kern w:val="2"/>
              <w:szCs w:val="56"/>
              <w:lang w:val="en-US" w:eastAsia="zh-CN" w:bidi="ar-SA"/>
            </w:rPr>
            <w:fldChar w:fldCharType="end"/>
          </w:r>
        </w:p>
        <w:p w14:paraId="34DF0864">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_Toc4770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_Toc4770 \h </w:instrText>
          </w:r>
          <w:r>
            <w:fldChar w:fldCharType="separate"/>
          </w:r>
          <w:r>
            <w:t>349</w:t>
          </w:r>
          <w:r>
            <w:fldChar w:fldCharType="end"/>
          </w:r>
          <w:r>
            <w:rPr>
              <w:rFonts w:hint="eastAsia" w:ascii="宋体" w:hAnsi="宋体" w:eastAsia="宋体" w:cs="宋体"/>
              <w:bCs w:val="0"/>
              <w:w w:val="90"/>
              <w:kern w:val="2"/>
              <w:szCs w:val="56"/>
              <w:lang w:val="en-US" w:eastAsia="zh-CN" w:bidi="ar-SA"/>
            </w:rPr>
            <w:fldChar w:fldCharType="end"/>
          </w:r>
        </w:p>
        <w:p w14:paraId="56B9160E">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_Toc11749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_Toc11749 \h </w:instrText>
          </w:r>
          <w:r>
            <w:fldChar w:fldCharType="separate"/>
          </w:r>
          <w:r>
            <w:t>351</w:t>
          </w:r>
          <w:r>
            <w:fldChar w:fldCharType="end"/>
          </w:r>
          <w:r>
            <w:rPr>
              <w:rFonts w:hint="eastAsia" w:ascii="宋体" w:hAnsi="宋体" w:eastAsia="宋体" w:cs="宋体"/>
              <w:bCs w:val="0"/>
              <w:w w:val="90"/>
              <w:kern w:val="2"/>
              <w:szCs w:val="56"/>
              <w:lang w:val="en-US" w:eastAsia="zh-CN" w:bidi="ar-SA"/>
            </w:rPr>
            <w:fldChar w:fldCharType="end"/>
          </w:r>
        </w:p>
        <w:p w14:paraId="6B2B14C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_Toc10370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_Toc10370 \h </w:instrText>
          </w:r>
          <w:r>
            <w:fldChar w:fldCharType="separate"/>
          </w:r>
          <w:r>
            <w:t>356</w:t>
          </w:r>
          <w:r>
            <w:fldChar w:fldCharType="end"/>
          </w:r>
          <w:r>
            <w:rPr>
              <w:rFonts w:hint="eastAsia" w:ascii="宋体" w:hAnsi="宋体" w:eastAsia="宋体" w:cs="宋体"/>
              <w:bCs w:val="0"/>
              <w:w w:val="90"/>
              <w:kern w:val="2"/>
              <w:szCs w:val="56"/>
              <w:lang w:val="en-US" w:eastAsia="zh-CN" w:bidi="ar-SA"/>
            </w:rPr>
            <w:fldChar w:fldCharType="end"/>
          </w:r>
        </w:p>
        <w:p w14:paraId="010765E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_Toc27501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_Toc27501 \h </w:instrText>
          </w:r>
          <w:r>
            <w:fldChar w:fldCharType="separate"/>
          </w:r>
          <w:r>
            <w:t>357</w:t>
          </w:r>
          <w:r>
            <w:fldChar w:fldCharType="end"/>
          </w:r>
          <w:r>
            <w:rPr>
              <w:rFonts w:hint="eastAsia" w:ascii="宋体" w:hAnsi="宋体" w:eastAsia="宋体" w:cs="宋体"/>
              <w:bCs w:val="0"/>
              <w:w w:val="90"/>
              <w:kern w:val="2"/>
              <w:szCs w:val="56"/>
              <w:lang w:val="en-US" w:eastAsia="zh-CN" w:bidi="ar-SA"/>
            </w:rPr>
            <w:fldChar w:fldCharType="end"/>
          </w:r>
        </w:p>
        <w:p w14:paraId="52B11C09">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_Toc666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课次28：</w:t>
          </w:r>
          <w:r>
            <w:t xml:space="preserve"> </w:t>
          </w:r>
          <w:r>
            <w:rPr>
              <w:rFonts w:hint="eastAsia"/>
            </w:rPr>
            <w:t xml:space="preserve"> Spark Streaming实时更新博文</w:t>
          </w:r>
          <w:r>
            <w:tab/>
          </w:r>
          <w:r>
            <w:fldChar w:fldCharType="begin"/>
          </w:r>
          <w:r>
            <w:instrText xml:space="preserve"> PAGEREF _Toc666 \h </w:instrText>
          </w:r>
          <w:r>
            <w:fldChar w:fldCharType="separate"/>
          </w:r>
          <w:r>
            <w:t>358</w:t>
          </w:r>
          <w:r>
            <w:fldChar w:fldCharType="end"/>
          </w:r>
          <w:r>
            <w:rPr>
              <w:rFonts w:hint="eastAsia" w:ascii="宋体" w:hAnsi="宋体" w:eastAsia="宋体" w:cs="宋体"/>
              <w:bCs w:val="0"/>
              <w:w w:val="90"/>
              <w:kern w:val="2"/>
              <w:szCs w:val="56"/>
              <w:lang w:val="en-US" w:eastAsia="zh-CN" w:bidi="ar-SA"/>
            </w:rPr>
            <w:fldChar w:fldCharType="end"/>
          </w:r>
        </w:p>
        <w:p w14:paraId="4AD14B3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_Toc29879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_Toc29879 \h </w:instrText>
          </w:r>
          <w:r>
            <w:fldChar w:fldCharType="separate"/>
          </w:r>
          <w:r>
            <w:t>358</w:t>
          </w:r>
          <w:r>
            <w:fldChar w:fldCharType="end"/>
          </w:r>
          <w:r>
            <w:rPr>
              <w:rFonts w:hint="eastAsia" w:ascii="宋体" w:hAnsi="宋体" w:eastAsia="宋体" w:cs="宋体"/>
              <w:bCs w:val="0"/>
              <w:w w:val="90"/>
              <w:kern w:val="2"/>
              <w:szCs w:val="56"/>
              <w:lang w:val="en-US" w:eastAsia="zh-CN" w:bidi="ar-SA"/>
            </w:rPr>
            <w:fldChar w:fldCharType="end"/>
          </w:r>
        </w:p>
        <w:p w14:paraId="6508E2A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_Toc12582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_Toc12582 \h </w:instrText>
          </w:r>
          <w:r>
            <w:fldChar w:fldCharType="separate"/>
          </w:r>
          <w:r>
            <w:t>361</w:t>
          </w:r>
          <w:r>
            <w:fldChar w:fldCharType="end"/>
          </w:r>
          <w:r>
            <w:rPr>
              <w:rFonts w:hint="eastAsia" w:ascii="宋体" w:hAnsi="宋体" w:eastAsia="宋体" w:cs="宋体"/>
              <w:bCs w:val="0"/>
              <w:w w:val="90"/>
              <w:kern w:val="2"/>
              <w:szCs w:val="56"/>
              <w:lang w:val="en-US" w:eastAsia="zh-CN" w:bidi="ar-SA"/>
            </w:rPr>
            <w:fldChar w:fldCharType="end"/>
          </w:r>
        </w:p>
        <w:p w14:paraId="4B42A012">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_Toc22130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_Toc22130 \h </w:instrText>
          </w:r>
          <w:r>
            <w:fldChar w:fldCharType="separate"/>
          </w:r>
          <w:r>
            <w:t>363</w:t>
          </w:r>
          <w:r>
            <w:fldChar w:fldCharType="end"/>
          </w:r>
          <w:r>
            <w:rPr>
              <w:rFonts w:hint="eastAsia" w:ascii="宋体" w:hAnsi="宋体" w:eastAsia="宋体" w:cs="宋体"/>
              <w:bCs w:val="0"/>
              <w:w w:val="90"/>
              <w:kern w:val="2"/>
              <w:szCs w:val="56"/>
              <w:lang w:val="en-US" w:eastAsia="zh-CN" w:bidi="ar-SA"/>
            </w:rPr>
            <w:fldChar w:fldCharType="end"/>
          </w:r>
        </w:p>
        <w:p w14:paraId="5A108BC4">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_Toc24055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_Toc24055 \h </w:instrText>
          </w:r>
          <w:r>
            <w:fldChar w:fldCharType="separate"/>
          </w:r>
          <w:r>
            <w:t>368</w:t>
          </w:r>
          <w:r>
            <w:fldChar w:fldCharType="end"/>
          </w:r>
          <w:r>
            <w:rPr>
              <w:rFonts w:hint="eastAsia" w:ascii="宋体" w:hAnsi="宋体" w:eastAsia="宋体" w:cs="宋体"/>
              <w:bCs w:val="0"/>
              <w:w w:val="90"/>
              <w:kern w:val="2"/>
              <w:szCs w:val="56"/>
              <w:lang w:val="en-US" w:eastAsia="zh-CN" w:bidi="ar-SA"/>
            </w:rPr>
            <w:fldChar w:fldCharType="end"/>
          </w:r>
        </w:p>
        <w:p w14:paraId="6478092D">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_Toc2976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_Toc2976 \h </w:instrText>
          </w:r>
          <w:r>
            <w:fldChar w:fldCharType="separate"/>
          </w:r>
          <w:r>
            <w:t>369</w:t>
          </w:r>
          <w:r>
            <w:fldChar w:fldCharType="end"/>
          </w:r>
          <w:r>
            <w:rPr>
              <w:rFonts w:hint="eastAsia" w:ascii="宋体" w:hAnsi="宋体" w:eastAsia="宋体" w:cs="宋体"/>
              <w:bCs w:val="0"/>
              <w:w w:val="90"/>
              <w:kern w:val="2"/>
              <w:szCs w:val="56"/>
              <w:lang w:val="en-US" w:eastAsia="zh-CN" w:bidi="ar-SA"/>
            </w:rPr>
            <w:fldChar w:fldCharType="end"/>
          </w:r>
        </w:p>
        <w:p w14:paraId="59A7D560">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_Toc30378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课次29：</w:t>
          </w:r>
          <w:r>
            <w:t xml:space="preserve"> Spark Streaming编程</w:t>
          </w:r>
          <w:r>
            <w:tab/>
          </w:r>
          <w:r>
            <w:fldChar w:fldCharType="begin"/>
          </w:r>
          <w:r>
            <w:instrText xml:space="preserve"> PAGEREF _Toc30378 \h </w:instrText>
          </w:r>
          <w:r>
            <w:fldChar w:fldCharType="separate"/>
          </w:r>
          <w:r>
            <w:t>370</w:t>
          </w:r>
          <w:r>
            <w:fldChar w:fldCharType="end"/>
          </w:r>
          <w:r>
            <w:rPr>
              <w:rFonts w:hint="eastAsia" w:ascii="宋体" w:hAnsi="宋体" w:eastAsia="宋体" w:cs="宋体"/>
              <w:bCs w:val="0"/>
              <w:w w:val="90"/>
              <w:kern w:val="2"/>
              <w:szCs w:val="56"/>
              <w:lang w:val="en-US" w:eastAsia="zh-CN" w:bidi="ar-SA"/>
            </w:rPr>
            <w:fldChar w:fldCharType="end"/>
          </w:r>
        </w:p>
        <w:p w14:paraId="638F6E6D">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_Toc22375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_Toc22375 \h </w:instrText>
          </w:r>
          <w:r>
            <w:fldChar w:fldCharType="separate"/>
          </w:r>
          <w:r>
            <w:t>370</w:t>
          </w:r>
          <w:r>
            <w:fldChar w:fldCharType="end"/>
          </w:r>
          <w:r>
            <w:rPr>
              <w:rFonts w:hint="eastAsia" w:ascii="宋体" w:hAnsi="宋体" w:eastAsia="宋体" w:cs="宋体"/>
              <w:bCs w:val="0"/>
              <w:w w:val="90"/>
              <w:kern w:val="2"/>
              <w:szCs w:val="56"/>
              <w:lang w:val="en-US" w:eastAsia="zh-CN" w:bidi="ar-SA"/>
            </w:rPr>
            <w:fldChar w:fldCharType="end"/>
          </w:r>
        </w:p>
        <w:p w14:paraId="6405A4CD">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_Toc5581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_Toc5581 \h </w:instrText>
          </w:r>
          <w:r>
            <w:fldChar w:fldCharType="separate"/>
          </w:r>
          <w:r>
            <w:t>373</w:t>
          </w:r>
          <w:r>
            <w:fldChar w:fldCharType="end"/>
          </w:r>
          <w:r>
            <w:rPr>
              <w:rFonts w:hint="eastAsia" w:ascii="宋体" w:hAnsi="宋体" w:eastAsia="宋体" w:cs="宋体"/>
              <w:bCs w:val="0"/>
              <w:w w:val="90"/>
              <w:kern w:val="2"/>
              <w:szCs w:val="56"/>
              <w:lang w:val="en-US" w:eastAsia="zh-CN" w:bidi="ar-SA"/>
            </w:rPr>
            <w:fldChar w:fldCharType="end"/>
          </w:r>
        </w:p>
        <w:p w14:paraId="61B4556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_Toc9782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_Toc9782 \h </w:instrText>
          </w:r>
          <w:r>
            <w:fldChar w:fldCharType="separate"/>
          </w:r>
          <w:r>
            <w:t>375</w:t>
          </w:r>
          <w:r>
            <w:fldChar w:fldCharType="end"/>
          </w:r>
          <w:r>
            <w:rPr>
              <w:rFonts w:hint="eastAsia" w:ascii="宋体" w:hAnsi="宋体" w:eastAsia="宋体" w:cs="宋体"/>
              <w:bCs w:val="0"/>
              <w:w w:val="90"/>
              <w:kern w:val="2"/>
              <w:szCs w:val="56"/>
              <w:lang w:val="en-US" w:eastAsia="zh-CN" w:bidi="ar-SA"/>
            </w:rPr>
            <w:fldChar w:fldCharType="end"/>
          </w:r>
        </w:p>
        <w:p w14:paraId="11410BE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_Toc2526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_Toc2526 \h </w:instrText>
          </w:r>
          <w:r>
            <w:fldChar w:fldCharType="separate"/>
          </w:r>
          <w:r>
            <w:t>380</w:t>
          </w:r>
          <w:r>
            <w:fldChar w:fldCharType="end"/>
          </w:r>
          <w:r>
            <w:rPr>
              <w:rFonts w:hint="eastAsia" w:ascii="宋体" w:hAnsi="宋体" w:eastAsia="宋体" w:cs="宋体"/>
              <w:bCs w:val="0"/>
              <w:w w:val="90"/>
              <w:kern w:val="2"/>
              <w:szCs w:val="56"/>
              <w:lang w:val="en-US" w:eastAsia="zh-CN" w:bidi="ar-SA"/>
            </w:rPr>
            <w:fldChar w:fldCharType="end"/>
          </w:r>
        </w:p>
        <w:p w14:paraId="3F0747B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_Toc31025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_Toc31025 \h </w:instrText>
          </w:r>
          <w:r>
            <w:fldChar w:fldCharType="separate"/>
          </w:r>
          <w:r>
            <w:t>381</w:t>
          </w:r>
          <w:r>
            <w:fldChar w:fldCharType="end"/>
          </w:r>
          <w:r>
            <w:rPr>
              <w:rFonts w:hint="eastAsia" w:ascii="宋体" w:hAnsi="宋体" w:eastAsia="宋体" w:cs="宋体"/>
              <w:bCs w:val="0"/>
              <w:w w:val="90"/>
              <w:kern w:val="2"/>
              <w:szCs w:val="56"/>
              <w:lang w:val="en-US" w:eastAsia="zh-CN" w:bidi="ar-SA"/>
            </w:rPr>
            <w:fldChar w:fldCharType="end"/>
          </w:r>
        </w:p>
        <w:p w14:paraId="3DC2E840">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_Toc4485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课次30：</w:t>
          </w:r>
          <w:r>
            <w:t xml:space="preserve"> </w:t>
          </w:r>
          <w:r>
            <w:rPr>
              <w:rFonts w:hint="eastAsia"/>
            </w:rPr>
            <w:t xml:space="preserve"> </w:t>
          </w:r>
          <w:r>
            <w:t>认识Spark GraphX</w:t>
          </w:r>
          <w:r>
            <w:tab/>
          </w:r>
          <w:r>
            <w:fldChar w:fldCharType="begin"/>
          </w:r>
          <w:r>
            <w:instrText xml:space="preserve"> PAGEREF _Toc4485 \h </w:instrText>
          </w:r>
          <w:r>
            <w:fldChar w:fldCharType="separate"/>
          </w:r>
          <w:r>
            <w:t>382</w:t>
          </w:r>
          <w:r>
            <w:fldChar w:fldCharType="end"/>
          </w:r>
          <w:r>
            <w:rPr>
              <w:rFonts w:hint="eastAsia" w:ascii="宋体" w:hAnsi="宋体" w:eastAsia="宋体" w:cs="宋体"/>
              <w:bCs w:val="0"/>
              <w:w w:val="90"/>
              <w:kern w:val="2"/>
              <w:szCs w:val="56"/>
              <w:lang w:val="en-US" w:eastAsia="zh-CN" w:bidi="ar-SA"/>
            </w:rPr>
            <w:fldChar w:fldCharType="end"/>
          </w:r>
        </w:p>
        <w:p w14:paraId="08CF2FA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_Toc13841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_Toc13841 \h </w:instrText>
          </w:r>
          <w:r>
            <w:fldChar w:fldCharType="separate"/>
          </w:r>
          <w:r>
            <w:t>382</w:t>
          </w:r>
          <w:r>
            <w:fldChar w:fldCharType="end"/>
          </w:r>
          <w:r>
            <w:rPr>
              <w:rFonts w:hint="eastAsia" w:ascii="宋体" w:hAnsi="宋体" w:eastAsia="宋体" w:cs="宋体"/>
              <w:bCs w:val="0"/>
              <w:w w:val="90"/>
              <w:kern w:val="2"/>
              <w:szCs w:val="56"/>
              <w:lang w:val="en-US" w:eastAsia="zh-CN" w:bidi="ar-SA"/>
            </w:rPr>
            <w:fldChar w:fldCharType="end"/>
          </w:r>
        </w:p>
        <w:p w14:paraId="3282E63F">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_Toc24198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_Toc24198 \h </w:instrText>
          </w:r>
          <w:r>
            <w:fldChar w:fldCharType="separate"/>
          </w:r>
          <w:r>
            <w:t>385</w:t>
          </w:r>
          <w:r>
            <w:fldChar w:fldCharType="end"/>
          </w:r>
          <w:r>
            <w:rPr>
              <w:rFonts w:hint="eastAsia" w:ascii="宋体" w:hAnsi="宋体" w:eastAsia="宋体" w:cs="宋体"/>
              <w:bCs w:val="0"/>
              <w:w w:val="90"/>
              <w:kern w:val="2"/>
              <w:szCs w:val="56"/>
              <w:lang w:val="en-US" w:eastAsia="zh-CN" w:bidi="ar-SA"/>
            </w:rPr>
            <w:fldChar w:fldCharType="end"/>
          </w:r>
        </w:p>
        <w:p w14:paraId="254DB9AE">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_Toc18127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_Toc18127 \h </w:instrText>
          </w:r>
          <w:r>
            <w:fldChar w:fldCharType="separate"/>
          </w:r>
          <w:r>
            <w:t>387</w:t>
          </w:r>
          <w:r>
            <w:fldChar w:fldCharType="end"/>
          </w:r>
          <w:r>
            <w:rPr>
              <w:rFonts w:hint="eastAsia" w:ascii="宋体" w:hAnsi="宋体" w:eastAsia="宋体" w:cs="宋体"/>
              <w:bCs w:val="0"/>
              <w:w w:val="90"/>
              <w:kern w:val="2"/>
              <w:szCs w:val="56"/>
              <w:lang w:val="en-US" w:eastAsia="zh-CN" w:bidi="ar-SA"/>
            </w:rPr>
            <w:fldChar w:fldCharType="end"/>
          </w:r>
        </w:p>
        <w:p w14:paraId="61B65C8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_Toc15662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_Toc15662 \h </w:instrText>
          </w:r>
          <w:r>
            <w:fldChar w:fldCharType="separate"/>
          </w:r>
          <w:r>
            <w:t>392</w:t>
          </w:r>
          <w:r>
            <w:fldChar w:fldCharType="end"/>
          </w:r>
          <w:r>
            <w:rPr>
              <w:rFonts w:hint="eastAsia" w:ascii="宋体" w:hAnsi="宋体" w:eastAsia="宋体" w:cs="宋体"/>
              <w:bCs w:val="0"/>
              <w:w w:val="90"/>
              <w:kern w:val="2"/>
              <w:szCs w:val="56"/>
              <w:lang w:val="en-US" w:eastAsia="zh-CN" w:bidi="ar-SA"/>
            </w:rPr>
            <w:fldChar w:fldCharType="end"/>
          </w:r>
        </w:p>
        <w:p w14:paraId="2DBF8C69">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_Toc4050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_Toc4050 \h </w:instrText>
          </w:r>
          <w:r>
            <w:fldChar w:fldCharType="separate"/>
          </w:r>
          <w:r>
            <w:t>393</w:t>
          </w:r>
          <w:r>
            <w:fldChar w:fldCharType="end"/>
          </w:r>
          <w:r>
            <w:rPr>
              <w:rFonts w:hint="eastAsia" w:ascii="宋体" w:hAnsi="宋体" w:eastAsia="宋体" w:cs="宋体"/>
              <w:bCs w:val="0"/>
              <w:w w:val="90"/>
              <w:kern w:val="2"/>
              <w:szCs w:val="56"/>
              <w:lang w:val="en-US" w:eastAsia="zh-CN" w:bidi="ar-SA"/>
            </w:rPr>
            <w:fldChar w:fldCharType="end"/>
          </w:r>
        </w:p>
        <w:p w14:paraId="0E678048">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_Toc27729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课次31：</w:t>
          </w:r>
          <w:r>
            <w:t xml:space="preserve"> </w:t>
          </w:r>
          <w:r>
            <w:rPr>
              <w:rFonts w:hint="eastAsia"/>
            </w:rPr>
            <w:t xml:space="preserve"> </w:t>
          </w:r>
          <w:r>
            <w:t>了解GraphX常用API</w:t>
          </w:r>
          <w:r>
            <w:tab/>
          </w:r>
          <w:r>
            <w:fldChar w:fldCharType="begin"/>
          </w:r>
          <w:r>
            <w:instrText xml:space="preserve"> PAGEREF _Toc27729 \h </w:instrText>
          </w:r>
          <w:r>
            <w:fldChar w:fldCharType="separate"/>
          </w:r>
          <w:r>
            <w:t>394</w:t>
          </w:r>
          <w:r>
            <w:fldChar w:fldCharType="end"/>
          </w:r>
          <w:r>
            <w:rPr>
              <w:rFonts w:hint="eastAsia" w:ascii="宋体" w:hAnsi="宋体" w:eastAsia="宋体" w:cs="宋体"/>
              <w:bCs w:val="0"/>
              <w:w w:val="90"/>
              <w:kern w:val="2"/>
              <w:szCs w:val="56"/>
              <w:lang w:val="en-US" w:eastAsia="zh-CN" w:bidi="ar-SA"/>
            </w:rPr>
            <w:fldChar w:fldCharType="end"/>
          </w:r>
        </w:p>
        <w:p w14:paraId="3E28E14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_Toc14465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_Toc14465 \h </w:instrText>
          </w:r>
          <w:r>
            <w:fldChar w:fldCharType="separate"/>
          </w:r>
          <w:r>
            <w:t>394</w:t>
          </w:r>
          <w:r>
            <w:fldChar w:fldCharType="end"/>
          </w:r>
          <w:r>
            <w:rPr>
              <w:rFonts w:hint="eastAsia" w:ascii="宋体" w:hAnsi="宋体" w:eastAsia="宋体" w:cs="宋体"/>
              <w:bCs w:val="0"/>
              <w:w w:val="90"/>
              <w:kern w:val="2"/>
              <w:szCs w:val="56"/>
              <w:lang w:val="en-US" w:eastAsia="zh-CN" w:bidi="ar-SA"/>
            </w:rPr>
            <w:fldChar w:fldCharType="end"/>
          </w:r>
        </w:p>
        <w:p w14:paraId="114425CA">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_Toc21012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_Toc21012 \h </w:instrText>
          </w:r>
          <w:r>
            <w:fldChar w:fldCharType="separate"/>
          </w:r>
          <w:r>
            <w:t>397</w:t>
          </w:r>
          <w:r>
            <w:fldChar w:fldCharType="end"/>
          </w:r>
          <w:r>
            <w:rPr>
              <w:rFonts w:hint="eastAsia" w:ascii="宋体" w:hAnsi="宋体" w:eastAsia="宋体" w:cs="宋体"/>
              <w:bCs w:val="0"/>
              <w:w w:val="90"/>
              <w:kern w:val="2"/>
              <w:szCs w:val="56"/>
              <w:lang w:val="en-US" w:eastAsia="zh-CN" w:bidi="ar-SA"/>
            </w:rPr>
            <w:fldChar w:fldCharType="end"/>
          </w:r>
        </w:p>
        <w:p w14:paraId="5DEA859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_Toc24931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_Toc24931 \h </w:instrText>
          </w:r>
          <w:r>
            <w:fldChar w:fldCharType="separate"/>
          </w:r>
          <w:r>
            <w:t>399</w:t>
          </w:r>
          <w:r>
            <w:fldChar w:fldCharType="end"/>
          </w:r>
          <w:r>
            <w:rPr>
              <w:rFonts w:hint="eastAsia" w:ascii="宋体" w:hAnsi="宋体" w:eastAsia="宋体" w:cs="宋体"/>
              <w:bCs w:val="0"/>
              <w:w w:val="90"/>
              <w:kern w:val="2"/>
              <w:szCs w:val="56"/>
              <w:lang w:val="en-US" w:eastAsia="zh-CN" w:bidi="ar-SA"/>
            </w:rPr>
            <w:fldChar w:fldCharType="end"/>
          </w:r>
        </w:p>
        <w:p w14:paraId="52D3286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_Toc23567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_Toc23567 \h </w:instrText>
          </w:r>
          <w:r>
            <w:fldChar w:fldCharType="separate"/>
          </w:r>
          <w:r>
            <w:t>404</w:t>
          </w:r>
          <w:r>
            <w:fldChar w:fldCharType="end"/>
          </w:r>
          <w:r>
            <w:rPr>
              <w:rFonts w:hint="eastAsia" w:ascii="宋体" w:hAnsi="宋体" w:eastAsia="宋体" w:cs="宋体"/>
              <w:bCs w:val="0"/>
              <w:w w:val="90"/>
              <w:kern w:val="2"/>
              <w:szCs w:val="56"/>
              <w:lang w:val="en-US" w:eastAsia="zh-CN" w:bidi="ar-SA"/>
            </w:rPr>
            <w:fldChar w:fldCharType="end"/>
          </w:r>
        </w:p>
        <w:p w14:paraId="7F35D45F">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_Toc31792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_Toc31792 \h </w:instrText>
          </w:r>
          <w:r>
            <w:fldChar w:fldCharType="separate"/>
          </w:r>
          <w:r>
            <w:t>405</w:t>
          </w:r>
          <w:r>
            <w:fldChar w:fldCharType="end"/>
          </w:r>
          <w:r>
            <w:rPr>
              <w:rFonts w:hint="eastAsia" w:ascii="宋体" w:hAnsi="宋体" w:eastAsia="宋体" w:cs="宋体"/>
              <w:bCs w:val="0"/>
              <w:w w:val="90"/>
              <w:kern w:val="2"/>
              <w:szCs w:val="56"/>
              <w:lang w:val="en-US" w:eastAsia="zh-CN" w:bidi="ar-SA"/>
            </w:rPr>
            <w:fldChar w:fldCharType="end"/>
          </w:r>
        </w:p>
        <w:p w14:paraId="06AD47CE">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_Toc3476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课次32：</w:t>
          </w:r>
          <w:r>
            <w:t xml:space="preserve"> </w:t>
          </w:r>
          <w:r>
            <w:rPr>
              <w:rFonts w:hint="eastAsia"/>
            </w:rPr>
            <w:t xml:space="preserve"> </w:t>
          </w:r>
          <w:r>
            <w:t>构建信任网络并找出目标用户</w:t>
          </w:r>
          <w:r>
            <w:tab/>
          </w:r>
          <w:r>
            <w:fldChar w:fldCharType="begin"/>
          </w:r>
          <w:r>
            <w:instrText xml:space="preserve"> PAGEREF _Toc3476 \h </w:instrText>
          </w:r>
          <w:r>
            <w:fldChar w:fldCharType="separate"/>
          </w:r>
          <w:r>
            <w:t>406</w:t>
          </w:r>
          <w:r>
            <w:fldChar w:fldCharType="end"/>
          </w:r>
          <w:r>
            <w:rPr>
              <w:rFonts w:hint="eastAsia" w:ascii="宋体" w:hAnsi="宋体" w:eastAsia="宋体" w:cs="宋体"/>
              <w:bCs w:val="0"/>
              <w:w w:val="90"/>
              <w:kern w:val="2"/>
              <w:szCs w:val="56"/>
              <w:lang w:val="en-US" w:eastAsia="zh-CN" w:bidi="ar-SA"/>
            </w:rPr>
            <w:fldChar w:fldCharType="end"/>
          </w:r>
        </w:p>
        <w:p w14:paraId="5D25657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_Toc23937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_Toc23937 \h </w:instrText>
          </w:r>
          <w:r>
            <w:fldChar w:fldCharType="separate"/>
          </w:r>
          <w:r>
            <w:t>406</w:t>
          </w:r>
          <w:r>
            <w:fldChar w:fldCharType="end"/>
          </w:r>
          <w:r>
            <w:rPr>
              <w:rFonts w:hint="eastAsia" w:ascii="宋体" w:hAnsi="宋体" w:eastAsia="宋体" w:cs="宋体"/>
              <w:bCs w:val="0"/>
              <w:w w:val="90"/>
              <w:kern w:val="2"/>
              <w:szCs w:val="56"/>
              <w:lang w:val="en-US" w:eastAsia="zh-CN" w:bidi="ar-SA"/>
            </w:rPr>
            <w:fldChar w:fldCharType="end"/>
          </w:r>
        </w:p>
        <w:p w14:paraId="5642CA4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_Toc5406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_Toc5406 \h </w:instrText>
          </w:r>
          <w:r>
            <w:fldChar w:fldCharType="separate"/>
          </w:r>
          <w:r>
            <w:t>409</w:t>
          </w:r>
          <w:r>
            <w:fldChar w:fldCharType="end"/>
          </w:r>
          <w:r>
            <w:rPr>
              <w:rFonts w:hint="eastAsia" w:ascii="宋体" w:hAnsi="宋体" w:eastAsia="宋体" w:cs="宋体"/>
              <w:bCs w:val="0"/>
              <w:w w:val="90"/>
              <w:kern w:val="2"/>
              <w:szCs w:val="56"/>
              <w:lang w:val="en-US" w:eastAsia="zh-CN" w:bidi="ar-SA"/>
            </w:rPr>
            <w:fldChar w:fldCharType="end"/>
          </w:r>
        </w:p>
        <w:p w14:paraId="59DCA872">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_Toc7434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_Toc7434 \h </w:instrText>
          </w:r>
          <w:r>
            <w:fldChar w:fldCharType="separate"/>
          </w:r>
          <w:r>
            <w:t>411</w:t>
          </w:r>
          <w:r>
            <w:fldChar w:fldCharType="end"/>
          </w:r>
          <w:r>
            <w:rPr>
              <w:rFonts w:hint="eastAsia" w:ascii="宋体" w:hAnsi="宋体" w:eastAsia="宋体" w:cs="宋体"/>
              <w:bCs w:val="0"/>
              <w:w w:val="90"/>
              <w:kern w:val="2"/>
              <w:szCs w:val="56"/>
              <w:lang w:val="en-US" w:eastAsia="zh-CN" w:bidi="ar-SA"/>
            </w:rPr>
            <w:fldChar w:fldCharType="end"/>
          </w:r>
        </w:p>
        <w:p w14:paraId="28EB844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_Toc18990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_Toc18990 \h </w:instrText>
          </w:r>
          <w:r>
            <w:fldChar w:fldCharType="separate"/>
          </w:r>
          <w:r>
            <w:t>416</w:t>
          </w:r>
          <w:r>
            <w:fldChar w:fldCharType="end"/>
          </w:r>
          <w:r>
            <w:rPr>
              <w:rFonts w:hint="eastAsia" w:ascii="宋体" w:hAnsi="宋体" w:eastAsia="宋体" w:cs="宋体"/>
              <w:bCs w:val="0"/>
              <w:w w:val="90"/>
              <w:kern w:val="2"/>
              <w:szCs w:val="56"/>
              <w:lang w:val="en-US" w:eastAsia="zh-CN" w:bidi="ar-SA"/>
            </w:rPr>
            <w:fldChar w:fldCharType="end"/>
          </w:r>
        </w:p>
        <w:p w14:paraId="1E743B7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_Toc16504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_Toc16504 \h </w:instrText>
          </w:r>
          <w:r>
            <w:fldChar w:fldCharType="separate"/>
          </w:r>
          <w:r>
            <w:t>417</w:t>
          </w:r>
          <w:r>
            <w:fldChar w:fldCharType="end"/>
          </w:r>
          <w:r>
            <w:rPr>
              <w:rFonts w:hint="eastAsia" w:ascii="宋体" w:hAnsi="宋体" w:eastAsia="宋体" w:cs="宋体"/>
              <w:bCs w:val="0"/>
              <w:w w:val="90"/>
              <w:kern w:val="2"/>
              <w:szCs w:val="56"/>
              <w:lang w:val="en-US" w:eastAsia="zh-CN" w:bidi="ar-SA"/>
            </w:rPr>
            <w:fldChar w:fldCharType="end"/>
          </w:r>
        </w:p>
        <w:p w14:paraId="739AB108">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_Toc16165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课次33：</w:t>
          </w:r>
          <w:r>
            <w:t xml:space="preserve"> </w:t>
          </w:r>
          <w:r>
            <w:rPr>
              <w:rFonts w:hint="eastAsia"/>
            </w:rPr>
            <w:t xml:space="preserve"> </w:t>
          </w:r>
          <w:r>
            <w:t>Spark GraphX编程</w:t>
          </w:r>
          <w:r>
            <w:tab/>
          </w:r>
          <w:r>
            <w:fldChar w:fldCharType="begin"/>
          </w:r>
          <w:r>
            <w:instrText xml:space="preserve"> PAGEREF _Toc16165 \h </w:instrText>
          </w:r>
          <w:r>
            <w:fldChar w:fldCharType="separate"/>
          </w:r>
          <w:r>
            <w:t>418</w:t>
          </w:r>
          <w:r>
            <w:fldChar w:fldCharType="end"/>
          </w:r>
          <w:r>
            <w:rPr>
              <w:rFonts w:hint="eastAsia" w:ascii="宋体" w:hAnsi="宋体" w:eastAsia="宋体" w:cs="宋体"/>
              <w:bCs w:val="0"/>
              <w:w w:val="90"/>
              <w:kern w:val="2"/>
              <w:szCs w:val="56"/>
              <w:lang w:val="en-US" w:eastAsia="zh-CN" w:bidi="ar-SA"/>
            </w:rPr>
            <w:fldChar w:fldCharType="end"/>
          </w:r>
        </w:p>
        <w:p w14:paraId="3A93898E">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_Toc20077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_Toc20077 \h </w:instrText>
          </w:r>
          <w:r>
            <w:fldChar w:fldCharType="separate"/>
          </w:r>
          <w:r>
            <w:t>418</w:t>
          </w:r>
          <w:r>
            <w:fldChar w:fldCharType="end"/>
          </w:r>
          <w:r>
            <w:rPr>
              <w:rFonts w:hint="eastAsia" w:ascii="宋体" w:hAnsi="宋体" w:eastAsia="宋体" w:cs="宋体"/>
              <w:bCs w:val="0"/>
              <w:w w:val="90"/>
              <w:kern w:val="2"/>
              <w:szCs w:val="56"/>
              <w:lang w:val="en-US" w:eastAsia="zh-CN" w:bidi="ar-SA"/>
            </w:rPr>
            <w:fldChar w:fldCharType="end"/>
          </w:r>
        </w:p>
        <w:p w14:paraId="50DF12BE">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_Toc11996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_Toc11996 \h </w:instrText>
          </w:r>
          <w:r>
            <w:fldChar w:fldCharType="separate"/>
          </w:r>
          <w:r>
            <w:t>421</w:t>
          </w:r>
          <w:r>
            <w:fldChar w:fldCharType="end"/>
          </w:r>
          <w:r>
            <w:rPr>
              <w:rFonts w:hint="eastAsia" w:ascii="宋体" w:hAnsi="宋体" w:eastAsia="宋体" w:cs="宋体"/>
              <w:bCs w:val="0"/>
              <w:w w:val="90"/>
              <w:kern w:val="2"/>
              <w:szCs w:val="56"/>
              <w:lang w:val="en-US" w:eastAsia="zh-CN" w:bidi="ar-SA"/>
            </w:rPr>
            <w:fldChar w:fldCharType="end"/>
          </w:r>
        </w:p>
        <w:p w14:paraId="229608C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_Toc4654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_Toc4654 \h </w:instrText>
          </w:r>
          <w:r>
            <w:fldChar w:fldCharType="separate"/>
          </w:r>
          <w:r>
            <w:t>423</w:t>
          </w:r>
          <w:r>
            <w:fldChar w:fldCharType="end"/>
          </w:r>
          <w:r>
            <w:rPr>
              <w:rFonts w:hint="eastAsia" w:ascii="宋体" w:hAnsi="宋体" w:eastAsia="宋体" w:cs="宋体"/>
              <w:bCs w:val="0"/>
              <w:w w:val="90"/>
              <w:kern w:val="2"/>
              <w:szCs w:val="56"/>
              <w:lang w:val="en-US" w:eastAsia="zh-CN" w:bidi="ar-SA"/>
            </w:rPr>
            <w:fldChar w:fldCharType="end"/>
          </w:r>
        </w:p>
        <w:p w14:paraId="5E8D67D7">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_Toc3077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_Toc3077 \h </w:instrText>
          </w:r>
          <w:r>
            <w:fldChar w:fldCharType="separate"/>
          </w:r>
          <w:r>
            <w:t>428</w:t>
          </w:r>
          <w:r>
            <w:fldChar w:fldCharType="end"/>
          </w:r>
          <w:r>
            <w:rPr>
              <w:rFonts w:hint="eastAsia" w:ascii="宋体" w:hAnsi="宋体" w:eastAsia="宋体" w:cs="宋体"/>
              <w:bCs w:val="0"/>
              <w:w w:val="90"/>
              <w:kern w:val="2"/>
              <w:szCs w:val="56"/>
              <w:lang w:val="en-US" w:eastAsia="zh-CN" w:bidi="ar-SA"/>
            </w:rPr>
            <w:fldChar w:fldCharType="end"/>
          </w:r>
        </w:p>
        <w:p w14:paraId="53C2BAB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_Toc24070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_Toc24070 \h </w:instrText>
          </w:r>
          <w:r>
            <w:fldChar w:fldCharType="separate"/>
          </w:r>
          <w:r>
            <w:t>429</w:t>
          </w:r>
          <w:r>
            <w:fldChar w:fldCharType="end"/>
          </w:r>
          <w:r>
            <w:rPr>
              <w:rFonts w:hint="eastAsia" w:ascii="宋体" w:hAnsi="宋体" w:eastAsia="宋体" w:cs="宋体"/>
              <w:bCs w:val="0"/>
              <w:w w:val="90"/>
              <w:kern w:val="2"/>
              <w:szCs w:val="56"/>
              <w:lang w:val="en-US" w:eastAsia="zh-CN" w:bidi="ar-SA"/>
            </w:rPr>
            <w:fldChar w:fldCharType="end"/>
          </w:r>
        </w:p>
        <w:p w14:paraId="51B6D6A5">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_Toc26786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课次34：</w:t>
          </w:r>
          <w:r>
            <w:t xml:space="preserve"> </w:t>
          </w:r>
          <w:r>
            <w:rPr>
              <w:rFonts w:hint="eastAsia"/>
            </w:rPr>
            <w:t xml:space="preserve"> </w:t>
          </w:r>
          <w:r>
            <w:t>了解MLlib算法库</w:t>
          </w:r>
          <w:r>
            <w:tab/>
          </w:r>
          <w:r>
            <w:fldChar w:fldCharType="begin"/>
          </w:r>
          <w:r>
            <w:instrText xml:space="preserve"> PAGEREF _Toc26786 \h </w:instrText>
          </w:r>
          <w:r>
            <w:fldChar w:fldCharType="separate"/>
          </w:r>
          <w:r>
            <w:t>430</w:t>
          </w:r>
          <w:r>
            <w:fldChar w:fldCharType="end"/>
          </w:r>
          <w:r>
            <w:rPr>
              <w:rFonts w:hint="eastAsia" w:ascii="宋体" w:hAnsi="宋体" w:eastAsia="宋体" w:cs="宋体"/>
              <w:bCs w:val="0"/>
              <w:w w:val="90"/>
              <w:kern w:val="2"/>
              <w:szCs w:val="56"/>
              <w:lang w:val="en-US" w:eastAsia="zh-CN" w:bidi="ar-SA"/>
            </w:rPr>
            <w:fldChar w:fldCharType="end"/>
          </w:r>
        </w:p>
        <w:p w14:paraId="37872C6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_Toc18787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_Toc18787 \h </w:instrText>
          </w:r>
          <w:r>
            <w:fldChar w:fldCharType="separate"/>
          </w:r>
          <w:r>
            <w:t>430</w:t>
          </w:r>
          <w:r>
            <w:fldChar w:fldCharType="end"/>
          </w:r>
          <w:r>
            <w:rPr>
              <w:rFonts w:hint="eastAsia" w:ascii="宋体" w:hAnsi="宋体" w:eastAsia="宋体" w:cs="宋体"/>
              <w:bCs w:val="0"/>
              <w:w w:val="90"/>
              <w:kern w:val="2"/>
              <w:szCs w:val="56"/>
              <w:lang w:val="en-US" w:eastAsia="zh-CN" w:bidi="ar-SA"/>
            </w:rPr>
            <w:fldChar w:fldCharType="end"/>
          </w:r>
        </w:p>
        <w:p w14:paraId="13BF213F">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_Toc24077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_Toc24077 \h </w:instrText>
          </w:r>
          <w:r>
            <w:fldChar w:fldCharType="separate"/>
          </w:r>
          <w:r>
            <w:t>433</w:t>
          </w:r>
          <w:r>
            <w:fldChar w:fldCharType="end"/>
          </w:r>
          <w:r>
            <w:rPr>
              <w:rFonts w:hint="eastAsia" w:ascii="宋体" w:hAnsi="宋体" w:eastAsia="宋体" w:cs="宋体"/>
              <w:bCs w:val="0"/>
              <w:w w:val="90"/>
              <w:kern w:val="2"/>
              <w:szCs w:val="56"/>
              <w:lang w:val="en-US" w:eastAsia="zh-CN" w:bidi="ar-SA"/>
            </w:rPr>
            <w:fldChar w:fldCharType="end"/>
          </w:r>
        </w:p>
        <w:p w14:paraId="55ADB71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_Toc4410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_Toc4410 \h </w:instrText>
          </w:r>
          <w:r>
            <w:fldChar w:fldCharType="separate"/>
          </w:r>
          <w:r>
            <w:t>435</w:t>
          </w:r>
          <w:r>
            <w:fldChar w:fldCharType="end"/>
          </w:r>
          <w:r>
            <w:rPr>
              <w:rFonts w:hint="eastAsia" w:ascii="宋体" w:hAnsi="宋体" w:eastAsia="宋体" w:cs="宋体"/>
              <w:bCs w:val="0"/>
              <w:w w:val="90"/>
              <w:kern w:val="2"/>
              <w:szCs w:val="56"/>
              <w:lang w:val="en-US" w:eastAsia="zh-CN" w:bidi="ar-SA"/>
            </w:rPr>
            <w:fldChar w:fldCharType="end"/>
          </w:r>
        </w:p>
        <w:p w14:paraId="5F3D7392">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_Toc8807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_Toc8807 \h </w:instrText>
          </w:r>
          <w:r>
            <w:fldChar w:fldCharType="separate"/>
          </w:r>
          <w:r>
            <w:t>440</w:t>
          </w:r>
          <w:r>
            <w:fldChar w:fldCharType="end"/>
          </w:r>
          <w:r>
            <w:rPr>
              <w:rFonts w:hint="eastAsia" w:ascii="宋体" w:hAnsi="宋体" w:eastAsia="宋体" w:cs="宋体"/>
              <w:bCs w:val="0"/>
              <w:w w:val="90"/>
              <w:kern w:val="2"/>
              <w:szCs w:val="56"/>
              <w:lang w:val="en-US" w:eastAsia="zh-CN" w:bidi="ar-SA"/>
            </w:rPr>
            <w:fldChar w:fldCharType="end"/>
          </w:r>
        </w:p>
        <w:p w14:paraId="3412AFDF">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_Toc13367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_Toc13367 \h </w:instrText>
          </w:r>
          <w:r>
            <w:fldChar w:fldCharType="separate"/>
          </w:r>
          <w:r>
            <w:t>441</w:t>
          </w:r>
          <w:r>
            <w:fldChar w:fldCharType="end"/>
          </w:r>
          <w:r>
            <w:rPr>
              <w:rFonts w:hint="eastAsia" w:ascii="宋体" w:hAnsi="宋体" w:eastAsia="宋体" w:cs="宋体"/>
              <w:bCs w:val="0"/>
              <w:w w:val="90"/>
              <w:kern w:val="2"/>
              <w:szCs w:val="56"/>
              <w:lang w:val="en-US" w:eastAsia="zh-CN" w:bidi="ar-SA"/>
            </w:rPr>
            <w:fldChar w:fldCharType="end"/>
          </w:r>
        </w:p>
        <w:p w14:paraId="2016FDD8">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_Toc7790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课次35：</w:t>
          </w:r>
          <w:r>
            <w:t xml:space="preserve"> </w:t>
          </w:r>
          <w:r>
            <w:rPr>
              <w:rFonts w:hint="eastAsia"/>
            </w:rPr>
            <w:t xml:space="preserve"> </w:t>
          </w:r>
          <w:r>
            <w:t>以Logistic回归实现用户分类</w:t>
          </w:r>
          <w:r>
            <w:tab/>
          </w:r>
          <w:r>
            <w:fldChar w:fldCharType="begin"/>
          </w:r>
          <w:r>
            <w:instrText xml:space="preserve"> PAGEREF _Toc7790 \h </w:instrText>
          </w:r>
          <w:r>
            <w:fldChar w:fldCharType="separate"/>
          </w:r>
          <w:r>
            <w:t>442</w:t>
          </w:r>
          <w:r>
            <w:fldChar w:fldCharType="end"/>
          </w:r>
          <w:r>
            <w:rPr>
              <w:rFonts w:hint="eastAsia" w:ascii="宋体" w:hAnsi="宋体" w:eastAsia="宋体" w:cs="宋体"/>
              <w:bCs w:val="0"/>
              <w:w w:val="90"/>
              <w:kern w:val="2"/>
              <w:szCs w:val="56"/>
              <w:lang w:val="en-US" w:eastAsia="zh-CN" w:bidi="ar-SA"/>
            </w:rPr>
            <w:fldChar w:fldCharType="end"/>
          </w:r>
        </w:p>
        <w:p w14:paraId="07078D3D">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_Toc29124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_Toc29124 \h </w:instrText>
          </w:r>
          <w:r>
            <w:fldChar w:fldCharType="separate"/>
          </w:r>
          <w:r>
            <w:t>442</w:t>
          </w:r>
          <w:r>
            <w:fldChar w:fldCharType="end"/>
          </w:r>
          <w:r>
            <w:rPr>
              <w:rFonts w:hint="eastAsia" w:ascii="宋体" w:hAnsi="宋体" w:eastAsia="宋体" w:cs="宋体"/>
              <w:bCs w:val="0"/>
              <w:w w:val="90"/>
              <w:kern w:val="2"/>
              <w:szCs w:val="56"/>
              <w:lang w:val="en-US" w:eastAsia="zh-CN" w:bidi="ar-SA"/>
            </w:rPr>
            <w:fldChar w:fldCharType="end"/>
          </w:r>
        </w:p>
        <w:p w14:paraId="7824727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_Toc12035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_Toc12035 \h </w:instrText>
          </w:r>
          <w:r>
            <w:fldChar w:fldCharType="separate"/>
          </w:r>
          <w:r>
            <w:t>445</w:t>
          </w:r>
          <w:r>
            <w:fldChar w:fldCharType="end"/>
          </w:r>
          <w:r>
            <w:rPr>
              <w:rFonts w:hint="eastAsia" w:ascii="宋体" w:hAnsi="宋体" w:eastAsia="宋体" w:cs="宋体"/>
              <w:bCs w:val="0"/>
              <w:w w:val="90"/>
              <w:kern w:val="2"/>
              <w:szCs w:val="56"/>
              <w:lang w:val="en-US" w:eastAsia="zh-CN" w:bidi="ar-SA"/>
            </w:rPr>
            <w:fldChar w:fldCharType="end"/>
          </w:r>
        </w:p>
        <w:p w14:paraId="4E7801BE">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_Toc18925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_Toc18925 \h </w:instrText>
          </w:r>
          <w:r>
            <w:fldChar w:fldCharType="separate"/>
          </w:r>
          <w:r>
            <w:t>447</w:t>
          </w:r>
          <w:r>
            <w:fldChar w:fldCharType="end"/>
          </w:r>
          <w:r>
            <w:rPr>
              <w:rFonts w:hint="eastAsia" w:ascii="宋体" w:hAnsi="宋体" w:eastAsia="宋体" w:cs="宋体"/>
              <w:bCs w:val="0"/>
              <w:w w:val="90"/>
              <w:kern w:val="2"/>
              <w:szCs w:val="56"/>
              <w:lang w:val="en-US" w:eastAsia="zh-CN" w:bidi="ar-SA"/>
            </w:rPr>
            <w:fldChar w:fldCharType="end"/>
          </w:r>
        </w:p>
        <w:p w14:paraId="458011B1">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_Toc22510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_Toc22510 \h </w:instrText>
          </w:r>
          <w:r>
            <w:fldChar w:fldCharType="separate"/>
          </w:r>
          <w:r>
            <w:t>452</w:t>
          </w:r>
          <w:r>
            <w:fldChar w:fldCharType="end"/>
          </w:r>
          <w:r>
            <w:rPr>
              <w:rFonts w:hint="eastAsia" w:ascii="宋体" w:hAnsi="宋体" w:eastAsia="宋体" w:cs="宋体"/>
              <w:bCs w:val="0"/>
              <w:w w:val="90"/>
              <w:kern w:val="2"/>
              <w:szCs w:val="56"/>
              <w:lang w:val="en-US" w:eastAsia="zh-CN" w:bidi="ar-SA"/>
            </w:rPr>
            <w:fldChar w:fldCharType="end"/>
          </w:r>
        </w:p>
        <w:p w14:paraId="225C127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_Toc19872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_Toc19872 \h </w:instrText>
          </w:r>
          <w:r>
            <w:fldChar w:fldCharType="separate"/>
          </w:r>
          <w:r>
            <w:t>453</w:t>
          </w:r>
          <w:r>
            <w:fldChar w:fldCharType="end"/>
          </w:r>
          <w:r>
            <w:rPr>
              <w:rFonts w:hint="eastAsia" w:ascii="宋体" w:hAnsi="宋体" w:eastAsia="宋体" w:cs="宋体"/>
              <w:bCs w:val="0"/>
              <w:w w:val="90"/>
              <w:kern w:val="2"/>
              <w:szCs w:val="56"/>
              <w:lang w:val="en-US" w:eastAsia="zh-CN" w:bidi="ar-SA"/>
            </w:rPr>
            <w:fldChar w:fldCharType="end"/>
          </w:r>
        </w:p>
        <w:p w14:paraId="0BCE127B">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_Toc6553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课次36：</w:t>
          </w:r>
          <w:r>
            <w:t xml:space="preserve"> </w:t>
          </w:r>
          <w:r>
            <w:rPr>
              <w:rFonts w:hint="eastAsia"/>
            </w:rPr>
            <w:t xml:space="preserve"> Spark MLlib编程</w:t>
          </w:r>
          <w:r>
            <w:tab/>
          </w:r>
          <w:r>
            <w:fldChar w:fldCharType="begin"/>
          </w:r>
          <w:r>
            <w:instrText xml:space="preserve"> PAGEREF _Toc6553 \h </w:instrText>
          </w:r>
          <w:r>
            <w:fldChar w:fldCharType="separate"/>
          </w:r>
          <w:r>
            <w:t>454</w:t>
          </w:r>
          <w:r>
            <w:fldChar w:fldCharType="end"/>
          </w:r>
          <w:r>
            <w:rPr>
              <w:rFonts w:hint="eastAsia" w:ascii="宋体" w:hAnsi="宋体" w:eastAsia="宋体" w:cs="宋体"/>
              <w:bCs w:val="0"/>
              <w:w w:val="90"/>
              <w:kern w:val="2"/>
              <w:szCs w:val="56"/>
              <w:lang w:val="en-US" w:eastAsia="zh-CN" w:bidi="ar-SA"/>
            </w:rPr>
            <w:fldChar w:fldCharType="end"/>
          </w:r>
        </w:p>
        <w:p w14:paraId="253E230F">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_Toc18926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_Toc18926 \h </w:instrText>
          </w:r>
          <w:r>
            <w:fldChar w:fldCharType="separate"/>
          </w:r>
          <w:r>
            <w:t>454</w:t>
          </w:r>
          <w:r>
            <w:fldChar w:fldCharType="end"/>
          </w:r>
          <w:r>
            <w:rPr>
              <w:rFonts w:hint="eastAsia" w:ascii="宋体" w:hAnsi="宋体" w:eastAsia="宋体" w:cs="宋体"/>
              <w:bCs w:val="0"/>
              <w:w w:val="90"/>
              <w:kern w:val="2"/>
              <w:szCs w:val="56"/>
              <w:lang w:val="en-US" w:eastAsia="zh-CN" w:bidi="ar-SA"/>
            </w:rPr>
            <w:fldChar w:fldCharType="end"/>
          </w:r>
        </w:p>
        <w:p w14:paraId="09839BC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_Toc27104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_Toc27104 \h </w:instrText>
          </w:r>
          <w:r>
            <w:fldChar w:fldCharType="separate"/>
          </w:r>
          <w:r>
            <w:t>457</w:t>
          </w:r>
          <w:r>
            <w:fldChar w:fldCharType="end"/>
          </w:r>
          <w:r>
            <w:rPr>
              <w:rFonts w:hint="eastAsia" w:ascii="宋体" w:hAnsi="宋体" w:eastAsia="宋体" w:cs="宋体"/>
              <w:bCs w:val="0"/>
              <w:w w:val="90"/>
              <w:kern w:val="2"/>
              <w:szCs w:val="56"/>
              <w:lang w:val="en-US" w:eastAsia="zh-CN" w:bidi="ar-SA"/>
            </w:rPr>
            <w:fldChar w:fldCharType="end"/>
          </w:r>
        </w:p>
        <w:p w14:paraId="3169EAD5">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_Toc28200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_Toc28200 \h </w:instrText>
          </w:r>
          <w:r>
            <w:fldChar w:fldCharType="separate"/>
          </w:r>
          <w:r>
            <w:t>459</w:t>
          </w:r>
          <w:r>
            <w:fldChar w:fldCharType="end"/>
          </w:r>
          <w:r>
            <w:rPr>
              <w:rFonts w:hint="eastAsia" w:ascii="宋体" w:hAnsi="宋体" w:eastAsia="宋体" w:cs="宋体"/>
              <w:bCs w:val="0"/>
              <w:w w:val="90"/>
              <w:kern w:val="2"/>
              <w:szCs w:val="56"/>
              <w:lang w:val="en-US" w:eastAsia="zh-CN" w:bidi="ar-SA"/>
            </w:rPr>
            <w:fldChar w:fldCharType="end"/>
          </w:r>
        </w:p>
        <w:p w14:paraId="44B3DE17">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_Toc4135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_Toc4135 \h </w:instrText>
          </w:r>
          <w:r>
            <w:fldChar w:fldCharType="separate"/>
          </w:r>
          <w:r>
            <w:t>464</w:t>
          </w:r>
          <w:r>
            <w:fldChar w:fldCharType="end"/>
          </w:r>
          <w:r>
            <w:rPr>
              <w:rFonts w:hint="eastAsia" w:ascii="宋体" w:hAnsi="宋体" w:eastAsia="宋体" w:cs="宋体"/>
              <w:bCs w:val="0"/>
              <w:w w:val="90"/>
              <w:kern w:val="2"/>
              <w:szCs w:val="56"/>
              <w:lang w:val="en-US" w:eastAsia="zh-CN" w:bidi="ar-SA"/>
            </w:rPr>
            <w:fldChar w:fldCharType="end"/>
          </w:r>
        </w:p>
        <w:p w14:paraId="7DF83F7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_Toc19473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_Toc19473 \h </w:instrText>
          </w:r>
          <w:r>
            <w:fldChar w:fldCharType="separate"/>
          </w:r>
          <w:r>
            <w:t>465</w:t>
          </w:r>
          <w:r>
            <w:fldChar w:fldCharType="end"/>
          </w:r>
          <w:r>
            <w:rPr>
              <w:rFonts w:hint="eastAsia" w:ascii="宋体" w:hAnsi="宋体" w:eastAsia="宋体" w:cs="宋体"/>
              <w:bCs w:val="0"/>
              <w:w w:val="90"/>
              <w:kern w:val="2"/>
              <w:szCs w:val="56"/>
              <w:lang w:val="en-US" w:eastAsia="zh-CN" w:bidi="ar-SA"/>
            </w:rPr>
            <w:fldChar w:fldCharType="end"/>
          </w:r>
        </w:p>
        <w:p w14:paraId="004C10A7">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_Toc26451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课次37：</w:t>
          </w:r>
          <w:r>
            <w:t xml:space="preserve"> </w:t>
          </w:r>
          <w:r>
            <w:rPr>
              <w:rFonts w:hint="eastAsia"/>
            </w:rPr>
            <w:t xml:space="preserve"> </w:t>
          </w:r>
          <w:r>
            <w:t>复习Spark库</w:t>
          </w:r>
          <w:r>
            <w:tab/>
          </w:r>
          <w:r>
            <w:fldChar w:fldCharType="begin"/>
          </w:r>
          <w:r>
            <w:instrText xml:space="preserve"> PAGEREF _Toc26451 \h </w:instrText>
          </w:r>
          <w:r>
            <w:fldChar w:fldCharType="separate"/>
          </w:r>
          <w:r>
            <w:t>466</w:t>
          </w:r>
          <w:r>
            <w:fldChar w:fldCharType="end"/>
          </w:r>
          <w:r>
            <w:rPr>
              <w:rFonts w:hint="eastAsia" w:ascii="宋体" w:hAnsi="宋体" w:eastAsia="宋体" w:cs="宋体"/>
              <w:bCs w:val="0"/>
              <w:w w:val="90"/>
              <w:kern w:val="2"/>
              <w:szCs w:val="56"/>
              <w:lang w:val="en-US" w:eastAsia="zh-CN" w:bidi="ar-SA"/>
            </w:rPr>
            <w:fldChar w:fldCharType="end"/>
          </w:r>
        </w:p>
        <w:p w14:paraId="116D8498">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_Toc19070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_Toc19070 \h </w:instrText>
          </w:r>
          <w:r>
            <w:fldChar w:fldCharType="separate"/>
          </w:r>
          <w:r>
            <w:t>466</w:t>
          </w:r>
          <w:r>
            <w:fldChar w:fldCharType="end"/>
          </w:r>
          <w:r>
            <w:rPr>
              <w:rFonts w:hint="eastAsia" w:ascii="宋体" w:hAnsi="宋体" w:eastAsia="宋体" w:cs="宋体"/>
              <w:bCs w:val="0"/>
              <w:w w:val="90"/>
              <w:kern w:val="2"/>
              <w:szCs w:val="56"/>
              <w:lang w:val="en-US" w:eastAsia="zh-CN" w:bidi="ar-SA"/>
            </w:rPr>
            <w:fldChar w:fldCharType="end"/>
          </w:r>
        </w:p>
        <w:p w14:paraId="5A6A15E2">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_Toc23643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_Toc23643 \h </w:instrText>
          </w:r>
          <w:r>
            <w:fldChar w:fldCharType="separate"/>
          </w:r>
          <w:r>
            <w:t>469</w:t>
          </w:r>
          <w:r>
            <w:fldChar w:fldCharType="end"/>
          </w:r>
          <w:r>
            <w:rPr>
              <w:rFonts w:hint="eastAsia" w:ascii="宋体" w:hAnsi="宋体" w:eastAsia="宋体" w:cs="宋体"/>
              <w:bCs w:val="0"/>
              <w:w w:val="90"/>
              <w:kern w:val="2"/>
              <w:szCs w:val="56"/>
              <w:lang w:val="en-US" w:eastAsia="zh-CN" w:bidi="ar-SA"/>
            </w:rPr>
            <w:fldChar w:fldCharType="end"/>
          </w:r>
        </w:p>
        <w:p w14:paraId="7563A057">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_Toc9753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_Toc9753 \h </w:instrText>
          </w:r>
          <w:r>
            <w:fldChar w:fldCharType="separate"/>
          </w:r>
          <w:r>
            <w:t>471</w:t>
          </w:r>
          <w:r>
            <w:fldChar w:fldCharType="end"/>
          </w:r>
          <w:r>
            <w:rPr>
              <w:rFonts w:hint="eastAsia" w:ascii="宋体" w:hAnsi="宋体" w:eastAsia="宋体" w:cs="宋体"/>
              <w:bCs w:val="0"/>
              <w:w w:val="90"/>
              <w:kern w:val="2"/>
              <w:szCs w:val="56"/>
              <w:lang w:val="en-US" w:eastAsia="zh-CN" w:bidi="ar-SA"/>
            </w:rPr>
            <w:fldChar w:fldCharType="end"/>
          </w:r>
        </w:p>
        <w:p w14:paraId="78B8E91C">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_Toc30346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_Toc30346 \h </w:instrText>
          </w:r>
          <w:r>
            <w:fldChar w:fldCharType="separate"/>
          </w:r>
          <w:r>
            <w:t>476</w:t>
          </w:r>
          <w:r>
            <w:fldChar w:fldCharType="end"/>
          </w:r>
          <w:r>
            <w:rPr>
              <w:rFonts w:hint="eastAsia" w:ascii="宋体" w:hAnsi="宋体" w:eastAsia="宋体" w:cs="宋体"/>
              <w:bCs w:val="0"/>
              <w:w w:val="90"/>
              <w:kern w:val="2"/>
              <w:szCs w:val="56"/>
              <w:lang w:val="en-US" w:eastAsia="zh-CN" w:bidi="ar-SA"/>
            </w:rPr>
            <w:fldChar w:fldCharType="end"/>
          </w:r>
        </w:p>
        <w:p w14:paraId="7CF4338D">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_Toc14633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_Toc14633 \h </w:instrText>
          </w:r>
          <w:r>
            <w:fldChar w:fldCharType="separate"/>
          </w:r>
          <w:r>
            <w:t>477</w:t>
          </w:r>
          <w:r>
            <w:fldChar w:fldCharType="end"/>
          </w:r>
          <w:r>
            <w:rPr>
              <w:rFonts w:hint="eastAsia" w:ascii="宋体" w:hAnsi="宋体" w:eastAsia="宋体" w:cs="宋体"/>
              <w:bCs w:val="0"/>
              <w:w w:val="90"/>
              <w:kern w:val="2"/>
              <w:szCs w:val="56"/>
              <w:lang w:val="en-US" w:eastAsia="zh-CN" w:bidi="ar-SA"/>
            </w:rPr>
            <w:fldChar w:fldCharType="end"/>
          </w:r>
        </w:p>
        <w:p w14:paraId="037EDFF7">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_Toc24233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课次38：</w:t>
          </w:r>
          <w:r>
            <w:t xml:space="preserve"> </w:t>
          </w:r>
          <w:r>
            <w:rPr>
              <w:rFonts w:hint="eastAsia"/>
            </w:rPr>
            <w:t xml:space="preserve"> </w:t>
          </w:r>
          <w:r>
            <w:t>推荐方案设计</w:t>
          </w:r>
          <w:r>
            <w:tab/>
          </w:r>
          <w:r>
            <w:fldChar w:fldCharType="begin"/>
          </w:r>
          <w:r>
            <w:instrText xml:space="preserve"> PAGEREF _Toc24233 \h </w:instrText>
          </w:r>
          <w:r>
            <w:fldChar w:fldCharType="separate"/>
          </w:r>
          <w:r>
            <w:t>478</w:t>
          </w:r>
          <w:r>
            <w:fldChar w:fldCharType="end"/>
          </w:r>
          <w:r>
            <w:rPr>
              <w:rFonts w:hint="eastAsia" w:ascii="宋体" w:hAnsi="宋体" w:eastAsia="宋体" w:cs="宋体"/>
              <w:bCs w:val="0"/>
              <w:w w:val="90"/>
              <w:kern w:val="2"/>
              <w:szCs w:val="56"/>
              <w:lang w:val="en-US" w:eastAsia="zh-CN" w:bidi="ar-SA"/>
            </w:rPr>
            <w:fldChar w:fldCharType="end"/>
          </w:r>
        </w:p>
        <w:p w14:paraId="4796691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_Toc19072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_Toc19072 \h </w:instrText>
          </w:r>
          <w:r>
            <w:fldChar w:fldCharType="separate"/>
          </w:r>
          <w:r>
            <w:t>478</w:t>
          </w:r>
          <w:r>
            <w:fldChar w:fldCharType="end"/>
          </w:r>
          <w:r>
            <w:rPr>
              <w:rFonts w:hint="eastAsia" w:ascii="宋体" w:hAnsi="宋体" w:eastAsia="宋体" w:cs="宋体"/>
              <w:bCs w:val="0"/>
              <w:w w:val="90"/>
              <w:kern w:val="2"/>
              <w:szCs w:val="56"/>
              <w:lang w:val="en-US" w:eastAsia="zh-CN" w:bidi="ar-SA"/>
            </w:rPr>
            <w:fldChar w:fldCharType="end"/>
          </w:r>
        </w:p>
        <w:p w14:paraId="7FD7599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_Toc17580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_Toc17580 \h </w:instrText>
          </w:r>
          <w:r>
            <w:fldChar w:fldCharType="separate"/>
          </w:r>
          <w:r>
            <w:t>481</w:t>
          </w:r>
          <w:r>
            <w:fldChar w:fldCharType="end"/>
          </w:r>
          <w:r>
            <w:rPr>
              <w:rFonts w:hint="eastAsia" w:ascii="宋体" w:hAnsi="宋体" w:eastAsia="宋体" w:cs="宋体"/>
              <w:bCs w:val="0"/>
              <w:w w:val="90"/>
              <w:kern w:val="2"/>
              <w:szCs w:val="56"/>
              <w:lang w:val="en-US" w:eastAsia="zh-CN" w:bidi="ar-SA"/>
            </w:rPr>
            <w:fldChar w:fldCharType="end"/>
          </w:r>
        </w:p>
        <w:p w14:paraId="550ACD06">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_Toc25859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_Toc25859 \h </w:instrText>
          </w:r>
          <w:r>
            <w:fldChar w:fldCharType="separate"/>
          </w:r>
          <w:r>
            <w:t>483</w:t>
          </w:r>
          <w:r>
            <w:fldChar w:fldCharType="end"/>
          </w:r>
          <w:r>
            <w:rPr>
              <w:rFonts w:hint="eastAsia" w:ascii="宋体" w:hAnsi="宋体" w:eastAsia="宋体" w:cs="宋体"/>
              <w:bCs w:val="0"/>
              <w:w w:val="90"/>
              <w:kern w:val="2"/>
              <w:szCs w:val="56"/>
              <w:lang w:val="en-US" w:eastAsia="zh-CN" w:bidi="ar-SA"/>
            </w:rPr>
            <w:fldChar w:fldCharType="end"/>
          </w:r>
        </w:p>
        <w:p w14:paraId="424C0840">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_Toc16282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_Toc16282 \h </w:instrText>
          </w:r>
          <w:r>
            <w:fldChar w:fldCharType="separate"/>
          </w:r>
          <w:r>
            <w:t>488</w:t>
          </w:r>
          <w:r>
            <w:fldChar w:fldCharType="end"/>
          </w:r>
          <w:r>
            <w:rPr>
              <w:rFonts w:hint="eastAsia" w:ascii="宋体" w:hAnsi="宋体" w:eastAsia="宋体" w:cs="宋体"/>
              <w:bCs w:val="0"/>
              <w:w w:val="90"/>
              <w:kern w:val="2"/>
              <w:szCs w:val="56"/>
              <w:lang w:val="en-US" w:eastAsia="zh-CN" w:bidi="ar-SA"/>
            </w:rPr>
            <w:fldChar w:fldCharType="end"/>
          </w:r>
        </w:p>
        <w:p w14:paraId="669F08F7">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_Toc1139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_Toc1139 \h </w:instrText>
          </w:r>
          <w:r>
            <w:fldChar w:fldCharType="separate"/>
          </w:r>
          <w:r>
            <w:t>489</w:t>
          </w:r>
          <w:r>
            <w:fldChar w:fldCharType="end"/>
          </w:r>
          <w:r>
            <w:rPr>
              <w:rFonts w:hint="eastAsia" w:ascii="宋体" w:hAnsi="宋体" w:eastAsia="宋体" w:cs="宋体"/>
              <w:bCs w:val="0"/>
              <w:w w:val="90"/>
              <w:kern w:val="2"/>
              <w:szCs w:val="56"/>
              <w:lang w:val="en-US" w:eastAsia="zh-CN" w:bidi="ar-SA"/>
            </w:rPr>
            <w:fldChar w:fldCharType="end"/>
          </w:r>
        </w:p>
        <w:p w14:paraId="3C9508EF">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_Toc25021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课次39：</w:t>
          </w:r>
          <w:r>
            <w:t xml:space="preserve"> </w:t>
          </w:r>
          <w:r>
            <w:rPr>
              <w:rFonts w:hint="eastAsia"/>
            </w:rPr>
            <w:t xml:space="preserve"> </w:t>
          </w:r>
          <w:r>
            <w:t>推荐方案设计</w:t>
          </w:r>
          <w:r>
            <w:tab/>
          </w:r>
          <w:r>
            <w:fldChar w:fldCharType="begin"/>
          </w:r>
          <w:r>
            <w:instrText xml:space="preserve"> PAGEREF _Toc25021 \h </w:instrText>
          </w:r>
          <w:r>
            <w:fldChar w:fldCharType="separate"/>
          </w:r>
          <w:r>
            <w:t>490</w:t>
          </w:r>
          <w:r>
            <w:fldChar w:fldCharType="end"/>
          </w:r>
          <w:r>
            <w:rPr>
              <w:rFonts w:hint="eastAsia" w:ascii="宋体" w:hAnsi="宋体" w:eastAsia="宋体" w:cs="宋体"/>
              <w:bCs w:val="0"/>
              <w:w w:val="90"/>
              <w:kern w:val="2"/>
              <w:szCs w:val="56"/>
              <w:lang w:val="en-US" w:eastAsia="zh-CN" w:bidi="ar-SA"/>
            </w:rPr>
            <w:fldChar w:fldCharType="end"/>
          </w:r>
        </w:p>
        <w:p w14:paraId="61D28DAB">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_Toc2386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_Toc2386 \h </w:instrText>
          </w:r>
          <w:r>
            <w:fldChar w:fldCharType="separate"/>
          </w:r>
          <w:r>
            <w:t>490</w:t>
          </w:r>
          <w:r>
            <w:fldChar w:fldCharType="end"/>
          </w:r>
          <w:r>
            <w:rPr>
              <w:rFonts w:hint="eastAsia" w:ascii="宋体" w:hAnsi="宋体" w:eastAsia="宋体" w:cs="宋体"/>
              <w:bCs w:val="0"/>
              <w:w w:val="90"/>
              <w:kern w:val="2"/>
              <w:szCs w:val="56"/>
              <w:lang w:val="en-US" w:eastAsia="zh-CN" w:bidi="ar-SA"/>
            </w:rPr>
            <w:fldChar w:fldCharType="end"/>
          </w:r>
        </w:p>
        <w:p w14:paraId="6BDC7003">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_Toc19303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_Toc19303 \h </w:instrText>
          </w:r>
          <w:r>
            <w:fldChar w:fldCharType="separate"/>
          </w:r>
          <w:r>
            <w:t>493</w:t>
          </w:r>
          <w:r>
            <w:fldChar w:fldCharType="end"/>
          </w:r>
          <w:r>
            <w:rPr>
              <w:rFonts w:hint="eastAsia" w:ascii="宋体" w:hAnsi="宋体" w:eastAsia="宋体" w:cs="宋体"/>
              <w:bCs w:val="0"/>
              <w:w w:val="90"/>
              <w:kern w:val="2"/>
              <w:szCs w:val="56"/>
              <w:lang w:val="en-US" w:eastAsia="zh-CN" w:bidi="ar-SA"/>
            </w:rPr>
            <w:fldChar w:fldCharType="end"/>
          </w:r>
        </w:p>
        <w:p w14:paraId="356EB9C5">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_Toc13597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_Toc13597 \h </w:instrText>
          </w:r>
          <w:r>
            <w:fldChar w:fldCharType="separate"/>
          </w:r>
          <w:r>
            <w:t>495</w:t>
          </w:r>
          <w:r>
            <w:fldChar w:fldCharType="end"/>
          </w:r>
          <w:r>
            <w:rPr>
              <w:rFonts w:hint="eastAsia" w:ascii="宋体" w:hAnsi="宋体" w:eastAsia="宋体" w:cs="宋体"/>
              <w:bCs w:val="0"/>
              <w:w w:val="90"/>
              <w:kern w:val="2"/>
              <w:szCs w:val="56"/>
              <w:lang w:val="en-US" w:eastAsia="zh-CN" w:bidi="ar-SA"/>
            </w:rPr>
            <w:fldChar w:fldCharType="end"/>
          </w:r>
        </w:p>
        <w:p w14:paraId="448B4458">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_Toc6349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_Toc6349 \h </w:instrText>
          </w:r>
          <w:r>
            <w:fldChar w:fldCharType="separate"/>
          </w:r>
          <w:r>
            <w:t>500</w:t>
          </w:r>
          <w:r>
            <w:fldChar w:fldCharType="end"/>
          </w:r>
          <w:r>
            <w:rPr>
              <w:rFonts w:hint="eastAsia" w:ascii="宋体" w:hAnsi="宋体" w:eastAsia="宋体" w:cs="宋体"/>
              <w:bCs w:val="0"/>
              <w:w w:val="90"/>
              <w:kern w:val="2"/>
              <w:szCs w:val="56"/>
              <w:lang w:val="en-US" w:eastAsia="zh-CN" w:bidi="ar-SA"/>
            </w:rPr>
            <w:fldChar w:fldCharType="end"/>
          </w:r>
        </w:p>
        <w:p w14:paraId="77AEE0AB">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_Toc14645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_Toc14645 \h </w:instrText>
          </w:r>
          <w:r>
            <w:fldChar w:fldCharType="separate"/>
          </w:r>
          <w:r>
            <w:t>501</w:t>
          </w:r>
          <w:r>
            <w:fldChar w:fldCharType="end"/>
          </w:r>
          <w:r>
            <w:rPr>
              <w:rFonts w:hint="eastAsia" w:ascii="宋体" w:hAnsi="宋体" w:eastAsia="宋体" w:cs="宋体"/>
              <w:bCs w:val="0"/>
              <w:w w:val="90"/>
              <w:kern w:val="2"/>
              <w:szCs w:val="56"/>
              <w:lang w:val="en-US" w:eastAsia="zh-CN" w:bidi="ar-SA"/>
            </w:rPr>
            <w:fldChar w:fldCharType="end"/>
          </w:r>
        </w:p>
        <w:p w14:paraId="606E9484">
          <w:pPr>
            <w:pStyle w:val="6"/>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_Toc11206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课次40：</w:t>
          </w:r>
          <w:r>
            <w:t xml:space="preserve"> </w:t>
          </w:r>
          <w:r>
            <w:rPr>
              <w:rFonts w:hint="eastAsia"/>
            </w:rPr>
            <w:t xml:space="preserve"> </w:t>
          </w:r>
          <w:r>
            <w:t>数据预处理</w:t>
          </w:r>
          <w:r>
            <w:tab/>
          </w:r>
          <w:r>
            <w:fldChar w:fldCharType="begin"/>
          </w:r>
          <w:r>
            <w:instrText xml:space="preserve"> PAGEREF _Toc11206 \h </w:instrText>
          </w:r>
          <w:r>
            <w:fldChar w:fldCharType="separate"/>
          </w:r>
          <w:r>
            <w:t>502</w:t>
          </w:r>
          <w:r>
            <w:fldChar w:fldCharType="end"/>
          </w:r>
          <w:r>
            <w:rPr>
              <w:rFonts w:hint="eastAsia" w:ascii="宋体" w:hAnsi="宋体" w:eastAsia="宋体" w:cs="宋体"/>
              <w:bCs w:val="0"/>
              <w:w w:val="90"/>
              <w:kern w:val="2"/>
              <w:szCs w:val="56"/>
              <w:lang w:val="en-US" w:eastAsia="zh-CN" w:bidi="ar-SA"/>
            </w:rPr>
            <w:fldChar w:fldCharType="end"/>
          </w:r>
        </w:p>
        <w:p w14:paraId="118C3EF2">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_Toc30248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一、教学设计</w:t>
          </w:r>
          <w:r>
            <w:tab/>
          </w:r>
          <w:r>
            <w:fldChar w:fldCharType="begin"/>
          </w:r>
          <w:r>
            <w:instrText xml:space="preserve"> PAGEREF _Toc30248 \h </w:instrText>
          </w:r>
          <w:r>
            <w:fldChar w:fldCharType="separate"/>
          </w:r>
          <w:r>
            <w:t>502</w:t>
          </w:r>
          <w:r>
            <w:fldChar w:fldCharType="end"/>
          </w:r>
          <w:r>
            <w:rPr>
              <w:rFonts w:hint="eastAsia" w:ascii="宋体" w:hAnsi="宋体" w:eastAsia="宋体" w:cs="宋体"/>
              <w:bCs w:val="0"/>
              <w:w w:val="90"/>
              <w:kern w:val="2"/>
              <w:szCs w:val="56"/>
              <w:lang w:val="en-US" w:eastAsia="zh-CN" w:bidi="ar-SA"/>
            </w:rPr>
            <w:fldChar w:fldCharType="end"/>
          </w:r>
        </w:p>
        <w:p w14:paraId="634AA475">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_Toc6255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二、教学策略</w:t>
          </w:r>
          <w:r>
            <w:tab/>
          </w:r>
          <w:r>
            <w:fldChar w:fldCharType="begin"/>
          </w:r>
          <w:r>
            <w:instrText xml:space="preserve"> PAGEREF _Toc6255 \h </w:instrText>
          </w:r>
          <w:r>
            <w:fldChar w:fldCharType="separate"/>
          </w:r>
          <w:r>
            <w:t>505</w:t>
          </w:r>
          <w:r>
            <w:fldChar w:fldCharType="end"/>
          </w:r>
          <w:r>
            <w:rPr>
              <w:rFonts w:hint="eastAsia" w:ascii="宋体" w:hAnsi="宋体" w:eastAsia="宋体" w:cs="宋体"/>
              <w:bCs w:val="0"/>
              <w:w w:val="90"/>
              <w:kern w:val="2"/>
              <w:szCs w:val="56"/>
              <w:lang w:val="en-US" w:eastAsia="zh-CN" w:bidi="ar-SA"/>
            </w:rPr>
            <w:fldChar w:fldCharType="end"/>
          </w:r>
        </w:p>
        <w:p w14:paraId="6192B5BB">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_Toc13890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三、教学实施过程</w:t>
          </w:r>
          <w:r>
            <w:tab/>
          </w:r>
          <w:r>
            <w:fldChar w:fldCharType="begin"/>
          </w:r>
          <w:r>
            <w:instrText xml:space="preserve"> PAGEREF _Toc13890 \h </w:instrText>
          </w:r>
          <w:r>
            <w:fldChar w:fldCharType="separate"/>
          </w:r>
          <w:r>
            <w:t>507</w:t>
          </w:r>
          <w:r>
            <w:fldChar w:fldCharType="end"/>
          </w:r>
          <w:r>
            <w:rPr>
              <w:rFonts w:hint="eastAsia" w:ascii="宋体" w:hAnsi="宋体" w:eastAsia="宋体" w:cs="宋体"/>
              <w:bCs w:val="0"/>
              <w:w w:val="90"/>
              <w:kern w:val="2"/>
              <w:szCs w:val="56"/>
              <w:lang w:val="en-US" w:eastAsia="zh-CN" w:bidi="ar-SA"/>
            </w:rPr>
            <w:fldChar w:fldCharType="end"/>
          </w:r>
        </w:p>
        <w:p w14:paraId="4039AA5D">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_Toc29700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四、</w:t>
          </w:r>
          <w:r>
            <w:rPr>
              <w:rFonts w:hint="eastAsia"/>
              <w:w w:val="100"/>
              <w:lang w:eastAsia="zh-CN"/>
            </w:rPr>
            <w:t>效果与创新</w:t>
          </w:r>
          <w:r>
            <w:tab/>
          </w:r>
          <w:r>
            <w:fldChar w:fldCharType="begin"/>
          </w:r>
          <w:r>
            <w:instrText xml:space="preserve"> PAGEREF _Toc29700 \h </w:instrText>
          </w:r>
          <w:r>
            <w:fldChar w:fldCharType="separate"/>
          </w:r>
          <w:r>
            <w:t>512</w:t>
          </w:r>
          <w:r>
            <w:fldChar w:fldCharType="end"/>
          </w:r>
          <w:r>
            <w:rPr>
              <w:rFonts w:hint="eastAsia" w:ascii="宋体" w:hAnsi="宋体" w:eastAsia="宋体" w:cs="宋体"/>
              <w:bCs w:val="0"/>
              <w:w w:val="90"/>
              <w:kern w:val="2"/>
              <w:szCs w:val="56"/>
              <w:lang w:val="en-US" w:eastAsia="zh-CN" w:bidi="ar-SA"/>
            </w:rPr>
            <w:fldChar w:fldCharType="end"/>
          </w:r>
        </w:p>
        <w:p w14:paraId="5EC2B535">
          <w:pPr>
            <w:pStyle w:val="7"/>
            <w:tabs>
              <w:tab w:val="right" w:leader="dot" w:pos="15704"/>
            </w:tabs>
          </w:pPr>
          <w:r>
            <w:rPr>
              <w:rFonts w:hint="eastAsia" w:ascii="宋体" w:hAnsi="宋体" w:eastAsia="宋体" w:cs="宋体"/>
              <w:bCs w:val="0"/>
              <w:w w:val="90"/>
              <w:kern w:val="2"/>
              <w:szCs w:val="56"/>
              <w:lang w:val="en-US" w:eastAsia="zh-CN" w:bidi="ar-SA"/>
            </w:rPr>
            <w:fldChar w:fldCharType="begin"/>
          </w:r>
          <w:r>
            <w:rPr>
              <w:rFonts w:hint="eastAsia" w:ascii="宋体" w:hAnsi="宋体" w:eastAsia="宋体" w:cs="宋体"/>
              <w:bCs w:val="0"/>
              <w:w w:val="90"/>
              <w:kern w:val="2"/>
              <w:szCs w:val="56"/>
              <w:lang w:val="en-US" w:eastAsia="zh-CN" w:bidi="ar-SA"/>
            </w:rPr>
            <w:instrText xml:space="preserve"> HYPERLINK \l _Toc17793 </w:instrText>
          </w:r>
          <w:r>
            <w:rPr>
              <w:rFonts w:hint="eastAsia" w:ascii="宋体" w:hAnsi="宋体" w:eastAsia="宋体" w:cs="宋体"/>
              <w:bCs w:val="0"/>
              <w:w w:val="90"/>
              <w:kern w:val="2"/>
              <w:szCs w:val="56"/>
              <w:lang w:val="en-US" w:eastAsia="zh-CN" w:bidi="ar-SA"/>
            </w:rPr>
            <w:fldChar w:fldCharType="separate"/>
          </w:r>
          <w:r>
            <w:rPr>
              <w:rFonts w:hint="eastAsia"/>
              <w:w w:val="100"/>
              <w:lang w:val="en-US" w:eastAsia="zh-CN"/>
            </w:rPr>
            <w:t>五、评价与反思</w:t>
          </w:r>
          <w:r>
            <w:tab/>
          </w:r>
          <w:r>
            <w:fldChar w:fldCharType="begin"/>
          </w:r>
          <w:r>
            <w:instrText xml:space="preserve"> PAGEREF _Toc17793 \h </w:instrText>
          </w:r>
          <w:r>
            <w:fldChar w:fldCharType="separate"/>
          </w:r>
          <w:r>
            <w:t>513</w:t>
          </w:r>
          <w:r>
            <w:fldChar w:fldCharType="end"/>
          </w:r>
          <w:r>
            <w:rPr>
              <w:rFonts w:hint="eastAsia" w:ascii="宋体" w:hAnsi="宋体" w:eastAsia="宋体" w:cs="宋体"/>
              <w:bCs w:val="0"/>
              <w:w w:val="90"/>
              <w:kern w:val="2"/>
              <w:szCs w:val="56"/>
              <w:lang w:val="en-US" w:eastAsia="zh-CN" w:bidi="ar-SA"/>
            </w:rPr>
            <w:fldChar w:fldCharType="end"/>
          </w:r>
        </w:p>
        <w:p w14:paraId="3F0BA656">
          <w:pPr>
            <w:rPr>
              <w:rFonts w:hint="eastAsia" w:ascii="宋体" w:hAnsi="宋体" w:eastAsia="宋体" w:cs="宋体"/>
              <w:bCs w:val="0"/>
              <w:w w:val="90"/>
              <w:kern w:val="2"/>
              <w:szCs w:val="56"/>
              <w:lang w:val="en-US" w:eastAsia="zh-CN" w:bidi="ar-SA"/>
            </w:rPr>
          </w:pPr>
          <w:r>
            <w:rPr>
              <w:rFonts w:hint="eastAsia" w:ascii="宋体" w:hAnsi="宋体" w:eastAsia="宋体" w:cs="宋体"/>
              <w:bCs w:val="0"/>
              <w:w w:val="90"/>
              <w:kern w:val="2"/>
              <w:szCs w:val="56"/>
              <w:lang w:val="en-US" w:eastAsia="zh-CN" w:bidi="ar-SA"/>
            </w:rPr>
            <w:fldChar w:fldCharType="end"/>
          </w:r>
        </w:p>
        <w:p w14:paraId="06D7B57C">
          <w:pPr>
            <w:rPr>
              <w:rFonts w:hint="eastAsia" w:ascii="宋体" w:hAnsi="宋体" w:eastAsia="宋体" w:cs="宋体"/>
              <w:bCs w:val="0"/>
              <w:w w:val="90"/>
              <w:kern w:val="2"/>
              <w:sz w:val="28"/>
              <w:szCs w:val="56"/>
              <w:lang w:val="en-US" w:eastAsia="zh-CN" w:bidi="ar-SA"/>
            </w:rPr>
          </w:pPr>
        </w:p>
      </w:sdtContent>
    </w:sdt>
    <w:p w14:paraId="614605E3">
      <w:pPr>
        <w:rPr>
          <w:rFonts w:hint="eastAsia" w:ascii="宋体" w:hAnsi="宋体" w:eastAsia="宋体" w:cs="宋体"/>
          <w:bCs w:val="0"/>
          <w:w w:val="90"/>
          <w:kern w:val="2"/>
          <w:sz w:val="28"/>
          <w:szCs w:val="56"/>
          <w:lang w:val="en-US" w:eastAsia="zh-CN" w:bidi="ar-SA"/>
        </w:rPr>
      </w:pPr>
    </w:p>
    <w:p w14:paraId="3636946A">
      <w:pPr>
        <w:rPr>
          <w:rFonts w:hint="eastAsia" w:ascii="宋体" w:hAnsi="宋体" w:eastAsia="宋体" w:cs="宋体"/>
          <w:b/>
          <w:bCs w:val="0"/>
          <w:sz w:val="56"/>
          <w:szCs w:val="56"/>
          <w:lang w:eastAsia="zh-CN"/>
        </w:rPr>
      </w:pPr>
    </w:p>
    <w:p w14:paraId="3EC72EB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702AA0F">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0" w:name="_Toc12095"/>
      <w:bookmarkStart w:id="1" w:name="_Toc1472"/>
      <w:bookmarkStart w:id="2" w:name="_Toc7259"/>
      <w:r>
        <w:rPr>
          <w:rFonts w:hint="eastAsia"/>
          <w:w w:val="100"/>
          <w:lang w:val="en-US" w:eastAsia="zh-CN"/>
        </w:rPr>
        <w:t>课次1：</w:t>
      </w:r>
      <w:r>
        <w:t>安装分布式系统</w:t>
      </w:r>
      <w:bookmarkEnd w:id="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61F2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5700" w:type="dxa"/>
            <w:gridSpan w:val="5"/>
            <w:shd w:val="clear" w:color="auto" w:fill="auto"/>
          </w:tcPr>
          <w:p w14:paraId="6500F5E9">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3" w:name="_Toc15205"/>
            <w:bookmarkStart w:id="4" w:name="_Toc26545"/>
            <w:bookmarkStart w:id="5" w:name="_Toc14777"/>
            <w:r>
              <w:rPr>
                <w:rFonts w:hint="eastAsia"/>
                <w:w w:val="100"/>
                <w:lang w:val="en-US" w:eastAsia="zh-CN"/>
              </w:rPr>
              <w:t>一、教学设计</w:t>
            </w:r>
            <w:bookmarkEnd w:id="3"/>
          </w:p>
        </w:tc>
      </w:tr>
      <w:tr w14:paraId="45B4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4B01BD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B8400B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78FB5B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bCs/>
                <w:w w:val="100"/>
                <w:sz w:val="28"/>
                <w:vertAlign w:val="baseline"/>
                <w:lang w:val="en-US" w:eastAsia="zh-CN"/>
              </w:rPr>
            </w:pPr>
            <w:r>
              <w:rPr>
                <w:rFonts w:ascii="Arial" w:hAnsi="Arial" w:eastAsia="等线" w:cs="Arial"/>
                <w:sz w:val="22"/>
              </w:rPr>
              <w:t>任务1 安装分布式系统</w:t>
            </w:r>
          </w:p>
        </w:tc>
        <w:tc>
          <w:tcPr>
            <w:tcW w:w="2119" w:type="dxa"/>
          </w:tcPr>
          <w:p w14:paraId="35E5253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7C247C0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48C8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004802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3E6F06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1EA550F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cs="Times New Roman"/>
                <w:bCs/>
                <w:w w:val="90"/>
                <w:kern w:val="2"/>
                <w:sz w:val="28"/>
                <w:szCs w:val="24"/>
                <w:lang w:val="en-US" w:eastAsia="zh-CN" w:bidi="ar-SA"/>
              </w:rPr>
              <w:t>分布式计算框架</w:t>
            </w:r>
          </w:p>
        </w:tc>
        <w:tc>
          <w:tcPr>
            <w:tcW w:w="2119" w:type="dxa"/>
          </w:tcPr>
          <w:p w14:paraId="3EF0075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4CB2AF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373F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771C4D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A5175A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3A9AC8A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单元一</w:t>
            </w:r>
          </w:p>
        </w:tc>
        <w:tc>
          <w:tcPr>
            <w:tcW w:w="2119" w:type="dxa"/>
          </w:tcPr>
          <w:p w14:paraId="04E79FC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6000B20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A1C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B914AF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0930F5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35113A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项目教学、上机实操</w:t>
            </w:r>
          </w:p>
        </w:tc>
        <w:tc>
          <w:tcPr>
            <w:tcW w:w="2119" w:type="dxa"/>
          </w:tcPr>
          <w:p w14:paraId="2E776A9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1FE3B6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w:t>
            </w:r>
          </w:p>
        </w:tc>
      </w:tr>
      <w:tr w14:paraId="03B2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45BFD9E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14C01FF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CF9029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48F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A14DFE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tcPr>
          <w:p w14:paraId="1402DB0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p w14:paraId="63D5628F">
            <w:pPr>
              <w:spacing w:before="120" w:after="120" w:line="288" w:lineRule="auto"/>
              <w:ind w:left="0"/>
              <w:jc w:val="left"/>
              <w:rPr>
                <w:rFonts w:hint="default"/>
                <w:w w:val="100"/>
                <w:vertAlign w:val="baseline"/>
                <w:lang w:val="en-US" w:eastAsia="zh-CN"/>
              </w:rPr>
            </w:pPr>
            <w:r>
              <w:rPr>
                <w:rFonts w:ascii="Arial" w:hAnsi="Arial" w:eastAsia="等线" w:cs="Arial"/>
                <w:sz w:val="22"/>
              </w:rPr>
              <w:t>基于大数据技术专业教学标准，面向大数据开发、分布式系统运维等新岗位需求，融入1+X大数据工程技术技能等级证书考证要求，引入职业院校技能大赛大数据技术赛项相关规范，重构教学内容。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 xml:space="preserve">    课岗融通: 根据分布式系统运维岗位要求，掌握虚拟机安装、Hadoop基础安装的核心操作，具备基础的分布式环境部署能力；</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 xml:space="preserve">    课证融通: 根据1+X大数据工程技术技能等级证书初级要求，能完成虚拟机环境搭建、Hadoop基础组件安装与启动；</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 xml:space="preserve">    课赛融通: 根据高职组大数据技术赛项评分标准，确保虚拟机配置合理、Hadoop安装规范，保障后续分布式操作正常运行。</w:t>
            </w:r>
          </w:p>
          <w:p w14:paraId="37474C6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0FE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5B0C363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2F9BDB1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F2BF5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8BBAB6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6E9712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44B8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2DA85F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35A980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082462E8">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根据前导计算机基础课程学习与测试结果分析，学生整体已掌握计算机软硬件基础操作，能熟练使用Windows系统，了解基本的软件安装流程，但对虚拟机、分布式系统相关知识完全陌生，未接触过Linux系统及Hadoop相关组件。</w:t>
            </w:r>
          </w:p>
        </w:tc>
        <w:tc>
          <w:tcPr>
            <w:tcW w:w="3670" w:type="dxa"/>
            <w:vAlign w:val="top"/>
          </w:tcPr>
          <w:p w14:paraId="2E138CBE">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#05、08、14等6位同学计算机操作熟练度稍弱，对软件安装的路径配置、环境变量设置等细节掌握不足，需重点指导。</w:t>
            </w:r>
          </w:p>
        </w:tc>
        <w:tc>
          <w:tcPr>
            <w:tcW w:w="4591" w:type="dxa"/>
            <w:vAlign w:val="top"/>
          </w:tcPr>
          <w:p w14:paraId="716927C1">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课前问卷调查、前导课程测试成绩</w:t>
            </w:r>
          </w:p>
        </w:tc>
      </w:tr>
      <w:tr w14:paraId="5B02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080D4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FB3F91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173A673E">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整体认知能力良好，具备一定的逻辑思维和动手操作能力，对大数据、分布式系统新技术有浓厚兴趣，但抽象思维能力有待提升，对“分布式”的核心概念理解难度较大；85%的学生喜欢上机实操类学习，但实操过程中缺乏问题排查能力。</w:t>
            </w:r>
          </w:p>
        </w:tc>
        <w:tc>
          <w:tcPr>
            <w:tcW w:w="3670" w:type="dxa"/>
            <w:vAlign w:val="top"/>
          </w:tcPr>
          <w:p w14:paraId="6F353D4F">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课前问卷调查了解到，有3位同学曾自主尝试安装虚拟机，对虚拟机基础操作有初步了解；#10、18、25等5位同学逻辑思维较强，能快速跟上实操步骤，可作为小组辅助者。</w:t>
            </w:r>
          </w:p>
        </w:tc>
        <w:tc>
          <w:tcPr>
            <w:tcW w:w="4591" w:type="dxa"/>
            <w:vAlign w:val="top"/>
          </w:tcPr>
          <w:p w14:paraId="57E60C7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课前问卷调查、课堂观察预判</w:t>
            </w:r>
          </w:p>
        </w:tc>
      </w:tr>
      <w:tr w14:paraId="144F3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2BC86D5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F9B6B9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12172" w:type="dxa"/>
            <w:gridSpan w:val="3"/>
            <w:vAlign w:val="top"/>
          </w:tcPr>
          <w:p w14:paraId="49EFDA3A">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喜欢互动式、实操式学习，能积极参与课堂上机练习，乐于交流实操过程中遇到的问题；但注意力集中时间有限，对复杂的配置步骤容易产生畏难情绪，且缺乏主动记录问题、排查问题的习惯，需教师逐步引导。</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5E81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B5ACA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539D0E7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148AA06B">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培养严谨的操作习惯和细节意识，重视分布式系统安装中的规范配置；2. 树立团队协作意识，能在小组中互助解决实操难题；3. 培养问题排查能力和自主学习能力，养成记录实操要点的习惯；4. 了解分布式系统在大数据领域的应用价值，树立职业责任感。</w:t>
            </w:r>
          </w:p>
        </w:tc>
      </w:tr>
      <w:tr w14:paraId="2807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D5D03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D2C67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3C2485D6">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理解分布式系统的基本概念及Hadoop的核心作用；2. 掌握虚拟机的安装流程、核心配置参数及注意事项；3. 掌握Hadoop的安装条件、基础配置及启动方法；4. 了解虚拟机与Hadoop之间的关联关系，明确安装规范。</w:t>
            </w:r>
          </w:p>
        </w:tc>
      </w:tr>
      <w:tr w14:paraId="7431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E9D012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779E3E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92AD101">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能够独立完成虚拟机的安装、配置及启动操作；2. 能够按照规范步骤完成Hadoop的安装与基础配置；3. 能够初步排查虚拟机、Hadoop安装过程中出现的常见问题；4. 能够验证安装结果，确保虚拟机、Hadoop正常运行，为后续学习奠定基础。</w:t>
            </w:r>
          </w:p>
        </w:tc>
      </w:tr>
      <w:tr w14:paraId="4335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9F8839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center"/>
          </w:tcPr>
          <w:p w14:paraId="4FB5F7A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both"/>
              <w:textAlignment w:val="auto"/>
              <w:rPr>
                <w:rFonts w:hint="default" w:ascii="黑体" w:hAnsi="黑体" w:eastAsia="黑体" w:cs="黑体"/>
                <w:b w:val="0"/>
                <w:bCs/>
                <w:w w:val="100"/>
                <w:vertAlign w:val="baseline"/>
                <w:lang w:val="en-US" w:eastAsia="zh-CN"/>
              </w:rPr>
            </w:pPr>
            <w:r>
              <w:rPr>
                <w:rFonts w:ascii="Arial" w:hAnsi="Arial" w:eastAsia="等线" w:cs="Arial"/>
                <w:sz w:val="22"/>
              </w:rPr>
              <w:t>通过讲解分布式系统在大数据产业、数字经济中的应用，让学生了解我国大数据技术的发展现状，激发学生的专业学习兴趣和爱国情怀；通过实操训练，培养学生严谨细致、精益求精的工匠精神，引导学生重视规范操作的重要性。</w:t>
            </w:r>
          </w:p>
        </w:tc>
      </w:tr>
      <w:tr w14:paraId="3B59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6FDF6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tcPr>
          <w:p w14:paraId="3DCFE44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r>
              <w:rPr>
                <w:rFonts w:ascii="Arial" w:hAnsi="Arial" w:eastAsia="等线" w:cs="Arial"/>
                <w:sz w:val="22"/>
              </w:rPr>
              <w:t>虚拟机的安装、Hadoop的安装</w:t>
            </w:r>
          </w:p>
        </w:tc>
        <w:tc>
          <w:tcPr>
            <w:tcW w:w="1745" w:type="dxa"/>
            <w:vAlign w:val="center"/>
          </w:tcPr>
          <w:p w14:paraId="7ACEACA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tcPr>
          <w:p w14:paraId="26451FD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p>
          <w:p w14:paraId="47D9154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r>
              <w:rPr>
                <w:rFonts w:ascii="Arial" w:hAnsi="Arial" w:eastAsia="等线" w:cs="Arial"/>
                <w:sz w:val="22"/>
              </w:rPr>
              <w:t>采用“演示+实操”结合的方式，教师分步演示安装流程，强调核心配置要点；发放详细的实操步骤手册，标注重点注意事项；小组互助学习，教师巡视指导，及时纠正不规范操作，确保每位学生掌握核心步骤。</w:t>
            </w:r>
          </w:p>
          <w:p w14:paraId="65D843F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p>
          <w:p w14:paraId="679594A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p>
          <w:p w14:paraId="773971D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left"/>
              <w:textAlignment w:val="auto"/>
              <w:rPr>
                <w:rFonts w:hint="default" w:ascii="黑体" w:hAnsi="黑体" w:eastAsia="黑体" w:cs="黑体"/>
                <w:b w:val="0"/>
                <w:bCs/>
                <w:w w:val="100"/>
                <w:vertAlign w:val="baseline"/>
                <w:lang w:val="en-US" w:eastAsia="zh-CN"/>
              </w:rPr>
            </w:pPr>
          </w:p>
        </w:tc>
      </w:tr>
      <w:tr w14:paraId="58D2D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B3DDC2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6F0BD1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Hadoop的安装（含基础配置、环境变量设置）</w:t>
            </w:r>
          </w:p>
        </w:tc>
        <w:tc>
          <w:tcPr>
            <w:tcW w:w="1745" w:type="dxa"/>
            <w:vAlign w:val="center"/>
          </w:tcPr>
          <w:p w14:paraId="7CD1D01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5FA3F5E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提前准备好安装所需的软件包、配置文件模板，简化学生配置难度；制作安装步骤动画，直观展示环境变量设置、配置文件修改等关键环节；针对常见问题，提前整理排查手册，引导学生自主排查，教师针对性讲解难点问题。</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04A8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78977F3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 w:name="_Toc5103"/>
            <w:bookmarkStart w:id="7" w:name="_Toc2741"/>
            <w:bookmarkStart w:id="8" w:name="_Toc16001"/>
            <w:r>
              <w:rPr>
                <w:rFonts w:hint="eastAsia"/>
                <w:w w:val="100"/>
                <w:lang w:val="en-US" w:eastAsia="zh-CN"/>
              </w:rPr>
              <w:t>二、教学策略</w:t>
            </w:r>
            <w:bookmarkEnd w:id="6"/>
          </w:p>
        </w:tc>
      </w:tr>
      <w:tr w14:paraId="4CC96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092003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03683EB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7849D1E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555C46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7CF8625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AE21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A97ACE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4692B0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center"/>
          </w:tcPr>
          <w:p w14:paraId="51F9477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ascii="Arial" w:hAnsi="Arial" w:eastAsia="等线" w:cs="Arial"/>
                <w:sz w:val="22"/>
              </w:rPr>
              <w:t>任务驱动法、情景创设法、操作示范法、问题引导法</w:t>
            </w:r>
            <w:r>
              <w:rPr>
                <w:rFonts w:ascii="Arial" w:hAnsi="Arial" w:eastAsia="等线" w:cs="Arial"/>
                <w:sz w:val="22"/>
              </w:rPr>
              <w:br w:type="textWrapping"/>
            </w:r>
          </w:p>
        </w:tc>
        <w:tc>
          <w:tcPr>
            <w:tcW w:w="1744" w:type="dxa"/>
            <w:vAlign w:val="center"/>
          </w:tcPr>
          <w:p w14:paraId="6E65D20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vAlign w:val="center"/>
          </w:tcPr>
          <w:p w14:paraId="58DA6BB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ascii="Arial" w:hAnsi="Arial" w:eastAsia="等线" w:cs="Arial"/>
                <w:sz w:val="22"/>
              </w:rPr>
              <w:t>自主学习法、合作学习法、练习法、记录总结法</w:t>
            </w:r>
            <w:r>
              <w:rPr>
                <w:rFonts w:ascii="Arial" w:hAnsi="Arial" w:eastAsia="等线" w:cs="Arial"/>
                <w:sz w:val="22"/>
              </w:rPr>
              <w:br w:type="textWrapping"/>
            </w:r>
          </w:p>
        </w:tc>
      </w:tr>
      <w:tr w14:paraId="4672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378BC2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vAlign w:val="top"/>
          </w:tcPr>
          <w:p w14:paraId="77C78D9D">
            <w:pPr>
              <w:spacing w:before="120" w:after="120" w:line="288" w:lineRule="auto"/>
              <w:ind w:left="0"/>
              <w:jc w:val="left"/>
            </w:pPr>
            <w:r>
              <w:rPr>
                <w:rFonts w:ascii="Arial" w:hAnsi="Arial" w:eastAsia="等线" w:cs="Arial"/>
                <w:sz w:val="22"/>
              </w:rPr>
              <w:t>计算机机房、虚拟机软件安装包、Hadoop安装包、实操步骤手册、安装演示视频、常见问题排查手册、多媒体投影设备</w:t>
            </w:r>
          </w:p>
          <w:p w14:paraId="1A41A2A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p>
        </w:tc>
      </w:tr>
    </w:tbl>
    <w:p w14:paraId="0C825E6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1DF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9310548">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 w:name="_Toc29587"/>
            <w:bookmarkStart w:id="10" w:name="_Toc1678"/>
            <w:bookmarkStart w:id="11" w:name="_Toc21564"/>
            <w:r>
              <w:rPr>
                <w:rFonts w:hint="eastAsia"/>
                <w:w w:val="100"/>
                <w:lang w:val="en-US" w:eastAsia="zh-CN"/>
              </w:rPr>
              <w:t>三、教学实施过程</w:t>
            </w:r>
            <w:bookmarkEnd w:id="9"/>
          </w:p>
        </w:tc>
      </w:tr>
      <w:tr w14:paraId="6D39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2F880A">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3C2D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3F0FB9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E3BC9E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F1111E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FC13F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5BC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489F79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0ACA5D7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2C804A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E76AF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A0FE219">
            <w:pPr>
              <w:pageBreakBefore w:val="0"/>
              <w:widowControl w:val="0"/>
              <w:kinsoku/>
              <w:wordWrap/>
              <w:overflowPunct w:val="0"/>
              <w:topLinePunct/>
              <w:autoSpaceDE w:val="0"/>
              <w:autoSpaceDN w:val="0"/>
              <w:bidi w:val="0"/>
              <w:adjustRightInd/>
              <w:snapToGrid/>
              <w:jc w:val="center"/>
              <w:textAlignment w:val="auto"/>
              <w:rPr>
                <w:w w:val="100"/>
              </w:rPr>
            </w:pPr>
          </w:p>
        </w:tc>
      </w:tr>
      <w:tr w14:paraId="5F22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8A7D562">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892950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分布式系统、Hadoop基础概念预习；2. 虚拟机、Hadoop安装软件包下载；3. 预习安装步骤手册，标记疑问点。</w:t>
            </w:r>
          </w:p>
        </w:tc>
        <w:tc>
          <w:tcPr>
            <w:tcW w:w="3314" w:type="dxa"/>
            <w:shd w:val="clear" w:color="auto" w:fill="auto"/>
            <w:vAlign w:val="top"/>
          </w:tcPr>
          <w:p w14:paraId="223CF2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上传预习资源（概念文档、软件包、实操手册）至学习平台；2. 解答学生平台留言的疑问；3. 统计学生预习情况，预判教学难点。</w:t>
            </w:r>
          </w:p>
        </w:tc>
        <w:tc>
          <w:tcPr>
            <w:tcW w:w="3314" w:type="dxa"/>
            <w:shd w:val="clear" w:color="auto" w:fill="auto"/>
            <w:vAlign w:val="top"/>
          </w:tcPr>
          <w:p w14:paraId="0F3A48C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下载并查看预习资源；2. 初步了解分布式系统、Hadoop相关概念；3. 预习安装步骤，记录疑问点并在平台反馈。</w:t>
            </w:r>
          </w:p>
        </w:tc>
        <w:tc>
          <w:tcPr>
            <w:tcW w:w="4324" w:type="dxa"/>
            <w:shd w:val="clear" w:color="auto" w:fill="auto"/>
            <w:vAlign w:val="top"/>
          </w:tcPr>
          <w:p w14:paraId="5E99A15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【资源】预习概念文档、软件包、实操手册【设计意图】让学生提前熟悉核心概念，了解安装流程，为课堂实操做好准备；通过预习反馈，明确教学重点，针对性调整教学节奏。</w:t>
            </w:r>
          </w:p>
        </w:tc>
      </w:tr>
    </w:tbl>
    <w:p w14:paraId="4A547D6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DDA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F3F87C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51AD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FEF9B2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2CB8D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CD93A8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52C2289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E54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205E90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D7B921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EBE214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1A2EF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01AD9DD2">
            <w:pPr>
              <w:pageBreakBefore w:val="0"/>
              <w:widowControl w:val="0"/>
              <w:kinsoku/>
              <w:wordWrap/>
              <w:overflowPunct w:val="0"/>
              <w:topLinePunct/>
              <w:autoSpaceDE w:val="0"/>
              <w:autoSpaceDN w:val="0"/>
              <w:bidi w:val="0"/>
              <w:adjustRightInd/>
              <w:snapToGrid/>
              <w:jc w:val="center"/>
              <w:textAlignment w:val="auto"/>
              <w:rPr>
                <w:w w:val="100"/>
              </w:rPr>
            </w:pPr>
          </w:p>
        </w:tc>
      </w:tr>
      <w:tr w14:paraId="1C7A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6CB0E93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3B563C86">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261E43FF">
            <w:pPr>
              <w:spacing w:before="120" w:after="120" w:line="288" w:lineRule="auto"/>
              <w:ind w:left="0" w:leftChars="0"/>
              <w:jc w:val="left"/>
              <w:rPr>
                <w:rFonts w:hint="eastAsia"/>
                <w:w w:val="100"/>
                <w:lang w:val="en-US" w:eastAsia="zh-CN"/>
              </w:rPr>
            </w:pPr>
            <w:r>
              <w:rPr>
                <w:rFonts w:ascii="Arial" w:hAnsi="Arial" w:eastAsia="等线" w:cs="Arial"/>
                <w:sz w:val="22"/>
              </w:rPr>
              <w:t>1. 讲解分布式系统在大数据、人工智能领域的应用案例；2. 明确本次课教学目标、重点难点及实操任务；3. 强调规范安装的重要性，培养工匠精神。</w:t>
            </w:r>
          </w:p>
        </w:tc>
        <w:tc>
          <w:tcPr>
            <w:tcW w:w="3911" w:type="dxa"/>
            <w:vAlign w:val="top"/>
          </w:tcPr>
          <w:p w14:paraId="377C8203">
            <w:pPr>
              <w:spacing w:before="120" w:after="120" w:line="288" w:lineRule="auto"/>
              <w:ind w:left="0" w:leftChars="0"/>
              <w:jc w:val="left"/>
              <w:rPr>
                <w:rFonts w:hint="eastAsia"/>
                <w:w w:val="100"/>
                <w:lang w:eastAsia="zh-CN"/>
              </w:rPr>
            </w:pPr>
            <w:r>
              <w:rPr>
                <w:rFonts w:ascii="Arial" w:hAnsi="Arial" w:eastAsia="等线" w:cs="Arial"/>
                <w:sz w:val="22"/>
              </w:rPr>
              <w:t>1. 播放分布式系统应用案例视频；2. 明确本次课任务：完成虚拟机和Hadoop安装；3. 引导学生认识规范操作的重要性。</w:t>
            </w:r>
          </w:p>
        </w:tc>
        <w:tc>
          <w:tcPr>
            <w:tcW w:w="3670" w:type="dxa"/>
            <w:vAlign w:val="top"/>
          </w:tcPr>
          <w:p w14:paraId="7A12D4C8">
            <w:pPr>
              <w:spacing w:before="120" w:after="120" w:line="288" w:lineRule="auto"/>
              <w:ind w:left="0" w:leftChars="0"/>
              <w:jc w:val="left"/>
              <w:rPr>
                <w:rFonts w:hint="eastAsia"/>
                <w:w w:val="100"/>
                <w:lang w:eastAsia="zh-CN"/>
              </w:rPr>
            </w:pPr>
            <w:r>
              <w:rPr>
                <w:rFonts w:ascii="Arial" w:hAnsi="Arial" w:eastAsia="等线" w:cs="Arial"/>
                <w:sz w:val="22"/>
              </w:rPr>
              <w:t>1. 观看案例视频，了解学习意义；2. 明确教学目标和实操任务；3. 树立规范操作意识。</w:t>
            </w:r>
          </w:p>
        </w:tc>
        <w:tc>
          <w:tcPr>
            <w:tcW w:w="4811" w:type="dxa"/>
            <w:vAlign w:val="top"/>
          </w:tcPr>
          <w:p w14:paraId="55148671">
            <w:pPr>
              <w:spacing w:before="120" w:after="120" w:line="288" w:lineRule="auto"/>
              <w:ind w:left="0" w:leftChars="0"/>
              <w:jc w:val="left"/>
              <w:rPr>
                <w:w w:val="100"/>
              </w:rPr>
            </w:pPr>
            <w:r>
              <w:rPr>
                <w:rFonts w:ascii="Arial" w:hAnsi="Arial" w:eastAsia="等线" w:cs="Arial"/>
                <w:sz w:val="22"/>
              </w:rPr>
              <w:t>【资源】应用案例视频【设计意图】激发学生学习兴趣，明确学习目标，融入思政教育，引导学生重视实操规范。</w:t>
            </w:r>
          </w:p>
        </w:tc>
      </w:tr>
    </w:tbl>
    <w:p w14:paraId="1CBCCEF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BE3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center"/>
          </w:tcPr>
          <w:p w14:paraId="077F209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w w:val="100"/>
              </w:rPr>
            </w:pPr>
            <w:r>
              <w:rPr>
                <w:rFonts w:ascii="Arial" w:hAnsi="Arial" w:eastAsia="等线" w:cs="Arial"/>
                <w:sz w:val="22"/>
              </w:rPr>
              <w:t>操作示范：虚拟机安装</w:t>
            </w:r>
          </w:p>
        </w:tc>
        <w:tc>
          <w:tcPr>
            <w:tcW w:w="1891" w:type="dxa"/>
            <w:shd w:val="clear" w:color="auto" w:fill="auto"/>
            <w:vAlign w:val="top"/>
          </w:tcPr>
          <w:p w14:paraId="34AAFDE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虚拟机软件安装步骤：双击安装包、选择安装路径、配置安装参数、完成安装并启动；2. 虚拟机核心配置：内存分配、硬盘大小设置、网络配置；3. 安装后验证：启动虚拟机，确认运行正常。</w:t>
            </w:r>
          </w:p>
        </w:tc>
        <w:tc>
          <w:tcPr>
            <w:tcW w:w="3911" w:type="dxa"/>
            <w:shd w:val="clear" w:color="auto" w:fill="auto"/>
            <w:vAlign w:val="top"/>
          </w:tcPr>
          <w:p w14:paraId="2B5EF73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分步演示虚拟机安装与配置流程，强调内存、硬盘配置的合理范围；2. 标注常见错误（如安装路径含中文、内存分配不足）；3. 巡视指导，及时纠正学生操作错误。</w:t>
            </w:r>
          </w:p>
        </w:tc>
        <w:tc>
          <w:tcPr>
            <w:tcW w:w="3670" w:type="dxa"/>
            <w:shd w:val="clear" w:color="auto" w:fill="auto"/>
            <w:vAlign w:val="top"/>
          </w:tcPr>
          <w:p w14:paraId="7F58AA8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跟随教师演示，分步完成虚拟机安装与配置；2. 记录操作要点和常见错误；3. 完成后启动虚拟机，验证安装结果，遇到问题及时提问。</w:t>
            </w:r>
          </w:p>
        </w:tc>
        <w:tc>
          <w:tcPr>
            <w:tcW w:w="4811" w:type="dxa"/>
            <w:shd w:val="clear" w:color="auto" w:fill="auto"/>
            <w:vAlign w:val="top"/>
          </w:tcPr>
          <w:p w14:paraId="648B46A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【资源】虚拟机安装包、演示视频、实操手册【设计意图】让学生掌握虚拟机安装核心步骤，明确配置要点，为Hadoop安装奠定环境基础。</w:t>
            </w:r>
          </w:p>
        </w:tc>
      </w:tr>
    </w:tbl>
    <w:p w14:paraId="2BA6789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392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348C27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操作示范：Hadoop安装（30分钟）</w:t>
            </w:r>
          </w:p>
        </w:tc>
        <w:tc>
          <w:tcPr>
            <w:tcW w:w="1891" w:type="dxa"/>
            <w:shd w:val="clear" w:color="auto" w:fill="auto"/>
            <w:vAlign w:val="top"/>
          </w:tcPr>
          <w:p w14:paraId="0B9B999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Hadoop安装前期准备：解压安装包、配置环境变量；2. Hadoop基础配置：修改核心配置文件、设置节点信息；3. Hadoop启动与验证：启动Hadoop组件，查看启动状态，确认安装正常。</w:t>
            </w:r>
          </w:p>
        </w:tc>
        <w:tc>
          <w:tcPr>
            <w:tcW w:w="3911" w:type="dxa"/>
            <w:shd w:val="clear" w:color="auto" w:fill="auto"/>
            <w:vAlign w:val="top"/>
          </w:tcPr>
          <w:p w14:paraId="1E61319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演示Hadoop安装全流程，重点讲解环境变量设置、配置文件修改步骤；2. 提供配置文件模板，简化学生操作；3. 针对学生遇到的问题，集中讲解或一对一指导；4. 引导学生排查启动失败的常见问题。</w:t>
            </w:r>
          </w:p>
        </w:tc>
        <w:tc>
          <w:tcPr>
            <w:tcW w:w="3670" w:type="dxa"/>
            <w:shd w:val="clear" w:color="auto" w:fill="auto"/>
            <w:vAlign w:val="top"/>
          </w:tcPr>
          <w:p w14:paraId="3388BD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跟随教师演示，完成Hadoop安装、环境变量配置及文件修改；2. 启动Hadoop组件，验证安装结果；3. 记录环境变量设置、配置文件修改的关键步骤；4. 小组内互助，排查安装过程中出现的问题。</w:t>
            </w:r>
          </w:p>
        </w:tc>
        <w:tc>
          <w:tcPr>
            <w:tcW w:w="4811" w:type="dxa"/>
            <w:shd w:val="clear" w:color="auto" w:fill="auto"/>
            <w:vAlign w:val="top"/>
          </w:tcPr>
          <w:p w14:paraId="3E39615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【资源】Hadoop安装包、配置文件模板、常见问题排查手册【设计意图】突破教学难点，让学生掌握Hadoop安装与配置的核心操作，培养问题排查能力。</w:t>
            </w:r>
          </w:p>
        </w:tc>
      </w:tr>
    </w:tbl>
    <w:p w14:paraId="753F50F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485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BD790EC">
            <w:pPr>
              <w:spacing w:before="120" w:after="120" w:line="288" w:lineRule="auto"/>
              <w:ind w:left="0" w:leftChars="0"/>
              <w:jc w:val="left"/>
              <w:rPr>
                <w:w w:val="100"/>
              </w:rPr>
            </w:pPr>
            <w:r>
              <w:rPr>
                <w:rFonts w:ascii="Arial" w:hAnsi="Arial" w:eastAsia="等线" w:cs="Arial"/>
                <w:sz w:val="22"/>
              </w:rPr>
              <w:t>展示评价（15分钟）</w:t>
            </w:r>
          </w:p>
        </w:tc>
        <w:tc>
          <w:tcPr>
            <w:tcW w:w="1891" w:type="dxa"/>
            <w:vAlign w:val="top"/>
          </w:tcPr>
          <w:p w14:paraId="6D4CCE95">
            <w:pPr>
              <w:spacing w:before="120" w:after="120" w:line="288" w:lineRule="auto"/>
              <w:ind w:left="0" w:leftChars="0"/>
              <w:jc w:val="left"/>
              <w:rPr>
                <w:w w:val="100"/>
              </w:rPr>
            </w:pPr>
            <w:r>
              <w:rPr>
                <w:rFonts w:ascii="Arial" w:hAnsi="Arial" w:eastAsia="等线" w:cs="Arial"/>
                <w:sz w:val="22"/>
              </w:rPr>
              <w:t>1. 小组展示：每组推选1名代表，展示虚拟机、Hadoop安装结果；2. 评价反馈：从安装规范、配置合理性、运行状态等方面进行评价；3. 总结梳理：回顾本次课核心步骤，强调常见错误和注意事项。</w:t>
            </w:r>
          </w:p>
        </w:tc>
        <w:tc>
          <w:tcPr>
            <w:tcW w:w="3911" w:type="dxa"/>
            <w:vAlign w:val="top"/>
          </w:tcPr>
          <w:p w14:paraId="6200F815">
            <w:pPr>
              <w:spacing w:before="120" w:after="120" w:line="288" w:lineRule="auto"/>
              <w:ind w:left="0" w:leftChars="0"/>
              <w:jc w:val="left"/>
              <w:rPr>
                <w:rFonts w:hint="eastAsia"/>
                <w:w w:val="100"/>
                <w:lang w:eastAsia="zh-CN"/>
              </w:rPr>
            </w:pPr>
            <w:r>
              <w:rPr>
                <w:rFonts w:ascii="Arial" w:hAnsi="Arial" w:eastAsia="等线" w:cs="Arial"/>
                <w:sz w:val="22"/>
              </w:rPr>
              <w:t>1. 组织小组展示，查看学生安装结果；2. 针对性点评，肯定优点，指出不足；3. 总结本次课重点内容，梳理常见问题及排查方法；4. 在学习平台记录学生表现。</w:t>
            </w:r>
          </w:p>
        </w:tc>
        <w:tc>
          <w:tcPr>
            <w:tcW w:w="3670" w:type="dxa"/>
            <w:vAlign w:val="top"/>
          </w:tcPr>
          <w:p w14:paraId="55F0EA08">
            <w:pPr>
              <w:spacing w:before="120" w:after="120" w:line="288" w:lineRule="auto"/>
              <w:ind w:left="0" w:leftChars="0"/>
              <w:jc w:val="left"/>
              <w:rPr>
                <w:rFonts w:hint="eastAsia"/>
                <w:w w:val="100"/>
                <w:lang w:eastAsia="zh-CN"/>
              </w:rPr>
            </w:pPr>
            <w:r>
              <w:rPr>
                <w:rFonts w:ascii="Arial" w:hAnsi="Arial" w:eastAsia="等线" w:cs="Arial"/>
                <w:sz w:val="22"/>
              </w:rPr>
              <w:t>1. 小组代表展示安装结果，讲解操作过程；2. 组间互评，学习优秀操作方法；3. 记录教师点评要点和常见问题排查方法；4. 完善自身安装配置，确保运行正常。</w:t>
            </w:r>
          </w:p>
        </w:tc>
        <w:tc>
          <w:tcPr>
            <w:tcW w:w="4811" w:type="dxa"/>
            <w:vAlign w:val="top"/>
          </w:tcPr>
          <w:p w14:paraId="37F5B56B">
            <w:pPr>
              <w:spacing w:before="120" w:after="120" w:line="288" w:lineRule="auto"/>
              <w:ind w:left="0" w:leftChars="0"/>
              <w:jc w:val="left"/>
              <w:rPr>
                <w:w w:val="100"/>
              </w:rPr>
            </w:pPr>
            <w:r>
              <w:rPr>
                <w:rFonts w:ascii="Arial" w:hAnsi="Arial" w:eastAsia="等线" w:cs="Arial"/>
                <w:sz w:val="22"/>
              </w:rPr>
              <w:t>【资源】评价标准表【设计意图】检验教学效果，让学生相互学习，巩固所学知识，提升表达能力和总结能力。</w:t>
            </w:r>
          </w:p>
        </w:tc>
      </w:tr>
    </w:tbl>
    <w:p w14:paraId="678C6E5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803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F60283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6DE36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A2598D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AE7634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A0ABDC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345DB2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DBD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91587A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09212523">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7473084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7FF74D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5AFC198">
            <w:pPr>
              <w:pageBreakBefore w:val="0"/>
              <w:widowControl w:val="0"/>
              <w:kinsoku/>
              <w:wordWrap/>
              <w:overflowPunct w:val="0"/>
              <w:topLinePunct/>
              <w:autoSpaceDE w:val="0"/>
              <w:autoSpaceDN w:val="0"/>
              <w:bidi w:val="0"/>
              <w:adjustRightInd/>
              <w:snapToGrid/>
              <w:jc w:val="center"/>
              <w:textAlignment w:val="auto"/>
              <w:rPr>
                <w:w w:val="100"/>
              </w:rPr>
            </w:pPr>
          </w:p>
        </w:tc>
      </w:tr>
      <w:tr w14:paraId="454CD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CBA083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2B8B657E">
            <w:pPr>
              <w:spacing w:before="120" w:after="120" w:line="288" w:lineRule="auto"/>
              <w:ind w:left="0" w:leftChars="0"/>
              <w:jc w:val="left"/>
              <w:rPr>
                <w:rFonts w:hint="eastAsia"/>
                <w:w w:val="100"/>
                <w:lang w:val="en-US" w:eastAsia="zh-CN"/>
              </w:rPr>
            </w:pPr>
            <w:r>
              <w:rPr>
                <w:rFonts w:ascii="Arial" w:hAnsi="Arial" w:eastAsia="等线" w:cs="Arial"/>
                <w:sz w:val="22"/>
              </w:rPr>
              <w:t>1. 重新梳理虚拟机、Hadoop安装流程，完善实操笔记；2. 尝试重启虚拟机、Hadoop，巩固安装与启动操作；3. 预习Hadoop核心组件的基本功能。</w:t>
            </w:r>
          </w:p>
        </w:tc>
        <w:tc>
          <w:tcPr>
            <w:tcW w:w="3314" w:type="dxa"/>
            <w:vAlign w:val="top"/>
          </w:tcPr>
          <w:p w14:paraId="03258687">
            <w:pPr>
              <w:spacing w:before="120" w:after="120" w:line="288" w:lineRule="auto"/>
              <w:ind w:left="0" w:leftChars="0"/>
              <w:jc w:val="left"/>
              <w:rPr>
                <w:rFonts w:hint="eastAsia"/>
                <w:w w:val="100"/>
                <w:lang w:eastAsia="zh-CN"/>
              </w:rPr>
            </w:pPr>
            <w:r>
              <w:rPr>
                <w:rFonts w:ascii="Arial" w:hAnsi="Arial" w:eastAsia="等线" w:cs="Arial"/>
                <w:sz w:val="22"/>
              </w:rPr>
              <w:t>1. 推送课后任务和预习资源；2. 查看学生课后任务完成情况；3. 解答学生课后反馈的疑问。</w:t>
            </w:r>
          </w:p>
        </w:tc>
        <w:tc>
          <w:tcPr>
            <w:tcW w:w="3314" w:type="dxa"/>
            <w:vAlign w:val="top"/>
          </w:tcPr>
          <w:p w14:paraId="09C76A48">
            <w:pPr>
              <w:spacing w:before="120" w:after="120" w:line="288" w:lineRule="auto"/>
              <w:ind w:left="0" w:leftChars="0"/>
              <w:jc w:val="left"/>
              <w:rPr>
                <w:rFonts w:hint="eastAsia"/>
                <w:w w:val="100"/>
                <w:lang w:eastAsia="zh-CN"/>
              </w:rPr>
            </w:pPr>
            <w:r>
              <w:rPr>
                <w:rFonts w:ascii="Arial" w:hAnsi="Arial" w:eastAsia="等线" w:cs="Arial"/>
                <w:sz w:val="22"/>
              </w:rPr>
              <w:t>1. 完善实操笔记，梳理核心步骤；2. 完成课后实操巩固，验证安装稳定性；3. 预习Hadoop核心组件相关知识，记录疑问点。</w:t>
            </w:r>
          </w:p>
        </w:tc>
        <w:tc>
          <w:tcPr>
            <w:tcW w:w="4324" w:type="dxa"/>
            <w:vAlign w:val="top"/>
          </w:tcPr>
          <w:p w14:paraId="584F371C">
            <w:pPr>
              <w:spacing w:before="120" w:after="120" w:line="288" w:lineRule="auto"/>
              <w:ind w:left="0" w:leftChars="0"/>
              <w:jc w:val="left"/>
              <w:rPr>
                <w:w w:val="100"/>
              </w:rPr>
            </w:pPr>
            <w:r>
              <w:rPr>
                <w:rFonts w:ascii="Arial" w:hAnsi="Arial" w:eastAsia="等线" w:cs="Arial"/>
                <w:sz w:val="22"/>
              </w:rPr>
              <w:t>【资源】预习资源、实操笔记模板【设计意图】巩固课堂所学知识，强化实操能力，为后续Hadoop相关操作学习做好铺垫。</w:t>
            </w:r>
          </w:p>
        </w:tc>
      </w:tr>
      <w:tr w14:paraId="4CC0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74B98E2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2" w:name="_Toc14420"/>
            <w:bookmarkStart w:id="13" w:name="_Toc30885"/>
            <w:bookmarkStart w:id="14" w:name="_Toc9248"/>
            <w:r>
              <w:rPr>
                <w:rFonts w:hint="eastAsia"/>
                <w:w w:val="100"/>
                <w:lang w:val="en-US" w:eastAsia="zh-CN"/>
              </w:rPr>
              <w:t>四、</w:t>
            </w:r>
            <w:r>
              <w:rPr>
                <w:rFonts w:hint="eastAsia"/>
                <w:w w:val="100"/>
                <w:lang w:eastAsia="zh-CN"/>
              </w:rPr>
              <w:t>效果与创新</w:t>
            </w:r>
            <w:bookmarkEnd w:id="12"/>
          </w:p>
        </w:tc>
      </w:tr>
      <w:tr w14:paraId="0CFB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15ECCE2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DCE7D5D">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default"/>
                <w:w w:val="100"/>
                <w:lang w:val="en-US" w:eastAsia="zh-CN"/>
              </w:rPr>
            </w:pPr>
            <w:r>
              <w:rPr>
                <w:rFonts w:ascii="Arial" w:hAnsi="Arial" w:eastAsia="等线" w:cs="Arial"/>
                <w:sz w:val="22"/>
              </w:rPr>
              <w:t>1. 通过“演示+实操”的项目式教学，学生能快速掌握虚拟机、Hadoop的安装流程，90%以上的学生能独立完成安装与配置，验证结果正常；</w:t>
            </w:r>
            <w:r>
              <w:rPr>
                <w:rFonts w:ascii="Arial" w:hAnsi="Arial" w:eastAsia="等线" w:cs="Arial"/>
                <w:sz w:val="22"/>
              </w:rPr>
              <w:br w:type="textWrapping"/>
            </w:r>
            <w:r>
              <w:rPr>
                <w:rFonts w:ascii="Arial" w:hAnsi="Arial" w:eastAsia="等线" w:cs="Arial"/>
                <w:sz w:val="22"/>
              </w:rPr>
              <w:t>2. 通过体验式、互动式学习，学生的学习动机明显提高，动手操作能力和问题排查能力得到初步提升；</w:t>
            </w:r>
            <w:r>
              <w:rPr>
                <w:rFonts w:ascii="Arial" w:hAnsi="Arial" w:eastAsia="等线" w:cs="Arial"/>
                <w:sz w:val="22"/>
              </w:rPr>
              <w:br w:type="textWrapping"/>
            </w:r>
            <w:r>
              <w:rPr>
                <w:rFonts w:ascii="Arial" w:hAnsi="Arial" w:eastAsia="等线" w:cs="Arial"/>
                <w:sz w:val="22"/>
              </w:rPr>
              <w:t>3. 通过课中点评和小组互助，学生的规范操作意识、团队协作能力得到培养，能重视实操中的细节问题；</w:t>
            </w:r>
            <w:r>
              <w:rPr>
                <w:rFonts w:ascii="Arial" w:hAnsi="Arial" w:eastAsia="等线" w:cs="Arial"/>
                <w:sz w:val="22"/>
              </w:rPr>
              <w:br w:type="textWrapping"/>
            </w:r>
            <w:r>
              <w:rPr>
                <w:rFonts w:ascii="Arial" w:hAnsi="Arial" w:eastAsia="等线" w:cs="Arial"/>
                <w:sz w:val="22"/>
              </w:rPr>
              <w:t>4. 学生掌握了1+X大数据工程技术技能等级证书初级中关于虚拟机、Hadoop安装的相关要求，为后续考证和岗位应用奠定基础。</w:t>
            </w:r>
          </w:p>
        </w:tc>
      </w:tr>
      <w:tr w14:paraId="41356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362F76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B521B94">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r>
              <w:rPr>
                <w:rFonts w:ascii="Arial" w:hAnsi="Arial" w:eastAsia="等线" w:cs="Arial"/>
                <w:sz w:val="22"/>
              </w:rPr>
              <w:t>1. 贴合岗、证、赛要求，重构教学内容，将证书考证要点、赛项规范融入实操教学，提升学生职业适配性；</w:t>
            </w:r>
            <w:r>
              <w:rPr>
                <w:rFonts w:ascii="Arial" w:hAnsi="Arial" w:eastAsia="等线" w:cs="Arial"/>
                <w:sz w:val="22"/>
              </w:rPr>
              <w:br w:type="textWrapping"/>
            </w:r>
            <w:r>
              <w:rPr>
                <w:rFonts w:ascii="Arial" w:hAnsi="Arial" w:eastAsia="等线" w:cs="Arial"/>
                <w:sz w:val="22"/>
              </w:rPr>
              <w:t>2. 采用“演示+实操+排查”的教学模式，结合实操手册、配置模板、问题排查手册，降低教学难点，提升实操效率；</w:t>
            </w:r>
            <w:r>
              <w:rPr>
                <w:rFonts w:ascii="Arial" w:hAnsi="Arial" w:eastAsia="等线" w:cs="Arial"/>
                <w:sz w:val="22"/>
              </w:rPr>
              <w:br w:type="textWrapping"/>
            </w:r>
            <w:r>
              <w:rPr>
                <w:rFonts w:ascii="Arial" w:hAnsi="Arial" w:eastAsia="等线" w:cs="Arial"/>
                <w:sz w:val="22"/>
              </w:rPr>
              <w:t>3. 注重小组互助和个性化指导，兼顾不同层次学生的学习需求，确保每位学生都能掌握核心技能；</w:t>
            </w:r>
            <w:r>
              <w:rPr>
                <w:rFonts w:ascii="Arial" w:hAnsi="Arial" w:eastAsia="等线" w:cs="Arial"/>
                <w:sz w:val="22"/>
              </w:rPr>
              <w:br w:type="textWrapping"/>
            </w:r>
            <w:r>
              <w:rPr>
                <w:rFonts w:ascii="Arial" w:hAnsi="Arial" w:eastAsia="等线" w:cs="Arial"/>
                <w:sz w:val="22"/>
              </w:rPr>
              <w:t>4. 融入思政教育，将工匠精神、爱国情怀与专业教学结合，提升学生综合素养。</w:t>
            </w:r>
          </w:p>
        </w:tc>
      </w:tr>
    </w:tbl>
    <w:p w14:paraId="67A18CA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6A7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030DFE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5" w:name="_Toc8378"/>
            <w:bookmarkStart w:id="16" w:name="_Toc9500"/>
            <w:bookmarkStart w:id="17" w:name="_Toc6319"/>
            <w:r>
              <w:rPr>
                <w:rFonts w:hint="eastAsia"/>
                <w:w w:val="100"/>
                <w:lang w:val="en-US" w:eastAsia="zh-CN"/>
              </w:rPr>
              <w:t>五、评价与反思</w:t>
            </w:r>
            <w:bookmarkEnd w:id="15"/>
          </w:p>
        </w:tc>
      </w:tr>
      <w:tr w14:paraId="63F8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D41338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513899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7A0A0E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099F5E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574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0D75F052">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课前</w:t>
            </w:r>
          </w:p>
          <w:p w14:paraId="5633DDD4">
            <w:pPr>
              <w:keepNext w:val="0"/>
              <w:keepLines w:val="0"/>
              <w:pageBreakBefore w:val="0"/>
              <w:widowControl w:val="0"/>
              <w:kinsoku/>
              <w:wordWrap/>
              <w:overflowPunct w:val="0"/>
              <w:topLinePunct/>
              <w:autoSpaceDE w:val="0"/>
              <w:autoSpaceDN w:val="0"/>
              <w:bidi w:val="0"/>
              <w:adjustRightInd/>
              <w:snapToGrid/>
              <w:spacing w:line="360" w:lineRule="exact"/>
              <w:ind w:left="113"/>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w:t>
            </w:r>
            <w:r>
              <w:rPr>
                <w:rFonts w:hint="eastAsia" w:ascii="黑体" w:hAnsi="黑体" w:eastAsia="黑体" w:cs="黑体"/>
                <w:color w:val="FF0000"/>
                <w:w w:val="100"/>
                <w:lang w:val="en-US" w:eastAsia="zh-CN"/>
              </w:rPr>
              <w:t>20%</w:t>
            </w:r>
            <w:r>
              <w:rPr>
                <w:rFonts w:hint="eastAsia" w:ascii="黑体" w:hAnsi="黑体" w:eastAsia="黑体" w:cs="黑体"/>
                <w:w w:val="100"/>
                <w:lang w:eastAsia="zh-CN"/>
              </w:rPr>
              <w:t>）</w:t>
            </w:r>
          </w:p>
        </w:tc>
        <w:tc>
          <w:tcPr>
            <w:tcW w:w="1500" w:type="dxa"/>
            <w:vAlign w:val="top"/>
          </w:tcPr>
          <w:p w14:paraId="45DAEFB8">
            <w:pPr>
              <w:spacing w:before="120" w:after="120" w:line="288" w:lineRule="auto"/>
              <w:ind w:left="0" w:leftChars="0"/>
              <w:jc w:val="left"/>
              <w:rPr>
                <w:rFonts w:hint="eastAsia"/>
                <w:w w:val="100"/>
                <w:lang w:eastAsia="zh-CN"/>
              </w:rPr>
            </w:pPr>
            <w:r>
              <w:rPr>
                <w:rFonts w:ascii="Arial" w:hAnsi="Arial" w:eastAsia="等线" w:cs="Arial"/>
                <w:sz w:val="22"/>
              </w:rPr>
              <w:t>学习平台、教师</w:t>
            </w:r>
          </w:p>
        </w:tc>
        <w:tc>
          <w:tcPr>
            <w:tcW w:w="5223" w:type="dxa"/>
            <w:vAlign w:val="top"/>
          </w:tcPr>
          <w:p w14:paraId="1D6918B3">
            <w:pPr>
              <w:spacing w:before="120" w:after="120" w:line="288" w:lineRule="auto"/>
              <w:ind w:left="0" w:leftChars="0"/>
              <w:jc w:val="left"/>
              <w:rPr>
                <w:rFonts w:hint="eastAsia"/>
                <w:w w:val="100"/>
                <w:lang w:eastAsia="zh-CN"/>
              </w:rPr>
            </w:pPr>
            <w:r>
              <w:rPr>
                <w:rFonts w:ascii="Arial" w:hAnsi="Arial" w:eastAsia="等线" w:cs="Arial"/>
                <w:sz w:val="22"/>
              </w:rPr>
              <w:t>预习资源学习进度、疑问反馈情况</w:t>
            </w:r>
          </w:p>
        </w:tc>
        <w:tc>
          <w:tcPr>
            <w:tcW w:w="7410" w:type="dxa"/>
            <w:vAlign w:val="top"/>
          </w:tcPr>
          <w:p w14:paraId="4085123F">
            <w:pPr>
              <w:spacing w:before="120" w:after="120" w:line="288" w:lineRule="auto"/>
              <w:ind w:left="0" w:leftChars="0"/>
              <w:jc w:val="left"/>
              <w:rPr>
                <w:rFonts w:hint="eastAsia"/>
                <w:w w:val="100"/>
                <w:lang w:eastAsia="zh-CN"/>
              </w:rPr>
            </w:pPr>
            <w:r>
              <w:rPr>
                <w:rFonts w:ascii="Arial" w:hAnsi="Arial" w:eastAsia="等线" w:cs="Arial"/>
                <w:sz w:val="22"/>
              </w:rPr>
              <w:t>学习平台自动生成数据（浏览量、完成度），教师根据疑问反馈质量评分</w:t>
            </w:r>
          </w:p>
        </w:tc>
      </w:tr>
      <w:tr w14:paraId="621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0A8E6884">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课中</w:t>
            </w:r>
          </w:p>
          <w:p w14:paraId="735C8A7C">
            <w:pPr>
              <w:keepNext w:val="0"/>
              <w:keepLines w:val="0"/>
              <w:pageBreakBefore w:val="0"/>
              <w:widowControl w:val="0"/>
              <w:kinsoku/>
              <w:wordWrap/>
              <w:overflowPunct w:val="0"/>
              <w:topLinePunct/>
              <w:autoSpaceDE w:val="0"/>
              <w:autoSpaceDN w:val="0"/>
              <w:bidi w:val="0"/>
              <w:adjustRightInd/>
              <w:snapToGrid/>
              <w:spacing w:line="360" w:lineRule="exact"/>
              <w:ind w:left="113"/>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w:t>
            </w:r>
            <w:r>
              <w:rPr>
                <w:rFonts w:hint="eastAsia" w:ascii="黑体" w:hAnsi="黑体" w:eastAsia="黑体" w:cs="黑体"/>
                <w:color w:val="FF0000"/>
                <w:w w:val="100"/>
                <w:lang w:val="en-US" w:eastAsia="zh-CN"/>
              </w:rPr>
              <w:t>60%</w:t>
            </w:r>
            <w:r>
              <w:rPr>
                <w:rFonts w:hint="eastAsia" w:ascii="黑体" w:hAnsi="黑体" w:eastAsia="黑体" w:cs="黑体"/>
                <w:w w:val="100"/>
                <w:lang w:eastAsia="zh-CN"/>
              </w:rPr>
              <w:t>）</w:t>
            </w:r>
          </w:p>
        </w:tc>
        <w:tc>
          <w:tcPr>
            <w:tcW w:w="1500" w:type="dxa"/>
            <w:vAlign w:val="top"/>
          </w:tcPr>
          <w:p w14:paraId="5498AB6D">
            <w:pPr>
              <w:spacing w:before="120" w:after="120" w:line="288" w:lineRule="auto"/>
              <w:ind w:left="0" w:leftChars="0"/>
              <w:jc w:val="left"/>
              <w:rPr>
                <w:rFonts w:hint="eastAsia"/>
                <w:w w:val="100"/>
                <w:lang w:eastAsia="zh-CN"/>
              </w:rPr>
            </w:pPr>
            <w:r>
              <w:rPr>
                <w:rFonts w:ascii="Arial" w:hAnsi="Arial" w:eastAsia="等线" w:cs="Arial"/>
                <w:sz w:val="22"/>
              </w:rPr>
              <w:t>教师、学生</w:t>
            </w:r>
          </w:p>
        </w:tc>
        <w:tc>
          <w:tcPr>
            <w:tcW w:w="5223" w:type="dxa"/>
            <w:vAlign w:val="top"/>
          </w:tcPr>
          <w:p w14:paraId="6B03BA51">
            <w:pPr>
              <w:spacing w:before="120" w:after="120" w:line="288" w:lineRule="auto"/>
              <w:ind w:left="0" w:leftChars="0"/>
              <w:jc w:val="left"/>
              <w:rPr>
                <w:rFonts w:hint="eastAsia"/>
                <w:w w:val="100"/>
                <w:lang w:eastAsia="zh-CN"/>
              </w:rPr>
            </w:pPr>
            <w:r>
              <w:rPr>
                <w:rFonts w:ascii="Arial" w:hAnsi="Arial" w:eastAsia="等线" w:cs="Arial"/>
                <w:sz w:val="22"/>
              </w:rPr>
              <w:t>实操操作规范性、安装结果正确性、小组协作表现、问题排查能力</w:t>
            </w:r>
          </w:p>
        </w:tc>
        <w:tc>
          <w:tcPr>
            <w:tcW w:w="7410" w:type="dxa"/>
            <w:vAlign w:val="top"/>
          </w:tcPr>
          <w:p w14:paraId="313FC8CE">
            <w:pPr>
              <w:spacing w:before="120" w:after="120" w:line="288" w:lineRule="auto"/>
              <w:ind w:left="0" w:leftChars="0"/>
              <w:jc w:val="left"/>
              <w:rPr>
                <w:rFonts w:hint="eastAsia"/>
                <w:w w:val="100"/>
                <w:lang w:eastAsia="zh-CN"/>
              </w:rPr>
            </w:pPr>
            <w:r>
              <w:rPr>
                <w:rFonts w:ascii="Arial" w:hAnsi="Arial" w:eastAsia="等线" w:cs="Arial"/>
                <w:sz w:val="22"/>
              </w:rPr>
              <w:t>虚拟机、Hadoop安装规范、运行正常；能主动参与小组互助；能排查常见问题</w:t>
            </w:r>
          </w:p>
        </w:tc>
      </w:tr>
      <w:tr w14:paraId="3CFC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3AC9F7C9">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课后</w:t>
            </w:r>
          </w:p>
          <w:p w14:paraId="5D1172E2">
            <w:pPr>
              <w:keepNext w:val="0"/>
              <w:keepLines w:val="0"/>
              <w:pageBreakBefore w:val="0"/>
              <w:widowControl w:val="0"/>
              <w:kinsoku/>
              <w:wordWrap/>
              <w:overflowPunct w:val="0"/>
              <w:topLinePunct/>
              <w:autoSpaceDE w:val="0"/>
              <w:autoSpaceDN w:val="0"/>
              <w:bidi w:val="0"/>
              <w:adjustRightInd/>
              <w:snapToGrid/>
              <w:spacing w:line="360" w:lineRule="exact"/>
              <w:ind w:left="113"/>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w:t>
            </w:r>
            <w:r>
              <w:rPr>
                <w:rFonts w:hint="eastAsia" w:ascii="黑体" w:hAnsi="黑体" w:eastAsia="黑体" w:cs="黑体"/>
                <w:color w:val="FF0000"/>
                <w:w w:val="100"/>
                <w:lang w:val="en-US" w:eastAsia="zh-CN"/>
              </w:rPr>
              <w:t>20%</w:t>
            </w:r>
            <w:r>
              <w:rPr>
                <w:rFonts w:hint="eastAsia" w:ascii="黑体" w:hAnsi="黑体" w:eastAsia="黑体" w:cs="黑体"/>
                <w:w w:val="100"/>
                <w:lang w:eastAsia="zh-CN"/>
              </w:rPr>
              <w:t>）</w:t>
            </w:r>
          </w:p>
        </w:tc>
        <w:tc>
          <w:tcPr>
            <w:tcW w:w="1500" w:type="dxa"/>
            <w:vAlign w:val="top"/>
          </w:tcPr>
          <w:p w14:paraId="7B0514E8">
            <w:pPr>
              <w:spacing w:before="120" w:after="120" w:line="288" w:lineRule="auto"/>
              <w:ind w:left="0" w:leftChars="0"/>
              <w:jc w:val="left"/>
              <w:rPr>
                <w:rFonts w:hint="eastAsia"/>
                <w:w w:val="100"/>
                <w:lang w:eastAsia="zh-CN"/>
              </w:rPr>
            </w:pPr>
            <w:r>
              <w:rPr>
                <w:rFonts w:ascii="Arial" w:hAnsi="Arial" w:eastAsia="等线" w:cs="Arial"/>
                <w:sz w:val="22"/>
              </w:rPr>
              <w:t>教师</w:t>
            </w:r>
          </w:p>
        </w:tc>
        <w:tc>
          <w:tcPr>
            <w:tcW w:w="5223" w:type="dxa"/>
            <w:vAlign w:val="top"/>
          </w:tcPr>
          <w:p w14:paraId="5C97B941">
            <w:pPr>
              <w:spacing w:before="120" w:after="120" w:line="288" w:lineRule="auto"/>
              <w:ind w:left="0" w:leftChars="0"/>
              <w:jc w:val="left"/>
              <w:rPr>
                <w:rFonts w:hint="eastAsia"/>
                <w:w w:val="100"/>
                <w:lang w:eastAsia="zh-CN"/>
              </w:rPr>
            </w:pPr>
            <w:r>
              <w:rPr>
                <w:rFonts w:ascii="Arial" w:hAnsi="Arial" w:eastAsia="等线" w:cs="Arial"/>
                <w:sz w:val="22"/>
              </w:rPr>
              <w:t>课后任务完成质量、实操笔记完整性</w:t>
            </w:r>
          </w:p>
        </w:tc>
        <w:tc>
          <w:tcPr>
            <w:tcW w:w="7410" w:type="dxa"/>
            <w:vAlign w:val="top"/>
          </w:tcPr>
          <w:p w14:paraId="2B515EDE">
            <w:pPr>
              <w:spacing w:before="120" w:after="120" w:line="288" w:lineRule="auto"/>
              <w:ind w:left="0" w:leftChars="0"/>
              <w:jc w:val="left"/>
              <w:rPr>
                <w:rFonts w:hint="eastAsia"/>
                <w:w w:val="100"/>
                <w:lang w:eastAsia="zh-CN"/>
              </w:rPr>
            </w:pPr>
            <w:r>
              <w:rPr>
                <w:rFonts w:ascii="Arial" w:hAnsi="Arial" w:eastAsia="等线" w:cs="Arial"/>
                <w:sz w:val="22"/>
              </w:rPr>
              <w:t>课后实操巩固到位；实操笔记完整、重点突出；能主动预习后续内容</w:t>
            </w:r>
          </w:p>
        </w:tc>
      </w:tr>
      <w:tr w14:paraId="73F9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B38754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4DB29191">
            <w:pPr>
              <w:spacing w:before="120" w:after="120" w:line="288" w:lineRule="auto"/>
              <w:ind w:left="0"/>
              <w:jc w:val="left"/>
            </w:pPr>
            <w:r>
              <w:rPr>
                <w:rFonts w:ascii="Arial" w:hAnsi="Arial" w:eastAsia="等线" w:cs="Arial"/>
                <w:sz w:val="22"/>
              </w:rPr>
              <w:t>本次课中，部分学生对Hadoop环境变量设置、配置文件修改等难点内容掌握较慢，实操过程中出现启动失败、配置错误等问题，花费时间较长；少数学生操作不够熟练，对常见错误的排查能力不足，需教师反复指导；机房部分计算机配置有限，虚拟机启动速度较慢，一定程度上影响了实操进度。</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 xml:space="preserve">    今后改进方向：1. 课前增加环境变量设置、配置文件修改的预习讲解，提前发放相关演示视频，降低课堂学习难度；2. 增加课堂实操练习时间，针对难点内容进行专项讲解和强化训练；3. 整理更多常见错误及排查方法，制作短视频教程，方便学生课后回顾；4. 优化机房计算机配置，确保虚拟机、Hadoop正常运行，提升教学效率。</w:t>
            </w:r>
            <w:r>
              <w:rPr>
                <w:rFonts w:ascii="Arial" w:hAnsi="Arial" w:eastAsia="等线" w:cs="Arial"/>
                <w:sz w:val="22"/>
              </w:rPr>
              <w:br w:type="textWrapping"/>
            </w:r>
            <w:r>
              <w:rPr>
                <w:rFonts w:ascii="Arial" w:hAnsi="Arial" w:eastAsia="等线" w:cs="Arial"/>
                <w:sz w:val="22"/>
              </w:rPr>
              <w:t xml:space="preserve"> 本次课学生的动手操作积极性较高，小组互助效果良好，多数学生能按时完成教学任务，规范操作意识和实操能力得到明显提升，为后续分布式系统相关学习奠定了坚实基础。</w:t>
            </w:r>
          </w:p>
          <w:p w14:paraId="165E9E7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p>
        </w:tc>
      </w:tr>
    </w:tbl>
    <w:p w14:paraId="0997FCC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57B40F3">
      <w:r>
        <w:br w:type="page"/>
      </w:r>
    </w:p>
    <w:p w14:paraId="7E6B624C">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879D41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101C332">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8" w:name="_Toc24186"/>
      <w:r>
        <w:rPr>
          <w:rFonts w:hint="eastAsia"/>
          <w:w w:val="100"/>
          <w:lang w:val="en-US" w:eastAsia="zh-CN"/>
        </w:rPr>
        <w:t>课次2：</w:t>
      </w:r>
      <w:r>
        <w:t>认识Spark 教学设计</w:t>
      </w:r>
      <w:bookmarkEnd w:id="1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1BA0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D52C585">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9" w:name="_Toc12180"/>
            <w:r>
              <w:rPr>
                <w:rFonts w:hint="eastAsia"/>
                <w:w w:val="100"/>
                <w:lang w:val="en-US" w:eastAsia="zh-CN"/>
              </w:rPr>
              <w:t>一、教学设计</w:t>
            </w:r>
            <w:bookmarkEnd w:id="19"/>
          </w:p>
        </w:tc>
      </w:tr>
      <w:tr w14:paraId="11EB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0D2054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C84C24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0F22764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bCs/>
                <w:w w:val="100"/>
                <w:sz w:val="28"/>
                <w:vertAlign w:val="baseline"/>
                <w:lang w:val="en-US" w:eastAsia="zh-CN"/>
              </w:rPr>
            </w:pPr>
            <w:r>
              <w:rPr>
                <w:rFonts w:ascii="Arial" w:hAnsi="Arial" w:eastAsia="等线" w:cs="Arial"/>
                <w:sz w:val="22"/>
              </w:rPr>
              <w:t>任务1 安装分布式系统</w:t>
            </w:r>
          </w:p>
        </w:tc>
        <w:tc>
          <w:tcPr>
            <w:tcW w:w="2119" w:type="dxa"/>
          </w:tcPr>
          <w:p w14:paraId="3A1553C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7614AA4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3F679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E0B67F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85B590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0168FA0">
            <w:pPr>
              <w:spacing w:before="120" w:after="120" w:line="288" w:lineRule="auto"/>
              <w:ind w:left="0" w:leftChars="0"/>
              <w:jc w:val="left"/>
              <w:rPr>
                <w:rFonts w:hint="default" w:ascii="Times New Roman" w:hAnsi="Times New Roman" w:eastAsia="等线" w:cs="Times New Roman"/>
                <w:bCs/>
                <w:w w:val="90"/>
                <w:kern w:val="2"/>
                <w:sz w:val="28"/>
                <w:szCs w:val="24"/>
                <w:lang w:val="en-US" w:eastAsia="zh-CN" w:bidi="ar-SA"/>
              </w:rPr>
            </w:pPr>
            <w:r>
              <w:rPr>
                <w:rFonts w:ascii="Arial" w:hAnsi="Arial" w:eastAsia="等线" w:cs="Arial"/>
                <w:sz w:val="22"/>
              </w:rPr>
              <w:t>分布式</w:t>
            </w:r>
            <w:r>
              <w:rPr>
                <w:rFonts w:hint="eastAsia" w:ascii="Arial" w:hAnsi="Arial" w:eastAsia="等线" w:cs="Arial"/>
                <w:sz w:val="22"/>
                <w:lang w:val="en-US" w:eastAsia="zh-CN"/>
              </w:rPr>
              <w:t>计算框架</w:t>
            </w:r>
          </w:p>
        </w:tc>
        <w:tc>
          <w:tcPr>
            <w:tcW w:w="2119" w:type="dxa"/>
          </w:tcPr>
          <w:p w14:paraId="0443FE8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95F0F3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36FFF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7098156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F2DC5C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3288C5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单元一</w:t>
            </w:r>
          </w:p>
        </w:tc>
        <w:tc>
          <w:tcPr>
            <w:tcW w:w="2119" w:type="dxa"/>
          </w:tcPr>
          <w:p w14:paraId="1F777F2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48EEDCA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15A5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69EE0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B93F54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BED739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讲授法、案例教学法</w:t>
            </w:r>
          </w:p>
        </w:tc>
        <w:tc>
          <w:tcPr>
            <w:tcW w:w="2119" w:type="dxa"/>
          </w:tcPr>
          <w:p w14:paraId="416458D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A77A78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多媒体教室</w:t>
            </w:r>
          </w:p>
        </w:tc>
      </w:tr>
      <w:tr w14:paraId="582B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1A610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167F08F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087F192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473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08F215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C11B8CE">
            <w:pPr>
              <w:numPr>
                <w:ilvl w:val="0"/>
                <w:numId w:val="0"/>
              </w:numPr>
              <w:spacing w:before="120" w:after="120" w:line="288" w:lineRule="auto"/>
              <w:ind w:left="0" w:leftChars="0"/>
              <w:jc w:val="left"/>
              <w:rPr>
                <w:rFonts w:ascii="Arial" w:hAnsi="Arial" w:eastAsia="等线" w:cs="Arial"/>
                <w:sz w:val="22"/>
              </w:rPr>
            </w:pPr>
            <w:r>
              <w:rPr>
                <w:rFonts w:ascii="Arial" w:hAnsi="Arial" w:eastAsia="等线" w:cs="Arial"/>
                <w:sz w:val="22"/>
              </w:rPr>
              <w:t>Spark的核心特点；2. Spark生态圈的核心组件及功能；3. Spark的应用场景。</w:t>
            </w:r>
          </w:p>
          <w:p w14:paraId="0BAFC80A">
            <w:pPr>
              <w:numPr>
                <w:ilvl w:val="0"/>
                <w:numId w:val="0"/>
              </w:numPr>
              <w:spacing w:before="120" w:after="120" w:line="288" w:lineRule="auto"/>
              <w:ind w:left="0" w:leftChars="0"/>
              <w:jc w:val="left"/>
              <w:rPr>
                <w:rFonts w:hint="default" w:ascii="Arial" w:hAnsi="Arial" w:eastAsia="等线" w:cs="Arial"/>
                <w:sz w:val="22"/>
                <w:lang w:val="en-US" w:eastAsia="zh-CN"/>
              </w:rPr>
            </w:pPr>
            <w:r>
              <w:rPr>
                <w:rFonts w:ascii="Arial" w:hAnsi="Arial" w:eastAsia="等线" w:cs="Arial"/>
                <w:sz w:val="22"/>
              </w:rPr>
              <w:t>Spark的应用场景（结合技术特点，准确匹配应用场景，理解场景与技术优势的关联性）</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A10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17815A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09BB1A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CBA7A1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7E5C9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83BA6D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94A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2949598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7E9D5D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1F27176B">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学生已完成课次1（Hadoop安装）的学习，初步了解分布式系统的基本概念，掌握虚拟机、Hadoop的基础安装操作，具备简单的大数据环境认知，能够理解分布式计算的基本思想。</w:t>
            </w:r>
          </w:p>
        </w:tc>
        <w:tc>
          <w:tcPr>
            <w:tcW w:w="3670" w:type="dxa"/>
            <w:vAlign w:val="top"/>
          </w:tcPr>
          <w:p w14:paraId="307543D1">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#05、09、16等4位同学对分布式系统概念理解不够透彻，对Hadoop的核心作用掌握不熟练，需在课前简要回顾衔接。</w:t>
            </w:r>
          </w:p>
        </w:tc>
        <w:tc>
          <w:tcPr>
            <w:tcW w:w="4591" w:type="dxa"/>
            <w:vAlign w:val="top"/>
          </w:tcPr>
          <w:p w14:paraId="400E160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课次1课后测试、课堂提问反馈、学习平台数据</w:t>
            </w:r>
          </w:p>
        </w:tc>
      </w:tr>
      <w:tr w14:paraId="17A6B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6E1D8A8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47992E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4C688EDD">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整体认知上，学生对大数据技术具有较强的学习兴趣，能够跟随教师思路完成基础知识点的学习；实践能力方面，已具备简单的上机操作能力，但对技术的原理性内容理解能力有待提升，65%的学生对Spark与Hadoop的区别缺乏预判，对技术应用场景的关联性认知不足。</w:t>
            </w:r>
          </w:p>
        </w:tc>
        <w:tc>
          <w:tcPr>
            <w:tcW w:w="3670" w:type="dxa"/>
            <w:vAlign w:val="top"/>
          </w:tcPr>
          <w:p w14:paraId="1E479FAF">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课前问卷调查显示，#02、07、22等3位同学有过简单的大数据技术了解，接触过Spark相关名词，对技术应用场景有初步认知；其余同学均为首次接触Spark。</w:t>
            </w:r>
          </w:p>
        </w:tc>
        <w:tc>
          <w:tcPr>
            <w:tcW w:w="4591" w:type="dxa"/>
            <w:vAlign w:val="top"/>
          </w:tcPr>
          <w:p w14:paraId="7E0C0501">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课前问卷调查、课次1实践操作表现、小组讨论反馈</w:t>
            </w:r>
          </w:p>
        </w:tc>
      </w:tr>
      <w:tr w14:paraId="3B02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26358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902A34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24422B11">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对大数据新技术兴趣浓厚，喜欢案例式、互动式学习，能够积极参与课堂讨论；擅长跟随教师引导完成知识点梳理，但自主探究、举一反三的能力有待加强，对抽象的技术原理和发展历程理解较慢，需要结合具体案例辅助讲解。</w:t>
            </w:r>
          </w:p>
        </w:tc>
        <w:tc>
          <w:tcPr>
            <w:tcW w:w="3670" w:type="dxa"/>
            <w:vAlign w:val="top"/>
          </w:tcPr>
          <w:p w14:paraId="6A09823C">
            <w:pPr>
              <w:spacing w:before="120" w:after="120" w:line="288" w:lineRule="auto"/>
              <w:ind w:left="0" w:leftChars="0"/>
              <w:jc w:val="left"/>
            </w:pPr>
            <w:r>
              <w:rPr>
                <w:rFonts w:ascii="Arial" w:hAnsi="Arial" w:eastAsia="等线" w:cs="Arial"/>
                <w:sz w:val="22"/>
              </w:rPr>
              <w:t>#03、11、18等5位同学表达能力较强，能够主动分享学习思路；#10、14、20等同学逻辑思维较弱，对技术发展脉络的梳理能力不足，需重点引导。</w:t>
            </w:r>
          </w:p>
        </w:tc>
        <w:tc>
          <w:tcPr>
            <w:tcW w:w="4591" w:type="dxa"/>
            <w:vAlign w:val="top"/>
          </w:tcPr>
          <w:p w14:paraId="31196353">
            <w:pPr>
              <w:spacing w:before="120" w:after="120" w:line="288" w:lineRule="auto"/>
              <w:ind w:left="0" w:leftChars="0"/>
              <w:jc w:val="left"/>
            </w:pPr>
            <w:r>
              <w:rPr>
                <w:rFonts w:ascii="Arial" w:hAnsi="Arial" w:eastAsia="等线" w:cs="Arial"/>
                <w:sz w:val="22"/>
              </w:rPr>
              <w:t>课堂观察、前导课学习表现、学习平台互动数据</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487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40B024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FFF3CF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6EC1A055">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树立严谨的技术学习态度，培养对大数据技术的探索兴趣和职业认同感；2. 培养逻辑思维和技术梳理能力，能够清晰梳理技术发展脉络；3. 建立团队协作意识，能够在小组讨论中主动交流、共同进步。</w:t>
            </w:r>
          </w:p>
        </w:tc>
      </w:tr>
      <w:tr w14:paraId="72BE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537AB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EEBE0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1878A10A">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理解Spark的发展背景、核心定位及与Hadoop的区别与联系；2. 掌握Spark的核心特点，能够准确阐述其优势；3. 熟悉Spark生态圈的核心组件及各组件的功能；4. 了解Spark的典型应用场景，明确其技术价值。</w:t>
            </w:r>
          </w:p>
        </w:tc>
      </w:tr>
      <w:tr w14:paraId="48E0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D4C95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4C837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6273365D">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能够清晰梳理Spark的发展历程，区分其与Hadoop的核心差异；2. 能够结合具体场景，分析Spark核心特点的应用价值；3. 能够识别Spark生态圈各组件的应用场景，初步具备组件选型的基础认知；4. 能够准确表述Spark在不同行业的应用案例，提升知识运用能力。</w:t>
            </w:r>
          </w:p>
        </w:tc>
      </w:tr>
      <w:tr w14:paraId="78FF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779214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2CB872E9">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通过讲解Spark的发展历程及在国内大数据领域的应用，让学生了解大数据技术的发展趋势，感受我国大数据产业的快速发展，培养科技自信和职业责任感，树立脚踏实地、精益求精的技术钻研精神。</w:t>
            </w:r>
          </w:p>
        </w:tc>
      </w:tr>
      <w:tr w14:paraId="274C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33C00C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6AD905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Spark的核心特点；2. Spark生态圈的核心组件及功能；3. Spark的应用场景。</w:t>
            </w:r>
          </w:p>
        </w:tc>
        <w:tc>
          <w:tcPr>
            <w:tcW w:w="1745" w:type="dxa"/>
            <w:vAlign w:val="center"/>
          </w:tcPr>
          <w:p w14:paraId="44F9D48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51E7B0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采用案例对比法，结合Hadoop的特点，突出Spark的优势；2. 绘制Spark生态圈思维导图，直观展示各组件关联；3. 列举多行业典型应用案例，加深学生理解，通过课堂提问、小组讨论检验掌握情况。</w:t>
            </w:r>
          </w:p>
        </w:tc>
      </w:tr>
      <w:tr w14:paraId="1C238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5484FFB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7A272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Spark的应用场景（结合技术特点，准确匹配应用场景，理解场景与技术优势的关联性）</w:t>
            </w:r>
          </w:p>
        </w:tc>
        <w:tc>
          <w:tcPr>
            <w:tcW w:w="1745" w:type="dxa"/>
            <w:vAlign w:val="center"/>
          </w:tcPr>
          <w:p w14:paraId="109EA99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50FADD3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拆解典型应用场景，分析每个场景中Spark核心特点的具体体现；2. 组织小组讨论，让学生结合技术特点，分析场景适配原因；3. 展示场景对应的简单应用案例片段，辅助学生理解，课后布置场景分析作业巩固难点。</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8520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EBFD60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0" w:name="_Toc4007"/>
            <w:r>
              <w:rPr>
                <w:rFonts w:hint="eastAsia"/>
                <w:w w:val="100"/>
                <w:lang w:val="en-US" w:eastAsia="zh-CN"/>
              </w:rPr>
              <w:t>二、教学策略</w:t>
            </w:r>
            <w:bookmarkEnd w:id="20"/>
          </w:p>
        </w:tc>
      </w:tr>
      <w:tr w14:paraId="5E203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980C83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BEC7C8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D0FD56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0491718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C6388D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9E5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ECC4CA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6E2CE6C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C4C2F06">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讲授法：系统讲解Spark的发展、特点、生态圈及应用场景，梳理知识脉络；案例教学法：结合电商、金融、政务等领域的Spark应用案例，辅助知识点讲解；互动讨论法：提出针对性问题，组织小组讨论，激发学生思考；思维导图法：梳理知识框架，帮助学生构建系统的知识体系。</w:t>
            </w:r>
          </w:p>
        </w:tc>
        <w:tc>
          <w:tcPr>
            <w:tcW w:w="1744" w:type="dxa"/>
            <w:vAlign w:val="center"/>
          </w:tcPr>
          <w:p w14:paraId="3845C3C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vAlign w:val="top"/>
          </w:tcPr>
          <w:p w14:paraId="4029281D">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自主学习法：课前预习Spark相关基础概念，完成简单的预习任务；合作学习法：参与小组讨论，交流学习思路，共同解决学习疑问；归纳总结法：课后梳理本节课知识点，完善思维导图，巩固学习内容；理论联系实际法：结合案例，思考技术应用价值，提升知识运用能力。</w:t>
            </w:r>
          </w:p>
        </w:tc>
      </w:tr>
      <w:tr w14:paraId="7627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2639F0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346B2C0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ascii="Arial" w:hAnsi="Arial" w:eastAsia="等线" w:cs="Arial"/>
                <w:sz w:val="22"/>
              </w:rPr>
              <w:t>1. 教学资源：多媒体课件、Spark官方文档节选、典型应用案例视频、思维导图模板、课次1知识点回顾资料；2. 教学手段：多媒体投屏、学习平台互动、小组讨论、课堂提问、案例演示。</w:t>
            </w:r>
          </w:p>
        </w:tc>
      </w:tr>
    </w:tbl>
    <w:p w14:paraId="34A4123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2E1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3515C133">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1" w:name="_Toc24057"/>
            <w:r>
              <w:rPr>
                <w:rFonts w:hint="eastAsia"/>
                <w:w w:val="100"/>
                <w:lang w:val="en-US" w:eastAsia="zh-CN"/>
              </w:rPr>
              <w:t>三、教学实施过程</w:t>
            </w:r>
            <w:bookmarkEnd w:id="21"/>
          </w:p>
        </w:tc>
      </w:tr>
      <w:tr w14:paraId="3B8BE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F8E2DF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390E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E2AC1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BB1200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26CD4A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3ADE0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C55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9F8B42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C683C9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0F48E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14C103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227368A">
            <w:pPr>
              <w:pageBreakBefore w:val="0"/>
              <w:widowControl w:val="0"/>
              <w:kinsoku/>
              <w:wordWrap/>
              <w:overflowPunct w:val="0"/>
              <w:topLinePunct/>
              <w:autoSpaceDE w:val="0"/>
              <w:autoSpaceDN w:val="0"/>
              <w:bidi w:val="0"/>
              <w:adjustRightInd/>
              <w:snapToGrid/>
              <w:jc w:val="center"/>
              <w:textAlignment w:val="auto"/>
              <w:rPr>
                <w:w w:val="100"/>
              </w:rPr>
            </w:pPr>
          </w:p>
        </w:tc>
      </w:tr>
      <w:tr w14:paraId="50AF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7FA64139">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32DBDFE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回顾课次1分布式系统、Hadoop的核心知识点；2. 预习Spark的基本概念、发展背景；3. 思考问题：Spark与Hadoop有什么区别？</w:t>
            </w:r>
          </w:p>
        </w:tc>
        <w:tc>
          <w:tcPr>
            <w:tcW w:w="3314" w:type="dxa"/>
            <w:shd w:val="clear" w:color="auto" w:fill="auto"/>
            <w:vAlign w:val="top"/>
          </w:tcPr>
          <w:p w14:paraId="492CBA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上传预习资料至学习平台；2. 发布预习任务和思考问题；3. 解答学生预习过程中的疑问，收集预习反馈。</w:t>
            </w:r>
          </w:p>
        </w:tc>
        <w:tc>
          <w:tcPr>
            <w:tcW w:w="3314" w:type="dxa"/>
            <w:shd w:val="clear" w:color="auto" w:fill="auto"/>
            <w:vAlign w:val="top"/>
          </w:tcPr>
          <w:p w14:paraId="30726DC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下载预习资料，完成知识点回顾和预习；2. 思考预习问题，记录疑问；3. 在学习平台提交预习反馈，交流疑问。</w:t>
            </w:r>
          </w:p>
        </w:tc>
        <w:tc>
          <w:tcPr>
            <w:tcW w:w="4324" w:type="dxa"/>
            <w:shd w:val="clear" w:color="auto" w:fill="auto"/>
            <w:vAlign w:val="top"/>
          </w:tcPr>
          <w:p w14:paraId="35BA795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资源：课次1知识点回顾文档、Spark预习课件；设计意图：衔接前导知识，为本节课学习奠定基础；提前熟悉核心概念，减少课堂理解难度，培养自主学习能力。</w:t>
            </w:r>
          </w:p>
        </w:tc>
      </w:tr>
    </w:tbl>
    <w:p w14:paraId="3EF2CDC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909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756805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2508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5ADC69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2A3341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69AC67B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E8E79B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24C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625EB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E4D995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6BF68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3632F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0A3FB46">
            <w:pPr>
              <w:pageBreakBefore w:val="0"/>
              <w:widowControl w:val="0"/>
              <w:kinsoku/>
              <w:wordWrap/>
              <w:overflowPunct w:val="0"/>
              <w:topLinePunct/>
              <w:autoSpaceDE w:val="0"/>
              <w:autoSpaceDN w:val="0"/>
              <w:bidi w:val="0"/>
              <w:adjustRightInd/>
              <w:snapToGrid/>
              <w:jc w:val="center"/>
              <w:textAlignment w:val="auto"/>
              <w:rPr>
                <w:w w:val="100"/>
              </w:rPr>
            </w:pPr>
          </w:p>
        </w:tc>
      </w:tr>
      <w:tr w14:paraId="2649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14B95DD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6FDF942F">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56A08DFD">
            <w:pPr>
              <w:spacing w:before="120" w:after="120" w:line="288" w:lineRule="auto"/>
              <w:ind w:left="0" w:leftChars="0"/>
              <w:jc w:val="left"/>
              <w:rPr>
                <w:rFonts w:hint="eastAsia"/>
                <w:w w:val="100"/>
                <w:lang w:val="en-US" w:eastAsia="zh-CN"/>
              </w:rPr>
            </w:pPr>
            <w:r>
              <w:rPr>
                <w:rFonts w:ascii="Arial" w:hAnsi="Arial" w:eastAsia="等线" w:cs="Arial"/>
                <w:sz w:val="22"/>
              </w:rPr>
              <w:t>1. 播放大数据产业发展视频，介绍Spark在国内的应用现状；2. 回顾预习内容，提问分布式系统、Hadoop的核心知识点，衔接本节课主题；3. 明确本节课学习目标和重难点。</w:t>
            </w:r>
          </w:p>
        </w:tc>
        <w:tc>
          <w:tcPr>
            <w:tcW w:w="3911" w:type="dxa"/>
            <w:vAlign w:val="top"/>
          </w:tcPr>
          <w:p w14:paraId="0304B9EC">
            <w:pPr>
              <w:spacing w:before="120" w:after="120" w:line="288" w:lineRule="auto"/>
              <w:ind w:left="0" w:leftChars="0"/>
              <w:jc w:val="left"/>
              <w:rPr>
                <w:rFonts w:hint="eastAsia"/>
                <w:w w:val="100"/>
                <w:lang w:eastAsia="zh-CN"/>
              </w:rPr>
            </w:pPr>
            <w:r>
              <w:rPr>
                <w:rFonts w:ascii="Arial" w:hAnsi="Arial" w:eastAsia="等线" w:cs="Arial"/>
                <w:sz w:val="22"/>
              </w:rPr>
              <w:t>1. 播放视频，讲解Spark的行业价值和发展前景；2. 课堂提问，检验预习和前导知识掌握情况；3. 梳理本节课学习框架，明确学习要求。</w:t>
            </w:r>
          </w:p>
        </w:tc>
        <w:tc>
          <w:tcPr>
            <w:tcW w:w="3670" w:type="dxa"/>
            <w:vAlign w:val="top"/>
          </w:tcPr>
          <w:p w14:paraId="6AD6EB4E">
            <w:pPr>
              <w:spacing w:before="120" w:after="120" w:line="288" w:lineRule="auto"/>
              <w:ind w:left="0" w:leftChars="0"/>
              <w:jc w:val="left"/>
              <w:rPr>
                <w:rFonts w:hint="eastAsia"/>
                <w:w w:val="100"/>
                <w:lang w:eastAsia="zh-CN"/>
              </w:rPr>
            </w:pPr>
            <w:r>
              <w:rPr>
                <w:rFonts w:ascii="Arial" w:hAnsi="Arial" w:eastAsia="等线" w:cs="Arial"/>
                <w:sz w:val="22"/>
              </w:rPr>
              <w:t>1. 观看视频，感受大数据产业发展氛围；2. 回答课堂提问，巩固前导知识；3. 明确学习目标，梳理学习思路。</w:t>
            </w:r>
          </w:p>
        </w:tc>
        <w:tc>
          <w:tcPr>
            <w:tcW w:w="4811" w:type="dxa"/>
            <w:vAlign w:val="top"/>
          </w:tcPr>
          <w:p w14:paraId="1874F087">
            <w:pPr>
              <w:spacing w:before="120" w:after="120" w:line="288" w:lineRule="auto"/>
              <w:ind w:left="0" w:leftChars="0"/>
              <w:jc w:val="left"/>
              <w:rPr>
                <w:w w:val="100"/>
              </w:rPr>
            </w:pPr>
            <w:r>
              <w:rPr>
                <w:rFonts w:ascii="Arial" w:hAnsi="Arial" w:eastAsia="等线" w:cs="Arial"/>
                <w:sz w:val="22"/>
              </w:rPr>
              <w:t>资源：大数据产业发展视频、教学框架课件；设计意图：激发学习兴趣，衔接前导知识，明确学习方向，融入思政教育，培养科技自信。</w:t>
            </w:r>
          </w:p>
        </w:tc>
      </w:tr>
    </w:tbl>
    <w:p w14:paraId="1000A5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B53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F1B9A76">
            <w:pPr>
              <w:spacing w:before="120" w:after="120" w:line="288" w:lineRule="auto"/>
              <w:ind w:left="0" w:leftChars="0"/>
              <w:jc w:val="left"/>
              <w:rPr>
                <w:w w:val="100"/>
              </w:rPr>
            </w:pPr>
            <w:r>
              <w:rPr>
                <w:rFonts w:ascii="Arial" w:hAnsi="Arial" w:eastAsia="等线" w:cs="Arial"/>
                <w:sz w:val="22"/>
              </w:rPr>
              <w:t>精讲知识点1：Spark的发展</w:t>
            </w:r>
          </w:p>
        </w:tc>
        <w:tc>
          <w:tcPr>
            <w:tcW w:w="1891" w:type="dxa"/>
            <w:shd w:val="clear" w:color="auto" w:fill="auto"/>
            <w:vAlign w:val="top"/>
          </w:tcPr>
          <w:p w14:paraId="5BD6AB8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Spark的起源、发展历程及版本迭代核心变化；2. Spark的设计目标和核心定位；3. Spark与Hadoop的区别与联系（重点对比计算框架）。</w:t>
            </w:r>
          </w:p>
        </w:tc>
        <w:tc>
          <w:tcPr>
            <w:tcW w:w="3911" w:type="dxa"/>
            <w:shd w:val="clear" w:color="auto" w:fill="auto"/>
            <w:vAlign w:val="top"/>
          </w:tcPr>
          <w:p w14:paraId="1F45A4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系统讲授Spark的发展背景，结合时间线梳理发展历程；2. 对比Hadoop，讲解Spark的核心定位和优势；3. 课堂提问，引导学生思考两者的差异。</w:t>
            </w:r>
          </w:p>
        </w:tc>
        <w:tc>
          <w:tcPr>
            <w:tcW w:w="3670" w:type="dxa"/>
            <w:shd w:val="clear" w:color="auto" w:fill="auto"/>
            <w:vAlign w:val="top"/>
          </w:tcPr>
          <w:p w14:paraId="42DDEAC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认真听讲，记录核心知识点；2. 跟随教师思路，对比分析Spark与Hadoop的差异；3. 回答课堂提问，主动思考。</w:t>
            </w:r>
          </w:p>
        </w:tc>
        <w:tc>
          <w:tcPr>
            <w:tcW w:w="4811" w:type="dxa"/>
            <w:shd w:val="clear" w:color="auto" w:fill="auto"/>
            <w:vAlign w:val="top"/>
          </w:tcPr>
          <w:p w14:paraId="4CEC010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资源：Spark发展时间线课件、Hadoop与Spark对比表格；设计意图：让学生清晰了解Spark的发展脉络，明确其与Hadoop的关系，为后续学习奠定基础。</w:t>
            </w:r>
          </w:p>
        </w:tc>
      </w:tr>
    </w:tbl>
    <w:p w14:paraId="5B04D6B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16E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7CD46C7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精讲知识点2：Spark的特点与生态圈</w:t>
            </w:r>
          </w:p>
        </w:tc>
        <w:tc>
          <w:tcPr>
            <w:tcW w:w="1891" w:type="dxa"/>
            <w:shd w:val="clear" w:color="auto" w:fill="auto"/>
            <w:vAlign w:val="top"/>
          </w:tcPr>
          <w:p w14:paraId="47682FB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Spark的核心特点（快速、易用、通用、可扩展等），结合案例讲解每个特点的具体体现；2. Spark生态圈核心组件（Spark Core、Spark SQL、Spark Streaming等），讲解各组件功能及关联。</w:t>
            </w:r>
          </w:p>
        </w:tc>
        <w:tc>
          <w:tcPr>
            <w:tcW w:w="3911" w:type="dxa"/>
            <w:shd w:val="clear" w:color="auto" w:fill="auto"/>
            <w:vAlign w:val="top"/>
          </w:tcPr>
          <w:p w14:paraId="5C0DAE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逐一讲解Spark的核心特点，结合简单案例辅助理解；2. 绘制生态圈思维导图，直观展示各组件关联；3. 举例说明各组件的应用场景，加深理解。</w:t>
            </w:r>
          </w:p>
        </w:tc>
        <w:tc>
          <w:tcPr>
            <w:tcW w:w="3670" w:type="dxa"/>
            <w:shd w:val="clear" w:color="auto" w:fill="auto"/>
            <w:vAlign w:val="top"/>
          </w:tcPr>
          <w:p w14:paraId="2120F86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记录核心特点和组件功能，标注重点；2. 跟随教师绘制思维导图，梳理知识关联；3. 结合案例，理解特点和组件的应用价值。</w:t>
            </w:r>
          </w:p>
        </w:tc>
        <w:tc>
          <w:tcPr>
            <w:tcW w:w="4811" w:type="dxa"/>
            <w:shd w:val="clear" w:color="auto" w:fill="auto"/>
            <w:vAlign w:val="top"/>
          </w:tcPr>
          <w:p w14:paraId="0E98067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资源：Spark特点案例课件、生态圈思维导图模板；设计意图：突破教学重点，让学生系统掌握Spark的核心优势和生态圈结构，培养逻辑梳理能力。</w:t>
            </w:r>
          </w:p>
        </w:tc>
      </w:tr>
    </w:tbl>
    <w:p w14:paraId="7D434F6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5FA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46B32AC">
            <w:pPr>
              <w:spacing w:before="120" w:after="120" w:line="288" w:lineRule="auto"/>
              <w:ind w:left="0" w:leftChars="0"/>
              <w:jc w:val="left"/>
              <w:rPr>
                <w:w w:val="100"/>
              </w:rPr>
            </w:pPr>
            <w:r>
              <w:rPr>
                <w:rFonts w:ascii="Arial" w:hAnsi="Arial" w:eastAsia="等线" w:cs="Arial"/>
                <w:sz w:val="22"/>
              </w:rPr>
              <w:t>精讲知识点3：Spark的应用场景（突破难点）</w:t>
            </w:r>
          </w:p>
        </w:tc>
        <w:tc>
          <w:tcPr>
            <w:tcW w:w="1891" w:type="dxa"/>
            <w:vAlign w:val="top"/>
          </w:tcPr>
          <w:p w14:paraId="46DC46EF">
            <w:pPr>
              <w:spacing w:before="120" w:after="120" w:line="288" w:lineRule="auto"/>
              <w:ind w:left="0" w:leftChars="0"/>
              <w:jc w:val="left"/>
              <w:rPr>
                <w:w w:val="100"/>
              </w:rPr>
            </w:pPr>
            <w:r>
              <w:rPr>
                <w:rFonts w:ascii="Arial" w:hAnsi="Arial" w:eastAsia="等线" w:cs="Arial"/>
                <w:sz w:val="22"/>
              </w:rPr>
              <w:t>1. 典型应用场景：电商推荐、金融风控、日志分析、政务数据处理等；2. 拆解每个场景，分析Spark核心特点在场景中的应用；3. 小组讨论：结合Spark特点，分析某一场景的适配原因。</w:t>
            </w:r>
          </w:p>
        </w:tc>
        <w:tc>
          <w:tcPr>
            <w:tcW w:w="3911" w:type="dxa"/>
            <w:vAlign w:val="top"/>
          </w:tcPr>
          <w:p w14:paraId="172E0784">
            <w:pPr>
              <w:spacing w:before="120" w:after="120" w:line="288" w:lineRule="auto"/>
              <w:ind w:left="0" w:leftChars="0"/>
              <w:jc w:val="left"/>
              <w:rPr>
                <w:rFonts w:hint="eastAsia"/>
                <w:w w:val="100"/>
                <w:lang w:eastAsia="zh-CN"/>
              </w:rPr>
            </w:pPr>
            <w:r>
              <w:rPr>
                <w:rFonts w:ascii="Arial" w:hAnsi="Arial" w:eastAsia="等线" w:cs="Arial"/>
                <w:sz w:val="22"/>
              </w:rPr>
              <w:t>1. 讲解典型应用场景，结合案例片段辅助理解；2. 引导学生分析场景与技术特点的关联性；3. 组织小组讨论，巡视指导，收集讨论成果；4. 点评小组讨论结果，总结重难点。</w:t>
            </w:r>
          </w:p>
        </w:tc>
        <w:tc>
          <w:tcPr>
            <w:tcW w:w="3670" w:type="dxa"/>
            <w:vAlign w:val="top"/>
          </w:tcPr>
          <w:p w14:paraId="26E88891">
            <w:pPr>
              <w:spacing w:before="120" w:after="120" w:line="288" w:lineRule="auto"/>
              <w:ind w:left="0" w:leftChars="0"/>
              <w:jc w:val="left"/>
              <w:rPr>
                <w:rFonts w:hint="eastAsia"/>
                <w:w w:val="100"/>
                <w:lang w:eastAsia="zh-CN"/>
              </w:rPr>
            </w:pPr>
            <w:r>
              <w:rPr>
                <w:rFonts w:ascii="Arial" w:hAnsi="Arial" w:eastAsia="等线" w:cs="Arial"/>
                <w:sz w:val="22"/>
              </w:rPr>
              <w:t>1. 认真听讲，理解不同场景的应用逻辑；2. 参与小组讨论，交流学习思路，分析场景适配原因；3. 分享小组讨论成果，倾听教师点评。</w:t>
            </w:r>
          </w:p>
        </w:tc>
        <w:tc>
          <w:tcPr>
            <w:tcW w:w="4811" w:type="dxa"/>
            <w:vAlign w:val="top"/>
          </w:tcPr>
          <w:p w14:paraId="28241DFB">
            <w:pPr>
              <w:spacing w:before="120" w:after="120" w:line="288" w:lineRule="auto"/>
              <w:ind w:left="0" w:leftChars="0"/>
              <w:jc w:val="left"/>
              <w:rPr>
                <w:w w:val="100"/>
              </w:rPr>
            </w:pPr>
            <w:r>
              <w:rPr>
                <w:rFonts w:ascii="Arial" w:hAnsi="Arial" w:eastAsia="等线" w:cs="Arial"/>
                <w:sz w:val="22"/>
              </w:rPr>
              <w:t>资源：应用场景案例视频、讨论议题模板；设计意图：突破教学难点，让学生结合技术特点理解应用场景，提升知识运用能力和团队协作能力。</w:t>
            </w:r>
          </w:p>
        </w:tc>
      </w:tr>
      <w:tr w14:paraId="4AF7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5B3ED71">
            <w:pPr>
              <w:spacing w:before="120" w:after="120" w:line="288" w:lineRule="auto"/>
              <w:ind w:left="0" w:leftChars="0"/>
              <w:jc w:val="left"/>
              <w:rPr>
                <w:rFonts w:ascii="Arial" w:hAnsi="Arial" w:eastAsia="等线" w:cs="Arial"/>
                <w:sz w:val="22"/>
              </w:rPr>
            </w:pPr>
            <w:r>
              <w:rPr>
                <w:rFonts w:ascii="Arial" w:hAnsi="Arial" w:eastAsia="等线" w:cs="Arial"/>
                <w:sz w:val="22"/>
              </w:rPr>
              <w:t>课堂小结</w:t>
            </w:r>
          </w:p>
        </w:tc>
        <w:tc>
          <w:tcPr>
            <w:tcW w:w="1891" w:type="dxa"/>
            <w:vAlign w:val="top"/>
          </w:tcPr>
          <w:p w14:paraId="6196E919">
            <w:pPr>
              <w:spacing w:before="120" w:after="120" w:line="288" w:lineRule="auto"/>
              <w:ind w:left="0" w:leftChars="0"/>
              <w:jc w:val="left"/>
              <w:rPr>
                <w:rFonts w:ascii="Arial" w:hAnsi="Arial" w:eastAsia="等线" w:cs="Arial"/>
                <w:sz w:val="22"/>
              </w:rPr>
            </w:pPr>
            <w:r>
              <w:rPr>
                <w:rFonts w:ascii="Arial" w:hAnsi="Arial" w:eastAsia="等线" w:cs="Arial"/>
                <w:sz w:val="22"/>
              </w:rPr>
              <w:t>1. 梳理本节课核心知识点（发展、特点、生态圈、应用场景）；2. 回顾教学重难点，强调易错点；3. 布置课后作业。</w:t>
            </w:r>
          </w:p>
        </w:tc>
        <w:tc>
          <w:tcPr>
            <w:tcW w:w="3911" w:type="dxa"/>
            <w:vAlign w:val="top"/>
          </w:tcPr>
          <w:p w14:paraId="09839CED">
            <w:pPr>
              <w:spacing w:before="120" w:after="120" w:line="288" w:lineRule="auto"/>
              <w:ind w:left="0" w:leftChars="0"/>
              <w:jc w:val="left"/>
              <w:rPr>
                <w:rFonts w:ascii="Arial" w:hAnsi="Arial" w:eastAsia="等线" w:cs="Arial"/>
                <w:sz w:val="22"/>
              </w:rPr>
            </w:pPr>
            <w:r>
              <w:rPr>
                <w:rFonts w:ascii="Arial" w:hAnsi="Arial" w:eastAsia="等线" w:cs="Arial"/>
                <w:sz w:val="22"/>
              </w:rPr>
              <w:t>1. 引导学生共同梳理知识点，完善思维导图；2. 强调重难点和易错点，解答学生课堂遗留疑问；3. 明确课后作业要求。</w:t>
            </w:r>
          </w:p>
        </w:tc>
        <w:tc>
          <w:tcPr>
            <w:tcW w:w="3670" w:type="dxa"/>
            <w:vAlign w:val="top"/>
          </w:tcPr>
          <w:p w14:paraId="47D43304">
            <w:pPr>
              <w:spacing w:before="120" w:after="120" w:line="288" w:lineRule="auto"/>
              <w:ind w:left="0" w:leftChars="0"/>
              <w:jc w:val="left"/>
              <w:rPr>
                <w:rFonts w:ascii="Arial" w:hAnsi="Arial" w:eastAsia="等线" w:cs="Arial"/>
                <w:sz w:val="22"/>
              </w:rPr>
            </w:pPr>
            <w:r>
              <w:rPr>
                <w:rFonts w:ascii="Arial" w:hAnsi="Arial" w:eastAsia="等线" w:cs="Arial"/>
                <w:sz w:val="22"/>
              </w:rPr>
              <w:t>1. 跟随教师梳理知识点，完善个人思维导图；2. 记录易错点和课后作业；3. 提出课堂遗留疑问，及时解决。</w:t>
            </w:r>
          </w:p>
        </w:tc>
        <w:tc>
          <w:tcPr>
            <w:tcW w:w="4811" w:type="dxa"/>
            <w:vAlign w:val="top"/>
          </w:tcPr>
          <w:p w14:paraId="4A71E7B5">
            <w:pPr>
              <w:spacing w:before="120" w:after="120" w:line="288" w:lineRule="auto"/>
              <w:ind w:left="0" w:leftChars="0"/>
              <w:jc w:val="left"/>
              <w:rPr>
                <w:rFonts w:ascii="Arial" w:hAnsi="Arial" w:eastAsia="等线" w:cs="Arial"/>
                <w:sz w:val="22"/>
              </w:rPr>
            </w:pPr>
            <w:r>
              <w:rPr>
                <w:rFonts w:ascii="Arial" w:hAnsi="Arial" w:eastAsia="等线" w:cs="Arial"/>
                <w:sz w:val="22"/>
              </w:rPr>
              <w:t>资源：知识点总结课件、思维导图完整版；设计意图：帮助学生系统巩固本节课知识，梳理知识框架，明确课后学习任务。</w:t>
            </w:r>
          </w:p>
        </w:tc>
      </w:tr>
    </w:tbl>
    <w:p w14:paraId="18E3448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973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D46FE6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8FB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8D51B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9839A8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A7FACF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DAAA7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655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793F98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43100B1">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1ADD80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BE8843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FE02A0D">
            <w:pPr>
              <w:pageBreakBefore w:val="0"/>
              <w:widowControl w:val="0"/>
              <w:kinsoku/>
              <w:wordWrap/>
              <w:overflowPunct w:val="0"/>
              <w:topLinePunct/>
              <w:autoSpaceDE w:val="0"/>
              <w:autoSpaceDN w:val="0"/>
              <w:bidi w:val="0"/>
              <w:adjustRightInd/>
              <w:snapToGrid/>
              <w:jc w:val="center"/>
              <w:textAlignment w:val="auto"/>
              <w:rPr>
                <w:w w:val="100"/>
              </w:rPr>
            </w:pPr>
          </w:p>
        </w:tc>
      </w:tr>
      <w:tr w14:paraId="1FB7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6A3640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7DFD8A81">
            <w:pPr>
              <w:spacing w:before="120" w:after="120" w:line="288" w:lineRule="auto"/>
              <w:ind w:left="0" w:leftChars="0"/>
              <w:jc w:val="left"/>
              <w:rPr>
                <w:rFonts w:hint="eastAsia"/>
                <w:w w:val="100"/>
                <w:lang w:val="en-US" w:eastAsia="zh-CN"/>
              </w:rPr>
            </w:pPr>
            <w:r>
              <w:rPr>
                <w:rFonts w:ascii="Arial" w:hAnsi="Arial" w:eastAsia="等线" w:cs="Arial"/>
                <w:sz w:val="22"/>
              </w:rPr>
              <w:t>1. 完善本节课思维导图，巩固核心知识点；2. 完成课后作业：搜集1个Spark实际应用案例，分析其用到的Spark特点和生态圈组件；3. 预习课次3（Spark环境搭建）相关内容。</w:t>
            </w:r>
          </w:p>
        </w:tc>
        <w:tc>
          <w:tcPr>
            <w:tcW w:w="3314" w:type="dxa"/>
            <w:vAlign w:val="top"/>
          </w:tcPr>
          <w:p w14:paraId="5A5C65C2">
            <w:pPr>
              <w:spacing w:before="120" w:after="120" w:line="288" w:lineRule="auto"/>
              <w:ind w:left="0" w:leftChars="0"/>
              <w:jc w:val="left"/>
              <w:rPr>
                <w:rFonts w:hint="eastAsia"/>
                <w:w w:val="100"/>
                <w:lang w:eastAsia="zh-CN"/>
              </w:rPr>
            </w:pPr>
            <w:r>
              <w:rPr>
                <w:rFonts w:ascii="Arial" w:hAnsi="Arial" w:eastAsia="等线" w:cs="Arial"/>
                <w:sz w:val="22"/>
              </w:rPr>
              <w:t>1. 查看学生课后作业完成情况，及时点评反馈；2. 上传预习资料，发布预习任务；3. 解答学生课后疑问，收集学习反馈。</w:t>
            </w:r>
          </w:p>
        </w:tc>
        <w:tc>
          <w:tcPr>
            <w:tcW w:w="3314" w:type="dxa"/>
            <w:vAlign w:val="top"/>
          </w:tcPr>
          <w:p w14:paraId="2DB7E90C">
            <w:pPr>
              <w:spacing w:before="120" w:after="120" w:line="288" w:lineRule="auto"/>
              <w:ind w:left="0" w:leftChars="0"/>
              <w:jc w:val="left"/>
              <w:rPr>
                <w:rFonts w:hint="eastAsia"/>
                <w:w w:val="100"/>
                <w:lang w:eastAsia="zh-CN"/>
              </w:rPr>
            </w:pPr>
            <w:r>
              <w:rPr>
                <w:rFonts w:ascii="Arial" w:hAnsi="Arial" w:eastAsia="等线" w:cs="Arial"/>
                <w:sz w:val="22"/>
              </w:rPr>
              <w:t>1. 完善思维导图，完成课后作业，提交至学习平台；2. 下载预习资料，完成课次3预习任务；3. 提出课后疑问，及时沟通解决。</w:t>
            </w:r>
          </w:p>
        </w:tc>
        <w:tc>
          <w:tcPr>
            <w:tcW w:w="4324" w:type="dxa"/>
            <w:vAlign w:val="top"/>
          </w:tcPr>
          <w:p w14:paraId="5FFCE93D">
            <w:pPr>
              <w:spacing w:before="120" w:after="120" w:line="288" w:lineRule="auto"/>
              <w:ind w:left="0" w:leftChars="0"/>
              <w:jc w:val="left"/>
              <w:rPr>
                <w:w w:val="100"/>
              </w:rPr>
            </w:pPr>
            <w:r>
              <w:rPr>
                <w:rFonts w:ascii="Arial" w:hAnsi="Arial" w:eastAsia="等线" w:cs="Arial"/>
                <w:sz w:val="22"/>
              </w:rPr>
              <w:t>资源：课后作业模板、课次3预习资料；设计意图：巩固本节课知识，提升知识运用能力，衔接下一节课内容，培养自主学习习惯。</w:t>
            </w:r>
          </w:p>
        </w:tc>
      </w:tr>
      <w:tr w14:paraId="612CE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D1C1F83">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2" w:name="_Toc11608"/>
            <w:r>
              <w:rPr>
                <w:rFonts w:hint="eastAsia"/>
                <w:w w:val="100"/>
                <w:lang w:val="en-US" w:eastAsia="zh-CN"/>
              </w:rPr>
              <w:t>四、</w:t>
            </w:r>
            <w:r>
              <w:rPr>
                <w:rFonts w:hint="eastAsia"/>
                <w:w w:val="100"/>
                <w:lang w:eastAsia="zh-CN"/>
              </w:rPr>
              <w:t>效果与创新</w:t>
            </w:r>
            <w:bookmarkEnd w:id="22"/>
          </w:p>
        </w:tc>
      </w:tr>
      <w:tr w14:paraId="23561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0ED9BAF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77FAA38B">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default"/>
                <w:w w:val="100"/>
                <w:lang w:val="en-US" w:eastAsia="zh-CN"/>
              </w:rPr>
            </w:pPr>
            <w:r>
              <w:rPr>
                <w:rFonts w:ascii="Arial" w:hAnsi="Arial" w:eastAsia="等线" w:cs="Arial"/>
                <w:sz w:val="22"/>
              </w:rPr>
              <w:t>通过讲授法与案例教学法结合，学生能够系统掌握Spark的发展、特点、生态圈及应用场景，85%以上的学生能够准确回答课堂提问，顺利完成课后作业；2. 借助小组讨论、思维导图等方式，学生的逻辑梳理能力、团队协作能力和知识运用能力得到提升；3. 结合思政教育，学生的科技自信和职业责任感得到增强，学习兴趣进一步提升；4. 通过课前预习、课中精讲、课后巩固的闭环教学，有效衔接前导知识，为后续Spark环境搭建、架构学习奠定坚实基础；5. 贴合课岗证赛融通要求，让学生初步掌握大数据岗位所需的Spark基础认知，契合1+X证书相关要求</w:t>
            </w:r>
          </w:p>
        </w:tc>
      </w:tr>
      <w:tr w14:paraId="06E3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A4C10F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F3CAF5C">
            <w:pPr>
              <w:spacing w:before="120" w:after="120" w:line="288" w:lineRule="auto"/>
              <w:ind w:left="0"/>
              <w:jc w:val="left"/>
            </w:pPr>
            <w:r>
              <w:rPr>
                <w:rFonts w:ascii="Arial" w:hAnsi="Arial" w:eastAsia="等线" w:cs="Arial"/>
                <w:sz w:val="22"/>
              </w:rPr>
              <w:t>1. 采用案例对比法，结合学生已掌握的Hadoop知识，突出Spark的优势，降低抽象知识点的理解难度；2. 融入思政教育，结合国内大数据产业发展现状，培养学生的科技自信和职业责任感，实现价值引领与知识传授结合；3. 采用闭环教学模式，课前预习、课中精讲、课后巩固，辅以学习平台互动，提升教学效率；4. 结合思维导图，帮助学生构建系统的知识体系，培养逻辑梳理能力，适配学生的学习特点。</w:t>
            </w:r>
          </w:p>
          <w:p w14:paraId="346A36B7">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p>
        </w:tc>
      </w:tr>
    </w:tbl>
    <w:p w14:paraId="7D2AEB3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374E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D5EC56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3" w:name="_Toc15977"/>
            <w:r>
              <w:rPr>
                <w:rFonts w:hint="eastAsia"/>
                <w:w w:val="100"/>
                <w:lang w:val="en-US" w:eastAsia="zh-CN"/>
              </w:rPr>
              <w:t>五、评价与反思</w:t>
            </w:r>
            <w:bookmarkEnd w:id="23"/>
          </w:p>
        </w:tc>
      </w:tr>
      <w:tr w14:paraId="210D0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FD9E1C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737024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1FA0F5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783B42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10A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13C3E067">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课前（20%）</w:t>
            </w:r>
          </w:p>
        </w:tc>
        <w:tc>
          <w:tcPr>
            <w:tcW w:w="1500" w:type="dxa"/>
            <w:vAlign w:val="top"/>
          </w:tcPr>
          <w:p w14:paraId="6D28CC88">
            <w:pPr>
              <w:spacing w:before="120" w:after="120" w:line="288" w:lineRule="auto"/>
              <w:ind w:left="0" w:leftChars="0"/>
              <w:jc w:val="left"/>
              <w:rPr>
                <w:rFonts w:hint="eastAsia"/>
                <w:w w:val="100"/>
                <w:lang w:eastAsia="zh-CN"/>
              </w:rPr>
            </w:pPr>
            <w:r>
              <w:rPr>
                <w:rFonts w:ascii="Arial" w:hAnsi="Arial" w:eastAsia="等线" w:cs="Arial"/>
                <w:sz w:val="22"/>
              </w:rPr>
              <w:t>学习平台、教师</w:t>
            </w:r>
          </w:p>
        </w:tc>
        <w:tc>
          <w:tcPr>
            <w:tcW w:w="5223" w:type="dxa"/>
            <w:vAlign w:val="top"/>
          </w:tcPr>
          <w:p w14:paraId="3EE6A385">
            <w:pPr>
              <w:spacing w:before="120" w:after="120" w:line="288" w:lineRule="auto"/>
              <w:ind w:left="0" w:leftChars="0"/>
              <w:jc w:val="left"/>
              <w:rPr>
                <w:rFonts w:hint="eastAsia"/>
                <w:w w:val="100"/>
                <w:lang w:eastAsia="zh-CN"/>
              </w:rPr>
            </w:pPr>
            <w:r>
              <w:rPr>
                <w:rFonts w:ascii="Arial" w:hAnsi="Arial" w:eastAsia="等线" w:cs="Arial"/>
                <w:sz w:val="22"/>
              </w:rPr>
              <w:t>预习资料学习进度、预习问题回答情况、前导知识回顾情况</w:t>
            </w:r>
          </w:p>
        </w:tc>
        <w:tc>
          <w:tcPr>
            <w:tcW w:w="7410" w:type="dxa"/>
            <w:vAlign w:val="top"/>
          </w:tcPr>
          <w:p w14:paraId="537E735B">
            <w:pPr>
              <w:spacing w:before="120" w:after="120" w:line="288" w:lineRule="auto"/>
              <w:ind w:left="0" w:leftChars="0"/>
              <w:jc w:val="left"/>
              <w:rPr>
                <w:rFonts w:hint="eastAsia"/>
                <w:w w:val="100"/>
                <w:lang w:eastAsia="zh-CN"/>
              </w:rPr>
            </w:pPr>
            <w:r>
              <w:rPr>
                <w:rFonts w:ascii="Arial" w:hAnsi="Arial" w:eastAsia="等线" w:cs="Arial"/>
                <w:sz w:val="22"/>
              </w:rPr>
              <w:t>学习平台自动生成浏览量和互动数据；教师点评预习问题回答质量，评估前导知识掌握情况。</w:t>
            </w:r>
          </w:p>
        </w:tc>
      </w:tr>
      <w:tr w14:paraId="62254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4C5D53EA">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课中（50%）</w:t>
            </w:r>
          </w:p>
        </w:tc>
        <w:tc>
          <w:tcPr>
            <w:tcW w:w="1500" w:type="dxa"/>
            <w:vAlign w:val="top"/>
          </w:tcPr>
          <w:p w14:paraId="79747F47">
            <w:pPr>
              <w:spacing w:before="120" w:after="120" w:line="288" w:lineRule="auto"/>
              <w:ind w:left="0" w:leftChars="0"/>
              <w:jc w:val="left"/>
              <w:rPr>
                <w:rFonts w:hint="eastAsia"/>
                <w:w w:val="100"/>
                <w:lang w:eastAsia="zh-CN"/>
              </w:rPr>
            </w:pPr>
            <w:r>
              <w:rPr>
                <w:rFonts w:ascii="Arial" w:hAnsi="Arial" w:eastAsia="等线" w:cs="Arial"/>
                <w:sz w:val="22"/>
              </w:rPr>
              <w:t>教师、学生</w:t>
            </w:r>
          </w:p>
        </w:tc>
        <w:tc>
          <w:tcPr>
            <w:tcW w:w="5223" w:type="dxa"/>
            <w:vAlign w:val="top"/>
          </w:tcPr>
          <w:p w14:paraId="2E78FAE3">
            <w:pPr>
              <w:spacing w:before="120" w:after="120" w:line="288" w:lineRule="auto"/>
              <w:ind w:left="0" w:leftChars="0"/>
              <w:jc w:val="left"/>
              <w:rPr>
                <w:rFonts w:hint="eastAsia"/>
                <w:w w:val="100"/>
                <w:lang w:eastAsia="zh-CN"/>
              </w:rPr>
            </w:pPr>
            <w:r>
              <w:rPr>
                <w:rFonts w:ascii="Arial" w:hAnsi="Arial" w:eastAsia="等线" w:cs="Arial"/>
                <w:sz w:val="22"/>
              </w:rPr>
              <w:t>课堂考勤、课堂提问回答情况、小组讨论表现、知识点掌握情况</w:t>
            </w:r>
          </w:p>
        </w:tc>
        <w:tc>
          <w:tcPr>
            <w:tcW w:w="7410" w:type="dxa"/>
            <w:vAlign w:val="top"/>
          </w:tcPr>
          <w:p w14:paraId="5C559FFE">
            <w:pPr>
              <w:spacing w:before="120" w:after="120" w:line="288" w:lineRule="auto"/>
              <w:ind w:left="0" w:leftChars="0"/>
              <w:jc w:val="left"/>
              <w:rPr>
                <w:rFonts w:hint="eastAsia"/>
                <w:w w:val="100"/>
                <w:lang w:eastAsia="zh-CN"/>
              </w:rPr>
            </w:pPr>
            <w:r>
              <w:rPr>
                <w:rFonts w:ascii="Arial" w:hAnsi="Arial" w:eastAsia="等线" w:cs="Arial"/>
                <w:sz w:val="22"/>
              </w:rPr>
              <w:t>教师记录考勤和课堂表现，点评提问回答质量和小组讨论成果；学生组间互评，评价讨论参与度和表达能力。</w:t>
            </w:r>
          </w:p>
        </w:tc>
      </w:tr>
      <w:tr w14:paraId="76ABD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4A6251B6">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课后（30%）</w:t>
            </w:r>
          </w:p>
        </w:tc>
        <w:tc>
          <w:tcPr>
            <w:tcW w:w="1500" w:type="dxa"/>
            <w:vAlign w:val="top"/>
          </w:tcPr>
          <w:p w14:paraId="27E6639B">
            <w:pPr>
              <w:spacing w:before="120" w:after="120" w:line="288" w:lineRule="auto"/>
              <w:ind w:left="0" w:leftChars="0"/>
              <w:jc w:val="left"/>
              <w:rPr>
                <w:rFonts w:hint="eastAsia"/>
                <w:w w:val="100"/>
                <w:lang w:eastAsia="zh-CN"/>
              </w:rPr>
            </w:pPr>
            <w:r>
              <w:rPr>
                <w:rFonts w:ascii="Arial" w:hAnsi="Arial" w:eastAsia="等线" w:cs="Arial"/>
                <w:sz w:val="22"/>
              </w:rPr>
              <w:t>教师</w:t>
            </w:r>
          </w:p>
        </w:tc>
        <w:tc>
          <w:tcPr>
            <w:tcW w:w="5223" w:type="dxa"/>
            <w:vAlign w:val="top"/>
          </w:tcPr>
          <w:p w14:paraId="691ADB54">
            <w:pPr>
              <w:spacing w:before="120" w:after="120" w:line="288" w:lineRule="auto"/>
              <w:ind w:left="0" w:leftChars="0"/>
              <w:jc w:val="left"/>
              <w:rPr>
                <w:rFonts w:hint="eastAsia"/>
                <w:w w:val="100"/>
                <w:lang w:eastAsia="zh-CN"/>
              </w:rPr>
            </w:pPr>
            <w:r>
              <w:rPr>
                <w:rFonts w:ascii="Arial" w:hAnsi="Arial" w:eastAsia="等线" w:cs="Arial"/>
                <w:sz w:val="22"/>
              </w:rPr>
              <w:t>课后作业完成质量、思维导图完善情况、预习任务完成情况</w:t>
            </w:r>
          </w:p>
        </w:tc>
        <w:tc>
          <w:tcPr>
            <w:tcW w:w="7410" w:type="dxa"/>
            <w:vAlign w:val="top"/>
          </w:tcPr>
          <w:p w14:paraId="01D6A365">
            <w:pPr>
              <w:spacing w:before="120" w:after="120" w:line="288" w:lineRule="auto"/>
              <w:ind w:left="0" w:leftChars="0"/>
              <w:jc w:val="left"/>
              <w:rPr>
                <w:rFonts w:hint="eastAsia"/>
                <w:w w:val="100"/>
                <w:lang w:eastAsia="zh-CN"/>
              </w:rPr>
            </w:pPr>
            <w:r>
              <w:rPr>
                <w:rFonts w:ascii="Arial" w:hAnsi="Arial" w:eastAsia="等线" w:cs="Arial"/>
                <w:sz w:val="22"/>
              </w:rPr>
              <w:t>教师点评课后作业，评估知识运用能力；检查思维导图，评估知识梳理能力；查看预习反馈，评估自主学习情况。</w:t>
            </w:r>
          </w:p>
        </w:tc>
      </w:tr>
      <w:tr w14:paraId="7389C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5C77BE48">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增值评价</w:t>
            </w:r>
          </w:p>
        </w:tc>
        <w:tc>
          <w:tcPr>
            <w:tcW w:w="1500" w:type="dxa"/>
            <w:vAlign w:val="top"/>
          </w:tcPr>
          <w:p w14:paraId="3C0E86AF">
            <w:pPr>
              <w:spacing w:before="120" w:after="120" w:line="288" w:lineRule="auto"/>
              <w:ind w:left="0" w:leftChars="0"/>
              <w:jc w:val="left"/>
              <w:rPr>
                <w:rFonts w:ascii="Arial" w:hAnsi="Arial" w:eastAsia="等线" w:cs="Arial"/>
                <w:sz w:val="22"/>
              </w:rPr>
            </w:pPr>
            <w:r>
              <w:rPr>
                <w:rFonts w:ascii="Arial" w:hAnsi="Arial" w:eastAsia="等线" w:cs="Arial"/>
                <w:sz w:val="22"/>
              </w:rPr>
              <w:t>教师、学习平台</w:t>
            </w:r>
          </w:p>
        </w:tc>
        <w:tc>
          <w:tcPr>
            <w:tcW w:w="5223" w:type="dxa"/>
            <w:vAlign w:val="top"/>
          </w:tcPr>
          <w:p w14:paraId="3631B4E5">
            <w:pPr>
              <w:spacing w:before="120" w:after="120" w:line="288" w:lineRule="auto"/>
              <w:ind w:left="0" w:leftChars="0"/>
              <w:jc w:val="left"/>
              <w:rPr>
                <w:rFonts w:ascii="Arial" w:hAnsi="Arial" w:eastAsia="等线" w:cs="Arial"/>
                <w:sz w:val="22"/>
              </w:rPr>
            </w:pPr>
            <w:r>
              <w:rPr>
                <w:rFonts w:ascii="Arial" w:hAnsi="Arial" w:eastAsia="等线" w:cs="Arial"/>
                <w:sz w:val="22"/>
              </w:rPr>
              <w:t>专业能力：Spark基础认知能力；方法能力：知识梳理、自主探究、举一反三能力；社会能力：团队协作、语言表达能力。</w:t>
            </w:r>
          </w:p>
        </w:tc>
        <w:tc>
          <w:tcPr>
            <w:tcW w:w="7410" w:type="dxa"/>
            <w:vAlign w:val="top"/>
          </w:tcPr>
          <w:p w14:paraId="0FF71392">
            <w:pPr>
              <w:spacing w:before="120" w:after="120" w:line="288" w:lineRule="auto"/>
              <w:ind w:left="0" w:leftChars="0"/>
              <w:jc w:val="left"/>
              <w:rPr>
                <w:rFonts w:ascii="Arial" w:hAnsi="Arial" w:eastAsia="等线" w:cs="Arial"/>
                <w:sz w:val="22"/>
              </w:rPr>
            </w:pPr>
            <w:r>
              <w:rPr>
                <w:rFonts w:ascii="Arial" w:hAnsi="Arial" w:eastAsia="等线" w:cs="Arial"/>
                <w:sz w:val="22"/>
              </w:rPr>
              <w:t>结合课堂表现、作业质量、互动数据，综合评估学生各项能力的提升情况，重点关注个体进步幅度。</w:t>
            </w:r>
          </w:p>
        </w:tc>
      </w:tr>
      <w:tr w14:paraId="30BAC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226604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565F7F8">
            <w:pPr>
              <w:spacing w:before="120" w:after="120" w:line="288" w:lineRule="auto"/>
              <w:ind w:left="0"/>
              <w:jc w:val="left"/>
            </w:pPr>
            <w:r>
              <w:rPr>
                <w:rFonts w:ascii="Arial" w:hAnsi="Arial" w:eastAsia="等线" w:cs="Arial"/>
                <w:sz w:val="22"/>
              </w:rPr>
              <w:t>1. 部分学生对Spark与Hadoop的区别理解不够透彻，课堂上案例对比的深度可进一步加强，可增加简单的实操演示片段，帮助学生直观感受两者差异；2. 小组讨论环节，部分学生参与度不高，后续可优化讨论议题设计，明确小组分工，鼓励每位学生主动发言；3. 对逻辑思维较弱的学生，课后可增加针对性的辅导，提供知识点拆解资料，帮助其巩固学习内容；4. 课堂时间分配可进一步优化，场景讨论环节可适当压缩，预留更多时间解答学生疑问，提升课堂互动效率。</w:t>
            </w:r>
          </w:p>
          <w:p w14:paraId="6A80920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p>
        </w:tc>
      </w:tr>
    </w:tbl>
    <w:p w14:paraId="0196D4E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F35927B">
      <w:r>
        <w:br w:type="page"/>
      </w:r>
    </w:p>
    <w:p w14:paraId="260F5A3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7E4EC6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3C9208E">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24" w:name="_Toc17179"/>
      <w:r>
        <w:rPr>
          <w:rFonts w:hint="eastAsia"/>
          <w:w w:val="100"/>
          <w:lang w:val="en-US" w:eastAsia="zh-CN"/>
        </w:rPr>
        <w:t>课次3：</w:t>
      </w:r>
      <w:r>
        <w:t>搭建Spark环境</w:t>
      </w:r>
      <w:bookmarkEnd w:id="2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374B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F14F1E9">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25" w:name="_Toc11526"/>
            <w:r>
              <w:rPr>
                <w:rFonts w:hint="eastAsia"/>
                <w:w w:val="100"/>
                <w:lang w:val="en-US" w:eastAsia="zh-CN"/>
              </w:rPr>
              <w:t>一、教学设计</w:t>
            </w:r>
            <w:bookmarkEnd w:id="25"/>
          </w:p>
        </w:tc>
      </w:tr>
      <w:tr w14:paraId="4E4D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AF5BF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74B3C10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205803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bCs/>
                <w:w w:val="100"/>
                <w:sz w:val="28"/>
                <w:vertAlign w:val="baseline"/>
                <w:lang w:val="en-US" w:eastAsia="zh-CN"/>
              </w:rPr>
            </w:pPr>
            <w:r>
              <w:rPr>
                <w:rFonts w:hint="default"/>
                <w:bCs/>
                <w:w w:val="100"/>
                <w:sz w:val="28"/>
                <w:vertAlign w:val="baseline"/>
                <w:lang w:val="en-US" w:eastAsia="zh-CN"/>
              </w:rPr>
              <w:t>搭建Spark环境</w:t>
            </w:r>
            <w:r>
              <w:rPr>
                <w:rFonts w:hint="eastAsia"/>
                <w:bCs/>
                <w:w w:val="100"/>
                <w:sz w:val="28"/>
                <w:vertAlign w:val="baseline"/>
                <w:lang w:val="en-US" w:eastAsia="zh-CN"/>
              </w:rPr>
              <w:t xml:space="preserve"> </w:t>
            </w:r>
          </w:p>
        </w:tc>
        <w:tc>
          <w:tcPr>
            <w:tcW w:w="2119" w:type="dxa"/>
          </w:tcPr>
          <w:p w14:paraId="75BBAF7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D8ACA0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479A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507A0C9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5F010B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CC4453D">
            <w:pPr>
              <w:spacing w:before="120" w:after="120" w:line="288" w:lineRule="auto"/>
              <w:ind w:left="0" w:leftChars="0"/>
              <w:jc w:val="left"/>
              <w:rPr>
                <w:rFonts w:hint="default" w:ascii="Times New Roman" w:hAnsi="Times New Roman" w:eastAsia="等线" w:cs="Times New Roman"/>
                <w:bCs/>
                <w:w w:val="90"/>
                <w:kern w:val="2"/>
                <w:sz w:val="28"/>
                <w:szCs w:val="24"/>
                <w:lang w:val="en-US" w:eastAsia="zh-CN" w:bidi="ar-SA"/>
              </w:rPr>
            </w:pPr>
            <w:r>
              <w:rPr>
                <w:rFonts w:ascii="Arial" w:hAnsi="Arial" w:eastAsia="等线" w:cs="Arial"/>
                <w:sz w:val="22"/>
              </w:rPr>
              <w:t>分布式</w:t>
            </w:r>
            <w:r>
              <w:rPr>
                <w:rFonts w:hint="eastAsia" w:ascii="Arial" w:hAnsi="Arial" w:eastAsia="等线" w:cs="Arial"/>
                <w:sz w:val="22"/>
                <w:lang w:val="en-US" w:eastAsia="zh-CN"/>
              </w:rPr>
              <w:t>计算框架</w:t>
            </w:r>
          </w:p>
        </w:tc>
        <w:tc>
          <w:tcPr>
            <w:tcW w:w="2119" w:type="dxa"/>
          </w:tcPr>
          <w:p w14:paraId="51042CD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125E222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61BC2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39550A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580DF7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615D9A0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单元一</w:t>
            </w:r>
          </w:p>
        </w:tc>
        <w:tc>
          <w:tcPr>
            <w:tcW w:w="2119" w:type="dxa"/>
          </w:tcPr>
          <w:p w14:paraId="0E324F1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8CD93D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73DC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66ABFA4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DCD79D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7779141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项目教学、实操演练</w:t>
            </w:r>
          </w:p>
        </w:tc>
        <w:tc>
          <w:tcPr>
            <w:tcW w:w="2119" w:type="dxa"/>
          </w:tcPr>
          <w:p w14:paraId="14948D4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AA518D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计算机机房（上机）</w:t>
            </w:r>
          </w:p>
        </w:tc>
      </w:tr>
      <w:tr w14:paraId="30AA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4190C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4851D2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B8D4EE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7CC45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69475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2BD136D3">
            <w:pPr>
              <w:numPr>
                <w:ilvl w:val="0"/>
                <w:numId w:val="0"/>
              </w:numPr>
              <w:spacing w:before="120" w:after="120" w:line="288" w:lineRule="auto"/>
              <w:jc w:val="left"/>
              <w:rPr>
                <w:rFonts w:hint="default" w:ascii="Arial" w:hAnsi="Arial" w:eastAsia="等线" w:cs="Arial"/>
                <w:sz w:val="22"/>
                <w:lang w:val="en-US" w:eastAsia="zh-CN"/>
              </w:rPr>
            </w:pPr>
            <w:r>
              <w:rPr>
                <w:rFonts w:ascii="Arial" w:hAnsi="Arial" w:eastAsia="等线" w:cs="Arial"/>
                <w:sz w:val="22"/>
              </w:rPr>
              <w:t xml:space="preserve"> Spark完全分布式环境的搭建逻辑与部署；2. 环境搭建过程中的常见报错排查；3. Spark与Hadoop环境的适配配置。</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09CB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3" w:hRule="atLeast"/>
          <w:jc w:val="center"/>
        </w:trPr>
        <w:tc>
          <w:tcPr>
            <w:tcW w:w="2016" w:type="dxa"/>
            <w:vMerge w:val="restart"/>
            <w:vAlign w:val="center"/>
          </w:tcPr>
          <w:p w14:paraId="64A305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49E8F2C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5EDA0D7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4605C1C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ECEEEF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38CE7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3BF21C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1941E8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7E1D440C">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根据前导课（课次2 认识Spark）学习与测试结果分析，学生整体已掌握Spark的发展、特点及生态圈基础知识点，具备简单的计算机操作能力，部分学生已了解Hadoop基础环境（关联课次1内容），能完成简单的软件安装操作。</w:t>
            </w:r>
          </w:p>
        </w:tc>
        <w:tc>
          <w:tcPr>
            <w:tcW w:w="3670" w:type="dxa"/>
            <w:vAlign w:val="top"/>
          </w:tcPr>
          <w:p w14:paraId="366E6EE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#05、09、16等4位同学对Hadoop环境认知较浅，软件安装步骤熟练度不足，对环境变量配置相关操作接触较少。</w:t>
            </w:r>
          </w:p>
        </w:tc>
        <w:tc>
          <w:tcPr>
            <w:tcW w:w="4591" w:type="dxa"/>
            <w:vAlign w:val="top"/>
          </w:tcPr>
          <w:p w14:paraId="671988C4">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前导课测试成绩、课前预习反馈、课堂提问记录</w:t>
            </w:r>
          </w:p>
        </w:tc>
      </w:tr>
      <w:tr w14:paraId="77D2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7E06FF6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3F59F5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3FDEDD4C">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学生整体对实操类课程兴趣较高，能主动跟随教师步骤进行操作，但70%的学生缺乏环境搭建的全局观，对单机版、伪分布式、完全分布式三种环境的区别理解不透彻，对环境搭建中的报错排查能力较弱。</w:t>
            </w:r>
          </w:p>
        </w:tc>
        <w:tc>
          <w:tcPr>
            <w:tcW w:w="3670" w:type="dxa"/>
            <w:vAlign w:val="top"/>
          </w:tcPr>
          <w:p w14:paraId="76F80710">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课前问卷调查了解到，有3位同学曾自主尝试搭建简单软件环境，对环境配置流程有初步认知，能快速跟上实操节奏；有2位同学对命令行操作不熟悉，实操反应较慢。</w:t>
            </w:r>
          </w:p>
        </w:tc>
        <w:tc>
          <w:tcPr>
            <w:tcW w:w="4591" w:type="dxa"/>
            <w:vAlign w:val="top"/>
          </w:tcPr>
          <w:p w14:paraId="368097DD">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课前问卷调查、前导课实操表现记录</w:t>
            </w:r>
          </w:p>
        </w:tc>
      </w:tr>
      <w:tr w14:paraId="25BB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1E2B543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7B4EF4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6FA2383C">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对大数据技术实操展现浓厚兴趣，喜欢动手实践、互动式学习，能积极参与小组讨论，主动请教实操中的问题，但对复杂的环境配置流程耐心不足，容易因步骤遗漏导致搭建失败，缺乏问题排查的主动思考能力。</w:t>
            </w:r>
          </w:p>
        </w:tc>
        <w:tc>
          <w:tcPr>
            <w:tcW w:w="3670" w:type="dxa"/>
            <w:vAlign w:val="top"/>
          </w:tcPr>
          <w:p w14:paraId="6A8F1D6F">
            <w:pPr>
              <w:spacing w:before="120" w:after="120" w:line="288" w:lineRule="auto"/>
              <w:ind w:left="0" w:leftChars="0"/>
              <w:jc w:val="left"/>
            </w:pPr>
            <w:r>
              <w:rPr>
                <w:rFonts w:ascii="Arial" w:hAnsi="Arial" w:eastAsia="等线" w:cs="Arial"/>
                <w:sz w:val="22"/>
              </w:rPr>
              <w:t>#03、12等3位同学逻辑思维较强，能快速梳理搭建步骤，擅长总结实操要点；#07、18等2位同学注意力易分散，实操过程中易遗漏关键步骤，需要教师反复指导。</w:t>
            </w:r>
          </w:p>
        </w:tc>
        <w:tc>
          <w:tcPr>
            <w:tcW w:w="4591" w:type="dxa"/>
            <w:vAlign w:val="top"/>
          </w:tcPr>
          <w:p w14:paraId="5F0BAEA7">
            <w:pPr>
              <w:spacing w:before="120" w:after="120" w:line="288" w:lineRule="auto"/>
              <w:ind w:left="0" w:leftChars="0"/>
              <w:jc w:val="left"/>
            </w:pPr>
            <w:r>
              <w:rPr>
                <w:rFonts w:ascii="Arial" w:hAnsi="Arial" w:eastAsia="等线" w:cs="Arial"/>
                <w:sz w:val="22"/>
              </w:rPr>
              <w:t>前导课课堂观察、课前预习反馈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4DB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D1809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01EF879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3B185B4E">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培养严谨的实操习惯，注重细节把控，避免因步骤遗漏导致环境搭建失败；2. 树立问题排查意识，提升自主解决实操难题的能力；3. 增强团队协作意识，能通过小组讨论互助完成复杂环境搭建任务；4. 建立大数据技术实操的职业素养，规范操作流程。</w:t>
            </w:r>
          </w:p>
        </w:tc>
      </w:tr>
      <w:tr w14:paraId="7CDA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4EB30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00CEA2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30453F84">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理解Spark单机版、单机伪分布式、完全分布式三种环境的区别及适用场景；2. 掌握Spark环境搭建的核心步骤及关键配置项；3. 了解Spark环境搭建所需的前置依赖及版本适配要求；4. 熟悉环境搭建完成后的测试方法。</w:t>
            </w:r>
          </w:p>
        </w:tc>
      </w:tr>
      <w:tr w14:paraId="7EE85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2C6B5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FD9FF3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26A7E7BE">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能够独立完成Spark单机版环境的搭建与测试；2. 能协作完成单机伪分布式环境的搭建，掌握核心配置操作；3. 了解完全分布式环境的搭建思路，能配合小组完成基础部署；4. 能初步排查环境搭建过程中出现的常见报错（如环境变量配置错误、依赖缺失等）。</w:t>
            </w:r>
          </w:p>
        </w:tc>
      </w:tr>
      <w:tr w14:paraId="418E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09ACFB1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5CB55908">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Spark环境搭建的实操训练，培养学生严谨细致、精益求精的职业态度，引导学生认识到大数据技术基础实操的重要性，树立“夯实基础、循序渐进”的学习理念，培养自主探究、互助协作的良好学习品质，为后续大数据开发相关学习和职业发展奠定坚实基础。</w:t>
            </w:r>
          </w:p>
        </w:tc>
      </w:tr>
      <w:tr w14:paraId="7736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5ABB2BF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D513558">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Spark单机版环境的搭建步骤；2. Spark环境变量的配置方法；3. 三种Spark环境的核心区别。</w:t>
            </w:r>
          </w:p>
        </w:tc>
        <w:tc>
          <w:tcPr>
            <w:tcW w:w="1745" w:type="dxa"/>
            <w:vAlign w:val="center"/>
          </w:tcPr>
          <w:p w14:paraId="182D698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44E3BE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教师分步实操示范，配合详细步骤讲解，同步展示操作截图；2. 发放实操步骤手册，标注重点步骤；3. 组织小组互助，让掌握较好的学生带动基础薄弱的学生；4. 课堂随机抽查实操进度，及时纠正不规范操作。</w:t>
            </w:r>
          </w:p>
        </w:tc>
      </w:tr>
      <w:tr w14:paraId="1535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CFF44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0E8015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Spark完全分布式环境的搭建逻辑与部署；2. 环境搭建过程中的常见报错排查；3. Spark与Hadoop环境的适配配置。</w:t>
            </w:r>
          </w:p>
        </w:tc>
        <w:tc>
          <w:tcPr>
            <w:tcW w:w="1745" w:type="dxa"/>
            <w:vAlign w:val="center"/>
          </w:tcPr>
          <w:p w14:paraId="6120195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0899DA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简化完全分布式环境搭建难度，重点讲解部署逻辑，分组完成基础部署；2. 提前整理常见报错及解决方案，制作报错排查手册；3. 教师针对性指导报错较多的小组，演示排查过程；4. 结合前导课Hadoop知识，补充环境适配要点，通过案例演示适配配置方法。</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28E5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2093F0FC">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6" w:name="_Toc26667"/>
            <w:r>
              <w:rPr>
                <w:rFonts w:hint="eastAsia"/>
                <w:w w:val="100"/>
                <w:lang w:val="en-US" w:eastAsia="zh-CN"/>
              </w:rPr>
              <w:t>二、教学策略</w:t>
            </w:r>
            <w:bookmarkEnd w:id="26"/>
          </w:p>
        </w:tc>
      </w:tr>
      <w:tr w14:paraId="60C9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79F6A76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6D4755A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0A71E92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A3386E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A52498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416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2506E2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6513BB6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81B1EC9">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任务驱动法、实操示范法、小组协作法、问题导向法</w:t>
            </w:r>
          </w:p>
        </w:tc>
        <w:tc>
          <w:tcPr>
            <w:tcW w:w="1744" w:type="dxa"/>
            <w:vAlign w:val="center"/>
          </w:tcPr>
          <w:p w14:paraId="243C57A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vAlign w:val="top"/>
          </w:tcPr>
          <w:p w14:paraId="1A3FF7FD">
            <w:pPr>
              <w:numPr>
                <w:ilvl w:val="0"/>
                <w:numId w:val="0"/>
              </w:numPr>
              <w:spacing w:before="120" w:after="120" w:line="288" w:lineRule="auto"/>
              <w:jc w:val="left"/>
            </w:pPr>
            <w:r>
              <w:rPr>
                <w:rFonts w:ascii="Arial" w:hAnsi="Arial" w:eastAsia="等线" w:cs="Arial"/>
                <w:sz w:val="22"/>
              </w:rPr>
              <w:t>自主实操法、小组互助法、总结归纳法、问题排查法；</w:t>
            </w:r>
          </w:p>
          <w:p w14:paraId="19A1F166">
            <w:pPr>
              <w:spacing w:before="120" w:after="120" w:line="288" w:lineRule="auto"/>
              <w:ind w:left="0" w:leftChars="0"/>
              <w:jc w:val="left"/>
              <w:rPr>
                <w:rFonts w:hint="eastAsia"/>
                <w:w w:val="100"/>
                <w:vertAlign w:val="baseline"/>
                <w:lang w:val="en-US" w:eastAsia="zh-CN"/>
              </w:rPr>
            </w:pPr>
          </w:p>
        </w:tc>
      </w:tr>
      <w:tr w14:paraId="62148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6F139DC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ED44A9A">
            <w:pPr>
              <w:numPr>
                <w:ilvl w:val="0"/>
                <w:numId w:val="0"/>
              </w:numPr>
              <w:spacing w:before="120" w:after="120" w:line="288" w:lineRule="auto"/>
              <w:ind w:left="0"/>
              <w:jc w:val="left"/>
            </w:pPr>
            <w:r>
              <w:rPr>
                <w:rFonts w:ascii="Arial" w:hAnsi="Arial" w:eastAsia="等线" w:cs="Arial"/>
                <w:sz w:val="22"/>
              </w:rPr>
              <w:t>硬件资源：计算机机房（每台电脑配置满足Spark环境运行要求）、局域网环境（适配完全分布式环境搭建）；</w:t>
            </w:r>
          </w:p>
          <w:p w14:paraId="694F949A">
            <w:pPr>
              <w:numPr>
                <w:ilvl w:val="0"/>
                <w:numId w:val="0"/>
              </w:numPr>
              <w:spacing w:before="120" w:after="120" w:line="288" w:lineRule="auto"/>
              <w:ind w:left="0"/>
              <w:jc w:val="left"/>
            </w:pPr>
            <w:r>
              <w:rPr>
                <w:rFonts w:ascii="Arial" w:hAnsi="Arial" w:eastAsia="等线" w:cs="Arial"/>
                <w:sz w:val="22"/>
              </w:rPr>
              <w:t>软件资源：Spark安装包、JDK安装包、Hadoop安装包（可选）、Xshell（远程连接工具）；</w:t>
            </w:r>
          </w:p>
          <w:p w14:paraId="13B8CD8D">
            <w:pPr>
              <w:numPr>
                <w:ilvl w:val="0"/>
                <w:numId w:val="0"/>
              </w:numPr>
              <w:spacing w:before="120" w:after="120" w:line="288" w:lineRule="auto"/>
              <w:ind w:left="0"/>
              <w:jc w:val="left"/>
            </w:pPr>
            <w:r>
              <w:rPr>
                <w:rFonts w:ascii="Arial" w:hAnsi="Arial" w:eastAsia="等线" w:cs="Arial"/>
                <w:sz w:val="22"/>
              </w:rPr>
              <w:t>教学资料：实操步骤手册、报错排查手册、三种环境区别讲解PPT、实操示范视频；</w:t>
            </w:r>
          </w:p>
          <w:p w14:paraId="3A0B7C7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ascii="Arial" w:hAnsi="Arial" w:eastAsia="等线" w:cs="Arial"/>
                <w:sz w:val="22"/>
              </w:rPr>
              <w:t>其他资源：小组讨论任务单、课堂评价表。</w:t>
            </w:r>
          </w:p>
        </w:tc>
      </w:tr>
    </w:tbl>
    <w:p w14:paraId="6568689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E9E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4B13A19">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7" w:name="_Toc26941"/>
            <w:r>
              <w:rPr>
                <w:rFonts w:hint="eastAsia"/>
                <w:w w:val="100"/>
                <w:lang w:val="en-US" w:eastAsia="zh-CN"/>
              </w:rPr>
              <w:t>三、教学实施过程</w:t>
            </w:r>
            <w:bookmarkEnd w:id="27"/>
          </w:p>
        </w:tc>
      </w:tr>
      <w:tr w14:paraId="5EB85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2FA5D8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850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400C62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64EF78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67AA1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629EF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4B4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CBF40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429C3C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6335D3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66D38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BA16E20">
            <w:pPr>
              <w:pageBreakBefore w:val="0"/>
              <w:widowControl w:val="0"/>
              <w:kinsoku/>
              <w:wordWrap/>
              <w:overflowPunct w:val="0"/>
              <w:topLinePunct/>
              <w:autoSpaceDE w:val="0"/>
              <w:autoSpaceDN w:val="0"/>
              <w:bidi w:val="0"/>
              <w:adjustRightInd/>
              <w:snapToGrid/>
              <w:jc w:val="center"/>
              <w:textAlignment w:val="auto"/>
              <w:rPr>
                <w:w w:val="100"/>
              </w:rPr>
            </w:pPr>
          </w:p>
        </w:tc>
      </w:tr>
      <w:tr w14:paraId="79BD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4E796102">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524EE7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复习课次2 Spark生态圈相关知识；2. 预习Spark环境搭建的前置依赖（JDK安装、环境变量配置）；3. 初步了解三种Spark环境的区别。</w:t>
            </w:r>
          </w:p>
        </w:tc>
        <w:tc>
          <w:tcPr>
            <w:tcW w:w="3314" w:type="dxa"/>
            <w:shd w:val="clear" w:color="auto" w:fill="auto"/>
            <w:vAlign w:val="top"/>
          </w:tcPr>
          <w:p w14:paraId="3F875F1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上传预习资料（PPT、前置依赖实操视频）至学习平台；2. 发布预习任务，明确预习重点；3. 解答学生预习过程中的疑问，记录共性问题。</w:t>
            </w:r>
          </w:p>
        </w:tc>
        <w:tc>
          <w:tcPr>
            <w:tcW w:w="3314" w:type="dxa"/>
            <w:shd w:val="clear" w:color="auto" w:fill="auto"/>
            <w:vAlign w:val="top"/>
          </w:tcPr>
          <w:p w14:paraId="3E66446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下载预习资料，完成前置依赖实操练习；2. 记录预习过程中遇到的问题（如JDK安装报错）；3. 小组内简单交流预习心得，梳理疑问。</w:t>
            </w:r>
          </w:p>
        </w:tc>
        <w:tc>
          <w:tcPr>
            <w:tcW w:w="4324" w:type="dxa"/>
            <w:shd w:val="clear" w:color="auto" w:fill="auto"/>
            <w:vAlign w:val="top"/>
          </w:tcPr>
          <w:p w14:paraId="5D64A68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资源：预习PPT、前置依赖实操视频；设计意图：帮助学生回顾前导知识，掌握环境搭建的前置技能，提前熟悉核心概念，为课堂实操做好铺垫，减少课堂实操障碍。</w:t>
            </w:r>
          </w:p>
        </w:tc>
      </w:tr>
    </w:tbl>
    <w:p w14:paraId="4ECFF96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420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5CBF8D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11F2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A907E3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5CE1164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7D65D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D1D1A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138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C701DD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7C7EB0C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3E404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C818BD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627A860C">
            <w:pPr>
              <w:pageBreakBefore w:val="0"/>
              <w:widowControl w:val="0"/>
              <w:kinsoku/>
              <w:wordWrap/>
              <w:overflowPunct w:val="0"/>
              <w:topLinePunct/>
              <w:autoSpaceDE w:val="0"/>
              <w:autoSpaceDN w:val="0"/>
              <w:bidi w:val="0"/>
              <w:adjustRightInd/>
              <w:snapToGrid/>
              <w:jc w:val="center"/>
              <w:textAlignment w:val="auto"/>
              <w:rPr>
                <w:w w:val="100"/>
              </w:rPr>
            </w:pPr>
          </w:p>
        </w:tc>
      </w:tr>
      <w:tr w14:paraId="6E86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2C76D98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79B7F493">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22F95AF3">
            <w:pPr>
              <w:spacing w:before="120" w:after="120" w:line="288" w:lineRule="auto"/>
              <w:ind w:left="0" w:leftChars="0"/>
              <w:jc w:val="left"/>
              <w:rPr>
                <w:rFonts w:hint="eastAsia"/>
                <w:w w:val="100"/>
                <w:lang w:val="en-US" w:eastAsia="zh-CN"/>
              </w:rPr>
            </w:pPr>
            <w:r>
              <w:rPr>
                <w:rFonts w:ascii="Arial" w:hAnsi="Arial" w:eastAsia="等线" w:cs="Arial"/>
                <w:sz w:val="22"/>
              </w:rPr>
              <w:t>1. 回顾前导课内容，提问Spark的核心优势，引出环境搭建的重要性（“工欲善其事，必先利其器”）；2. 介绍Spark环境搭建在大数据开发中的应用场景，结合行业案例说明规范搭建环境的必要性；3. 明确本节课教学目标和实操任务。</w:t>
            </w:r>
          </w:p>
        </w:tc>
        <w:tc>
          <w:tcPr>
            <w:tcW w:w="3911" w:type="dxa"/>
            <w:vAlign w:val="top"/>
          </w:tcPr>
          <w:p w14:paraId="7F2D8159">
            <w:pPr>
              <w:spacing w:before="120" w:after="120" w:line="288" w:lineRule="auto"/>
              <w:ind w:left="0" w:leftChars="0"/>
              <w:jc w:val="left"/>
              <w:rPr>
                <w:rFonts w:hint="eastAsia"/>
                <w:w w:val="100"/>
                <w:lang w:eastAsia="zh-CN"/>
              </w:rPr>
            </w:pPr>
            <w:r>
              <w:rPr>
                <w:rFonts w:ascii="Arial" w:hAnsi="Arial" w:eastAsia="等线" w:cs="Arial"/>
                <w:sz w:val="22"/>
              </w:rPr>
              <w:t>1. 课堂提问，检查预习效果；2. 讲解行业案例，激发学习兴趣；3. 强调实操规范和安全注意事项；4. 展示本节课实操任务清单。</w:t>
            </w:r>
          </w:p>
        </w:tc>
        <w:tc>
          <w:tcPr>
            <w:tcW w:w="3670" w:type="dxa"/>
            <w:vAlign w:val="top"/>
          </w:tcPr>
          <w:p w14:paraId="248D6347">
            <w:pPr>
              <w:spacing w:before="120" w:after="120" w:line="288" w:lineRule="auto"/>
              <w:ind w:left="0" w:leftChars="0"/>
              <w:jc w:val="left"/>
              <w:rPr>
                <w:rFonts w:hint="eastAsia"/>
                <w:w w:val="100"/>
                <w:lang w:eastAsia="zh-CN"/>
              </w:rPr>
            </w:pPr>
            <w:r>
              <w:rPr>
                <w:rFonts w:ascii="Arial" w:hAnsi="Arial" w:eastAsia="等线" w:cs="Arial"/>
                <w:sz w:val="22"/>
              </w:rPr>
              <w:t>1. 积极回答教师提问，回顾前导知识；2. 倾听行业案例，明确学习意义；3. 了解本节课教学目标和实操任务，做好学习准备。</w:t>
            </w:r>
          </w:p>
        </w:tc>
        <w:tc>
          <w:tcPr>
            <w:tcW w:w="4811" w:type="dxa"/>
            <w:vAlign w:val="top"/>
          </w:tcPr>
          <w:p w14:paraId="6396D390">
            <w:pPr>
              <w:spacing w:before="120" w:after="120" w:line="288" w:lineRule="auto"/>
              <w:ind w:left="0" w:leftChars="0"/>
              <w:jc w:val="left"/>
              <w:rPr>
                <w:w w:val="100"/>
              </w:rPr>
            </w:pPr>
            <w:r>
              <w:rPr>
                <w:rFonts w:ascii="Arial" w:hAnsi="Arial" w:eastAsia="等线" w:cs="Arial"/>
                <w:sz w:val="22"/>
              </w:rPr>
              <w:t>资源：行业案例PPT、实操任务清单；设计意图：导入新课，衔接前导知识，激发学生学习兴趣，传递严谨的职业态度，明确学习方向。</w:t>
            </w:r>
          </w:p>
        </w:tc>
      </w:tr>
    </w:tbl>
    <w:p w14:paraId="69F6D39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D5B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40BDC4F">
            <w:pPr>
              <w:spacing w:before="120" w:after="120" w:line="288" w:lineRule="auto"/>
              <w:ind w:left="0" w:leftChars="0"/>
              <w:jc w:val="left"/>
              <w:rPr>
                <w:w w:val="100"/>
              </w:rPr>
            </w:pPr>
            <w:r>
              <w:rPr>
                <w:rFonts w:ascii="Arial" w:hAnsi="Arial" w:eastAsia="等线" w:cs="Arial"/>
                <w:sz w:val="22"/>
              </w:rPr>
              <w:t>重点突破（单机版环境）</w:t>
            </w:r>
          </w:p>
        </w:tc>
        <w:tc>
          <w:tcPr>
            <w:tcW w:w="1891" w:type="dxa"/>
            <w:shd w:val="clear" w:color="auto" w:fill="auto"/>
            <w:vAlign w:val="top"/>
          </w:tcPr>
          <w:p w14:paraId="47983B0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讲解Spark单机版环境搭建的核心步骤：JDK配置→Spark安装包解压→环境变量配置→测试环境是否搭建成功；2. 重点演示环境变量配置步骤，标注易错点；3. 讲解环境测试命令及结果解读。</w:t>
            </w:r>
          </w:p>
        </w:tc>
        <w:tc>
          <w:tcPr>
            <w:tcW w:w="3911" w:type="dxa"/>
            <w:shd w:val="clear" w:color="auto" w:fill="auto"/>
            <w:vAlign w:val="top"/>
          </w:tcPr>
          <w:p w14:paraId="1AEDF7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分步实操示范，同步讲解操作要点和易错点；2. 展示操作截图，配合命令行讲解；3. 针对学生疑问进行集中解答；4. 巡视学生实操情况，及时纠正不规范操作。</w:t>
            </w:r>
          </w:p>
        </w:tc>
        <w:tc>
          <w:tcPr>
            <w:tcW w:w="3670" w:type="dxa"/>
            <w:shd w:val="clear" w:color="auto" w:fill="auto"/>
            <w:vAlign w:val="top"/>
          </w:tcPr>
          <w:p w14:paraId="661910D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跟随教师步骤，自主完成单机版环境搭建；2. 记录操作要点和易错点；3. 遇到问题及时请教教师或小组同学；4. 完成环境测试，确认搭建成功。</w:t>
            </w:r>
          </w:p>
        </w:tc>
        <w:tc>
          <w:tcPr>
            <w:tcW w:w="4811" w:type="dxa"/>
            <w:shd w:val="clear" w:color="auto" w:fill="auto"/>
            <w:vAlign w:val="top"/>
          </w:tcPr>
          <w:p w14:paraId="5164678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资源：实操示范视频、操作截图、实操步骤手册；设计意图：突破本节课重点，让学生独立掌握单机版环境搭建技能，培养自主实操能力，标注易错点减少操作失误。</w:t>
            </w:r>
          </w:p>
        </w:tc>
      </w:tr>
    </w:tbl>
    <w:p w14:paraId="7D095DC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44B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D8635F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难点讲解（伪分布式+完全分布式）</w:t>
            </w:r>
          </w:p>
        </w:tc>
        <w:tc>
          <w:tcPr>
            <w:tcW w:w="1891" w:type="dxa"/>
            <w:shd w:val="clear" w:color="auto" w:fill="auto"/>
            <w:vAlign w:val="top"/>
          </w:tcPr>
          <w:p w14:paraId="016A65C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对比讲解单机伪分布式、完全分布式环境与单机版的区别及适用场景；2. 讲解伪分布式环境的核心配置（core-site.xml、hdfs-site.xml等）；3. 简要介绍完全分布式环境的部署逻辑（节点配置、集群启动）；4. 演示伪分布式环境的测试方法。</w:t>
            </w:r>
          </w:p>
        </w:tc>
        <w:tc>
          <w:tcPr>
            <w:tcW w:w="3911" w:type="dxa"/>
            <w:shd w:val="clear" w:color="auto" w:fill="auto"/>
            <w:vAlign w:val="top"/>
          </w:tcPr>
          <w:p w14:paraId="066B4E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用思维导图展示三种环境的区别；2. 分步讲解伪分布式环境配置步骤，重点解读配置文件；3. 演示完全分布式环境部署流程，简化复杂操作；4. 组织小组讨论，梳理两种环境的搭建要点。</w:t>
            </w:r>
          </w:p>
        </w:tc>
        <w:tc>
          <w:tcPr>
            <w:tcW w:w="3670" w:type="dxa"/>
            <w:shd w:val="clear" w:color="auto" w:fill="auto"/>
            <w:vAlign w:val="top"/>
          </w:tcPr>
          <w:p w14:paraId="74824B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倾听教师讲解，记录三种环境的区别；2. 小组协作完成伪分布式环境配置；3. 了解完全分布式环境部署逻辑，观看演示过程；4. 小组内交流搭建心得，梳理配置要点。</w:t>
            </w:r>
          </w:p>
        </w:tc>
        <w:tc>
          <w:tcPr>
            <w:tcW w:w="4811" w:type="dxa"/>
            <w:shd w:val="clear" w:color="auto" w:fill="auto"/>
            <w:vAlign w:val="top"/>
          </w:tcPr>
          <w:p w14:paraId="61A7091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资源：思维导图、配置文件模板、完全分布式演示视频；设计意图：逐步突破教学难点，让学生理解复杂环境的搭建逻辑，通过小组协作降低学习难度，培养协作能力。</w:t>
            </w:r>
          </w:p>
        </w:tc>
      </w:tr>
    </w:tbl>
    <w:p w14:paraId="530634E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C51F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DBC9E2F">
            <w:pPr>
              <w:spacing w:before="120" w:after="120" w:line="288" w:lineRule="auto"/>
              <w:ind w:left="0" w:leftChars="0"/>
              <w:jc w:val="left"/>
              <w:rPr>
                <w:w w:val="100"/>
              </w:rPr>
            </w:pPr>
            <w:r>
              <w:rPr>
                <w:rFonts w:ascii="Arial" w:hAnsi="Arial" w:eastAsia="等线" w:cs="Arial"/>
                <w:sz w:val="22"/>
              </w:rPr>
              <w:t>报错排查与技能精炼</w:t>
            </w:r>
          </w:p>
        </w:tc>
        <w:tc>
          <w:tcPr>
            <w:tcW w:w="1891" w:type="dxa"/>
            <w:vAlign w:val="top"/>
          </w:tcPr>
          <w:p w14:paraId="3E11AF4B">
            <w:pPr>
              <w:spacing w:before="120" w:after="120" w:line="288" w:lineRule="auto"/>
              <w:ind w:left="0" w:leftChars="0"/>
              <w:jc w:val="left"/>
              <w:rPr>
                <w:w w:val="100"/>
              </w:rPr>
            </w:pPr>
            <w:r>
              <w:rPr>
                <w:rFonts w:ascii="Arial" w:hAnsi="Arial" w:eastAsia="等线" w:cs="Arial"/>
                <w:sz w:val="22"/>
              </w:rPr>
              <w:t>1. 收集课堂实操中出现的常见报错（如环境变量配置错误、测试命令失效等）；2. 演示报错排查过程，讲解排查思路；3. 让学生自主排查自身实操中出现的问题；4. 强化环境测试方法，确保每位学生能验证环境搭建结果。</w:t>
            </w:r>
          </w:p>
        </w:tc>
        <w:tc>
          <w:tcPr>
            <w:tcW w:w="3911" w:type="dxa"/>
            <w:vAlign w:val="top"/>
          </w:tcPr>
          <w:p w14:paraId="608F081B">
            <w:pPr>
              <w:spacing w:before="120" w:after="120" w:line="288" w:lineRule="auto"/>
              <w:ind w:left="0" w:leftChars="0"/>
              <w:jc w:val="left"/>
              <w:rPr>
                <w:rFonts w:hint="eastAsia"/>
                <w:w w:val="100"/>
                <w:lang w:eastAsia="zh-CN"/>
              </w:rPr>
            </w:pPr>
            <w:r>
              <w:rPr>
                <w:rFonts w:ascii="Arial" w:hAnsi="Arial" w:eastAsia="等线" w:cs="Arial"/>
                <w:sz w:val="22"/>
              </w:rPr>
              <w:t>1. 收集学生报错信息，集中讲解排查方法；2. 针对性指导报错较多的学生，演示排查步骤；3. 巡视学生排查情况，提供必要帮助；4. 抽查学生环境测试结果，确认实操效果。</w:t>
            </w:r>
          </w:p>
        </w:tc>
        <w:tc>
          <w:tcPr>
            <w:tcW w:w="3670" w:type="dxa"/>
            <w:vAlign w:val="top"/>
          </w:tcPr>
          <w:p w14:paraId="4F2BBA6D">
            <w:pPr>
              <w:spacing w:before="120" w:after="120" w:line="288" w:lineRule="auto"/>
              <w:ind w:left="0" w:leftChars="0"/>
              <w:jc w:val="left"/>
              <w:rPr>
                <w:rFonts w:hint="eastAsia"/>
                <w:w w:val="100"/>
                <w:lang w:eastAsia="zh-CN"/>
              </w:rPr>
            </w:pPr>
            <w:r>
              <w:rPr>
                <w:rFonts w:ascii="Arial" w:hAnsi="Arial" w:eastAsia="等线" w:cs="Arial"/>
                <w:sz w:val="22"/>
              </w:rPr>
              <w:t>1. 倾听报错排查讲解，记录排查思路；2. 自主排查自身实操中的问题，完成环境修复；3. 再次测试环境，确保搭建成功；4. 总结自身实操中的易错点和排查技巧。</w:t>
            </w:r>
          </w:p>
        </w:tc>
        <w:tc>
          <w:tcPr>
            <w:tcW w:w="4811" w:type="dxa"/>
            <w:vAlign w:val="top"/>
          </w:tcPr>
          <w:p w14:paraId="0145EEA1">
            <w:pPr>
              <w:spacing w:before="120" w:after="120" w:line="288" w:lineRule="auto"/>
              <w:ind w:left="0" w:leftChars="0"/>
              <w:jc w:val="left"/>
              <w:rPr>
                <w:w w:val="100"/>
              </w:rPr>
            </w:pPr>
            <w:r>
              <w:rPr>
                <w:rFonts w:ascii="Arial" w:hAnsi="Arial" w:eastAsia="等线" w:cs="Arial"/>
                <w:sz w:val="22"/>
              </w:rPr>
              <w:t>资源：报错排查手册、常见报错案例；设计意图：提升学生的问题排查能力，强化实操技能，确保每位学生能完成环境搭建任务，夯实学习基础。</w:t>
            </w:r>
          </w:p>
        </w:tc>
      </w:tr>
      <w:tr w14:paraId="7222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D4C9C4F">
            <w:pPr>
              <w:spacing w:before="120" w:after="120" w:line="288" w:lineRule="auto"/>
              <w:ind w:left="0" w:leftChars="0"/>
              <w:jc w:val="left"/>
              <w:rPr>
                <w:rFonts w:ascii="Arial" w:hAnsi="Arial" w:eastAsia="等线" w:cs="Arial"/>
                <w:sz w:val="22"/>
              </w:rPr>
            </w:pPr>
            <w:r>
              <w:rPr>
                <w:rFonts w:ascii="Arial" w:hAnsi="Arial" w:eastAsia="等线" w:cs="Arial"/>
                <w:sz w:val="22"/>
              </w:rPr>
              <w:t>课堂小结</w:t>
            </w:r>
          </w:p>
        </w:tc>
        <w:tc>
          <w:tcPr>
            <w:tcW w:w="1891" w:type="dxa"/>
            <w:vAlign w:val="top"/>
          </w:tcPr>
          <w:p w14:paraId="1CBBC003">
            <w:pPr>
              <w:spacing w:before="120" w:after="120" w:line="288" w:lineRule="auto"/>
              <w:ind w:left="0" w:leftChars="0"/>
              <w:jc w:val="left"/>
              <w:rPr>
                <w:rFonts w:ascii="Arial" w:hAnsi="Arial" w:eastAsia="等线" w:cs="Arial"/>
                <w:sz w:val="22"/>
              </w:rPr>
            </w:pPr>
            <w:r>
              <w:rPr>
                <w:rFonts w:ascii="Arial" w:hAnsi="Arial" w:eastAsia="等线" w:cs="Arial"/>
                <w:sz w:val="22"/>
              </w:rPr>
              <w:t>1. 回顾本节课核心内容：三种Spark环境的区别、单机版和伪分布式环境的搭建步骤、常见报错排查方法；2. 总结学生课堂实操表现，表扬优秀小组和个人；3. 梳理本节课重点难点，强调后续复习要点。</w:t>
            </w:r>
          </w:p>
        </w:tc>
        <w:tc>
          <w:tcPr>
            <w:tcW w:w="3911" w:type="dxa"/>
            <w:vAlign w:val="top"/>
          </w:tcPr>
          <w:p w14:paraId="01B77E73">
            <w:pPr>
              <w:spacing w:before="120" w:after="120" w:line="288" w:lineRule="auto"/>
              <w:ind w:left="0" w:leftChars="0"/>
              <w:jc w:val="left"/>
              <w:rPr>
                <w:rFonts w:ascii="Arial" w:hAnsi="Arial" w:eastAsia="等线" w:cs="Arial"/>
                <w:sz w:val="22"/>
              </w:rPr>
            </w:pPr>
            <w:r>
              <w:rPr>
                <w:rFonts w:ascii="Arial" w:hAnsi="Arial" w:eastAsia="等线" w:cs="Arial"/>
                <w:sz w:val="22"/>
              </w:rPr>
              <w:t>1. 引导学生共同总结本节课核心知识点；2. 点评学生课堂表现，指出优点和不足；3. 布置课后任务，明确要求。</w:t>
            </w:r>
          </w:p>
        </w:tc>
        <w:tc>
          <w:tcPr>
            <w:tcW w:w="3670" w:type="dxa"/>
            <w:vAlign w:val="top"/>
          </w:tcPr>
          <w:p w14:paraId="3585A326">
            <w:pPr>
              <w:spacing w:before="120" w:after="120" w:line="288" w:lineRule="auto"/>
              <w:ind w:left="0" w:leftChars="0"/>
              <w:jc w:val="left"/>
              <w:rPr>
                <w:rFonts w:ascii="Arial" w:hAnsi="Arial" w:eastAsia="等线" w:cs="Arial"/>
                <w:sz w:val="22"/>
              </w:rPr>
            </w:pPr>
            <w:r>
              <w:rPr>
                <w:rFonts w:ascii="Arial" w:hAnsi="Arial" w:eastAsia="等线" w:cs="Arial"/>
                <w:sz w:val="22"/>
              </w:rPr>
              <w:t>1. 跟随教师回顾知识点，梳理自身学习收获；2. 倾听教师点评，明确自身不足；3. 记录课后任务，做好复习准备。</w:t>
            </w:r>
          </w:p>
        </w:tc>
        <w:tc>
          <w:tcPr>
            <w:tcW w:w="4811" w:type="dxa"/>
            <w:vAlign w:val="top"/>
          </w:tcPr>
          <w:p w14:paraId="5F5BF4A5">
            <w:pPr>
              <w:spacing w:before="120" w:after="120" w:line="288" w:lineRule="auto"/>
              <w:ind w:left="0" w:leftChars="0"/>
              <w:jc w:val="left"/>
              <w:rPr>
                <w:rFonts w:ascii="Arial" w:hAnsi="Arial" w:eastAsia="等线" w:cs="Arial"/>
                <w:sz w:val="22"/>
              </w:rPr>
            </w:pPr>
            <w:r>
              <w:rPr>
                <w:rFonts w:ascii="Arial" w:hAnsi="Arial" w:eastAsia="等线" w:cs="Arial"/>
                <w:sz w:val="22"/>
              </w:rPr>
              <w:t>资源：课堂小结PPT；设计意图：帮助学生梳理本节课知识点，强化记忆，明确自身不足，为课后复习和后续学习做好铺垫。</w:t>
            </w:r>
          </w:p>
        </w:tc>
      </w:tr>
    </w:tbl>
    <w:p w14:paraId="34F4946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EEFC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941B46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E5D5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44AC51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0CED34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4C3E8B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C60B8E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6BA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32C31F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5979FBB">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1BD56D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7C3BC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99F1B58">
            <w:pPr>
              <w:pageBreakBefore w:val="0"/>
              <w:widowControl w:val="0"/>
              <w:kinsoku/>
              <w:wordWrap/>
              <w:overflowPunct w:val="0"/>
              <w:topLinePunct/>
              <w:autoSpaceDE w:val="0"/>
              <w:autoSpaceDN w:val="0"/>
              <w:bidi w:val="0"/>
              <w:adjustRightInd/>
              <w:snapToGrid/>
              <w:jc w:val="center"/>
              <w:textAlignment w:val="auto"/>
              <w:rPr>
                <w:w w:val="100"/>
              </w:rPr>
            </w:pPr>
          </w:p>
        </w:tc>
      </w:tr>
      <w:tr w14:paraId="11DF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54DD22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4ABEA785">
            <w:pPr>
              <w:spacing w:before="120" w:after="120" w:line="288" w:lineRule="auto"/>
              <w:ind w:left="0" w:leftChars="0"/>
              <w:jc w:val="left"/>
              <w:rPr>
                <w:rFonts w:hint="eastAsia"/>
                <w:w w:val="100"/>
                <w:lang w:val="en-US" w:eastAsia="zh-CN"/>
              </w:rPr>
            </w:pPr>
            <w:r>
              <w:rPr>
                <w:rFonts w:ascii="Arial" w:hAnsi="Arial" w:eastAsia="等线" w:cs="Arial"/>
                <w:sz w:val="22"/>
              </w:rPr>
              <w:t>1. 独立完成Spark单机版环境的重新搭建，熟练掌握操作步骤；2. 尝试独立排查2-3个常见报错，记录排查过程；3. 预习课次4 Spark运行架构与原理相关内容。</w:t>
            </w:r>
          </w:p>
        </w:tc>
        <w:tc>
          <w:tcPr>
            <w:tcW w:w="3314" w:type="dxa"/>
            <w:vAlign w:val="top"/>
          </w:tcPr>
          <w:p w14:paraId="2BD0B5D2">
            <w:pPr>
              <w:spacing w:before="120" w:after="120" w:line="288" w:lineRule="auto"/>
              <w:ind w:left="0" w:leftChars="0"/>
              <w:jc w:val="left"/>
              <w:rPr>
                <w:rFonts w:hint="eastAsia"/>
                <w:w w:val="100"/>
                <w:lang w:eastAsia="zh-CN"/>
              </w:rPr>
            </w:pPr>
            <w:r>
              <w:rPr>
                <w:rFonts w:ascii="Arial" w:hAnsi="Arial" w:eastAsia="等线" w:cs="Arial"/>
                <w:sz w:val="22"/>
              </w:rPr>
              <w:t>1. 发布课后任务，明确要求；2. 上传课后复习资料和拓展习题；3. 解答学生课后疑问，记录共性问题；4. 批改学生课后作业，反馈实操效果。</w:t>
            </w:r>
          </w:p>
        </w:tc>
        <w:tc>
          <w:tcPr>
            <w:tcW w:w="3314" w:type="dxa"/>
            <w:vAlign w:val="top"/>
          </w:tcPr>
          <w:p w14:paraId="517B2703">
            <w:pPr>
              <w:spacing w:before="120" w:after="120" w:line="288" w:lineRule="auto"/>
              <w:ind w:left="0" w:leftChars="0"/>
              <w:jc w:val="left"/>
              <w:rPr>
                <w:rFonts w:hint="eastAsia"/>
                <w:w w:val="100"/>
                <w:lang w:eastAsia="zh-CN"/>
              </w:rPr>
            </w:pPr>
            <w:r>
              <w:rPr>
                <w:rFonts w:ascii="Arial" w:hAnsi="Arial" w:eastAsia="等线" w:cs="Arial"/>
                <w:sz w:val="22"/>
              </w:rPr>
              <w:t>1. 完成课后实操任务，熟练掌握环境搭建步骤；2. 完成报错排查练习，记录排查思路；3. 预习下一节课内容，记录疑问；4. 上传课后作业，接收教师反馈并整改。</w:t>
            </w:r>
          </w:p>
        </w:tc>
        <w:tc>
          <w:tcPr>
            <w:tcW w:w="4324" w:type="dxa"/>
            <w:vAlign w:val="top"/>
          </w:tcPr>
          <w:p w14:paraId="6C3995A1">
            <w:pPr>
              <w:spacing w:before="120" w:after="120" w:line="288" w:lineRule="auto"/>
              <w:ind w:left="0" w:leftChars="0"/>
              <w:jc w:val="left"/>
              <w:rPr>
                <w:w w:val="100"/>
              </w:rPr>
            </w:pPr>
            <w:r>
              <w:rPr>
                <w:rFonts w:ascii="Arial" w:hAnsi="Arial" w:eastAsia="等线" w:cs="Arial"/>
                <w:sz w:val="22"/>
              </w:rPr>
              <w:t>资源：课后复习资料、拓展习题、报错案例；设计意图：巩固课堂实操技能，提升问题排查能力，预习下一节课内容，形成完整的学习闭环。</w:t>
            </w:r>
          </w:p>
        </w:tc>
      </w:tr>
      <w:tr w14:paraId="71B03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A69727F">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8" w:name="_Toc14073"/>
            <w:r>
              <w:rPr>
                <w:rFonts w:hint="eastAsia"/>
                <w:w w:val="100"/>
                <w:lang w:val="en-US" w:eastAsia="zh-CN"/>
              </w:rPr>
              <w:t>四、</w:t>
            </w:r>
            <w:r>
              <w:rPr>
                <w:rFonts w:hint="eastAsia"/>
                <w:w w:val="100"/>
                <w:lang w:eastAsia="zh-CN"/>
              </w:rPr>
              <w:t>效果与创新</w:t>
            </w:r>
            <w:bookmarkEnd w:id="28"/>
          </w:p>
        </w:tc>
      </w:tr>
      <w:tr w14:paraId="77373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02FC05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6457E2EF">
            <w:pPr>
              <w:numPr>
                <w:ilvl w:val="0"/>
                <w:numId w:val="0"/>
              </w:numPr>
              <w:spacing w:before="120" w:after="120" w:line="288" w:lineRule="auto"/>
              <w:ind w:left="0"/>
              <w:jc w:val="left"/>
            </w:pPr>
            <w:r>
              <w:rPr>
                <w:rFonts w:ascii="Arial" w:hAnsi="Arial" w:eastAsia="等线" w:cs="Arial"/>
                <w:sz w:val="22"/>
              </w:rPr>
              <w:t>通过实操演练和小组协作，学生能基本掌握Spark单机版环境搭建技能，85%以上的学生能独立完成单机版环境搭建与测试，70%的学生能协作完成伪分布式环境搭建；</w:t>
            </w:r>
          </w:p>
          <w:p w14:paraId="41004EAD">
            <w:pPr>
              <w:numPr>
                <w:ilvl w:val="0"/>
                <w:numId w:val="0"/>
              </w:numPr>
              <w:spacing w:before="120" w:after="120" w:line="288" w:lineRule="auto"/>
              <w:ind w:left="0"/>
              <w:jc w:val="left"/>
            </w:pPr>
            <w:r>
              <w:rPr>
                <w:rFonts w:ascii="Arial" w:hAnsi="Arial" w:eastAsia="等线" w:cs="Arial"/>
                <w:sz w:val="22"/>
              </w:rPr>
              <w:t>学生的实操能力、问题排查能力和团队协作能力得到明显提升，对大数据实操类课程的学习兴趣进一步增强；</w:t>
            </w:r>
          </w:p>
          <w:p w14:paraId="4A883B27">
            <w:pPr>
              <w:numPr>
                <w:ilvl w:val="0"/>
                <w:numId w:val="0"/>
              </w:numPr>
              <w:spacing w:before="120" w:after="120" w:line="288" w:lineRule="auto"/>
              <w:ind w:left="0"/>
              <w:jc w:val="left"/>
            </w:pPr>
            <w:r>
              <w:rPr>
                <w:rFonts w:ascii="Arial" w:hAnsi="Arial" w:eastAsia="等线" w:cs="Arial"/>
                <w:sz w:val="22"/>
              </w:rPr>
              <w:t>学生掌握了1+X大数据工程技术技能等级证书中相关环境搭建的基础要求，贴合岗位需求，实现课证融通；</w:t>
            </w:r>
          </w:p>
          <w:p w14:paraId="26C18DE0">
            <w:pPr>
              <w:numPr>
                <w:ilvl w:val="0"/>
                <w:numId w:val="0"/>
              </w:numPr>
              <w:spacing w:before="120" w:after="120" w:line="288" w:lineRule="auto"/>
              <w:ind w:left="0"/>
              <w:jc w:val="left"/>
              <w:rPr>
                <w:rFonts w:hint="default"/>
                <w:w w:val="100"/>
                <w:lang w:val="en-US" w:eastAsia="zh-CN"/>
              </w:rPr>
            </w:pPr>
            <w:r>
              <w:rPr>
                <w:rFonts w:ascii="Arial" w:hAnsi="Arial" w:eastAsia="等线" w:cs="Arial"/>
                <w:sz w:val="22"/>
              </w:rPr>
              <w:t>通过思政渗透，学生的严谨细致、自主探究的学习品质得到培养，职业素养有所提升。</w:t>
            </w:r>
          </w:p>
        </w:tc>
      </w:tr>
      <w:tr w14:paraId="0E0FD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C9C08B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47804A4D">
            <w:pPr>
              <w:numPr>
                <w:ilvl w:val="0"/>
                <w:numId w:val="0"/>
              </w:numPr>
              <w:spacing w:before="120" w:after="120" w:line="288" w:lineRule="auto"/>
              <w:ind w:left="0"/>
              <w:jc w:val="left"/>
            </w:pPr>
            <w:r>
              <w:rPr>
                <w:rFonts w:ascii="Arial" w:hAnsi="Arial" w:eastAsia="等线" w:cs="Arial"/>
                <w:sz w:val="22"/>
              </w:rPr>
              <w:t>采用“课前预习+课中实操+课后巩固”的闭环教学模式，贴合实操类课程特点，提升学习效果；</w:t>
            </w:r>
          </w:p>
          <w:p w14:paraId="539B5773">
            <w:pPr>
              <w:numPr>
                <w:ilvl w:val="0"/>
                <w:numId w:val="0"/>
              </w:numPr>
              <w:spacing w:before="120" w:after="120" w:line="288" w:lineRule="auto"/>
              <w:ind w:left="0"/>
              <w:jc w:val="left"/>
            </w:pPr>
            <w:r>
              <w:rPr>
                <w:rFonts w:ascii="Arial" w:hAnsi="Arial" w:eastAsia="等线" w:cs="Arial"/>
                <w:sz w:val="22"/>
              </w:rPr>
              <w:t>提前整理常见报错及排查手册，结合课堂实操中的共性问题集中讲解，有效突破难点，提升学生问题排查能力；</w:t>
            </w:r>
          </w:p>
          <w:p w14:paraId="7F8004BB">
            <w:pPr>
              <w:numPr>
                <w:ilvl w:val="0"/>
                <w:numId w:val="0"/>
              </w:numPr>
              <w:spacing w:before="120" w:after="120" w:line="288" w:lineRule="auto"/>
              <w:ind w:left="0"/>
              <w:jc w:val="left"/>
            </w:pPr>
            <w:r>
              <w:rPr>
                <w:rFonts w:ascii="Arial" w:hAnsi="Arial" w:eastAsia="等线" w:cs="Arial"/>
                <w:sz w:val="22"/>
              </w:rPr>
              <w:t>采用小组协作法，让基础较好的学生带动基础薄弱的学生，实现互助共进，同时培养学生的团队协作意识；</w:t>
            </w:r>
          </w:p>
          <w:p w14:paraId="2369B530">
            <w:pPr>
              <w:numPr>
                <w:ilvl w:val="0"/>
                <w:numId w:val="0"/>
              </w:numPr>
              <w:spacing w:before="120" w:after="120" w:line="288" w:lineRule="auto"/>
              <w:ind w:left="0"/>
              <w:jc w:val="left"/>
              <w:rPr>
                <w:rFonts w:hint="eastAsia"/>
                <w:w w:val="100"/>
                <w:lang w:eastAsia="zh-CN"/>
              </w:rPr>
            </w:pPr>
            <w:r>
              <w:rPr>
                <w:rFonts w:ascii="Arial" w:hAnsi="Arial" w:eastAsia="等线" w:cs="Arial"/>
                <w:sz w:val="22"/>
              </w:rPr>
              <w:t>结合行业案例和思政渗透，将职业素养培养融入实操教学，实现“技能+素养”双提升。</w:t>
            </w:r>
          </w:p>
        </w:tc>
      </w:tr>
    </w:tbl>
    <w:p w14:paraId="6C8D1D4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098DB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26D076B">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9" w:name="_Toc24990"/>
            <w:r>
              <w:rPr>
                <w:rFonts w:hint="eastAsia"/>
                <w:w w:val="100"/>
                <w:lang w:val="en-US" w:eastAsia="zh-CN"/>
              </w:rPr>
              <w:t>五、评价与反思</w:t>
            </w:r>
            <w:bookmarkEnd w:id="29"/>
          </w:p>
        </w:tc>
      </w:tr>
      <w:tr w14:paraId="580DA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F73A9E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79A5469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79F3DE1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DDB673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14B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74515C26">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课前（20%）</w:t>
            </w:r>
          </w:p>
        </w:tc>
        <w:tc>
          <w:tcPr>
            <w:tcW w:w="1500" w:type="dxa"/>
            <w:vAlign w:val="top"/>
          </w:tcPr>
          <w:p w14:paraId="6839EA98">
            <w:pPr>
              <w:spacing w:before="120" w:after="120" w:line="288" w:lineRule="auto"/>
              <w:ind w:left="0" w:leftChars="0"/>
              <w:jc w:val="left"/>
              <w:rPr>
                <w:rFonts w:hint="eastAsia"/>
                <w:w w:val="100"/>
                <w:lang w:eastAsia="zh-CN"/>
              </w:rPr>
            </w:pPr>
            <w:r>
              <w:rPr>
                <w:rFonts w:ascii="Arial" w:hAnsi="Arial" w:eastAsia="等线" w:cs="Arial"/>
                <w:sz w:val="22"/>
              </w:rPr>
              <w:t>教师、学习平台</w:t>
            </w:r>
          </w:p>
        </w:tc>
        <w:tc>
          <w:tcPr>
            <w:tcW w:w="5223" w:type="dxa"/>
            <w:vAlign w:val="top"/>
          </w:tcPr>
          <w:p w14:paraId="6C3F0FC0">
            <w:pPr>
              <w:spacing w:before="120" w:after="120" w:line="288" w:lineRule="auto"/>
              <w:ind w:left="0" w:leftChars="0"/>
              <w:jc w:val="left"/>
              <w:rPr>
                <w:rFonts w:hint="eastAsia"/>
                <w:w w:val="100"/>
                <w:lang w:eastAsia="zh-CN"/>
              </w:rPr>
            </w:pPr>
            <w:r>
              <w:rPr>
                <w:rFonts w:ascii="Arial" w:hAnsi="Arial" w:eastAsia="等线" w:cs="Arial"/>
                <w:sz w:val="22"/>
              </w:rPr>
              <w:t>预习资料学习进度、前置依赖实操完成情况</w:t>
            </w:r>
          </w:p>
        </w:tc>
        <w:tc>
          <w:tcPr>
            <w:tcW w:w="7410" w:type="dxa"/>
            <w:vAlign w:val="top"/>
          </w:tcPr>
          <w:p w14:paraId="4DAEA570">
            <w:pPr>
              <w:spacing w:before="120" w:after="120" w:line="288" w:lineRule="auto"/>
              <w:ind w:left="0" w:leftChars="0"/>
              <w:jc w:val="left"/>
              <w:rPr>
                <w:rFonts w:hint="eastAsia"/>
                <w:w w:val="100"/>
                <w:lang w:eastAsia="zh-CN"/>
              </w:rPr>
            </w:pPr>
            <w:r>
              <w:rPr>
                <w:rFonts w:ascii="Arial" w:hAnsi="Arial" w:eastAsia="等线" w:cs="Arial"/>
                <w:sz w:val="22"/>
              </w:rPr>
              <w:t>学习平台自动生成预习数据，教师检查前置实操完成质量</w:t>
            </w:r>
          </w:p>
        </w:tc>
      </w:tr>
      <w:tr w14:paraId="333A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1F57DCB2">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课中（50%）</w:t>
            </w:r>
          </w:p>
        </w:tc>
        <w:tc>
          <w:tcPr>
            <w:tcW w:w="1500" w:type="dxa"/>
            <w:vAlign w:val="top"/>
          </w:tcPr>
          <w:p w14:paraId="3DFE40A4">
            <w:pPr>
              <w:spacing w:before="120" w:after="120" w:line="288" w:lineRule="auto"/>
              <w:ind w:left="0" w:leftChars="0"/>
              <w:jc w:val="left"/>
              <w:rPr>
                <w:rFonts w:hint="eastAsia"/>
                <w:w w:val="100"/>
                <w:lang w:eastAsia="zh-CN"/>
              </w:rPr>
            </w:pPr>
            <w:r>
              <w:rPr>
                <w:rFonts w:ascii="Arial" w:hAnsi="Arial" w:eastAsia="等线" w:cs="Arial"/>
                <w:sz w:val="22"/>
              </w:rPr>
              <w:t>教师、学生小组</w:t>
            </w:r>
          </w:p>
        </w:tc>
        <w:tc>
          <w:tcPr>
            <w:tcW w:w="5223" w:type="dxa"/>
            <w:vAlign w:val="top"/>
          </w:tcPr>
          <w:p w14:paraId="49C97502">
            <w:pPr>
              <w:spacing w:before="120" w:after="120" w:line="288" w:lineRule="auto"/>
              <w:ind w:left="0" w:leftChars="0"/>
              <w:jc w:val="left"/>
              <w:rPr>
                <w:rFonts w:hint="eastAsia"/>
                <w:w w:val="100"/>
                <w:lang w:eastAsia="zh-CN"/>
              </w:rPr>
            </w:pPr>
            <w:r>
              <w:rPr>
                <w:rFonts w:ascii="Arial" w:hAnsi="Arial" w:eastAsia="等线" w:cs="Arial"/>
                <w:sz w:val="22"/>
              </w:rPr>
              <w:t>课堂实操表现、小组协作情况、问题排查能力、环境搭建完成质量</w:t>
            </w:r>
          </w:p>
        </w:tc>
        <w:tc>
          <w:tcPr>
            <w:tcW w:w="7410" w:type="dxa"/>
            <w:vAlign w:val="top"/>
          </w:tcPr>
          <w:p w14:paraId="70B4FF45">
            <w:pPr>
              <w:spacing w:before="120" w:after="120" w:line="288" w:lineRule="auto"/>
              <w:ind w:left="0" w:leftChars="0"/>
              <w:jc w:val="left"/>
              <w:rPr>
                <w:rFonts w:hint="eastAsia"/>
                <w:w w:val="100"/>
                <w:lang w:eastAsia="zh-CN"/>
              </w:rPr>
            </w:pPr>
            <w:r>
              <w:rPr>
                <w:rFonts w:ascii="Arial" w:hAnsi="Arial" w:eastAsia="等线" w:cs="Arial"/>
                <w:sz w:val="22"/>
              </w:rPr>
              <w:t>教师根据学生实操进度和质量打分，小组内互评协作表现，结合环境测试结果综合评分</w:t>
            </w:r>
          </w:p>
        </w:tc>
      </w:tr>
      <w:tr w14:paraId="5FFE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55D8B9F6">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课后（30%）</w:t>
            </w:r>
          </w:p>
        </w:tc>
        <w:tc>
          <w:tcPr>
            <w:tcW w:w="1500" w:type="dxa"/>
            <w:vAlign w:val="top"/>
          </w:tcPr>
          <w:p w14:paraId="6560E383">
            <w:pPr>
              <w:spacing w:before="120" w:after="120" w:line="288" w:lineRule="auto"/>
              <w:ind w:left="0" w:leftChars="0"/>
              <w:jc w:val="left"/>
              <w:rPr>
                <w:rFonts w:hint="eastAsia"/>
                <w:w w:val="100"/>
                <w:lang w:eastAsia="zh-CN"/>
              </w:rPr>
            </w:pPr>
            <w:r>
              <w:rPr>
                <w:rFonts w:ascii="Arial" w:hAnsi="Arial" w:eastAsia="等线" w:cs="Arial"/>
                <w:sz w:val="22"/>
              </w:rPr>
              <w:t>教师</w:t>
            </w:r>
          </w:p>
        </w:tc>
        <w:tc>
          <w:tcPr>
            <w:tcW w:w="5223" w:type="dxa"/>
            <w:vAlign w:val="top"/>
          </w:tcPr>
          <w:p w14:paraId="39E547FE">
            <w:pPr>
              <w:spacing w:before="120" w:after="120" w:line="288" w:lineRule="auto"/>
              <w:ind w:left="0" w:leftChars="0"/>
              <w:jc w:val="left"/>
              <w:rPr>
                <w:rFonts w:hint="eastAsia"/>
                <w:w w:val="100"/>
                <w:lang w:eastAsia="zh-CN"/>
              </w:rPr>
            </w:pPr>
            <w:r>
              <w:rPr>
                <w:rFonts w:ascii="Arial" w:hAnsi="Arial" w:eastAsia="等线" w:cs="Arial"/>
                <w:sz w:val="22"/>
              </w:rPr>
              <w:t>课后实操任务完成情况、报错排查练习质量、预习情况</w:t>
            </w:r>
          </w:p>
        </w:tc>
        <w:tc>
          <w:tcPr>
            <w:tcW w:w="7410" w:type="dxa"/>
            <w:vAlign w:val="top"/>
          </w:tcPr>
          <w:p w14:paraId="601A5752">
            <w:pPr>
              <w:spacing w:before="120" w:after="120" w:line="288" w:lineRule="auto"/>
              <w:ind w:left="0" w:leftChars="0"/>
              <w:jc w:val="left"/>
              <w:rPr>
                <w:rFonts w:hint="eastAsia"/>
                <w:w w:val="100"/>
                <w:lang w:eastAsia="zh-CN"/>
              </w:rPr>
            </w:pPr>
            <w:r>
              <w:rPr>
                <w:rFonts w:ascii="Arial" w:hAnsi="Arial" w:eastAsia="等线" w:cs="Arial"/>
                <w:sz w:val="22"/>
              </w:rPr>
              <w:t>教师批改课后作业，检查实操效果和报错排查思路，评估预习质量</w:t>
            </w:r>
          </w:p>
        </w:tc>
      </w:tr>
      <w:tr w14:paraId="5D9F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5B07C4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7F850AC">
            <w:pPr>
              <w:spacing w:before="120" w:after="120" w:line="288" w:lineRule="auto"/>
              <w:ind w:left="0"/>
              <w:jc w:val="left"/>
            </w:pPr>
            <w:r>
              <w:rPr>
                <w:rFonts w:ascii="Arial" w:hAnsi="Arial" w:eastAsia="等线" w:cs="Arial"/>
                <w:sz w:val="22"/>
              </w:rPr>
              <w:t>本次课实操环节较多，部分基础薄弱的学生跟不上教学节奏，尤其是伪分布式环境配置环节，对配置文件的理解不足，导致实操进度较慢；课堂上VR设备等辅助手段未涉及，对完全分布式环境的演示不够直观；部分学生对报错排查的主动思考能力不足，过度依赖教师指导。</w:t>
            </w:r>
          </w:p>
          <w:p w14:paraId="3850E3AE">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w w:val="100"/>
                <w:lang w:eastAsia="zh-CN"/>
              </w:rPr>
            </w:pPr>
            <w:r>
              <w:rPr>
                <w:rFonts w:ascii="Arial" w:hAnsi="Arial" w:eastAsia="等线" w:cs="Arial"/>
                <w:sz w:val="22"/>
              </w:rPr>
              <w:t>今后改进方向：1. 课前针对基础薄弱的学生开展前置技能辅导，提前解决JDK安装、环境变量配置等基础问题；2. 制作完全分布式环境搭建的三维演示视频，增强演示的直观性，帮助学生理解部署逻辑；3. 增加课堂报错排查小组竞赛环节，激发学生的主动思考能力；4. 合理分配课堂时间，预留充足的时间让学生自主实操和问题排查，提升教学效果。</w:t>
            </w:r>
          </w:p>
        </w:tc>
      </w:tr>
    </w:tbl>
    <w:p w14:paraId="4523D74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091258A3">
      <w:r>
        <w:br w:type="page"/>
      </w:r>
    </w:p>
    <w:p w14:paraId="4861CB4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96AE90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339DFCF">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30" w:name="_Toc21008"/>
      <w:r>
        <w:rPr>
          <w:rFonts w:hint="eastAsia"/>
          <w:w w:val="100"/>
          <w:lang w:val="en-US" w:eastAsia="zh-CN"/>
        </w:rPr>
        <w:t>课次4：</w:t>
      </w:r>
      <w:r>
        <w:t>Spark运行架构与原理</w:t>
      </w:r>
      <w:bookmarkEnd w:id="3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F63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6554A8A">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31" w:name="_Toc27591"/>
            <w:r>
              <w:rPr>
                <w:rFonts w:hint="eastAsia"/>
                <w:w w:val="100"/>
                <w:lang w:val="en-US" w:eastAsia="zh-CN"/>
              </w:rPr>
              <w:t>一、教学设计</w:t>
            </w:r>
            <w:bookmarkEnd w:id="31"/>
          </w:p>
        </w:tc>
      </w:tr>
      <w:tr w14:paraId="2CACC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37B1CE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1488694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5E8A2E9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bCs/>
                <w:w w:val="100"/>
                <w:sz w:val="28"/>
                <w:vertAlign w:val="baseline"/>
                <w:lang w:val="en-US" w:eastAsia="zh-CN"/>
              </w:rPr>
            </w:pPr>
            <w:r>
              <w:t>Spark运行架构与原理</w:t>
            </w:r>
            <w:r>
              <w:rPr>
                <w:rFonts w:hint="eastAsia"/>
                <w:bCs/>
                <w:w w:val="100"/>
                <w:sz w:val="28"/>
                <w:vertAlign w:val="baseline"/>
                <w:lang w:val="en-US" w:eastAsia="zh-CN"/>
              </w:rPr>
              <w:t xml:space="preserve"> </w:t>
            </w:r>
          </w:p>
        </w:tc>
        <w:tc>
          <w:tcPr>
            <w:tcW w:w="2119" w:type="dxa"/>
          </w:tcPr>
          <w:p w14:paraId="643FBF6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3B44D3E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6361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0BA1D0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2DB9C7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077ACE7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cs="Times New Roman"/>
                <w:bCs/>
                <w:w w:val="90"/>
                <w:kern w:val="2"/>
                <w:sz w:val="28"/>
                <w:szCs w:val="24"/>
                <w:lang w:val="en-US" w:eastAsia="zh-CN" w:bidi="ar-SA"/>
              </w:rPr>
              <w:t>分布式计算框架</w:t>
            </w:r>
          </w:p>
        </w:tc>
        <w:tc>
          <w:tcPr>
            <w:tcW w:w="2119" w:type="dxa"/>
          </w:tcPr>
          <w:p w14:paraId="2D6EC59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171486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654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E07046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06CD21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05B9B48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单元一</w:t>
            </w:r>
          </w:p>
        </w:tc>
        <w:tc>
          <w:tcPr>
            <w:tcW w:w="2119" w:type="dxa"/>
          </w:tcPr>
          <w:p w14:paraId="1DB562C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CE12D8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C732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B307E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0BBB94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CFE8D6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讲授法、案例分析法</w:t>
            </w:r>
          </w:p>
        </w:tc>
        <w:tc>
          <w:tcPr>
            <w:tcW w:w="2119" w:type="dxa"/>
          </w:tcPr>
          <w:p w14:paraId="513F9FA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95B214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多媒体</w:t>
            </w:r>
            <w:r>
              <w:rPr>
                <w:rFonts w:ascii="Arial" w:hAnsi="Arial" w:eastAsia="等线" w:cs="Arial"/>
                <w:sz w:val="22"/>
              </w:rPr>
              <w:t>教室</w:t>
            </w:r>
          </w:p>
        </w:tc>
      </w:tr>
      <w:tr w14:paraId="6C9C5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3E461F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751C0BF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DD38B0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267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8EB9A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49A767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Spark集群架构核心组件及功能；2. Spark作业运行流程；3. RDD核心数据集的概念及特性。</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7590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471ABBC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0E52343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641925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84E0A9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B2E43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DB8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75E1D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9E9280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68498832">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学生已完成前3课次学习，整体掌握Spark的发展背景、特点及单机/分布式环境搭建方法，能够启动Spark基础服务，具备初步的Spark操作认知。</w:t>
            </w:r>
          </w:p>
        </w:tc>
        <w:tc>
          <w:tcPr>
            <w:tcW w:w="3670" w:type="dxa"/>
            <w:vAlign w:val="top"/>
          </w:tcPr>
          <w:p w14:paraId="50AC369B">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约5-8名同学对Spark环境搭建的细节掌握不够扎实，对集群相关基础概念（如节点、服务）理解模糊，影响架构认知。</w:t>
            </w:r>
          </w:p>
        </w:tc>
        <w:tc>
          <w:tcPr>
            <w:tcW w:w="4591" w:type="dxa"/>
            <w:vAlign w:val="top"/>
          </w:tcPr>
          <w:p w14:paraId="736DEBDF">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前3课次作业反馈、课堂提问记录、课前小测</w:t>
            </w:r>
          </w:p>
        </w:tc>
      </w:tr>
      <w:tr w14:paraId="7B7C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FCC23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8DED0E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1B24F47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学生对具象化的操作类内容接受较快，但对抽象的架构原理、运行流程理解能力较弱，70%的学生难以将架构组件与实际操作关联，缺乏逻辑连贯性认知。</w:t>
            </w:r>
          </w:p>
        </w:tc>
        <w:tc>
          <w:tcPr>
            <w:tcW w:w="3670" w:type="dxa"/>
            <w:vAlign w:val="top"/>
          </w:tcPr>
          <w:p w14:paraId="686F2CC9">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少数同学逻辑思维较强，能快速关联环境搭建与架构组成；部分同学对“流程化”知识记忆困难，难以梳理作业运行的先后顺序。</w:t>
            </w:r>
          </w:p>
        </w:tc>
        <w:tc>
          <w:tcPr>
            <w:tcW w:w="4591" w:type="dxa"/>
            <w:vAlign w:val="top"/>
          </w:tcPr>
          <w:p w14:paraId="121662DB">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课前问卷调查、课堂小组讨论反馈</w:t>
            </w:r>
          </w:p>
        </w:tc>
      </w:tr>
      <w:tr w14:paraId="38FE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423F9E3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8D3349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524338F6">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对大数据技术应用有一定兴趣，喜欢结合案例、图解的学习方式，能积极参与课堂讨论，但对纯理论性的原理讲解注意力集中时间较短，需要通过具象化引导强化理解。</w:t>
            </w:r>
          </w:p>
        </w:tc>
        <w:tc>
          <w:tcPr>
            <w:tcW w:w="3670" w:type="dxa"/>
            <w:vAlign w:val="top"/>
          </w:tcPr>
          <w:p w14:paraId="553B5E2C">
            <w:pPr>
              <w:spacing w:before="120" w:after="120" w:line="288" w:lineRule="auto"/>
              <w:ind w:left="0" w:leftChars="0"/>
              <w:jc w:val="left"/>
            </w:pPr>
            <w:r>
              <w:rPr>
                <w:rFonts w:ascii="Arial" w:hAnsi="Arial" w:eastAsia="等线" w:cs="Arial"/>
                <w:sz w:val="22"/>
              </w:rPr>
              <w:t>部分同学善于主动提问，能及时反馈认知难点；少数同学较为内向，对不懂的知识点不愿主动交流，需教师重点关注。</w:t>
            </w:r>
          </w:p>
        </w:tc>
        <w:tc>
          <w:tcPr>
            <w:tcW w:w="4591" w:type="dxa"/>
            <w:vAlign w:val="top"/>
          </w:tcPr>
          <w:p w14:paraId="7BAD9965">
            <w:pPr>
              <w:spacing w:before="120" w:after="120" w:line="288" w:lineRule="auto"/>
              <w:ind w:left="0" w:leftChars="0"/>
              <w:jc w:val="left"/>
            </w:pPr>
            <w:r>
              <w:rPr>
                <w:rFonts w:ascii="Arial" w:hAnsi="Arial" w:eastAsia="等线" w:cs="Arial"/>
                <w:sz w:val="22"/>
              </w:rPr>
              <w:t>前3课次课堂观察、学生互动记录</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DC6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17" w:hRule="atLeast"/>
          <w:jc w:val="center"/>
        </w:trPr>
        <w:tc>
          <w:tcPr>
            <w:tcW w:w="2016" w:type="dxa"/>
            <w:vMerge w:val="restart"/>
            <w:vAlign w:val="center"/>
          </w:tcPr>
          <w:p w14:paraId="37DB3FE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F9BC15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04C9E7B5">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培养严谨的逻辑思维和数据分析思维，理解技术架构的设计理念；2. 树立规范的技术认知，养成主动探究技术原理的习惯；3. 提升团队协作与沟通表达能力，能清晰阐述架构组成及运行流程。</w:t>
            </w:r>
          </w:p>
        </w:tc>
      </w:tr>
      <w:tr w14:paraId="2EDE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E0C58D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8A98F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48F73CEF">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理解Spark集群架构的核心组件及各组件的功能；2. 掌握Spark作业运行的完整流程，明确各环节的作用；3. 理解RDD的核心概念、特性及作用；4. 掌握Spark核心原理的核心要点，建立架构与原理的关联认知。</w:t>
            </w:r>
          </w:p>
        </w:tc>
      </w:tr>
      <w:tr w14:paraId="4E5D5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E07F3F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B3B44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6D3C3E01">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能够准确识别Spark集群架构的核心组件，阐述各组件的协同工作方式；2. 能够梳理Spark作业运行的先后流程，分析各环节的关键节点；3. 能够结合RDD特性，初步分析简单Spark作业的执行逻辑；4. 能够区分Spark核心原理与前期学习的环境搭建、特性等内容的关联与区别。</w:t>
            </w:r>
          </w:p>
        </w:tc>
      </w:tr>
      <w:tr w14:paraId="797F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75B9900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6E6714CE">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讲解Spark架构的设计逻辑与协同工作原理，引导学生理解“分工协作、高效协同”的重要性，培养学生的系统思维和团队协作意识；结合Spark技术的迭代发展，激发学生的创新精神和技术钻研热情，树立“脚踏实地、精益求精”的职业态度。</w:t>
            </w:r>
          </w:p>
        </w:tc>
      </w:tr>
      <w:tr w14:paraId="1C45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380A8A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4BAE251">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Spark集群架构核心组件及功能；2. Spark作业运行流程；3. RDD核心数据集的概念及特性。</w:t>
            </w:r>
          </w:p>
        </w:tc>
        <w:tc>
          <w:tcPr>
            <w:tcW w:w="1745" w:type="dxa"/>
            <w:vAlign w:val="center"/>
          </w:tcPr>
          <w:p w14:paraId="44CD617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CC6195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采用架构图解、组件分工示意图，将抽象组件具象化；2. 结合简单的Spark作业案例，拆解运行流程，逐一讲解各环节；3. 组织小组讨论，梳理组件功能与作业流程的关联，强化记忆。</w:t>
            </w:r>
          </w:p>
        </w:tc>
      </w:tr>
      <w:tr w14:paraId="4059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33582C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CD708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Spark核心原理的理解，以及核心原理与集群架构、作业流程、RDD的关联逻辑。</w:t>
            </w:r>
          </w:p>
        </w:tc>
        <w:tc>
          <w:tcPr>
            <w:tcW w:w="1745" w:type="dxa"/>
            <w:vAlign w:val="center"/>
          </w:tcPr>
          <w:p w14:paraId="6618384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90EF75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简化原理讲解，避免复杂公式和底层代码，聚焦核心逻辑；2. 结合前期环境搭建的操作经验，引导学生思考“架构设计如何支撑操作实现”，建立关联；3. 通过案例对比、错题解析，强化学生对原理的理解和应用；4. 课后布置分层练习，逐步深化对原理的认知。</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1AF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2D535073">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32" w:name="_Toc26862"/>
            <w:r>
              <w:rPr>
                <w:rFonts w:hint="eastAsia"/>
                <w:w w:val="100"/>
                <w:lang w:val="en-US" w:eastAsia="zh-CN"/>
              </w:rPr>
              <w:t>二、教学策略</w:t>
            </w:r>
            <w:bookmarkEnd w:id="32"/>
          </w:p>
        </w:tc>
      </w:tr>
      <w:tr w14:paraId="68BFF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F54251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47ED4C2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EFAF59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BB93C0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2BB705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20A1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EA99E9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BF7093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48F92EFF">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1. 讲授法：系统讲解架构、流程、原理等核心知识点；2. 案例分析法：结合简单Spark作业案例，拆解流程、解读原理；3. 图解法：通过架构图、流程图、组件示意图，具象化抽象知识；4. 小组讨论法：组织学生讨论核心知识点，强化理解与记忆；5. 提问引导法：通过递进式提问，引导学生主动思考，梳理逻辑。</w:t>
            </w:r>
          </w:p>
        </w:tc>
        <w:tc>
          <w:tcPr>
            <w:tcW w:w="1744" w:type="dxa"/>
            <w:vAlign w:val="center"/>
          </w:tcPr>
          <w:p w14:paraId="575FC2A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5B13CA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自主学习法：课前预习核心概念，带着疑问听课；2. 笔记整理法：课堂上整理架构图、流程图，标注核心要点；3. 小组合作学习法：参与小组讨论，交流认知，互补不足；4. 案例分析法：结合课堂案例，梳理知识点关联，深化理解；5. 归纳总结法：课后归纳核心知识点，梳理逻辑框架，强化记忆。</w:t>
            </w:r>
          </w:p>
        </w:tc>
      </w:tr>
      <w:tr w14:paraId="359C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41DAA3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D989407">
            <w:pPr>
              <w:spacing w:before="120" w:after="120" w:line="288" w:lineRule="auto"/>
              <w:ind w:left="0"/>
              <w:jc w:val="left"/>
            </w:pPr>
            <w:r>
              <w:rPr>
                <w:rFonts w:ascii="Arial" w:hAnsi="Arial" w:eastAsia="等线" w:cs="Arial"/>
                <w:sz w:val="22"/>
              </w:rPr>
              <w:t>1. 教学资源：Spark集群架构图解、作业运行流程图、RDD特性对比表、简单Spark作业案例、课前预习资料、课后练习题库；2. 教学手段：智慧教室投屏、PPT讲解、小组讨论互动、案例演示、课堂提问反馈、课后线上答疑。</w:t>
            </w:r>
          </w:p>
          <w:p w14:paraId="45BEBEB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p>
        </w:tc>
      </w:tr>
    </w:tbl>
    <w:p w14:paraId="7A92F8A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BD13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D064A2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33" w:name="_Toc12358"/>
            <w:r>
              <w:rPr>
                <w:rFonts w:hint="eastAsia"/>
                <w:w w:val="100"/>
                <w:lang w:val="en-US" w:eastAsia="zh-CN"/>
              </w:rPr>
              <w:t>三、教学实施过程</w:t>
            </w:r>
            <w:bookmarkEnd w:id="33"/>
          </w:p>
        </w:tc>
      </w:tr>
      <w:tr w14:paraId="183E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925ADD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109E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1C13BA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AE6EEF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965A0E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171FF2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341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C3ECA7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37C3AA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041EBDF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300765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1095CC4">
            <w:pPr>
              <w:pageBreakBefore w:val="0"/>
              <w:widowControl w:val="0"/>
              <w:kinsoku/>
              <w:wordWrap/>
              <w:overflowPunct w:val="0"/>
              <w:topLinePunct/>
              <w:autoSpaceDE w:val="0"/>
              <w:autoSpaceDN w:val="0"/>
              <w:bidi w:val="0"/>
              <w:adjustRightInd/>
              <w:snapToGrid/>
              <w:jc w:val="center"/>
              <w:textAlignment w:val="auto"/>
              <w:rPr>
                <w:w w:val="100"/>
              </w:rPr>
            </w:pPr>
          </w:p>
        </w:tc>
      </w:tr>
      <w:tr w14:paraId="7D93B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BC7F38C">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79388A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预习Spark集群架构相关基础概念；2. 回顾前3课次Spark环境搭建的核心步骤；3. 思考“环境搭建与架构之间有什么关联”。</w:t>
            </w:r>
          </w:p>
        </w:tc>
        <w:tc>
          <w:tcPr>
            <w:tcW w:w="3314" w:type="dxa"/>
            <w:shd w:val="clear" w:color="auto" w:fill="auto"/>
            <w:vAlign w:val="top"/>
          </w:tcPr>
          <w:p w14:paraId="2E25F70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上传预习资料至学习平台；2. 发布预习任务及思考问题；3. 解答学生预习过程中的疑问；4. 收集预习反馈，明确课堂重点讲解内容。</w:t>
            </w:r>
          </w:p>
        </w:tc>
        <w:tc>
          <w:tcPr>
            <w:tcW w:w="3314" w:type="dxa"/>
            <w:shd w:val="clear" w:color="auto" w:fill="auto"/>
            <w:vAlign w:val="top"/>
          </w:tcPr>
          <w:p w14:paraId="5B96C7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下载预习资料，完成自主预习；2. 回顾前期知识点，梳理关联；3. 思考预习问题，记录不懂的知识点；4. 在学习平台反馈预习情况，提出疑问。</w:t>
            </w:r>
          </w:p>
        </w:tc>
        <w:tc>
          <w:tcPr>
            <w:tcW w:w="4324" w:type="dxa"/>
            <w:shd w:val="clear" w:color="auto" w:fill="auto"/>
            <w:vAlign w:val="top"/>
          </w:tcPr>
          <w:p w14:paraId="6D630BA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资源：预习资料、前期知识点汇总；设计意图：帮助学生回顾旧知，提前感知新知，明确课堂学习重点，为课堂讲解铺垫基础，提升课堂学习效率。</w:t>
            </w:r>
          </w:p>
        </w:tc>
      </w:tr>
    </w:tbl>
    <w:p w14:paraId="7066BE9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A15D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C641FA">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6A6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A81932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2F4762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E91BC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81F8E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F6C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9A1C82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68E4E4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6EC53F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5560CE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4DC1DDA2">
            <w:pPr>
              <w:pageBreakBefore w:val="0"/>
              <w:widowControl w:val="0"/>
              <w:kinsoku/>
              <w:wordWrap/>
              <w:overflowPunct w:val="0"/>
              <w:topLinePunct/>
              <w:autoSpaceDE w:val="0"/>
              <w:autoSpaceDN w:val="0"/>
              <w:bidi w:val="0"/>
              <w:adjustRightInd/>
              <w:snapToGrid/>
              <w:jc w:val="center"/>
              <w:textAlignment w:val="auto"/>
              <w:rPr>
                <w:w w:val="100"/>
              </w:rPr>
            </w:pPr>
          </w:p>
        </w:tc>
      </w:tr>
      <w:tr w14:paraId="705AE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74DFE30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7D832475">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42FA3370">
            <w:pPr>
              <w:spacing w:before="120" w:after="120" w:line="288" w:lineRule="auto"/>
              <w:ind w:left="0" w:leftChars="0"/>
              <w:jc w:val="left"/>
              <w:rPr>
                <w:rFonts w:hint="eastAsia"/>
                <w:w w:val="100"/>
                <w:lang w:val="en-US" w:eastAsia="zh-CN"/>
              </w:rPr>
            </w:pPr>
            <w:r>
              <w:rPr>
                <w:rFonts w:ascii="Arial" w:hAnsi="Arial" w:eastAsia="等线" w:cs="Arial"/>
                <w:sz w:val="22"/>
              </w:rPr>
              <w:t>1. 回顾前3课次学习内容，总结Spark的应用价值；2. 导入本节课主题：Spark运行架构与原理是后续开发的核心基础，如同“大楼的地基”；3. 结合大数据行业发展，引导学生树立技术钻研意识。</w:t>
            </w:r>
          </w:p>
        </w:tc>
        <w:tc>
          <w:tcPr>
            <w:tcW w:w="3911" w:type="dxa"/>
            <w:vAlign w:val="top"/>
          </w:tcPr>
          <w:p w14:paraId="73E24E5B">
            <w:pPr>
              <w:spacing w:before="120" w:after="120" w:line="288" w:lineRule="auto"/>
              <w:ind w:left="0" w:leftChars="0"/>
              <w:jc w:val="left"/>
              <w:rPr>
                <w:rFonts w:hint="eastAsia"/>
                <w:w w:val="100"/>
                <w:lang w:eastAsia="zh-CN"/>
              </w:rPr>
            </w:pPr>
            <w:r>
              <w:rPr>
                <w:rFonts w:ascii="Arial" w:hAnsi="Arial" w:eastAsia="等线" w:cs="Arial"/>
                <w:sz w:val="22"/>
              </w:rPr>
              <w:t>1. 提问回顾旧知，引导学生发言；2. 导入本节课主题，讲解学习意义；3. 融入思政引导，激发学习热情。</w:t>
            </w:r>
          </w:p>
        </w:tc>
        <w:tc>
          <w:tcPr>
            <w:tcW w:w="3670" w:type="dxa"/>
            <w:vAlign w:val="top"/>
          </w:tcPr>
          <w:p w14:paraId="1E821569">
            <w:pPr>
              <w:spacing w:before="120" w:after="120" w:line="288" w:lineRule="auto"/>
              <w:ind w:left="0" w:leftChars="0"/>
              <w:jc w:val="left"/>
              <w:rPr>
                <w:rFonts w:hint="eastAsia"/>
                <w:w w:val="100"/>
                <w:lang w:eastAsia="zh-CN"/>
              </w:rPr>
            </w:pPr>
            <w:r>
              <w:rPr>
                <w:rFonts w:ascii="Arial" w:hAnsi="Arial" w:eastAsia="等线" w:cs="Arial"/>
                <w:sz w:val="22"/>
              </w:rPr>
              <w:t>1. 积极发言，回顾旧知；2. 理解本节课学习意义，明确学习目标；3. 激发学习兴趣，进入学习状态。</w:t>
            </w:r>
          </w:p>
        </w:tc>
        <w:tc>
          <w:tcPr>
            <w:tcW w:w="4811" w:type="dxa"/>
            <w:vAlign w:val="top"/>
          </w:tcPr>
          <w:p w14:paraId="589E3C48">
            <w:pPr>
              <w:spacing w:before="120" w:after="120" w:line="288" w:lineRule="auto"/>
              <w:ind w:left="0" w:leftChars="0"/>
              <w:jc w:val="left"/>
              <w:rPr>
                <w:w w:val="100"/>
              </w:rPr>
            </w:pPr>
            <w:r>
              <w:rPr>
                <w:rFonts w:ascii="Arial" w:hAnsi="Arial" w:eastAsia="等线" w:cs="Arial"/>
                <w:sz w:val="22"/>
              </w:rPr>
              <w:t>资源：旧知回顾PPT；设计意图：衔接旧知与新知，明确学习目标，融入思政教育，激发学生学习动力。</w:t>
            </w:r>
          </w:p>
        </w:tc>
      </w:tr>
    </w:tbl>
    <w:p w14:paraId="3CD9D1E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E1CC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3DFDF08">
            <w:pPr>
              <w:spacing w:before="120" w:after="120" w:line="288" w:lineRule="auto"/>
              <w:ind w:left="0" w:leftChars="0"/>
              <w:jc w:val="left"/>
              <w:rPr>
                <w:w w:val="100"/>
              </w:rPr>
            </w:pPr>
            <w:r>
              <w:rPr>
                <w:rFonts w:ascii="Arial" w:hAnsi="Arial" w:eastAsia="等线" w:cs="Arial"/>
                <w:sz w:val="22"/>
              </w:rPr>
              <w:t>讲解新知：Spark集群架构</w:t>
            </w:r>
          </w:p>
        </w:tc>
        <w:tc>
          <w:tcPr>
            <w:tcW w:w="1891" w:type="dxa"/>
            <w:shd w:val="clear" w:color="auto" w:fill="auto"/>
            <w:vAlign w:val="top"/>
          </w:tcPr>
          <w:p w14:paraId="4FA26CE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展示Spark集群架构图解，讲解核心组件（Driver、Executor、Cluster Manager等）；2. 逐一讲解各组件的功能及分工，明确组件间的协同关系；3. 结合前期环境搭建，讲解“搭建的服务对应架构中的哪些组件”。</w:t>
            </w:r>
          </w:p>
        </w:tc>
        <w:tc>
          <w:tcPr>
            <w:tcW w:w="3911" w:type="dxa"/>
            <w:shd w:val="clear" w:color="auto" w:fill="auto"/>
            <w:vAlign w:val="top"/>
          </w:tcPr>
          <w:p w14:paraId="204D8A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用图解方式讲解组件及功能，避免抽象化；2. 结合环境搭建经验，引导学生关联旧知；3. 提问互动，检验学生理解情况；4. 解答学生疑问，强化认知。</w:t>
            </w:r>
          </w:p>
        </w:tc>
        <w:tc>
          <w:tcPr>
            <w:tcW w:w="3670" w:type="dxa"/>
            <w:shd w:val="clear" w:color="auto" w:fill="auto"/>
            <w:vAlign w:val="top"/>
          </w:tcPr>
          <w:p w14:paraId="5DC7062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认真听讲，记录核心要点；2. 结合旧知，思考组件与环境搭建的关联；3. 积极回答提问，提出不懂的知识点；4. 整理架构图解，标注组件功能。</w:t>
            </w:r>
          </w:p>
        </w:tc>
        <w:tc>
          <w:tcPr>
            <w:tcW w:w="4811" w:type="dxa"/>
            <w:shd w:val="clear" w:color="auto" w:fill="auto"/>
            <w:vAlign w:val="top"/>
          </w:tcPr>
          <w:p w14:paraId="43DB88E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资源：Spark集群架构图解、环境搭建与组件关联表；设计意图：将抽象的架构组件具象化，结合旧知强化理解，突破教学重点之一。</w:t>
            </w:r>
          </w:p>
        </w:tc>
      </w:tr>
    </w:tbl>
    <w:p w14:paraId="61AB8C4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BEC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E40B1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讲解新知：Spark作业运行流程</w:t>
            </w:r>
          </w:p>
        </w:tc>
        <w:tc>
          <w:tcPr>
            <w:tcW w:w="1891" w:type="dxa"/>
            <w:shd w:val="clear" w:color="auto" w:fill="auto"/>
            <w:vAlign w:val="top"/>
          </w:tcPr>
          <w:p w14:paraId="52BD880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展示Spark作业运行流程图；2. 结合简单的Spark作业案例，拆解运行流程（提交作业→Driver解析→任务分配→Executor执行→结果返回）；3. 讲解各环节的关键节点及作用，明确流程与架构组件的关联。</w:t>
            </w:r>
          </w:p>
        </w:tc>
        <w:tc>
          <w:tcPr>
            <w:tcW w:w="3911" w:type="dxa"/>
            <w:shd w:val="clear" w:color="auto" w:fill="auto"/>
            <w:vAlign w:val="top"/>
          </w:tcPr>
          <w:p w14:paraId="09856D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拆解流程，逐一讲解各环节；2. 结合案例演示，让学生直观感受流程；3. 组织小组讨论，梳理流程与组件的关联；4. 巡视小组讨论情况，进行指导。</w:t>
            </w:r>
          </w:p>
        </w:tc>
        <w:tc>
          <w:tcPr>
            <w:tcW w:w="3670" w:type="dxa"/>
            <w:shd w:val="clear" w:color="auto" w:fill="auto"/>
            <w:vAlign w:val="top"/>
          </w:tcPr>
          <w:p w14:paraId="63982B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认真听讲，记录流程图及关键节点；2. 结合案例，理解各环节的作用；3. 参与小组讨论，梳理流程与组件的关联；4. 小组代表发言，分享讨论成果。</w:t>
            </w:r>
          </w:p>
        </w:tc>
        <w:tc>
          <w:tcPr>
            <w:tcW w:w="4811" w:type="dxa"/>
            <w:shd w:val="clear" w:color="auto" w:fill="auto"/>
            <w:vAlign w:val="top"/>
          </w:tcPr>
          <w:p w14:paraId="2B31859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资源：作业运行流程图、简单Spark作业案例；设计意图：通过案例拆解，让学生直观理解作业运行流程，关联架构组件，突破教学重点之二。</w:t>
            </w:r>
          </w:p>
        </w:tc>
      </w:tr>
    </w:tbl>
    <w:p w14:paraId="21EC3B3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B2F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6D8B042">
            <w:pPr>
              <w:spacing w:before="120" w:after="120" w:line="288" w:lineRule="auto"/>
              <w:ind w:left="0" w:leftChars="0"/>
              <w:jc w:val="left"/>
              <w:rPr>
                <w:w w:val="100"/>
              </w:rPr>
            </w:pPr>
            <w:r>
              <w:rPr>
                <w:rFonts w:ascii="Arial" w:hAnsi="Arial" w:eastAsia="等线" w:cs="Arial"/>
                <w:sz w:val="22"/>
              </w:rPr>
              <w:t>讲解新知：RDD核心数据集与Spark核心原理</w:t>
            </w:r>
          </w:p>
        </w:tc>
        <w:tc>
          <w:tcPr>
            <w:tcW w:w="1891" w:type="dxa"/>
            <w:vAlign w:val="top"/>
          </w:tcPr>
          <w:p w14:paraId="14B7A7C7">
            <w:pPr>
              <w:spacing w:before="120" w:after="120" w:line="288" w:lineRule="auto"/>
              <w:ind w:left="0" w:leftChars="0"/>
              <w:jc w:val="left"/>
              <w:rPr>
                <w:w w:val="100"/>
              </w:rPr>
            </w:pPr>
            <w:r>
              <w:rPr>
                <w:rFonts w:ascii="Arial" w:hAnsi="Arial" w:eastAsia="等线" w:cs="Arial"/>
                <w:sz w:val="22"/>
              </w:rPr>
              <w:t>1. 讲解RDD的核心概念、特性（不可变、分区、容错等）；2. 结合作业运行流程，讲解RDD在作业执行中的作用；3. 简化讲解Spark核心原理，聚焦“基于RDD的分布式计算逻辑”，关联架构与流程，梳理三者关联。</w:t>
            </w:r>
          </w:p>
        </w:tc>
        <w:tc>
          <w:tcPr>
            <w:tcW w:w="3911" w:type="dxa"/>
            <w:vAlign w:val="top"/>
          </w:tcPr>
          <w:p w14:paraId="39B9CA69">
            <w:pPr>
              <w:spacing w:before="120" w:after="120" w:line="288" w:lineRule="auto"/>
              <w:ind w:left="0" w:leftChars="0"/>
              <w:jc w:val="left"/>
              <w:rPr>
                <w:rFonts w:hint="eastAsia"/>
                <w:w w:val="100"/>
                <w:lang w:eastAsia="zh-CN"/>
              </w:rPr>
            </w:pPr>
            <w:r>
              <w:rPr>
                <w:rFonts w:ascii="Arial" w:hAnsi="Arial" w:eastAsia="等线" w:cs="Arial"/>
                <w:sz w:val="22"/>
              </w:rPr>
              <w:t>1. 用通俗的语言讲解RDD特性，避免复杂表述；2. 结合流程案例，讲解RDD的作用；3. 引导学生思考“核心原理如何支撑架构和流程运行”；4. 通过错题预设，讲解易混淆知识点；5. 解答学生疑问，强化对原理的理解。</w:t>
            </w:r>
          </w:p>
        </w:tc>
        <w:tc>
          <w:tcPr>
            <w:tcW w:w="3670" w:type="dxa"/>
            <w:vAlign w:val="top"/>
          </w:tcPr>
          <w:p w14:paraId="0B8D89B0">
            <w:pPr>
              <w:spacing w:before="120" w:after="120" w:line="288" w:lineRule="auto"/>
              <w:ind w:left="0" w:leftChars="0"/>
              <w:jc w:val="left"/>
              <w:rPr>
                <w:rFonts w:hint="eastAsia"/>
                <w:w w:val="100"/>
                <w:lang w:eastAsia="zh-CN"/>
              </w:rPr>
            </w:pPr>
            <w:r>
              <w:rPr>
                <w:rFonts w:ascii="Arial" w:hAnsi="Arial" w:eastAsia="等线" w:cs="Arial"/>
                <w:sz w:val="22"/>
              </w:rPr>
              <w:t>1. 认真听讲，记录RDD特性及核心原理要点；2. 结合流程案例，理解RDD的作用；3. 主动思考三者关联，梳理逻辑框架；4. 记录易混淆知识点，及时提问解惑；5. 归纳总结，整理核心知识点。</w:t>
            </w:r>
          </w:p>
        </w:tc>
        <w:tc>
          <w:tcPr>
            <w:tcW w:w="4811" w:type="dxa"/>
            <w:vAlign w:val="top"/>
          </w:tcPr>
          <w:p w14:paraId="45A10DCF">
            <w:pPr>
              <w:spacing w:before="120" w:after="120" w:line="288" w:lineRule="auto"/>
              <w:ind w:left="0" w:leftChars="0"/>
              <w:jc w:val="left"/>
              <w:rPr>
                <w:w w:val="100"/>
              </w:rPr>
            </w:pPr>
            <w:r>
              <w:rPr>
                <w:rFonts w:ascii="Arial" w:hAnsi="Arial" w:eastAsia="等线" w:cs="Arial"/>
                <w:sz w:val="22"/>
              </w:rPr>
              <w:t>资源：RDD特性对比表、三者关联逻辑图；设计意图：简化原理讲解，结合前期新知强化理解，梳理逻辑关联，突破教学难点。</w:t>
            </w:r>
          </w:p>
        </w:tc>
      </w:tr>
      <w:tr w14:paraId="6C657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1F6B931">
            <w:pPr>
              <w:spacing w:before="120" w:after="120" w:line="288" w:lineRule="auto"/>
              <w:ind w:left="0" w:leftChars="0"/>
              <w:jc w:val="left"/>
              <w:rPr>
                <w:rFonts w:ascii="Arial" w:hAnsi="Arial" w:eastAsia="等线" w:cs="Arial"/>
                <w:sz w:val="22"/>
              </w:rPr>
            </w:pPr>
            <w:r>
              <w:rPr>
                <w:rFonts w:ascii="Arial" w:hAnsi="Arial" w:eastAsia="等线" w:cs="Arial"/>
                <w:sz w:val="22"/>
              </w:rPr>
              <w:t>巩固练习与展示评价</w:t>
            </w:r>
          </w:p>
        </w:tc>
        <w:tc>
          <w:tcPr>
            <w:tcW w:w="1891" w:type="dxa"/>
            <w:vAlign w:val="top"/>
          </w:tcPr>
          <w:p w14:paraId="31E42B6E">
            <w:pPr>
              <w:spacing w:before="120" w:after="120" w:line="288" w:lineRule="auto"/>
              <w:ind w:left="0" w:leftChars="0"/>
              <w:jc w:val="left"/>
              <w:rPr>
                <w:rFonts w:ascii="Arial" w:hAnsi="Arial" w:eastAsia="等线" w:cs="Arial"/>
                <w:sz w:val="22"/>
              </w:rPr>
            </w:pPr>
            <w:r>
              <w:rPr>
                <w:rFonts w:ascii="Arial" w:hAnsi="Arial" w:eastAsia="等线" w:cs="Arial"/>
                <w:sz w:val="22"/>
              </w:rPr>
              <w:t>1. 布置课堂小练习：梳理Spark集群架构、作业流程、RDD、核心原理的关联逻辑，绘制简易逻辑图；2. 小组展示练习成果，进行互评。</w:t>
            </w:r>
          </w:p>
        </w:tc>
        <w:tc>
          <w:tcPr>
            <w:tcW w:w="3911" w:type="dxa"/>
            <w:vAlign w:val="top"/>
          </w:tcPr>
          <w:p w14:paraId="09124B4A">
            <w:pPr>
              <w:spacing w:before="120" w:after="120" w:line="288" w:lineRule="auto"/>
              <w:ind w:left="0" w:leftChars="0"/>
              <w:jc w:val="left"/>
              <w:rPr>
                <w:rFonts w:ascii="Arial" w:hAnsi="Arial" w:eastAsia="等线" w:cs="Arial"/>
                <w:sz w:val="22"/>
              </w:rPr>
            </w:pPr>
            <w:r>
              <w:rPr>
                <w:rFonts w:ascii="Arial" w:hAnsi="Arial" w:eastAsia="等线" w:cs="Arial"/>
                <w:sz w:val="22"/>
              </w:rPr>
              <w:t>1. 布置课堂小练习，明确要求；2. 巡视学生练习情况，进行个别指导；3. 组织小组展示，引导学生互评；4. 总结练习情况，纠正错误认知，强化核心知识点。</w:t>
            </w:r>
          </w:p>
        </w:tc>
        <w:tc>
          <w:tcPr>
            <w:tcW w:w="3670" w:type="dxa"/>
            <w:vAlign w:val="top"/>
          </w:tcPr>
          <w:p w14:paraId="2AF7710C">
            <w:pPr>
              <w:spacing w:before="120" w:after="120" w:line="288" w:lineRule="auto"/>
              <w:ind w:left="0" w:leftChars="0"/>
              <w:jc w:val="left"/>
              <w:rPr>
                <w:rFonts w:ascii="Arial" w:hAnsi="Arial" w:eastAsia="等线" w:cs="Arial"/>
                <w:sz w:val="22"/>
              </w:rPr>
            </w:pPr>
            <w:r>
              <w:rPr>
                <w:rFonts w:ascii="Arial" w:hAnsi="Arial" w:eastAsia="等线" w:cs="Arial"/>
                <w:sz w:val="22"/>
              </w:rPr>
              <w:t>1. 独立完成课堂小练习，绘制逻辑图；2. 小组代表展示成果，讲解逻辑；3. 参与互评，发现问题，完善自身认知；4. 结合教师总结，纠正错误，强化记忆。</w:t>
            </w:r>
          </w:p>
        </w:tc>
        <w:tc>
          <w:tcPr>
            <w:tcW w:w="4811" w:type="dxa"/>
            <w:vAlign w:val="top"/>
          </w:tcPr>
          <w:p w14:paraId="559B34C9">
            <w:pPr>
              <w:spacing w:before="120" w:after="120" w:line="288" w:lineRule="auto"/>
              <w:ind w:left="0" w:leftChars="0"/>
              <w:jc w:val="left"/>
              <w:rPr>
                <w:rFonts w:ascii="Arial" w:hAnsi="Arial" w:eastAsia="等线" w:cs="Arial"/>
                <w:sz w:val="22"/>
              </w:rPr>
            </w:pPr>
            <w:r>
              <w:rPr>
                <w:rFonts w:ascii="Arial" w:hAnsi="Arial" w:eastAsia="等线" w:cs="Arial"/>
                <w:sz w:val="22"/>
              </w:rPr>
              <w:t>资源：练习要求、逻辑图模板；设计意图：通过练习强化学生对核心知识点的记忆和逻辑梳理能力，通过展示评价，提升学生表达能力，及时发现并纠正认知偏差。</w:t>
            </w:r>
          </w:p>
        </w:tc>
      </w:tr>
      <w:tr w14:paraId="3C18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D3A8C0A">
            <w:pPr>
              <w:spacing w:before="120" w:after="120" w:line="288" w:lineRule="auto"/>
              <w:ind w:left="0" w:leftChars="0"/>
              <w:jc w:val="left"/>
              <w:rPr>
                <w:rFonts w:ascii="Arial" w:hAnsi="Arial" w:eastAsia="等线" w:cs="Arial"/>
                <w:sz w:val="22"/>
              </w:rPr>
            </w:pPr>
            <w:r>
              <w:rPr>
                <w:rFonts w:ascii="Arial" w:hAnsi="Arial" w:eastAsia="等线" w:cs="Arial"/>
                <w:sz w:val="22"/>
              </w:rPr>
              <w:t>课堂小结</w:t>
            </w:r>
          </w:p>
        </w:tc>
        <w:tc>
          <w:tcPr>
            <w:tcW w:w="1891" w:type="dxa"/>
            <w:vAlign w:val="top"/>
          </w:tcPr>
          <w:p w14:paraId="21EF0458">
            <w:pPr>
              <w:spacing w:before="120" w:after="120" w:line="288" w:lineRule="auto"/>
              <w:ind w:left="0" w:leftChars="0"/>
              <w:jc w:val="left"/>
              <w:rPr>
                <w:rFonts w:ascii="Arial" w:hAnsi="Arial" w:eastAsia="等线" w:cs="Arial"/>
                <w:sz w:val="22"/>
              </w:rPr>
            </w:pPr>
            <w:r>
              <w:rPr>
                <w:rFonts w:ascii="Arial" w:hAnsi="Arial" w:eastAsia="等线" w:cs="Arial"/>
                <w:sz w:val="22"/>
              </w:rPr>
              <w:t>1. 归纳本节课核心知识点（架构、流程、RDD、核心原理）；2. 梳理知识点之间的关联逻辑，形成完整的知识框架；3. 布置课后作业，明确复习和练习要求。</w:t>
            </w:r>
          </w:p>
        </w:tc>
        <w:tc>
          <w:tcPr>
            <w:tcW w:w="3911" w:type="dxa"/>
            <w:vAlign w:val="top"/>
          </w:tcPr>
          <w:p w14:paraId="66FBEDD6">
            <w:pPr>
              <w:spacing w:before="120" w:after="120" w:line="288" w:lineRule="auto"/>
              <w:ind w:left="0" w:leftChars="0"/>
              <w:jc w:val="left"/>
              <w:rPr>
                <w:rFonts w:ascii="Arial" w:hAnsi="Arial" w:eastAsia="等线" w:cs="Arial"/>
                <w:sz w:val="22"/>
              </w:rPr>
            </w:pPr>
            <w:r>
              <w:rPr>
                <w:rFonts w:ascii="Arial" w:hAnsi="Arial" w:eastAsia="等线" w:cs="Arial"/>
                <w:sz w:val="22"/>
              </w:rPr>
              <w:t>1. 引导学生一起回顾核心知识点；2. 梳理知识框架，强化逻辑关联；3. 布置课后作业，讲解作业要求；4. 强调本节课知识点的重要性，引导学生课后复习。</w:t>
            </w:r>
          </w:p>
        </w:tc>
        <w:tc>
          <w:tcPr>
            <w:tcW w:w="3670" w:type="dxa"/>
            <w:vAlign w:val="top"/>
          </w:tcPr>
          <w:p w14:paraId="2FA92903">
            <w:pPr>
              <w:spacing w:before="120" w:after="120" w:line="288" w:lineRule="auto"/>
              <w:ind w:left="0" w:leftChars="0"/>
              <w:jc w:val="left"/>
              <w:rPr>
                <w:rFonts w:ascii="Arial" w:hAnsi="Arial" w:eastAsia="等线" w:cs="Arial"/>
                <w:sz w:val="22"/>
              </w:rPr>
            </w:pPr>
            <w:r>
              <w:rPr>
                <w:rFonts w:ascii="Arial" w:hAnsi="Arial" w:eastAsia="等线" w:cs="Arial"/>
                <w:sz w:val="22"/>
              </w:rPr>
              <w:t>1. 跟随教师一起回顾知识点，完善笔记；2. 梳理知识框架，强化记忆；3. 记录课后作业，明确要求；4. 明确课后复习重点。</w:t>
            </w:r>
          </w:p>
        </w:tc>
        <w:tc>
          <w:tcPr>
            <w:tcW w:w="4811" w:type="dxa"/>
            <w:vAlign w:val="top"/>
          </w:tcPr>
          <w:p w14:paraId="12B0BB14">
            <w:pPr>
              <w:spacing w:before="120" w:after="120" w:line="288" w:lineRule="auto"/>
              <w:ind w:left="0" w:leftChars="0"/>
              <w:jc w:val="left"/>
              <w:rPr>
                <w:rFonts w:ascii="Arial" w:hAnsi="Arial" w:eastAsia="等线" w:cs="Arial"/>
                <w:sz w:val="22"/>
              </w:rPr>
            </w:pPr>
            <w:r>
              <w:rPr>
                <w:rFonts w:ascii="Arial" w:hAnsi="Arial" w:eastAsia="等线" w:cs="Arial"/>
                <w:sz w:val="22"/>
              </w:rPr>
              <w:t>资源：知识框架PPT；设计意图：帮助学生梳理本节课知识体系，强化记忆，明确课后学习任务，巩固课堂学习效果。</w:t>
            </w:r>
          </w:p>
        </w:tc>
      </w:tr>
    </w:tbl>
    <w:p w14:paraId="45C8D40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7050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9C3171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2CCB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CF8610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9A390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F9B5B4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CE345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C9B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CB8494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29F5F48">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79E7EE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3C1891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95DBCD8">
            <w:pPr>
              <w:pageBreakBefore w:val="0"/>
              <w:widowControl w:val="0"/>
              <w:kinsoku/>
              <w:wordWrap/>
              <w:overflowPunct w:val="0"/>
              <w:topLinePunct/>
              <w:autoSpaceDE w:val="0"/>
              <w:autoSpaceDN w:val="0"/>
              <w:bidi w:val="0"/>
              <w:adjustRightInd/>
              <w:snapToGrid/>
              <w:jc w:val="center"/>
              <w:textAlignment w:val="auto"/>
              <w:rPr>
                <w:w w:val="100"/>
              </w:rPr>
            </w:pPr>
          </w:p>
        </w:tc>
      </w:tr>
      <w:tr w14:paraId="6DDB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36FB8F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26168D12">
            <w:pPr>
              <w:spacing w:before="120" w:after="120" w:line="288" w:lineRule="auto"/>
              <w:ind w:left="0" w:leftChars="0"/>
              <w:jc w:val="left"/>
              <w:rPr>
                <w:rFonts w:hint="eastAsia"/>
                <w:w w:val="100"/>
                <w:lang w:val="en-US" w:eastAsia="zh-CN"/>
              </w:rPr>
            </w:pPr>
            <w:r>
              <w:rPr>
                <w:rFonts w:ascii="Arial" w:hAnsi="Arial" w:eastAsia="等线" w:cs="Arial"/>
                <w:sz w:val="22"/>
              </w:rPr>
              <w:t>1. 复习本节课核心知识点，完善课堂笔记和逻辑图；2. 完成课后作业：简述Spark集群架构核心组件功能、作业运行流程，结合RDD特性说明核心原理；3. 预习下一课次Scala相关内容。</w:t>
            </w:r>
          </w:p>
        </w:tc>
        <w:tc>
          <w:tcPr>
            <w:tcW w:w="3314" w:type="dxa"/>
            <w:vAlign w:val="top"/>
          </w:tcPr>
          <w:p w14:paraId="1040C7FF">
            <w:pPr>
              <w:spacing w:before="120" w:after="120" w:line="288" w:lineRule="auto"/>
              <w:ind w:left="0" w:leftChars="0"/>
              <w:jc w:val="left"/>
              <w:rPr>
                <w:rFonts w:hint="eastAsia"/>
                <w:w w:val="100"/>
                <w:lang w:eastAsia="zh-CN"/>
              </w:rPr>
            </w:pPr>
            <w:r>
              <w:rPr>
                <w:rFonts w:ascii="Arial" w:hAnsi="Arial" w:eastAsia="等线" w:cs="Arial"/>
                <w:sz w:val="22"/>
              </w:rPr>
              <w:t>1. 发布课后作业及复习、预习要求；2. 在线解答学生课后疑问；3. 批改课后作业，收集错误反馈，为后续讲解铺垫；4. 推送复习资料和预习资料。</w:t>
            </w:r>
          </w:p>
        </w:tc>
        <w:tc>
          <w:tcPr>
            <w:tcW w:w="3314" w:type="dxa"/>
            <w:vAlign w:val="top"/>
          </w:tcPr>
          <w:p w14:paraId="4A588703">
            <w:pPr>
              <w:spacing w:before="120" w:after="120" w:line="288" w:lineRule="auto"/>
              <w:ind w:left="0" w:leftChars="0"/>
              <w:jc w:val="left"/>
              <w:rPr>
                <w:rFonts w:hint="eastAsia"/>
                <w:w w:val="100"/>
                <w:lang w:eastAsia="zh-CN"/>
              </w:rPr>
            </w:pPr>
            <w:r>
              <w:rPr>
                <w:rFonts w:ascii="Arial" w:hAnsi="Arial" w:eastAsia="等线" w:cs="Arial"/>
                <w:sz w:val="22"/>
              </w:rPr>
              <w:t>1. 复习本节课知识点，完善笔记和逻辑图；2. 独立完成课后作业，提交至学习平台；3. 预习下一课次内容，记录疑问；4. 在线咨询不懂的知识点，及时解惑。</w:t>
            </w:r>
          </w:p>
        </w:tc>
        <w:tc>
          <w:tcPr>
            <w:tcW w:w="4324" w:type="dxa"/>
            <w:vAlign w:val="top"/>
          </w:tcPr>
          <w:p w14:paraId="6ADC5091">
            <w:pPr>
              <w:spacing w:before="120" w:after="120" w:line="288" w:lineRule="auto"/>
              <w:ind w:left="0" w:leftChars="0"/>
              <w:jc w:val="left"/>
              <w:rPr>
                <w:w w:val="100"/>
              </w:rPr>
            </w:pPr>
            <w:r>
              <w:rPr>
                <w:rFonts w:ascii="Arial" w:hAnsi="Arial" w:eastAsia="等线" w:cs="Arial"/>
                <w:sz w:val="22"/>
              </w:rPr>
              <w:t>资源：课后作业题库、复习资料、预习资料；设计意图：巩固课堂学习效果，强化知识点记忆，衔接下一课次内容，培养学生自主学习能力。</w:t>
            </w:r>
          </w:p>
        </w:tc>
      </w:tr>
      <w:tr w14:paraId="2E23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ECB3995">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34" w:name="_Toc1223"/>
            <w:r>
              <w:rPr>
                <w:rFonts w:hint="eastAsia"/>
                <w:w w:val="100"/>
                <w:lang w:val="en-US" w:eastAsia="zh-CN"/>
              </w:rPr>
              <w:t>四、</w:t>
            </w:r>
            <w:r>
              <w:rPr>
                <w:rFonts w:hint="eastAsia"/>
                <w:w w:val="100"/>
                <w:lang w:eastAsia="zh-CN"/>
              </w:rPr>
              <w:t>效果与创新</w:t>
            </w:r>
            <w:bookmarkEnd w:id="34"/>
          </w:p>
        </w:tc>
      </w:tr>
      <w:tr w14:paraId="7B9D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DA5867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0775BAE">
            <w:pPr>
              <w:spacing w:before="120" w:after="120" w:line="288" w:lineRule="auto"/>
              <w:ind w:left="0"/>
              <w:jc w:val="left"/>
            </w:pPr>
            <w:r>
              <w:rPr>
                <w:rFonts w:ascii="Arial" w:hAnsi="Arial" w:eastAsia="等线" w:cs="Arial"/>
                <w:sz w:val="22"/>
              </w:rPr>
              <w:t>1. 通过图解、案例、小组讨论等方式，帮助学生理解抽象的架构与原理知识，大部分学生能够掌握本节课核心知识点，梳理知识关联逻辑；2. 结合旧知与新知的关联，提升学生的知识迁移能力，强化对Spark技术的系统认知；3. 通过课堂互动和展示评价，提升学生的表达能力和团队协作能力；4. 学生能够结合课岗、课证要求，明确知识点的应用价值，为后续学习和职业发展奠定基础。</w:t>
            </w:r>
          </w:p>
          <w:p w14:paraId="2F8365AB">
            <w:pPr>
              <w:numPr>
                <w:ilvl w:val="0"/>
                <w:numId w:val="0"/>
              </w:numPr>
              <w:spacing w:before="120" w:after="120" w:line="288" w:lineRule="auto"/>
              <w:jc w:val="left"/>
              <w:rPr>
                <w:rFonts w:hint="default"/>
                <w:w w:val="100"/>
                <w:lang w:val="en-US" w:eastAsia="zh-CN"/>
              </w:rPr>
            </w:pPr>
          </w:p>
        </w:tc>
      </w:tr>
      <w:tr w14:paraId="7C272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E7C813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58680B9E">
            <w:pPr>
              <w:numPr>
                <w:ilvl w:val="0"/>
                <w:numId w:val="0"/>
              </w:numPr>
              <w:spacing w:before="120" w:after="120" w:line="288" w:lineRule="auto"/>
              <w:jc w:val="left"/>
              <w:rPr>
                <w:rFonts w:hint="eastAsia"/>
                <w:w w:val="100"/>
                <w:lang w:eastAsia="zh-CN"/>
              </w:rPr>
            </w:pPr>
            <w:r>
              <w:rPr>
                <w:rFonts w:ascii="Arial" w:hAnsi="Arial" w:eastAsia="等线" w:cs="Arial"/>
                <w:sz w:val="22"/>
              </w:rPr>
              <w:t>1. 采用“图解+案例+旧知关联”的方式，将抽象的原理知识具象化，有效突破教学难点，提升学生理解能力；2. 融入思政教育，结合技术发展和职业需求，引导学生树立正确的职业态度和创新意识；3. 课堂练习与展示评价结合，及时检验学习效果，纠正认知偏差，强化知识记忆；4. 分层设计课前、课中、课后任务，衔接紧密，培养学生自主学习能力和逻辑思维能力。</w:t>
            </w:r>
          </w:p>
        </w:tc>
      </w:tr>
    </w:tbl>
    <w:p w14:paraId="5FCBAF8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4E4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3E0D9004">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35" w:name="_Toc4825"/>
            <w:r>
              <w:rPr>
                <w:rFonts w:hint="eastAsia"/>
                <w:w w:val="100"/>
                <w:lang w:val="en-US" w:eastAsia="zh-CN"/>
              </w:rPr>
              <w:t>五、评价与反思</w:t>
            </w:r>
            <w:bookmarkEnd w:id="35"/>
          </w:p>
        </w:tc>
      </w:tr>
      <w:tr w14:paraId="6F15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81C1BA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6D2811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2FEDE4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FE9736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08A94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083F9754">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课前（20%）</w:t>
            </w:r>
          </w:p>
        </w:tc>
        <w:tc>
          <w:tcPr>
            <w:tcW w:w="1500" w:type="dxa"/>
            <w:vAlign w:val="top"/>
          </w:tcPr>
          <w:p w14:paraId="792E9A5E">
            <w:pPr>
              <w:spacing w:before="120" w:after="120" w:line="288" w:lineRule="auto"/>
              <w:ind w:left="0" w:leftChars="0"/>
              <w:jc w:val="left"/>
              <w:rPr>
                <w:rFonts w:hint="eastAsia"/>
                <w:w w:val="100"/>
                <w:lang w:eastAsia="zh-CN"/>
              </w:rPr>
            </w:pPr>
            <w:r>
              <w:rPr>
                <w:rFonts w:ascii="Arial" w:hAnsi="Arial" w:eastAsia="等线" w:cs="Arial"/>
                <w:sz w:val="22"/>
              </w:rPr>
              <w:t>学习平台、教师</w:t>
            </w:r>
          </w:p>
        </w:tc>
        <w:tc>
          <w:tcPr>
            <w:tcW w:w="5223" w:type="dxa"/>
            <w:vAlign w:val="top"/>
          </w:tcPr>
          <w:p w14:paraId="5334BDF2">
            <w:pPr>
              <w:spacing w:before="120" w:after="120" w:line="288" w:lineRule="auto"/>
              <w:ind w:left="0" w:leftChars="0"/>
              <w:jc w:val="left"/>
              <w:rPr>
                <w:rFonts w:hint="eastAsia"/>
                <w:w w:val="100"/>
                <w:lang w:eastAsia="zh-CN"/>
              </w:rPr>
            </w:pPr>
            <w:r>
              <w:rPr>
                <w:rFonts w:ascii="Arial" w:hAnsi="Arial" w:eastAsia="等线" w:cs="Arial"/>
                <w:sz w:val="22"/>
              </w:rPr>
              <w:t>预习进度、预习反馈、疑问提交情况</w:t>
            </w:r>
          </w:p>
        </w:tc>
        <w:tc>
          <w:tcPr>
            <w:tcW w:w="7410" w:type="dxa"/>
            <w:vAlign w:val="top"/>
          </w:tcPr>
          <w:p w14:paraId="3BDFD0B3">
            <w:pPr>
              <w:spacing w:before="120" w:after="120" w:line="288" w:lineRule="auto"/>
              <w:ind w:left="0" w:leftChars="0"/>
              <w:jc w:val="left"/>
              <w:rPr>
                <w:rFonts w:hint="eastAsia"/>
                <w:w w:val="100"/>
                <w:lang w:eastAsia="zh-CN"/>
              </w:rPr>
            </w:pPr>
            <w:r>
              <w:rPr>
                <w:rFonts w:ascii="Arial" w:hAnsi="Arial" w:eastAsia="等线" w:cs="Arial"/>
                <w:sz w:val="22"/>
              </w:rPr>
              <w:t>按时完成预习，认真反馈预习情况，主动提交疑问，掌握基础概念。</w:t>
            </w:r>
          </w:p>
        </w:tc>
      </w:tr>
      <w:tr w14:paraId="30320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3AE1B60B">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课中（50%）</w:t>
            </w:r>
          </w:p>
        </w:tc>
        <w:tc>
          <w:tcPr>
            <w:tcW w:w="1500" w:type="dxa"/>
            <w:vAlign w:val="top"/>
          </w:tcPr>
          <w:p w14:paraId="50967FAE">
            <w:pPr>
              <w:spacing w:before="120" w:after="120" w:line="288" w:lineRule="auto"/>
              <w:ind w:left="0" w:leftChars="0"/>
              <w:jc w:val="left"/>
              <w:rPr>
                <w:rFonts w:hint="eastAsia"/>
                <w:w w:val="100"/>
                <w:lang w:eastAsia="zh-CN"/>
              </w:rPr>
            </w:pPr>
            <w:r>
              <w:rPr>
                <w:rFonts w:ascii="Arial" w:hAnsi="Arial" w:eastAsia="等线" w:cs="Arial"/>
                <w:sz w:val="22"/>
              </w:rPr>
              <w:t>教师、学生</w:t>
            </w:r>
          </w:p>
        </w:tc>
        <w:tc>
          <w:tcPr>
            <w:tcW w:w="5223" w:type="dxa"/>
            <w:vAlign w:val="top"/>
          </w:tcPr>
          <w:p w14:paraId="74943899">
            <w:pPr>
              <w:spacing w:before="120" w:after="120" w:line="288" w:lineRule="auto"/>
              <w:ind w:left="0" w:leftChars="0"/>
              <w:jc w:val="left"/>
              <w:rPr>
                <w:rFonts w:hint="eastAsia"/>
                <w:w w:val="100"/>
                <w:lang w:eastAsia="zh-CN"/>
              </w:rPr>
            </w:pPr>
            <w:r>
              <w:rPr>
                <w:rFonts w:ascii="Arial" w:hAnsi="Arial" w:eastAsia="等线" w:cs="Arial"/>
                <w:sz w:val="22"/>
              </w:rPr>
              <w:t>课堂考勤、课堂互动、小组讨论表现、课堂练习成果、展示发言情况</w:t>
            </w:r>
          </w:p>
        </w:tc>
        <w:tc>
          <w:tcPr>
            <w:tcW w:w="7410" w:type="dxa"/>
            <w:vAlign w:val="top"/>
          </w:tcPr>
          <w:p w14:paraId="03F2C2A7">
            <w:pPr>
              <w:spacing w:before="120" w:after="120" w:line="288" w:lineRule="auto"/>
              <w:ind w:left="0" w:leftChars="0"/>
              <w:jc w:val="left"/>
              <w:rPr>
                <w:rFonts w:hint="eastAsia"/>
                <w:w w:val="100"/>
                <w:lang w:eastAsia="zh-CN"/>
              </w:rPr>
            </w:pPr>
            <w:r>
              <w:rPr>
                <w:rFonts w:ascii="Arial" w:hAnsi="Arial" w:eastAsia="等线" w:cs="Arial"/>
                <w:sz w:val="22"/>
              </w:rPr>
              <w:t>考勤合格，积极参与课堂互动和小组讨论，认真完成课堂练习，展示发言思路清晰、要点准确。</w:t>
            </w:r>
          </w:p>
        </w:tc>
      </w:tr>
      <w:tr w14:paraId="199FC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3CA10758">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课后（30%）</w:t>
            </w:r>
          </w:p>
        </w:tc>
        <w:tc>
          <w:tcPr>
            <w:tcW w:w="1500" w:type="dxa"/>
            <w:vAlign w:val="top"/>
          </w:tcPr>
          <w:p w14:paraId="6B36DBF6">
            <w:pPr>
              <w:spacing w:before="120" w:after="120" w:line="288" w:lineRule="auto"/>
              <w:ind w:left="0" w:leftChars="0"/>
              <w:jc w:val="left"/>
              <w:rPr>
                <w:rFonts w:hint="eastAsia"/>
                <w:w w:val="100"/>
                <w:lang w:eastAsia="zh-CN"/>
              </w:rPr>
            </w:pPr>
            <w:r>
              <w:rPr>
                <w:rFonts w:ascii="Arial" w:hAnsi="Arial" w:eastAsia="等线" w:cs="Arial"/>
                <w:sz w:val="22"/>
              </w:rPr>
              <w:t>教师</w:t>
            </w:r>
          </w:p>
        </w:tc>
        <w:tc>
          <w:tcPr>
            <w:tcW w:w="5223" w:type="dxa"/>
            <w:vAlign w:val="top"/>
          </w:tcPr>
          <w:p w14:paraId="23496FBB">
            <w:pPr>
              <w:spacing w:before="120" w:after="120" w:line="288" w:lineRule="auto"/>
              <w:ind w:left="0" w:leftChars="0"/>
              <w:jc w:val="left"/>
              <w:rPr>
                <w:rFonts w:hint="eastAsia"/>
                <w:w w:val="100"/>
                <w:lang w:eastAsia="zh-CN"/>
              </w:rPr>
            </w:pPr>
            <w:r>
              <w:rPr>
                <w:rFonts w:ascii="Arial" w:hAnsi="Arial" w:eastAsia="等线" w:cs="Arial"/>
                <w:sz w:val="22"/>
              </w:rPr>
              <w:t>课后作业完成质量、复习情况、预习情况</w:t>
            </w:r>
          </w:p>
        </w:tc>
        <w:tc>
          <w:tcPr>
            <w:tcW w:w="7410" w:type="dxa"/>
            <w:vAlign w:val="top"/>
          </w:tcPr>
          <w:p w14:paraId="238D0D5B">
            <w:pPr>
              <w:spacing w:before="120" w:after="120" w:line="288" w:lineRule="auto"/>
              <w:ind w:left="0" w:leftChars="0"/>
              <w:jc w:val="left"/>
              <w:rPr>
                <w:rFonts w:hint="eastAsia"/>
                <w:w w:val="100"/>
                <w:lang w:eastAsia="zh-CN"/>
              </w:rPr>
            </w:pPr>
            <w:r>
              <w:rPr>
                <w:rFonts w:ascii="Arial" w:hAnsi="Arial" w:eastAsia="等线" w:cs="Arial"/>
                <w:sz w:val="22"/>
              </w:rPr>
              <w:t>按时完成课后作业，知识点表述准确，逻辑清晰，认真完成复习和预习任务。</w:t>
            </w:r>
          </w:p>
        </w:tc>
      </w:tr>
      <w:tr w14:paraId="0967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C7083C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290AEA3F">
            <w:pPr>
              <w:spacing w:before="120" w:after="120" w:line="288" w:lineRule="auto"/>
              <w:ind w:left="0"/>
              <w:jc w:val="left"/>
              <w:rPr>
                <w:rFonts w:hint="eastAsia"/>
                <w:w w:val="100"/>
                <w:lang w:eastAsia="zh-CN"/>
              </w:rPr>
            </w:pPr>
            <w:r>
              <w:rPr>
                <w:rFonts w:ascii="Arial" w:hAnsi="Arial" w:eastAsia="等线" w:cs="Arial"/>
                <w:sz w:val="22"/>
              </w:rPr>
              <w:t>1. 部分学生对抽象的核心原理理解仍不够透彻，后续讲解可增加更多简单案例，进一步简化原理表述，强化具象化引导；2. 课堂小组讨论时间可适当调整，确保每位学生都能参与其中，重点关注内向学生的发言情况；3. 课后作业可增加分层设计，兼顾不同层次学生的学习需求，让基础薄弱的学生巩固基础，让能力较强的学生拓展提升；4. 可增加课后线上答疑的频次，及时解决学生的疑问，强化课后复习效果。</w:t>
            </w:r>
          </w:p>
        </w:tc>
      </w:tr>
    </w:tbl>
    <w:p w14:paraId="7F3B46A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4D18091A">
      <w:r>
        <w:br w:type="page"/>
      </w:r>
    </w:p>
    <w:p w14:paraId="325C93E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DE702D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AB91743">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36" w:name="_Toc25683"/>
      <w:r>
        <w:rPr>
          <w:rFonts w:hint="eastAsia"/>
          <w:w w:val="100"/>
          <w:lang w:val="en-US" w:eastAsia="zh-CN"/>
        </w:rPr>
        <w:t>课次5：</w:t>
      </w:r>
      <w:r>
        <w:t xml:space="preserve"> Scala的简介与安装</w:t>
      </w:r>
      <w:bookmarkEnd w:id="3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E43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45D33D3">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37" w:name="_Toc24961"/>
            <w:r>
              <w:rPr>
                <w:rFonts w:hint="eastAsia"/>
                <w:w w:val="100"/>
                <w:lang w:val="en-US" w:eastAsia="zh-CN"/>
              </w:rPr>
              <w:t>一、教学设计</w:t>
            </w:r>
            <w:bookmarkEnd w:id="37"/>
          </w:p>
        </w:tc>
      </w:tr>
      <w:tr w14:paraId="096F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A46F4C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697172A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447738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 xml:space="preserve"> Scala的简介与安装</w:t>
            </w:r>
            <w:r>
              <w:rPr>
                <w:rFonts w:hint="eastAsia"/>
                <w:lang w:val="en-US" w:eastAsia="zh-CN"/>
              </w:rPr>
              <w:t xml:space="preserve"> </w:t>
            </w:r>
          </w:p>
        </w:tc>
        <w:tc>
          <w:tcPr>
            <w:tcW w:w="2119" w:type="dxa"/>
          </w:tcPr>
          <w:p w14:paraId="2EDB536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AEAAC6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067F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870B1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0814D3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85EF59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cs="Times New Roman"/>
                <w:bCs/>
                <w:w w:val="90"/>
                <w:kern w:val="2"/>
                <w:sz w:val="28"/>
                <w:szCs w:val="24"/>
                <w:lang w:val="en-US" w:eastAsia="zh-CN" w:bidi="ar-SA"/>
              </w:rPr>
              <w:t>分布式计算框架</w:t>
            </w:r>
          </w:p>
        </w:tc>
        <w:tc>
          <w:tcPr>
            <w:tcW w:w="2119" w:type="dxa"/>
          </w:tcPr>
          <w:p w14:paraId="22768DB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EC3C10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354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68A66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52C0F01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6D6ADC4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Scala基础入门</w:t>
            </w:r>
          </w:p>
        </w:tc>
        <w:tc>
          <w:tcPr>
            <w:tcW w:w="2119" w:type="dxa"/>
          </w:tcPr>
          <w:p w14:paraId="2F17737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4C40FD0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176E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0A2FB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4219BD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3B6D74B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项目教学、上机实操</w:t>
            </w:r>
          </w:p>
        </w:tc>
        <w:tc>
          <w:tcPr>
            <w:tcW w:w="2119" w:type="dxa"/>
          </w:tcPr>
          <w:p w14:paraId="19BD380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CE5203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w:t>
            </w:r>
          </w:p>
        </w:tc>
      </w:tr>
      <w:tr w14:paraId="10C8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47F6884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2FF9330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704486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95A7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31C531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DFD6F3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Scala的环境设置及安装步骤；2. Scala的正确运行方式。</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546B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15F0911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3885FF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541ABC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3343788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40A8E3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34A4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AC5D26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E532A2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0F9C2EA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根据前导课（Hadoop、Spark基础认知）学习与测试结果分析，学生整体已掌握计算机基础操作、虚拟机与分布式环境基础概念，具备简单的软件安装与环境配置意识，能跟随教师指导完成基础上机操作。</w:t>
            </w:r>
          </w:p>
        </w:tc>
        <w:tc>
          <w:tcPr>
            <w:tcW w:w="3670" w:type="dxa"/>
            <w:vAlign w:val="top"/>
          </w:tcPr>
          <w:p w14:paraId="26F2416E">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#05、11、18等4位同学对软件安装路径配置、环境变量设置的熟练度不足，前期虚拟机配置操作存在卡顿，需重点指导。</w:t>
            </w:r>
          </w:p>
        </w:tc>
        <w:tc>
          <w:tcPr>
            <w:tcW w:w="4591" w:type="dxa"/>
            <w:vAlign w:val="top"/>
          </w:tcPr>
          <w:p w14:paraId="16FDD87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前导课测试成绩、上机操作记录表、课堂观察记录</w:t>
            </w:r>
          </w:p>
        </w:tc>
      </w:tr>
      <w:tr w14:paraId="490F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7EF180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906E50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56097DEA">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整体对大数据编程工具充满兴趣，但对Scala语言完全陌生，缺乏编程语言基础认知；70%的学生能快速跟随教师步骤完成操作，但自主排查安装与运行错误的能力较弱，对“环境配置与软件运行的关联”理解不深入。</w:t>
            </w:r>
          </w:p>
        </w:tc>
        <w:tc>
          <w:tcPr>
            <w:tcW w:w="3670" w:type="dxa"/>
            <w:vAlign w:val="top"/>
          </w:tcPr>
          <w:p w14:paraId="78DE2816">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课前问卷调查显示，#02、09、23等3位同学有Java基础，对Scala语言的特性理解更快，能自主尝试简单的运行操作；其余同学需逐步引导。</w:t>
            </w:r>
          </w:p>
        </w:tc>
        <w:tc>
          <w:tcPr>
            <w:tcW w:w="4591" w:type="dxa"/>
            <w:vAlign w:val="top"/>
          </w:tcPr>
          <w:p w14:paraId="2A28D45E">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课前问卷调查、前导课实践表现、小组讨论记录</w:t>
            </w:r>
          </w:p>
        </w:tc>
      </w:tr>
      <w:tr w14:paraId="1185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7E37F0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720E48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5BE4E89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喜欢实操性、互动式学习，能积极参与上机练习，乐于尝试软件安装与运行操作；但对抽象的语言简介、特性讲解注意力集中时间较短，需结合实操案例辅助理解；团队协作意识较强，能互相请教上机操作中的问题。</w:t>
            </w:r>
          </w:p>
        </w:tc>
        <w:tc>
          <w:tcPr>
            <w:tcW w:w="3670" w:type="dxa"/>
            <w:vAlign w:val="top"/>
          </w:tcPr>
          <w:p w14:paraId="43FBF160">
            <w:pPr>
              <w:spacing w:before="120" w:after="120" w:line="288" w:lineRule="auto"/>
              <w:ind w:left="0" w:leftChars="0"/>
              <w:jc w:val="left"/>
            </w:pPr>
            <w:r>
              <w:rPr>
                <w:rFonts w:ascii="Arial" w:hAnsi="Arial" w:eastAsia="等线" w:cs="Arial"/>
                <w:sz w:val="22"/>
              </w:rPr>
              <w:t>#07、14、20等5位同学表达能力较强，能清晰分享自己的操作步骤与问题；#03、08、15等同学动手能力强，但不善于主动提问，需主动关注其操作进度。</w:t>
            </w:r>
          </w:p>
        </w:tc>
        <w:tc>
          <w:tcPr>
            <w:tcW w:w="4591" w:type="dxa"/>
            <w:vAlign w:val="top"/>
          </w:tcPr>
          <w:p w14:paraId="35A73587">
            <w:pPr>
              <w:spacing w:before="120" w:after="120" w:line="288" w:lineRule="auto"/>
              <w:ind w:left="0" w:leftChars="0"/>
              <w:jc w:val="left"/>
            </w:pPr>
            <w:r>
              <w:rPr>
                <w:rFonts w:ascii="Arial" w:hAnsi="Arial" w:eastAsia="等线" w:cs="Arial"/>
                <w:sz w:val="22"/>
              </w:rPr>
              <w:t>课堂观察、小组协作表现、课前反馈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D35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E9E18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78CB1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457CF199">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培养严谨的编程操作习惯，注重软件安装与环境配置的规范性；2. 树立自主探究、主动排查问题的意识，提升耐心与专注力；3. 增强团队协作能力，乐于分享操作经验、互助解决实操难题；4. 建立大数据编程的学习兴趣，培养严谨的技术思维。</w:t>
            </w:r>
          </w:p>
        </w:tc>
      </w:tr>
      <w:tr w14:paraId="655D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0C4A7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36609B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7D034F43">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理解Scala语言的简介、核心特性及应用场景；2. 掌握Scala的环境设置、软件安装步骤与注意事项；3. 了解Scala运行的基本方式，能区分不同运行场景的差异。</w:t>
            </w:r>
          </w:p>
        </w:tc>
      </w:tr>
      <w:tr w14:paraId="1C95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3AA997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2D4658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079809B9">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能够独立完成Scala软件的下载与安装，正确配置环境变量；2. 能够使用正确的方式运行Scala，验证环境配置的正确性；3. 能够初步排查安装与运行过程中的简单错误（如路径错误、环境变量配置错误）。</w:t>
            </w:r>
          </w:p>
        </w:tc>
      </w:tr>
      <w:tr w14:paraId="60D3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0B378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2A2AE4DA">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通过Scala语言的特性学习，引导学生认识编程技术的简洁性与严谨性，培养精益求精的技术态度；通过小组互助实操，传承互助协作、共同进步的学习理念，树立脚踏实地、循序渐进的学习观。</w:t>
            </w:r>
          </w:p>
        </w:tc>
      </w:tr>
      <w:tr w14:paraId="52F82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3BCF93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5D306318">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Scala的环境设置及安装步骤；2. Scala的正确运行方式。</w:t>
            </w:r>
          </w:p>
        </w:tc>
        <w:tc>
          <w:tcPr>
            <w:tcW w:w="1745" w:type="dxa"/>
            <w:vAlign w:val="center"/>
          </w:tcPr>
          <w:p w14:paraId="398413B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506CD65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教师分步示范安装与配置操作，配合屏幕投屏，明确每一步的操作要点与注意事项；2. 发放详细的操作步骤手册，标注关键步骤（如环境变量配置路径）；3. 组织小组实操练习，教师巡视指导，及时纠正不规范操作。</w:t>
            </w:r>
          </w:p>
        </w:tc>
      </w:tr>
      <w:tr w14:paraId="76AD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F9613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481D2C9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Scala环境变量的正确配置；2. 运行Scala时的错误排查（如路径错误、环境未生效）。</w:t>
            </w:r>
          </w:p>
        </w:tc>
        <w:tc>
          <w:tcPr>
            <w:tcW w:w="1745" w:type="dxa"/>
            <w:vAlign w:val="center"/>
          </w:tcPr>
          <w:p w14:paraId="4D25231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A138AD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制作环境变量配置动画，直观展示配置过程与原理；2. 总结常见的运行错误及排查方法，结合案例讲解（如路径含中文、环境变量未重启生效）；3. 安排有基础的学生担任小组助手，协助指导基础薄弱的同学排查简单错误；4. 提供测试环境配置的命令，帮助学生快速验证配置正确性。</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F085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8" w:hRule="atLeast"/>
          <w:jc w:val="center"/>
        </w:trPr>
        <w:tc>
          <w:tcPr>
            <w:tcW w:w="15700" w:type="dxa"/>
            <w:gridSpan w:val="5"/>
          </w:tcPr>
          <w:p w14:paraId="687B2A61">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38" w:name="_Toc10004"/>
            <w:r>
              <w:rPr>
                <w:rFonts w:hint="eastAsia"/>
                <w:w w:val="100"/>
                <w:lang w:val="en-US" w:eastAsia="zh-CN"/>
              </w:rPr>
              <w:t>二、教学策略</w:t>
            </w:r>
            <w:bookmarkEnd w:id="38"/>
          </w:p>
        </w:tc>
      </w:tr>
      <w:tr w14:paraId="70FE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31FE8AF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49B08C4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6B3FEB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6F62F67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95053F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416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97429A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849061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4F1CB76B">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任务驱动法、情景创设法、操作示范法、巡视指导法、案例讲解法</w:t>
            </w:r>
          </w:p>
        </w:tc>
        <w:tc>
          <w:tcPr>
            <w:tcW w:w="1744" w:type="dxa"/>
            <w:vAlign w:val="center"/>
          </w:tcPr>
          <w:p w14:paraId="25C77CE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51BCEB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自主学习法、合作学习法、实操练习法、问题探究法、笔记记录法</w:t>
            </w:r>
          </w:p>
        </w:tc>
      </w:tr>
      <w:tr w14:paraId="5A96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7DD755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C2F92F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硬件：计算机机房、联网设备；2. 软件：Scala安装包、JDK（适配版本）、屏幕投屏工具；3. 教学资源：操作步骤手册、环境配置动画、常见错误排查手册、Scala简介PPT；4. 平台：学习通（上传资源、发布任务、收集反馈）。</w:t>
            </w:r>
          </w:p>
        </w:tc>
      </w:tr>
    </w:tbl>
    <w:p w14:paraId="7099157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5A9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4749D1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39" w:name="_Toc10550"/>
            <w:r>
              <w:rPr>
                <w:rFonts w:hint="eastAsia"/>
                <w:w w:val="100"/>
                <w:lang w:val="en-US" w:eastAsia="zh-CN"/>
              </w:rPr>
              <w:t>三、教学实施过程</w:t>
            </w:r>
            <w:bookmarkEnd w:id="39"/>
          </w:p>
        </w:tc>
      </w:tr>
      <w:tr w14:paraId="25901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05CF8E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55298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028295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CBA789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6AF50C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144E0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432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ED3679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DB1349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5D9C71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34D923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A7E6178">
            <w:pPr>
              <w:pageBreakBefore w:val="0"/>
              <w:widowControl w:val="0"/>
              <w:kinsoku/>
              <w:wordWrap/>
              <w:overflowPunct w:val="0"/>
              <w:topLinePunct/>
              <w:autoSpaceDE w:val="0"/>
              <w:autoSpaceDN w:val="0"/>
              <w:bidi w:val="0"/>
              <w:adjustRightInd/>
              <w:snapToGrid/>
              <w:jc w:val="center"/>
              <w:textAlignment w:val="auto"/>
              <w:rPr>
                <w:w w:val="100"/>
              </w:rPr>
            </w:pPr>
          </w:p>
        </w:tc>
      </w:tr>
      <w:tr w14:paraId="7C6F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0F1EC0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687DC7B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预习Scala简介，了解其核心特性；2. 下载Scala安装包与适配JDK；3. 回顾环境变量配置的基本概念。</w:t>
            </w:r>
          </w:p>
        </w:tc>
        <w:tc>
          <w:tcPr>
            <w:tcW w:w="3314" w:type="dxa"/>
            <w:shd w:val="clear" w:color="auto" w:fill="auto"/>
            <w:vAlign w:val="top"/>
          </w:tcPr>
          <w:p w14:paraId="7909D0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学习通上传预习资源（Scala简介PPT、安装包链接、JDK适配说明）；2. 发布预习任务，明确要求；3. 解答学生在学习通的留言疑问；4. 查看预习完成情况，统计未完成学生。</w:t>
            </w:r>
          </w:p>
        </w:tc>
        <w:tc>
          <w:tcPr>
            <w:tcW w:w="3314" w:type="dxa"/>
            <w:shd w:val="clear" w:color="auto" w:fill="auto"/>
            <w:vAlign w:val="top"/>
          </w:tcPr>
          <w:p w14:paraId="589FDBF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下载预习资源，观看Scala简介PPT；2. 下载Scala安装包与JDK，保存至指定路径；3. 回顾前导课环境配置知识，记录疑问；4. 学习通提交预习反馈。</w:t>
            </w:r>
          </w:p>
        </w:tc>
        <w:tc>
          <w:tcPr>
            <w:tcW w:w="4324" w:type="dxa"/>
            <w:shd w:val="clear" w:color="auto" w:fill="auto"/>
            <w:vAlign w:val="top"/>
          </w:tcPr>
          <w:p w14:paraId="7114682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【资源】Scala简介PPT、安装包链接、JDK适配说明；【设计意图】提前让学生了解Scala基础信息，完成安装包准备，节省课堂时间；回顾相关基础，为课堂环境配置做好铺垫。</w:t>
            </w:r>
          </w:p>
        </w:tc>
      </w:tr>
    </w:tbl>
    <w:p w14:paraId="656BDA5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C9C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EDEDF2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2070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19742BB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275B61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6E219F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72E994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466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E268FB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1758C6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A34328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6459BF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69BB97E2">
            <w:pPr>
              <w:pageBreakBefore w:val="0"/>
              <w:widowControl w:val="0"/>
              <w:kinsoku/>
              <w:wordWrap/>
              <w:overflowPunct w:val="0"/>
              <w:topLinePunct/>
              <w:autoSpaceDE w:val="0"/>
              <w:autoSpaceDN w:val="0"/>
              <w:bidi w:val="0"/>
              <w:adjustRightInd/>
              <w:snapToGrid/>
              <w:jc w:val="center"/>
              <w:textAlignment w:val="auto"/>
              <w:rPr>
                <w:w w:val="100"/>
              </w:rPr>
            </w:pPr>
          </w:p>
        </w:tc>
      </w:tr>
      <w:tr w14:paraId="70CF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5AFBEC1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054B72D5">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1691268F">
            <w:pPr>
              <w:spacing w:before="120" w:after="120" w:line="288" w:lineRule="auto"/>
              <w:ind w:left="0" w:leftChars="0"/>
              <w:jc w:val="left"/>
              <w:rPr>
                <w:rFonts w:hint="eastAsia"/>
                <w:w w:val="100"/>
                <w:lang w:val="en-US" w:eastAsia="zh-CN"/>
              </w:rPr>
            </w:pPr>
            <w:r>
              <w:rPr>
                <w:rFonts w:ascii="Arial" w:hAnsi="Arial" w:eastAsia="等线" w:cs="Arial"/>
                <w:sz w:val="22"/>
              </w:rPr>
              <w:t>1. 回顾前3课次学习内容，总结Spark的应用价值；2. 导入本节课主题：Spark运行架构与原理是后续开发的核心基础，如同“大楼的地基”；3. 结合大数据行业发展，引导学生树立技术钻研意识。</w:t>
            </w:r>
          </w:p>
        </w:tc>
        <w:tc>
          <w:tcPr>
            <w:tcW w:w="3911" w:type="dxa"/>
            <w:vAlign w:val="top"/>
          </w:tcPr>
          <w:p w14:paraId="09933135">
            <w:pPr>
              <w:spacing w:before="120" w:after="120" w:line="288" w:lineRule="auto"/>
              <w:ind w:left="0" w:leftChars="0"/>
              <w:jc w:val="left"/>
              <w:rPr>
                <w:rFonts w:hint="eastAsia"/>
                <w:w w:val="100"/>
                <w:lang w:eastAsia="zh-CN"/>
              </w:rPr>
            </w:pPr>
            <w:r>
              <w:rPr>
                <w:rFonts w:ascii="Arial" w:hAnsi="Arial" w:eastAsia="等线" w:cs="Arial"/>
                <w:sz w:val="22"/>
              </w:rPr>
              <w:t>1. 提问回顾旧知，引导学生发言；2. 导入本节课主题，讲解学习意义；3. 融入思政引导，激发学习热情。</w:t>
            </w:r>
          </w:p>
        </w:tc>
        <w:tc>
          <w:tcPr>
            <w:tcW w:w="3670" w:type="dxa"/>
            <w:vAlign w:val="top"/>
          </w:tcPr>
          <w:p w14:paraId="030263C4">
            <w:pPr>
              <w:spacing w:before="120" w:after="120" w:line="288" w:lineRule="auto"/>
              <w:ind w:left="0" w:leftChars="0"/>
              <w:jc w:val="left"/>
              <w:rPr>
                <w:rFonts w:hint="eastAsia"/>
                <w:w w:val="100"/>
                <w:lang w:eastAsia="zh-CN"/>
              </w:rPr>
            </w:pPr>
            <w:r>
              <w:rPr>
                <w:rFonts w:ascii="Arial" w:hAnsi="Arial" w:eastAsia="等线" w:cs="Arial"/>
                <w:sz w:val="22"/>
              </w:rPr>
              <w:t>1. 积极发言，回顾旧知；2. 理解本节课学习意义，明确学习目标；3. 激发学习兴趣，进入学习状态。</w:t>
            </w:r>
          </w:p>
        </w:tc>
        <w:tc>
          <w:tcPr>
            <w:tcW w:w="4811" w:type="dxa"/>
            <w:vAlign w:val="top"/>
          </w:tcPr>
          <w:p w14:paraId="573D8692">
            <w:pPr>
              <w:spacing w:before="120" w:after="120" w:line="288" w:lineRule="auto"/>
              <w:ind w:left="0" w:leftChars="0"/>
              <w:jc w:val="left"/>
              <w:rPr>
                <w:w w:val="100"/>
              </w:rPr>
            </w:pPr>
            <w:r>
              <w:rPr>
                <w:rFonts w:ascii="Arial" w:hAnsi="Arial" w:eastAsia="等线" w:cs="Arial"/>
                <w:sz w:val="22"/>
              </w:rPr>
              <w:t>资源：旧知回顾PPT；设计意图：衔接旧知与新知，明确学习目标，融入思政教育，激发学生学习动力。</w:t>
            </w:r>
          </w:p>
        </w:tc>
      </w:tr>
    </w:tbl>
    <w:p w14:paraId="268199A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3D1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DD23BC9">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0B165FF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Scala简介：定义、发展历程、核心特性（简洁性、面向对象、函数式编程）；2. Scala与Java的简单对比，说明其优势；3. 安装前准备：JDK适配要求、安装路径注意事项。</w:t>
            </w:r>
          </w:p>
        </w:tc>
        <w:tc>
          <w:tcPr>
            <w:tcW w:w="3911" w:type="dxa"/>
            <w:shd w:val="clear" w:color="auto" w:fill="auto"/>
            <w:vAlign w:val="top"/>
          </w:tcPr>
          <w:p w14:paraId="6A03BE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结合PPT讲解Scala简介与核心特性，用通俗的语言解释专业术语；2. 对比Java，突出Scala的简洁性，结合简单代码示例（无需深入讲解代码）；3. 强调安装前的准备要点，提醒学生避免路径含中文、空格。</w:t>
            </w:r>
          </w:p>
        </w:tc>
        <w:tc>
          <w:tcPr>
            <w:tcW w:w="3670" w:type="dxa"/>
            <w:shd w:val="clear" w:color="auto" w:fill="auto"/>
            <w:vAlign w:val="top"/>
          </w:tcPr>
          <w:p w14:paraId="337881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认真听讲，记录Scala核心特性与安装注意事项；2. 对比Java，理解Scala的优势；3. 检查自己下载的JDK版本，确认是否适配。</w:t>
            </w:r>
          </w:p>
        </w:tc>
        <w:tc>
          <w:tcPr>
            <w:tcW w:w="4811" w:type="dxa"/>
            <w:shd w:val="clear" w:color="auto" w:fill="auto"/>
            <w:vAlign w:val="top"/>
          </w:tcPr>
          <w:p w14:paraId="3B5454D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【资源】Scala简介PPT、代码示例图片；【设计意图】让学生掌握Scala基础理论知识，明确安装前的准备要求，为后续实操奠定基础。</w:t>
            </w:r>
          </w:p>
        </w:tc>
      </w:tr>
    </w:tbl>
    <w:p w14:paraId="1E26D78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39ED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B79798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实操示范（突破重点）</w:t>
            </w:r>
          </w:p>
        </w:tc>
        <w:tc>
          <w:tcPr>
            <w:tcW w:w="1891" w:type="dxa"/>
            <w:shd w:val="clear" w:color="auto" w:fill="auto"/>
            <w:vAlign w:val="top"/>
          </w:tcPr>
          <w:p w14:paraId="23B9956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Scala软件安装：分步示范下载、安装步骤，明确安装路径选择；2. 环境变量配置：示范系统环境变量、用户环境变量的配置方法，标注关键路径；3. 验证安装：示范运行Scala的两种方式（命令行、IDE），确认安装成功。</w:t>
            </w:r>
          </w:p>
        </w:tc>
        <w:tc>
          <w:tcPr>
            <w:tcW w:w="3911" w:type="dxa"/>
            <w:shd w:val="clear" w:color="auto" w:fill="auto"/>
            <w:vAlign w:val="top"/>
          </w:tcPr>
          <w:p w14:paraId="3F910F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屏幕投屏，分步示范安装与配置操作，每一步停顿讲解要点；2. 标注关键步骤（如环境变量配置路径、验证命令）；3. 提醒学生记录操作步骤，重点关注环境变量配置的细节；4. 解答学生即时疑问。</w:t>
            </w:r>
          </w:p>
        </w:tc>
        <w:tc>
          <w:tcPr>
            <w:tcW w:w="3670" w:type="dxa"/>
            <w:shd w:val="clear" w:color="auto" w:fill="auto"/>
            <w:vAlign w:val="top"/>
          </w:tcPr>
          <w:p w14:paraId="4C471DB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跟随教师示范，同步操作，记录每一步要点；2. 重点学习环境变量配置步骤，标注关键路径；3. 尝试运行验证命令，确认安装与配置是否成功；4. 记录操作中的疑问。</w:t>
            </w:r>
          </w:p>
        </w:tc>
        <w:tc>
          <w:tcPr>
            <w:tcW w:w="4811" w:type="dxa"/>
            <w:shd w:val="clear" w:color="auto" w:fill="auto"/>
            <w:vAlign w:val="top"/>
          </w:tcPr>
          <w:p w14:paraId="60109EF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【资源】操作步骤手册、投屏工具、环境配置动画；【设计意图】通过分步示范，让学生掌握安装与配置的核心步骤，突破教学重点；结合操作手册，方便学生回顾。</w:t>
            </w:r>
          </w:p>
        </w:tc>
      </w:tr>
    </w:tbl>
    <w:p w14:paraId="374BED6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CDF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FB7D137">
            <w:pPr>
              <w:spacing w:before="120" w:after="120" w:line="288" w:lineRule="auto"/>
              <w:ind w:left="0" w:leftChars="0"/>
              <w:jc w:val="left"/>
              <w:rPr>
                <w:w w:val="100"/>
              </w:rPr>
            </w:pPr>
            <w:r>
              <w:rPr>
                <w:rFonts w:ascii="Arial" w:hAnsi="Arial" w:eastAsia="等线" w:cs="Arial"/>
                <w:sz w:val="22"/>
              </w:rPr>
              <w:t>实操练习（化解难点）</w:t>
            </w:r>
          </w:p>
        </w:tc>
        <w:tc>
          <w:tcPr>
            <w:tcW w:w="1891" w:type="dxa"/>
            <w:vAlign w:val="top"/>
          </w:tcPr>
          <w:p w14:paraId="46D98F6F">
            <w:pPr>
              <w:spacing w:before="120" w:after="120" w:line="288" w:lineRule="auto"/>
              <w:ind w:left="0" w:leftChars="0"/>
              <w:jc w:val="left"/>
              <w:rPr>
                <w:w w:val="100"/>
              </w:rPr>
            </w:pPr>
            <w:r>
              <w:rPr>
                <w:rFonts w:ascii="Arial" w:hAnsi="Arial" w:eastAsia="等线" w:cs="Arial"/>
                <w:sz w:val="22"/>
              </w:rPr>
              <w:t>1. 独立完成Scala安装与环境变量配置；2. 尝试两种运行方式，验证安装成功；3. 排查常见错误（如路径错误、环境变量未重启生效、JDK不适配）。</w:t>
            </w:r>
          </w:p>
        </w:tc>
        <w:tc>
          <w:tcPr>
            <w:tcW w:w="3911" w:type="dxa"/>
            <w:vAlign w:val="top"/>
          </w:tcPr>
          <w:p w14:paraId="52D4F65F">
            <w:pPr>
              <w:spacing w:before="120" w:after="120" w:line="288" w:lineRule="auto"/>
              <w:ind w:left="0" w:leftChars="0"/>
              <w:jc w:val="left"/>
              <w:rPr>
                <w:rFonts w:hint="eastAsia"/>
                <w:w w:val="100"/>
                <w:lang w:eastAsia="zh-CN"/>
              </w:rPr>
            </w:pPr>
            <w:r>
              <w:rPr>
                <w:rFonts w:ascii="Arial" w:hAnsi="Arial" w:eastAsia="等线" w:cs="Arial"/>
                <w:sz w:val="22"/>
              </w:rPr>
              <w:t>1. 巡视学生实操情况，重点指导基础薄弱的学生；2. 收集学生常见错误，集中讲解排查方法；3. 安排小组互助，让有基础的学生协助指导同伴；4. 记录学生实操中的共性问题，重点讲解。</w:t>
            </w:r>
          </w:p>
        </w:tc>
        <w:tc>
          <w:tcPr>
            <w:tcW w:w="3670" w:type="dxa"/>
            <w:vAlign w:val="top"/>
          </w:tcPr>
          <w:p w14:paraId="0BEBA7E8">
            <w:pPr>
              <w:spacing w:before="120" w:after="120" w:line="288" w:lineRule="auto"/>
              <w:ind w:left="0" w:leftChars="0"/>
              <w:jc w:val="left"/>
              <w:rPr>
                <w:rFonts w:hint="eastAsia"/>
                <w:w w:val="100"/>
                <w:lang w:eastAsia="zh-CN"/>
              </w:rPr>
            </w:pPr>
            <w:r>
              <w:rPr>
                <w:rFonts w:ascii="Arial" w:hAnsi="Arial" w:eastAsia="等线" w:cs="Arial"/>
                <w:sz w:val="22"/>
              </w:rPr>
              <w:t>1. 独立完成实操练习，遇到错误尝试自主排查；2. 小组内互助，分享操作经验，请教疑问；3. 完成验证操作，确认安装成功；4. 记录常见错误及排查方法。</w:t>
            </w:r>
          </w:p>
        </w:tc>
        <w:tc>
          <w:tcPr>
            <w:tcW w:w="4811" w:type="dxa"/>
            <w:vAlign w:val="top"/>
          </w:tcPr>
          <w:p w14:paraId="4620F9C5">
            <w:pPr>
              <w:spacing w:before="120" w:after="120" w:line="288" w:lineRule="auto"/>
              <w:ind w:left="0" w:leftChars="0"/>
              <w:jc w:val="left"/>
              <w:rPr>
                <w:w w:val="100"/>
              </w:rPr>
            </w:pPr>
            <w:r>
              <w:rPr>
                <w:rFonts w:ascii="Arial" w:hAnsi="Arial" w:eastAsia="等线" w:cs="Arial"/>
                <w:sz w:val="22"/>
              </w:rPr>
              <w:t>【资源】常见错误排查手册、小组互助任务单；【设计意图】通过独立实操与小组互助，强化学生的操作能力，让学生掌握错误排查方法，化解教学难点；培养学生的自主探究与协作能力。</w:t>
            </w:r>
          </w:p>
        </w:tc>
      </w:tr>
      <w:tr w14:paraId="1D26E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769C39F">
            <w:pPr>
              <w:spacing w:before="120" w:after="120" w:line="288" w:lineRule="auto"/>
              <w:ind w:left="0" w:leftChars="0"/>
              <w:jc w:val="left"/>
              <w:rPr>
                <w:rFonts w:ascii="Arial" w:hAnsi="Arial" w:eastAsia="等线" w:cs="Arial"/>
                <w:sz w:val="22"/>
              </w:rPr>
            </w:pPr>
            <w:r>
              <w:rPr>
                <w:rFonts w:ascii="Arial" w:hAnsi="Arial" w:eastAsia="等线" w:cs="Arial"/>
                <w:sz w:val="22"/>
              </w:rPr>
              <w:t>展示评价</w:t>
            </w:r>
          </w:p>
        </w:tc>
        <w:tc>
          <w:tcPr>
            <w:tcW w:w="1891" w:type="dxa"/>
            <w:vAlign w:val="top"/>
          </w:tcPr>
          <w:p w14:paraId="3C0B68B6">
            <w:pPr>
              <w:spacing w:before="120" w:after="120" w:line="288" w:lineRule="auto"/>
              <w:ind w:left="0" w:leftChars="0"/>
              <w:jc w:val="left"/>
              <w:rPr>
                <w:rFonts w:ascii="Arial" w:hAnsi="Arial" w:eastAsia="等线" w:cs="Arial"/>
                <w:sz w:val="22"/>
              </w:rPr>
            </w:pPr>
            <w:r>
              <w:rPr>
                <w:rFonts w:ascii="Arial" w:hAnsi="Arial" w:eastAsia="等线" w:cs="Arial"/>
                <w:sz w:val="22"/>
              </w:rPr>
              <w:t>1. 随机抽取3-4名学生展示实操成果（运行Scala，验证安装成功）；2. 学生分享操作心得与错误排查经验；3. 教师点评，肯定优点，指出不足。</w:t>
            </w:r>
          </w:p>
        </w:tc>
        <w:tc>
          <w:tcPr>
            <w:tcW w:w="3911" w:type="dxa"/>
            <w:vAlign w:val="top"/>
          </w:tcPr>
          <w:p w14:paraId="73DC3B72">
            <w:pPr>
              <w:spacing w:before="120" w:after="120" w:line="288" w:lineRule="auto"/>
              <w:ind w:left="0" w:leftChars="0"/>
              <w:jc w:val="left"/>
              <w:rPr>
                <w:rFonts w:ascii="Arial" w:hAnsi="Arial" w:eastAsia="等线" w:cs="Arial"/>
                <w:sz w:val="22"/>
              </w:rPr>
            </w:pPr>
            <w:r>
              <w:rPr>
                <w:rFonts w:ascii="Arial" w:hAnsi="Arial" w:eastAsia="等线" w:cs="Arial"/>
                <w:sz w:val="22"/>
              </w:rPr>
              <w:t>1. 随机抽取学生展示，引导学生清晰分享操作步骤与心得；2. 组织学生互评，点评展示学生的操作规范性；3. 教师总结点评，强调重点与易错点；4. 表扬表现优秀的学生与小组。</w:t>
            </w:r>
          </w:p>
        </w:tc>
        <w:tc>
          <w:tcPr>
            <w:tcW w:w="3670" w:type="dxa"/>
            <w:vAlign w:val="top"/>
          </w:tcPr>
          <w:p w14:paraId="262E45FA">
            <w:pPr>
              <w:spacing w:before="120" w:after="120" w:line="288" w:lineRule="auto"/>
              <w:ind w:left="0" w:leftChars="0"/>
              <w:jc w:val="left"/>
              <w:rPr>
                <w:rFonts w:ascii="Arial" w:hAnsi="Arial" w:eastAsia="等线" w:cs="Arial"/>
                <w:sz w:val="22"/>
              </w:rPr>
            </w:pPr>
            <w:r>
              <w:rPr>
                <w:rFonts w:ascii="Arial" w:hAnsi="Arial" w:eastAsia="等线" w:cs="Arial"/>
                <w:sz w:val="22"/>
              </w:rPr>
              <w:t>1. 展示实操成果，分享操作心得与错误排查经验；2. 参与互评，指出同伴的优点与不足；3. 倾听教师点评，记录易错点，完善自己的操作。</w:t>
            </w:r>
          </w:p>
        </w:tc>
        <w:tc>
          <w:tcPr>
            <w:tcW w:w="4811" w:type="dxa"/>
            <w:vAlign w:val="top"/>
          </w:tcPr>
          <w:p w14:paraId="384B01B7">
            <w:pPr>
              <w:spacing w:before="120" w:after="120" w:line="288" w:lineRule="auto"/>
              <w:ind w:left="0" w:leftChars="0"/>
              <w:jc w:val="left"/>
              <w:rPr>
                <w:rFonts w:ascii="Arial" w:hAnsi="Arial" w:eastAsia="等线" w:cs="Arial"/>
                <w:sz w:val="22"/>
              </w:rPr>
            </w:pPr>
            <w:r>
              <w:rPr>
                <w:rFonts w:ascii="Arial" w:hAnsi="Arial" w:eastAsia="等线" w:cs="Arial"/>
                <w:sz w:val="22"/>
              </w:rPr>
              <w:t>【资源】展示评价表；【设计意图】通过展示评价，检验学生的学习效果，提升学生的表达能力；强化重点知识，纠正易错操作。</w:t>
            </w:r>
          </w:p>
        </w:tc>
      </w:tr>
    </w:tbl>
    <w:p w14:paraId="012AAB8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34EB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FE237B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3E287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7051FC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36A3BB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8ED1B6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AD8CFE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A6B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311371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AC99B6D">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00D3E4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A2FE67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74F34F8">
            <w:pPr>
              <w:pageBreakBefore w:val="0"/>
              <w:widowControl w:val="0"/>
              <w:kinsoku/>
              <w:wordWrap/>
              <w:overflowPunct w:val="0"/>
              <w:topLinePunct/>
              <w:autoSpaceDE w:val="0"/>
              <w:autoSpaceDN w:val="0"/>
              <w:bidi w:val="0"/>
              <w:adjustRightInd/>
              <w:snapToGrid/>
              <w:jc w:val="center"/>
              <w:textAlignment w:val="auto"/>
              <w:rPr>
                <w:w w:val="100"/>
              </w:rPr>
            </w:pPr>
          </w:p>
        </w:tc>
      </w:tr>
      <w:tr w14:paraId="4FCC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34FA34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594FFA89">
            <w:pPr>
              <w:spacing w:before="120" w:after="120" w:line="288" w:lineRule="auto"/>
              <w:ind w:left="0" w:leftChars="0"/>
              <w:jc w:val="left"/>
              <w:rPr>
                <w:rFonts w:hint="eastAsia"/>
                <w:w w:val="100"/>
                <w:lang w:val="en-US" w:eastAsia="zh-CN"/>
              </w:rPr>
            </w:pPr>
            <w:r>
              <w:rPr>
                <w:rFonts w:ascii="Arial" w:hAnsi="Arial" w:eastAsia="等线" w:cs="Arial"/>
                <w:sz w:val="22"/>
              </w:rPr>
              <w:t>1. 完成作业：p46选择题1-5；2. 巩固练习：重新操作Scala安装与环境配置，熟练掌握步骤；3. 拓展预习：Scala基础语法入门</w:t>
            </w:r>
          </w:p>
        </w:tc>
        <w:tc>
          <w:tcPr>
            <w:tcW w:w="3314" w:type="dxa"/>
            <w:vAlign w:val="top"/>
          </w:tcPr>
          <w:p w14:paraId="0254F820">
            <w:pPr>
              <w:spacing w:before="120" w:after="120" w:line="288" w:lineRule="auto"/>
              <w:ind w:left="0" w:leftChars="0"/>
              <w:jc w:val="left"/>
              <w:rPr>
                <w:rFonts w:hint="eastAsia"/>
                <w:w w:val="100"/>
                <w:lang w:eastAsia="zh-CN"/>
              </w:rPr>
            </w:pPr>
            <w:r>
              <w:rPr>
                <w:rFonts w:ascii="Arial" w:hAnsi="Arial" w:eastAsia="等线" w:cs="Arial"/>
                <w:sz w:val="22"/>
              </w:rPr>
              <w:t>1. 学习通发布课后任务与作业，明确要求；2. 上传巩固练习资料与拓展预习资源；3. 批改作业，反馈学生完成情况；4. 解答学生课后疑问。</w:t>
            </w:r>
          </w:p>
        </w:tc>
        <w:tc>
          <w:tcPr>
            <w:tcW w:w="3314" w:type="dxa"/>
            <w:vAlign w:val="top"/>
          </w:tcPr>
          <w:p w14:paraId="5F350170">
            <w:pPr>
              <w:spacing w:before="120" w:after="120" w:line="288" w:lineRule="auto"/>
              <w:ind w:left="0" w:leftChars="0"/>
              <w:jc w:val="left"/>
              <w:rPr>
                <w:rFonts w:hint="eastAsia"/>
                <w:w w:val="100"/>
                <w:lang w:eastAsia="zh-CN"/>
              </w:rPr>
            </w:pPr>
            <w:r>
              <w:rPr>
                <w:rFonts w:ascii="Arial" w:hAnsi="Arial" w:eastAsia="等线" w:cs="Arial"/>
                <w:sz w:val="22"/>
              </w:rPr>
              <w:t>1. 完成p46选择题1-5，提交至学习通；2. 重新实操Scala安装与配置，熟练掌握步骤；3. 预习Scala基础语法，记录疑问；4. 向教师请教课后疑问。</w:t>
            </w:r>
          </w:p>
        </w:tc>
        <w:tc>
          <w:tcPr>
            <w:tcW w:w="4324" w:type="dxa"/>
            <w:vAlign w:val="top"/>
          </w:tcPr>
          <w:p w14:paraId="1EB0408D">
            <w:pPr>
              <w:spacing w:before="120" w:after="120" w:line="288" w:lineRule="auto"/>
              <w:ind w:left="0" w:leftChars="0"/>
              <w:jc w:val="left"/>
              <w:rPr>
                <w:w w:val="100"/>
              </w:rPr>
            </w:pPr>
            <w:r>
              <w:rPr>
                <w:rFonts w:ascii="Arial" w:hAnsi="Arial" w:eastAsia="等线" w:cs="Arial"/>
                <w:sz w:val="22"/>
              </w:rPr>
              <w:t>【资源】课后作业、巩固练习手册、拓展预习资源；【设计意图】巩固课堂所学知识与操作技能，通过作业检验学习效果；拓展预习，为下一节课做好铺垫。</w:t>
            </w:r>
          </w:p>
        </w:tc>
      </w:tr>
      <w:tr w14:paraId="44BB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24E8DD0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40" w:name="_Toc19377"/>
            <w:r>
              <w:rPr>
                <w:rFonts w:hint="eastAsia"/>
                <w:w w:val="100"/>
                <w:lang w:val="en-US" w:eastAsia="zh-CN"/>
              </w:rPr>
              <w:t>四、</w:t>
            </w:r>
            <w:r>
              <w:rPr>
                <w:rFonts w:hint="eastAsia"/>
                <w:w w:val="100"/>
                <w:lang w:eastAsia="zh-CN"/>
              </w:rPr>
              <w:t>效果与创新</w:t>
            </w:r>
            <w:bookmarkEnd w:id="40"/>
          </w:p>
        </w:tc>
      </w:tr>
      <w:tr w14:paraId="1BC20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2470BAA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132D4AA">
            <w:pPr>
              <w:numPr>
                <w:ilvl w:val="0"/>
                <w:numId w:val="0"/>
              </w:numPr>
              <w:spacing w:before="120" w:after="120" w:line="288" w:lineRule="auto"/>
              <w:jc w:val="left"/>
              <w:rPr>
                <w:rFonts w:hint="default"/>
                <w:w w:val="100"/>
                <w:lang w:val="en-US" w:eastAsia="zh-CN"/>
              </w:rPr>
            </w:pPr>
            <w:r>
              <w:rPr>
                <w:rFonts w:ascii="Arial" w:hAnsi="Arial" w:eastAsia="等线" w:cs="Arial"/>
                <w:sz w:val="22"/>
              </w:rPr>
              <w:t>1. 通过理实一体、实操为主的教学模式，学生能快速掌握Scala的简介、安装与环境配置步骤，90%以上的学生能独立完成安装与验证操作，达成能力目标；2. 结合小组互助与展示评价，学生的自主探究能力、协作能力与表达能力得到提升，学习兴趣浓厚；3. 融入课岗、课证、课赛融通理念，让学生明确学习的实用性，掌握大数据岗位所需的基础操作技能；4. 通过思政映射，引导学生树立严谨的技术态度与互助协作的学习理念，达成素养目标。</w:t>
            </w:r>
          </w:p>
        </w:tc>
      </w:tr>
      <w:tr w14:paraId="276F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321F568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4F910E45">
            <w:pPr>
              <w:numPr>
                <w:ilvl w:val="0"/>
                <w:numId w:val="0"/>
              </w:numPr>
              <w:spacing w:before="120" w:after="120" w:line="288" w:lineRule="auto"/>
              <w:jc w:val="left"/>
              <w:rPr>
                <w:rFonts w:hint="eastAsia"/>
                <w:w w:val="100"/>
                <w:lang w:eastAsia="zh-CN"/>
              </w:rPr>
            </w:pPr>
            <w:r>
              <w:rPr>
                <w:rFonts w:ascii="Arial" w:hAnsi="Arial" w:eastAsia="等线" w:cs="Arial"/>
                <w:sz w:val="22"/>
              </w:rPr>
              <w:t>1. 以实操为核心，结合示范讲解与小组互助，贴合学生学习特点，化解环境配置这一难点，提升教学效率；2. 制作环境配置动画与常见错误排查手册，直观、高效地帮助学生掌握关键知识点，降低学习难度；3. 融入课岗、课证、课赛融通理念，结合大数据岗位需求与职业技能要求，让教学内容更具实用性；4. 采用“课前预习-课中实操-课后巩固”的教学流程，形成闭环，强化学习效果。</w:t>
            </w:r>
          </w:p>
        </w:tc>
      </w:tr>
    </w:tbl>
    <w:p w14:paraId="45ECB73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0F4F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0A9D6D9B">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41" w:name="_Toc17734"/>
            <w:r>
              <w:rPr>
                <w:rFonts w:hint="eastAsia"/>
                <w:w w:val="100"/>
                <w:lang w:val="en-US" w:eastAsia="zh-CN"/>
              </w:rPr>
              <w:t>五、评价与反思</w:t>
            </w:r>
            <w:bookmarkEnd w:id="41"/>
          </w:p>
        </w:tc>
      </w:tr>
      <w:tr w14:paraId="29CBE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106A48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F2B2BD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68B9485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73985D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48F9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69F066AA">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课前（20%）</w:t>
            </w:r>
          </w:p>
        </w:tc>
        <w:tc>
          <w:tcPr>
            <w:tcW w:w="1500" w:type="dxa"/>
            <w:vAlign w:val="top"/>
          </w:tcPr>
          <w:p w14:paraId="74C4053C">
            <w:pPr>
              <w:spacing w:before="120" w:after="120" w:line="288" w:lineRule="auto"/>
              <w:ind w:left="0" w:leftChars="0"/>
              <w:jc w:val="left"/>
              <w:rPr>
                <w:rFonts w:hint="eastAsia"/>
                <w:w w:val="100"/>
                <w:lang w:eastAsia="zh-CN"/>
              </w:rPr>
            </w:pPr>
            <w:r>
              <w:rPr>
                <w:rFonts w:ascii="Arial" w:hAnsi="Arial" w:eastAsia="等线" w:cs="Arial"/>
                <w:sz w:val="22"/>
              </w:rPr>
              <w:t>学习通、教师</w:t>
            </w:r>
          </w:p>
        </w:tc>
        <w:tc>
          <w:tcPr>
            <w:tcW w:w="5223" w:type="dxa"/>
            <w:vAlign w:val="top"/>
          </w:tcPr>
          <w:p w14:paraId="634B1306">
            <w:pPr>
              <w:spacing w:before="120" w:after="120" w:line="288" w:lineRule="auto"/>
              <w:ind w:left="0" w:leftChars="0"/>
              <w:jc w:val="left"/>
              <w:rPr>
                <w:rFonts w:hint="eastAsia"/>
                <w:w w:val="100"/>
                <w:lang w:eastAsia="zh-CN"/>
              </w:rPr>
            </w:pPr>
            <w:r>
              <w:rPr>
                <w:rFonts w:ascii="Arial" w:hAnsi="Arial" w:eastAsia="等线" w:cs="Arial"/>
                <w:sz w:val="22"/>
              </w:rPr>
              <w:t>预习完成情况、安装包与JDK准备情况</w:t>
            </w:r>
          </w:p>
        </w:tc>
        <w:tc>
          <w:tcPr>
            <w:tcW w:w="7410" w:type="dxa"/>
            <w:vAlign w:val="top"/>
          </w:tcPr>
          <w:p w14:paraId="71AF3B26">
            <w:pPr>
              <w:spacing w:before="120" w:after="120" w:line="288" w:lineRule="auto"/>
              <w:ind w:left="0" w:leftChars="0"/>
              <w:jc w:val="left"/>
              <w:rPr>
                <w:rFonts w:hint="eastAsia"/>
                <w:w w:val="100"/>
                <w:lang w:eastAsia="zh-CN"/>
              </w:rPr>
            </w:pPr>
            <w:r>
              <w:rPr>
                <w:rFonts w:ascii="Arial" w:hAnsi="Arial" w:eastAsia="等线" w:cs="Arial"/>
                <w:sz w:val="22"/>
              </w:rPr>
              <w:t>按时完成预习，成功下载安装包与适配JDK，提交预习反馈。</w:t>
            </w:r>
          </w:p>
        </w:tc>
      </w:tr>
      <w:tr w14:paraId="0ED55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6AF481E3">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课中（50%）</w:t>
            </w:r>
          </w:p>
        </w:tc>
        <w:tc>
          <w:tcPr>
            <w:tcW w:w="1500" w:type="dxa"/>
            <w:vAlign w:val="top"/>
          </w:tcPr>
          <w:p w14:paraId="639FBB54">
            <w:pPr>
              <w:spacing w:before="120" w:after="120" w:line="288" w:lineRule="auto"/>
              <w:ind w:left="0" w:leftChars="0"/>
              <w:jc w:val="left"/>
              <w:rPr>
                <w:rFonts w:hint="eastAsia"/>
                <w:w w:val="100"/>
                <w:lang w:eastAsia="zh-CN"/>
              </w:rPr>
            </w:pPr>
            <w:r>
              <w:rPr>
                <w:rFonts w:ascii="Arial" w:hAnsi="Arial" w:eastAsia="等线" w:cs="Arial"/>
                <w:sz w:val="22"/>
              </w:rPr>
              <w:t>教师、学生</w:t>
            </w:r>
          </w:p>
        </w:tc>
        <w:tc>
          <w:tcPr>
            <w:tcW w:w="5223" w:type="dxa"/>
            <w:vAlign w:val="top"/>
          </w:tcPr>
          <w:p w14:paraId="32DB0441">
            <w:pPr>
              <w:spacing w:before="120" w:after="120" w:line="288" w:lineRule="auto"/>
              <w:ind w:left="0" w:leftChars="0"/>
              <w:jc w:val="left"/>
              <w:rPr>
                <w:rFonts w:hint="eastAsia"/>
                <w:w w:val="100"/>
                <w:lang w:eastAsia="zh-CN"/>
              </w:rPr>
            </w:pPr>
            <w:r>
              <w:rPr>
                <w:rFonts w:ascii="Arial" w:hAnsi="Arial" w:eastAsia="等线" w:cs="Arial"/>
                <w:sz w:val="22"/>
              </w:rPr>
              <w:t>课堂表现、实操操作规范性、小组互助情况、展示分享效果</w:t>
            </w:r>
          </w:p>
        </w:tc>
        <w:tc>
          <w:tcPr>
            <w:tcW w:w="7410" w:type="dxa"/>
            <w:vAlign w:val="top"/>
          </w:tcPr>
          <w:p w14:paraId="169E27C5">
            <w:pPr>
              <w:spacing w:before="120" w:after="120" w:line="288" w:lineRule="auto"/>
              <w:ind w:left="0" w:leftChars="0"/>
              <w:jc w:val="left"/>
              <w:rPr>
                <w:rFonts w:hint="eastAsia"/>
                <w:w w:val="100"/>
                <w:lang w:eastAsia="zh-CN"/>
              </w:rPr>
            </w:pPr>
            <w:r>
              <w:rPr>
                <w:rFonts w:ascii="Arial" w:hAnsi="Arial" w:eastAsia="等线" w:cs="Arial"/>
                <w:sz w:val="22"/>
              </w:rPr>
              <w:t>课堂专注，积极参与实操，能独立完成安装与配置，主动参与小组互助，展示分享清晰、准确。</w:t>
            </w:r>
          </w:p>
        </w:tc>
      </w:tr>
      <w:tr w14:paraId="25B99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top"/>
          </w:tcPr>
          <w:p w14:paraId="298248C0">
            <w:pPr>
              <w:spacing w:before="120" w:after="120" w:line="288" w:lineRule="auto"/>
              <w:ind w:left="0" w:leftChars="0"/>
              <w:jc w:val="left"/>
              <w:rPr>
                <w:rFonts w:hint="eastAsia" w:ascii="黑体" w:hAnsi="黑体" w:eastAsia="黑体" w:cs="黑体"/>
                <w:w w:val="100"/>
                <w:lang w:eastAsia="zh-CN"/>
              </w:rPr>
            </w:pPr>
            <w:r>
              <w:rPr>
                <w:rFonts w:ascii="Arial" w:hAnsi="Arial" w:eastAsia="等线" w:cs="Arial"/>
                <w:sz w:val="22"/>
              </w:rPr>
              <w:t>课后（30%）</w:t>
            </w:r>
          </w:p>
        </w:tc>
        <w:tc>
          <w:tcPr>
            <w:tcW w:w="1500" w:type="dxa"/>
            <w:vAlign w:val="top"/>
          </w:tcPr>
          <w:p w14:paraId="5FF4CC4A">
            <w:pPr>
              <w:spacing w:before="120" w:after="120" w:line="288" w:lineRule="auto"/>
              <w:ind w:left="0" w:leftChars="0"/>
              <w:jc w:val="left"/>
              <w:rPr>
                <w:rFonts w:hint="eastAsia"/>
                <w:w w:val="100"/>
                <w:lang w:eastAsia="zh-CN"/>
              </w:rPr>
            </w:pPr>
            <w:r>
              <w:rPr>
                <w:rFonts w:ascii="Arial" w:hAnsi="Arial" w:eastAsia="等线" w:cs="Arial"/>
                <w:sz w:val="22"/>
              </w:rPr>
              <w:t>教师、学习通</w:t>
            </w:r>
          </w:p>
        </w:tc>
        <w:tc>
          <w:tcPr>
            <w:tcW w:w="5223" w:type="dxa"/>
            <w:vAlign w:val="top"/>
          </w:tcPr>
          <w:p w14:paraId="68E941A0">
            <w:pPr>
              <w:spacing w:before="120" w:after="120" w:line="288" w:lineRule="auto"/>
              <w:ind w:left="0" w:leftChars="0"/>
              <w:jc w:val="left"/>
              <w:rPr>
                <w:rFonts w:hint="eastAsia"/>
                <w:w w:val="100"/>
                <w:lang w:eastAsia="zh-CN"/>
              </w:rPr>
            </w:pPr>
            <w:r>
              <w:rPr>
                <w:rFonts w:ascii="Arial" w:hAnsi="Arial" w:eastAsia="等线" w:cs="Arial"/>
                <w:sz w:val="22"/>
              </w:rPr>
              <w:t>作业完成情况、巩固练习效果、拓展预习情况</w:t>
            </w:r>
          </w:p>
        </w:tc>
        <w:tc>
          <w:tcPr>
            <w:tcW w:w="7410" w:type="dxa"/>
            <w:vAlign w:val="top"/>
          </w:tcPr>
          <w:p w14:paraId="3AFD749E">
            <w:pPr>
              <w:spacing w:before="120" w:after="120" w:line="288" w:lineRule="auto"/>
              <w:ind w:left="0" w:leftChars="0"/>
              <w:jc w:val="left"/>
              <w:rPr>
                <w:rFonts w:hint="eastAsia"/>
                <w:w w:val="100"/>
                <w:lang w:eastAsia="zh-CN"/>
              </w:rPr>
            </w:pPr>
            <w:r>
              <w:rPr>
                <w:rFonts w:ascii="Arial" w:hAnsi="Arial" w:eastAsia="等线" w:cs="Arial"/>
                <w:sz w:val="22"/>
              </w:rPr>
              <w:t>按时完成作业，正确率达标；能熟练完成巩固实操；认真完成拓展预习，记录疑问。</w:t>
            </w:r>
          </w:p>
        </w:tc>
      </w:tr>
      <w:tr w14:paraId="5ECC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19E940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D82E626">
            <w:pPr>
              <w:spacing w:before="120" w:after="120" w:line="288" w:lineRule="auto"/>
              <w:ind w:left="0"/>
              <w:jc w:val="left"/>
              <w:rPr>
                <w:rFonts w:hint="eastAsia"/>
                <w:w w:val="100"/>
                <w:lang w:eastAsia="zh-CN"/>
              </w:rPr>
            </w:pPr>
            <w:r>
              <w:rPr>
                <w:rFonts w:ascii="Arial" w:hAnsi="Arial" w:eastAsia="等线" w:cs="Arial"/>
                <w:sz w:val="22"/>
              </w:rPr>
              <w:t>1. 部分学生对环境变量配置的原理理解不深入，仅能跟随步骤操作，自主排查复杂错误的能力较弱，后续可增加简单的原理讲解，结合更多案例强化错误排查训练；2. 课堂上部分基础薄弱的学生操作进度较慢，巡视指导时难以兼顾所有学生，后续可提前培训小组助手，增加一对一指导的时间；3. 学生对Scala语言的特性理解不够深入，后续可结合简单的实操案例，让学生更直观地感受其优势；4. 可增加课堂小测试，即时检验学生的学习效果，及时调整教学节奏。</w:t>
            </w:r>
          </w:p>
        </w:tc>
      </w:tr>
    </w:tbl>
    <w:p w14:paraId="03C08E9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58C9FCF1">
      <w:r>
        <w:br w:type="page"/>
      </w:r>
    </w:p>
    <w:p w14:paraId="0BBE2A0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6F511CF">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E538851">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42" w:name="_Toc25188"/>
      <w:r>
        <w:rPr>
          <w:rFonts w:hint="eastAsia"/>
          <w:w w:val="100"/>
          <w:lang w:val="en-US" w:eastAsia="zh-CN"/>
        </w:rPr>
        <w:t>课次6：</w:t>
      </w:r>
      <w:r>
        <w:t xml:space="preserve"> 函数识别号码类型</w:t>
      </w:r>
      <w:bookmarkEnd w:id="42"/>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31F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349512F7">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43" w:name="_Toc9893"/>
            <w:r>
              <w:rPr>
                <w:rFonts w:hint="eastAsia"/>
                <w:w w:val="100"/>
                <w:lang w:val="en-US" w:eastAsia="zh-CN"/>
              </w:rPr>
              <w:t>一、教学设计</w:t>
            </w:r>
            <w:bookmarkEnd w:id="43"/>
          </w:p>
        </w:tc>
      </w:tr>
      <w:tr w14:paraId="04647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42EAE6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FA3A49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7BC733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 xml:space="preserve"> 函数识别号码类型</w:t>
            </w:r>
            <w:r>
              <w:rPr>
                <w:rFonts w:hint="eastAsia"/>
                <w:lang w:val="en-US" w:eastAsia="zh-CN"/>
              </w:rPr>
              <w:t xml:space="preserve"> </w:t>
            </w:r>
          </w:p>
        </w:tc>
        <w:tc>
          <w:tcPr>
            <w:tcW w:w="2119" w:type="dxa"/>
          </w:tcPr>
          <w:p w14:paraId="3B2BF90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E894ED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663E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3D6DB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DFE59D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6D746B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1738A1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90B370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455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156720D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AABD73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C7ECD4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Scala基础编程</w:t>
            </w:r>
          </w:p>
        </w:tc>
        <w:tc>
          <w:tcPr>
            <w:tcW w:w="2119" w:type="dxa"/>
          </w:tcPr>
          <w:p w14:paraId="0821338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0B650E7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145F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4FE97D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F8E0FB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C63929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讲授+案例实践</w:t>
            </w:r>
          </w:p>
        </w:tc>
        <w:tc>
          <w:tcPr>
            <w:tcW w:w="2119" w:type="dxa"/>
          </w:tcPr>
          <w:p w14:paraId="5AB9CE6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35EE24E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w:t>
            </w:r>
          </w:p>
        </w:tc>
      </w:tr>
      <w:tr w14:paraId="3B54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622D590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1D5F5A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370FDA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346A3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DAD31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5C9DF93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Scala中函数的定义格式、参数传递及调用方法；2. 结合数据类型、表达式、数组知识，实现函数的基本功能；3. 函数识别号码类型的核心思路拆解。</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880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64BCE9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FE693F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BF2A7A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3C8ECD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748C1E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72C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485529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2FEAD5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vAlign w:val="top"/>
          </w:tcPr>
          <w:p w14:paraId="0EC3E6D7">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学生已完成任务2.1 Scala的简介与安装，初步掌握Scala的基本概念、特性及环境配置，能够简单运行Scala程序，具备基础的代码阅读和编写能力，为本次函数相关内容学习奠定基础。</w:t>
            </w:r>
          </w:p>
        </w:tc>
        <w:tc>
          <w:tcPr>
            <w:tcW w:w="3670" w:type="dxa"/>
            <w:vAlign w:val="top"/>
          </w:tcPr>
          <w:p w14:paraId="6BB0879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部分学生对Scala基础语法的熟练度不足，简单变量定义、表达式编写仍有疏漏，少数学生对“函数”概念的前置认知薄弱。</w:t>
            </w:r>
          </w:p>
        </w:tc>
        <w:tc>
          <w:tcPr>
            <w:tcW w:w="4591" w:type="dxa"/>
            <w:vAlign w:val="top"/>
          </w:tcPr>
          <w:p w14:paraId="23AC997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前一节课作业反馈、课前小测、课堂观察</w:t>
            </w:r>
          </w:p>
        </w:tc>
      </w:tr>
      <w:tr w14:paraId="12FD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C1B806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23331D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vAlign w:val="top"/>
          </w:tcPr>
          <w:p w14:paraId="189AA055">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学生整体对编程类知识有一定兴趣，能够跟随教师引导完成基础操作，但逻辑思维能力和代码调试能力参差不齐，对“函数识别号码类型”这类结合实际场景的应用题型，缺乏解题思路和全局观。</w:t>
            </w:r>
          </w:p>
        </w:tc>
        <w:tc>
          <w:tcPr>
            <w:tcW w:w="3670" w:type="dxa"/>
            <w:vAlign w:val="top"/>
          </w:tcPr>
          <w:p w14:paraId="10BFEBAA">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少数学生逻辑思维清晰，能快速理解表达式与函数的关联；部分学生对“通过函数实现号码类型判断”的场景应用难以快速衔接，调试错误的能力有待提升。</w:t>
            </w:r>
          </w:p>
        </w:tc>
        <w:tc>
          <w:tcPr>
            <w:tcW w:w="4591" w:type="dxa"/>
            <w:vAlign w:val="top"/>
          </w:tcPr>
          <w:p w14:paraId="71F40106">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课前小测、前序课程实践表现、课堂互动反馈</w:t>
            </w:r>
          </w:p>
        </w:tc>
      </w:tr>
      <w:tr w14:paraId="3073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A7441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83D24A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vAlign w:val="top"/>
          </w:tcPr>
          <w:p w14:paraId="180522D9">
            <w:pPr>
              <w:spacing w:before="120" w:after="120" w:line="288" w:lineRule="auto"/>
              <w:ind w:left="0" w:leftChars="0"/>
              <w:jc w:val="left"/>
              <w:rPr>
                <w:rFonts w:hint="eastAsia"/>
                <w:b w:val="0"/>
                <w:bCs/>
                <w:w w:val="100"/>
                <w:vertAlign w:val="baseline"/>
                <w:lang w:val="en-US" w:eastAsia="zh-CN"/>
              </w:rPr>
            </w:pPr>
            <w:r>
              <w:rPr>
                <w:rFonts w:ascii="Arial" w:hAnsi="Arial" w:eastAsia="等线" w:cs="Arial"/>
                <w:sz w:val="22"/>
              </w:rPr>
              <w:t>喜欢结合实际案例的学习方式，对“号码类型识别”这类贴近生活的编程场景兴趣较高；能够参与小组讨论，但代码表达和思路讲解能力有待加强，对抽象的函数语法易产生畏难情绪。</w:t>
            </w:r>
          </w:p>
        </w:tc>
        <w:tc>
          <w:tcPr>
            <w:tcW w:w="3670" w:type="dxa"/>
            <w:vAlign w:val="top"/>
          </w:tcPr>
          <w:p w14:paraId="166F0929">
            <w:pPr>
              <w:spacing w:before="120" w:after="120" w:line="288" w:lineRule="auto"/>
              <w:ind w:left="0" w:leftChars="0"/>
              <w:jc w:val="left"/>
            </w:pPr>
            <w:r>
              <w:rPr>
                <w:rFonts w:ascii="Arial" w:hAnsi="Arial" w:eastAsia="等线" w:cs="Arial"/>
                <w:sz w:val="22"/>
              </w:rPr>
              <w:t>部分学生主动探究意识强，能自主尝试编写简单函数；少数学生依赖教师讲解，缺乏自主调试和思考的积极性，需要针对性引导。</w:t>
            </w:r>
          </w:p>
        </w:tc>
        <w:tc>
          <w:tcPr>
            <w:tcW w:w="4591" w:type="dxa"/>
            <w:vAlign w:val="top"/>
          </w:tcPr>
          <w:p w14:paraId="6DE55FBC">
            <w:pPr>
              <w:spacing w:before="120" w:after="120" w:line="288" w:lineRule="auto"/>
              <w:ind w:left="0" w:leftChars="0"/>
              <w:jc w:val="left"/>
            </w:pPr>
            <w:r>
              <w:rPr>
                <w:rFonts w:ascii="Arial" w:hAnsi="Arial" w:eastAsia="等线" w:cs="Arial"/>
                <w:sz w:val="22"/>
              </w:rPr>
              <w:t>课堂观察、小组活动表现、课前问卷调查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7DF5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97F93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448281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2025FB08">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培养严谨的编程思维和代码规范意识；2. 树立问题拆解、逐步突破的解题理念；3. 提升团队协作和思路表达能力；4. 培养认真细致、主动调试纠错的职业素养。</w:t>
            </w:r>
          </w:p>
        </w:tc>
      </w:tr>
      <w:tr w14:paraId="3BBE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43E325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7442A6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514C7E33">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掌握Scala中数据类型、常量和变量的核心用法；2. 理解表达式的编写规则及运算逻辑；3. 掌握数组的基本定义和使用方法；4. 理解函数的概念、定义格式及调用方式，掌握函数识别号码类型的核心思路。</w:t>
            </w:r>
          </w:p>
        </w:tc>
      </w:tr>
      <w:tr w14:paraId="3BF0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8252C7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189B5F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479FD304">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能够熟练定义常量、变量，编写正确的Scala表达式；2. 能够操作数组进行简单的数据存储和读取；3. 能够独立定义函数，实现号码类型的识别功能；4. 能够调试函数编写中的常见错误，优化代码逻辑。</w:t>
            </w:r>
          </w:p>
        </w:tc>
      </w:tr>
      <w:tr w14:paraId="514DA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262887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13143B82">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通过编程实现号码类型识别，培养学生严谨细致、精益求精的工匠精神；结合小组协作学习，增强学生的团队意识和沟通能力，引导学生树立“学以致用”的学习理念，将编程技能与实际应用结合。</w:t>
            </w:r>
          </w:p>
        </w:tc>
      </w:tr>
      <w:tr w14:paraId="44F6C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2B2D6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8F54ADD">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Scala中函数的定义格式、参数传递及调用方法；2. 结合数据类型、表达式、数组知识，实现函数的基本功能；3. 函数识别号码类型的核心思路拆解。</w:t>
            </w:r>
          </w:p>
        </w:tc>
        <w:tc>
          <w:tcPr>
            <w:tcW w:w="1745" w:type="dxa"/>
            <w:vAlign w:val="center"/>
          </w:tcPr>
          <w:p w14:paraId="646D8AF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1128DF0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采用“理论讲解+案例演示”的方式，分步讲解函数定义的每一个环节；2. 结合简单案例（如判断数字奇偶）铺垫函数应用思路，再过渡到号码类型识别；3. 组织小组讨论，拆解“号码类型识别”的解题步骤，强化重点知识记忆。</w:t>
            </w:r>
          </w:p>
        </w:tc>
      </w:tr>
      <w:tr w14:paraId="4A29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242E656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157151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函数逻辑的编写与调试，尤其是号码类型识别的条件判断逻辑；2. 数据类型、表达式与函数的衔接应用，避免语法错误；3. 数组在函数中的灵活运用，辅助实现号码类型识别。</w:t>
            </w:r>
          </w:p>
        </w:tc>
        <w:tc>
          <w:tcPr>
            <w:tcW w:w="1745" w:type="dxa"/>
            <w:vAlign w:val="center"/>
          </w:tcPr>
          <w:p w14:paraId="7CF8A72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28DCB3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提供典型错误案例，引导学生自主查找错误、分析原因，提升调试能力；2. 分步演示“号码类型识别函数”的编写过程，每一步讲解逻辑依据；3. 设计分层练习，从简单到复杂，逐步突破难点，教师针对性巡视指导。</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95B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2611A45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44" w:name="_Toc7045"/>
            <w:r>
              <w:rPr>
                <w:rFonts w:hint="eastAsia"/>
                <w:w w:val="100"/>
                <w:lang w:val="en-US" w:eastAsia="zh-CN"/>
              </w:rPr>
              <w:t>二、教学策略</w:t>
            </w:r>
            <w:bookmarkEnd w:id="44"/>
          </w:p>
        </w:tc>
      </w:tr>
      <w:tr w14:paraId="0E455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10E0719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91EC32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7DD5975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B2074C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8B215E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FA5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927FFC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76AE6B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7C06DCF">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任务驱动法、情景创设法、案例演示法、启发式教学法，结合多媒体课件和代码演示，直观呈现教学内容。</w:t>
            </w:r>
          </w:p>
        </w:tc>
        <w:tc>
          <w:tcPr>
            <w:tcW w:w="1744" w:type="dxa"/>
            <w:vAlign w:val="center"/>
          </w:tcPr>
          <w:p w14:paraId="5ABAB65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6F3FF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自主学习法、合作学习法、练习法、归纳总结法，通过小组讨论、分层练习，强化知识吸收和能力提升</w:t>
            </w:r>
          </w:p>
        </w:tc>
      </w:tr>
      <w:tr w14:paraId="059E8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11D6F6D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AC230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多媒体课件、Scala编程环境、典型案例代码、错误案例素材、号码类型识别练习题、智慧教学平台。</w:t>
            </w:r>
          </w:p>
        </w:tc>
      </w:tr>
    </w:tbl>
    <w:p w14:paraId="256DCB3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AB0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6021534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45" w:name="_Toc31409"/>
            <w:r>
              <w:rPr>
                <w:rFonts w:hint="eastAsia"/>
                <w:w w:val="100"/>
                <w:lang w:val="en-US" w:eastAsia="zh-CN"/>
              </w:rPr>
              <w:t>三、教学实施过程</w:t>
            </w:r>
            <w:bookmarkEnd w:id="45"/>
          </w:p>
        </w:tc>
      </w:tr>
      <w:tr w14:paraId="28F6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F9A3C8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D94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47AEA7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4632C8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670A3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58735D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1A1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8925E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BBEA3A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2A95BAC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143718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DAFE35A">
            <w:pPr>
              <w:pageBreakBefore w:val="0"/>
              <w:widowControl w:val="0"/>
              <w:kinsoku/>
              <w:wordWrap/>
              <w:overflowPunct w:val="0"/>
              <w:topLinePunct/>
              <w:autoSpaceDE w:val="0"/>
              <w:autoSpaceDN w:val="0"/>
              <w:bidi w:val="0"/>
              <w:adjustRightInd/>
              <w:snapToGrid/>
              <w:jc w:val="center"/>
              <w:textAlignment w:val="auto"/>
              <w:rPr>
                <w:w w:val="100"/>
              </w:rPr>
            </w:pPr>
          </w:p>
        </w:tc>
      </w:tr>
      <w:tr w14:paraId="79B06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3B68F07D">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8C925F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复习Scala数据类型、常量变量定义、表达式编写；2. 预习函数的基本概念和定义格式；3. 思考“如何通过代码判断一个号码的类型”。</w:t>
            </w:r>
          </w:p>
        </w:tc>
        <w:tc>
          <w:tcPr>
            <w:tcW w:w="3314" w:type="dxa"/>
            <w:shd w:val="clear" w:color="auto" w:fill="auto"/>
            <w:vAlign w:val="top"/>
          </w:tcPr>
          <w:p w14:paraId="360FC38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上传复习资料和预习任务至智慧平台；2. 解答学生预习中的疑问；3. 查看学生预习反馈，预判教学重点和难点。</w:t>
            </w:r>
          </w:p>
        </w:tc>
        <w:tc>
          <w:tcPr>
            <w:tcW w:w="3314" w:type="dxa"/>
            <w:shd w:val="clear" w:color="auto" w:fill="auto"/>
            <w:vAlign w:val="top"/>
          </w:tcPr>
          <w:p w14:paraId="5FC9BA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完成复习任务，巩固前序知识；2. 预习函数相关内容，记录疑问；3. 思考号码类型识别的初步思路，做好课堂准备。</w:t>
            </w:r>
          </w:p>
        </w:tc>
        <w:tc>
          <w:tcPr>
            <w:tcW w:w="4324" w:type="dxa"/>
            <w:shd w:val="clear" w:color="auto" w:fill="auto"/>
            <w:vAlign w:val="top"/>
          </w:tcPr>
          <w:p w14:paraId="6AA512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【资源】复习课件、预习任务单、简单思考题；【设计意图】巩固前序知识，为本次课程铺垫基础，激发学生思考，提升课堂学习效率。</w:t>
            </w:r>
          </w:p>
        </w:tc>
      </w:tr>
    </w:tbl>
    <w:p w14:paraId="6ECA8E1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1C54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8E97D99">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3866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A0BACD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9D941A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27369B4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1F2EF2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A33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B5653F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5D2E9E1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998123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EFCB6D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54FD3C1C">
            <w:pPr>
              <w:pageBreakBefore w:val="0"/>
              <w:widowControl w:val="0"/>
              <w:kinsoku/>
              <w:wordWrap/>
              <w:overflowPunct w:val="0"/>
              <w:topLinePunct/>
              <w:autoSpaceDE w:val="0"/>
              <w:autoSpaceDN w:val="0"/>
              <w:bidi w:val="0"/>
              <w:adjustRightInd/>
              <w:snapToGrid/>
              <w:jc w:val="center"/>
              <w:textAlignment w:val="auto"/>
              <w:rPr>
                <w:w w:val="100"/>
              </w:rPr>
            </w:pPr>
          </w:p>
        </w:tc>
      </w:tr>
      <w:tr w14:paraId="3A2D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4C61AE4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12829824">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61E968E9">
            <w:pPr>
              <w:spacing w:before="120" w:after="120" w:line="288" w:lineRule="auto"/>
              <w:ind w:left="0" w:leftChars="0"/>
              <w:jc w:val="left"/>
              <w:rPr>
                <w:rFonts w:hint="eastAsia"/>
                <w:w w:val="100"/>
                <w:lang w:val="en-US" w:eastAsia="zh-CN"/>
              </w:rPr>
            </w:pPr>
            <w:r>
              <w:rPr>
                <w:rFonts w:ascii="Arial" w:hAnsi="Arial" w:eastAsia="等线" w:cs="Arial"/>
                <w:sz w:val="22"/>
              </w:rPr>
              <w:t>1. 创设场景：日常生活中常见的手机号码、固定电话等号码类型，如何通过编程快速识别其类型；2. 提出任务：本节课通过Scala函数，实现号码类型的识别功能；3. 明确学习目标，激发学习兴趣。</w:t>
            </w:r>
          </w:p>
        </w:tc>
        <w:tc>
          <w:tcPr>
            <w:tcW w:w="3911" w:type="dxa"/>
            <w:vAlign w:val="top"/>
          </w:tcPr>
          <w:p w14:paraId="2D708659">
            <w:pPr>
              <w:spacing w:before="120" w:after="120" w:line="288" w:lineRule="auto"/>
              <w:ind w:left="0" w:leftChars="0"/>
              <w:jc w:val="left"/>
              <w:rPr>
                <w:rFonts w:hint="eastAsia"/>
                <w:w w:val="100"/>
                <w:lang w:eastAsia="zh-CN"/>
              </w:rPr>
            </w:pPr>
            <w:r>
              <w:rPr>
                <w:rFonts w:ascii="Arial" w:hAnsi="Arial" w:eastAsia="等线" w:cs="Arial"/>
                <w:sz w:val="22"/>
              </w:rPr>
              <w:t>1. 展示常见号码类型案例，提出问题引导学生思考；2. 发布本节课教学任务和学习目标；3. 引导学生结合预习内容，分享初步思路。</w:t>
            </w:r>
          </w:p>
        </w:tc>
        <w:tc>
          <w:tcPr>
            <w:tcW w:w="3670" w:type="dxa"/>
            <w:vAlign w:val="top"/>
          </w:tcPr>
          <w:p w14:paraId="5778583A">
            <w:pPr>
              <w:spacing w:before="120" w:after="120" w:line="288" w:lineRule="auto"/>
              <w:ind w:left="0" w:leftChars="0"/>
              <w:jc w:val="left"/>
              <w:rPr>
                <w:rFonts w:hint="eastAsia"/>
                <w:w w:val="100"/>
                <w:lang w:eastAsia="zh-CN"/>
              </w:rPr>
            </w:pPr>
            <w:r>
              <w:rPr>
                <w:rFonts w:ascii="Arial" w:hAnsi="Arial" w:eastAsia="等线" w:cs="Arial"/>
                <w:sz w:val="22"/>
              </w:rPr>
              <w:t>1. 倾听场景导入，思考问题；2. 明确本节课学习任务和目标；3. 分享预习中的思考和疑问，参与互动。</w:t>
            </w:r>
          </w:p>
        </w:tc>
        <w:tc>
          <w:tcPr>
            <w:tcW w:w="4811" w:type="dxa"/>
            <w:vAlign w:val="top"/>
          </w:tcPr>
          <w:p w14:paraId="12D38A99">
            <w:pPr>
              <w:spacing w:before="120" w:after="120" w:line="288" w:lineRule="auto"/>
              <w:ind w:left="0" w:leftChars="0"/>
              <w:jc w:val="left"/>
              <w:rPr>
                <w:w w:val="100"/>
              </w:rPr>
            </w:pPr>
            <w:r>
              <w:rPr>
                <w:rFonts w:ascii="Arial" w:hAnsi="Arial" w:eastAsia="等线" w:cs="Arial"/>
                <w:sz w:val="22"/>
              </w:rPr>
              <w:t>【资源】号码类型案例图片、教学任务单；【设计意图】通过生活场景导入，拉近编程与实际生活的距离，激发学生学习兴趣，明确学习方向。</w:t>
            </w:r>
          </w:p>
        </w:tc>
      </w:tr>
    </w:tbl>
    <w:p w14:paraId="69A628B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F21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3C62F98">
            <w:pPr>
              <w:spacing w:before="120" w:after="120" w:line="288" w:lineRule="auto"/>
              <w:ind w:left="0" w:leftChars="0"/>
              <w:jc w:val="left"/>
              <w:rPr>
                <w:w w:val="100"/>
              </w:rPr>
            </w:pPr>
            <w:r>
              <w:rPr>
                <w:rFonts w:ascii="Arial" w:hAnsi="Arial" w:eastAsia="等线" w:cs="Arial"/>
                <w:sz w:val="22"/>
              </w:rPr>
              <w:t>理论讲解+案例演示（12分钟）</w:t>
            </w:r>
          </w:p>
        </w:tc>
        <w:tc>
          <w:tcPr>
            <w:tcW w:w="1891" w:type="dxa"/>
            <w:shd w:val="clear" w:color="auto" w:fill="auto"/>
            <w:vAlign w:val="top"/>
          </w:tcPr>
          <w:p w14:paraId="1F55844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回顾数据类型、常量变量、表达式、数组的核心知识点，强调易错点；2. 讲解函数的概念、定义格式（def关键字、函数名、参数、返回值、函数体）；3. 演示简单函数案例（如计算两数之和、判断数字奇偶）；4. 拆解“函数识别号码类型”的思路：获取号码、判断长度/格式、返回类型。</w:t>
            </w:r>
          </w:p>
        </w:tc>
        <w:tc>
          <w:tcPr>
            <w:tcW w:w="3911" w:type="dxa"/>
            <w:shd w:val="clear" w:color="auto" w:fill="auto"/>
            <w:vAlign w:val="top"/>
          </w:tcPr>
          <w:p w14:paraId="5D6F9BC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结合课件和代码演示，分步讲解知识点；2. 强调函数定义的关键环节和语法规范；3. 演示代码编写过程，讲解每一步逻辑；4. 引导学生思考号码类型识别的判断条件。</w:t>
            </w:r>
          </w:p>
        </w:tc>
        <w:tc>
          <w:tcPr>
            <w:tcW w:w="3670" w:type="dxa"/>
            <w:shd w:val="clear" w:color="auto" w:fill="auto"/>
            <w:vAlign w:val="top"/>
          </w:tcPr>
          <w:p w14:paraId="1312FB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认真倾听讲解，记录重点和易错点；2. 观察代码演示，理解函数的编写和调用逻辑；3. 跟随教师引导，思考号码类型识别的判断条件，参与互动提问。</w:t>
            </w:r>
          </w:p>
        </w:tc>
        <w:tc>
          <w:tcPr>
            <w:tcW w:w="4811" w:type="dxa"/>
            <w:shd w:val="clear" w:color="auto" w:fill="auto"/>
            <w:vAlign w:val="top"/>
          </w:tcPr>
          <w:p w14:paraId="7C2A718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【资源】多媒体课件、代码演示视频、案例代码；【设计意图】巩固前序知识，突破教学重点，通过简单案例铺垫，帮助学生理解函数应用思路，为后续实践奠定基础。</w:t>
            </w:r>
          </w:p>
        </w:tc>
      </w:tr>
    </w:tbl>
    <w:p w14:paraId="03C8CD3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5DFF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A1B56C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小组实践+难点突破（13分钟）</w:t>
            </w:r>
          </w:p>
        </w:tc>
        <w:tc>
          <w:tcPr>
            <w:tcW w:w="1891" w:type="dxa"/>
            <w:shd w:val="clear" w:color="auto" w:fill="auto"/>
            <w:vAlign w:val="top"/>
          </w:tcPr>
          <w:p w14:paraId="7105260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分组任务：编写Scala函数，实现号码类型识别（如判断是否为手机号码、固定电话）；2. 分层要求：基础层（完成简单号码长度判断）、提高层（结合数组存储号码，批量识别）；3. 重点指导函数逻辑调试和语法错误修正。</w:t>
            </w:r>
          </w:p>
        </w:tc>
        <w:tc>
          <w:tcPr>
            <w:tcW w:w="3911" w:type="dxa"/>
            <w:shd w:val="clear" w:color="auto" w:fill="auto"/>
            <w:vAlign w:val="top"/>
          </w:tcPr>
          <w:p w14:paraId="68A6A3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分组并发布实践任务，明确分层要求；2. 巡视各小组实践情况，针对性指导难点问题；3. 收集共性错误，集中讲解修正方法；4. 引导小组内互助协作，共同突破难点。</w:t>
            </w:r>
          </w:p>
        </w:tc>
        <w:tc>
          <w:tcPr>
            <w:tcW w:w="3670" w:type="dxa"/>
            <w:shd w:val="clear" w:color="auto" w:fill="auto"/>
            <w:vAlign w:val="top"/>
          </w:tcPr>
          <w:p w14:paraId="06A1CD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小组分工合作，完成实践任务；2. 编写函数代码，调试常见错误；3. 小组内交流思路，互助解决问题；4. 记录实践中的疑问和收获，主动向教师请教。</w:t>
            </w:r>
          </w:p>
        </w:tc>
        <w:tc>
          <w:tcPr>
            <w:tcW w:w="4811" w:type="dxa"/>
            <w:shd w:val="clear" w:color="auto" w:fill="auto"/>
            <w:vAlign w:val="top"/>
          </w:tcPr>
          <w:p w14:paraId="011CE2B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【资源】实践任务单、分层练习题、错误案例素材；【设计意图】通过实践强化知识应用，突破教学难点，培养学生的团队协作能力和代码调试能力，兼顾不同层次学生的学习需求。</w:t>
            </w:r>
          </w:p>
        </w:tc>
      </w:tr>
    </w:tbl>
    <w:p w14:paraId="2D09CD5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207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333DFC5">
            <w:pPr>
              <w:spacing w:before="120" w:after="120" w:line="288" w:lineRule="auto"/>
              <w:ind w:left="0" w:leftChars="0"/>
              <w:jc w:val="left"/>
              <w:rPr>
                <w:w w:val="100"/>
              </w:rPr>
            </w:pPr>
            <w:r>
              <w:rPr>
                <w:rFonts w:ascii="Arial" w:hAnsi="Arial" w:eastAsia="等线" w:cs="Arial"/>
                <w:sz w:val="22"/>
              </w:rPr>
              <w:t>展示评价（5分钟）</w:t>
            </w:r>
          </w:p>
        </w:tc>
        <w:tc>
          <w:tcPr>
            <w:tcW w:w="1891" w:type="dxa"/>
            <w:vAlign w:val="top"/>
          </w:tcPr>
          <w:p w14:paraId="271864F2">
            <w:pPr>
              <w:spacing w:before="120" w:after="120" w:line="288" w:lineRule="auto"/>
              <w:ind w:left="0" w:leftChars="0"/>
              <w:jc w:val="left"/>
              <w:rPr>
                <w:w w:val="100"/>
              </w:rPr>
            </w:pPr>
            <w:r>
              <w:rPr>
                <w:rFonts w:ascii="Arial" w:hAnsi="Arial" w:eastAsia="等线" w:cs="Arial"/>
                <w:sz w:val="22"/>
              </w:rPr>
              <w:t>1. 选取2-3组典型作品（优秀作品、存在共性问题作品）进行展示；2. 小组代表讲解函数编写思路和实现过程；3. 教师和学生共同评价，肯定优点，指出不足，讲解改进方法。</w:t>
            </w:r>
          </w:p>
        </w:tc>
        <w:tc>
          <w:tcPr>
            <w:tcW w:w="3911" w:type="dxa"/>
            <w:vAlign w:val="top"/>
          </w:tcPr>
          <w:p w14:paraId="544884AC">
            <w:pPr>
              <w:spacing w:before="120" w:after="120" w:line="288" w:lineRule="auto"/>
              <w:ind w:left="0" w:leftChars="0"/>
              <w:jc w:val="left"/>
              <w:rPr>
                <w:rFonts w:hint="eastAsia"/>
                <w:w w:val="100"/>
                <w:lang w:eastAsia="zh-CN"/>
              </w:rPr>
            </w:pPr>
            <w:r>
              <w:rPr>
                <w:rFonts w:ascii="Arial" w:hAnsi="Arial" w:eastAsia="等线" w:cs="Arial"/>
                <w:sz w:val="22"/>
              </w:rPr>
              <w:t>1. 选取典型作品，组织展示交流；2. 引导小组代表讲解思路，鼓励其他学生提问；3. 点评作品，强调重点和易错点，讲解改进方案；4. 总结本节课核心知识点。</w:t>
            </w:r>
          </w:p>
        </w:tc>
        <w:tc>
          <w:tcPr>
            <w:tcW w:w="3670" w:type="dxa"/>
            <w:vAlign w:val="top"/>
          </w:tcPr>
          <w:p w14:paraId="1700F7E4">
            <w:pPr>
              <w:spacing w:before="120" w:after="120" w:line="288" w:lineRule="auto"/>
              <w:ind w:left="0" w:leftChars="0"/>
              <w:jc w:val="left"/>
              <w:rPr>
                <w:rFonts w:hint="eastAsia"/>
                <w:w w:val="100"/>
                <w:lang w:eastAsia="zh-CN"/>
              </w:rPr>
            </w:pPr>
            <w:r>
              <w:rPr>
                <w:rFonts w:ascii="Arial" w:hAnsi="Arial" w:eastAsia="等线" w:cs="Arial"/>
                <w:sz w:val="22"/>
              </w:rPr>
              <w:t>1. 观看作品展示，倾听思路讲解；2. 参与评价，提出疑问和改进建议；3. 回顾本节课知识点，梳理学习思路，巩固知识吸收。</w:t>
            </w:r>
          </w:p>
        </w:tc>
        <w:tc>
          <w:tcPr>
            <w:tcW w:w="4811" w:type="dxa"/>
            <w:vAlign w:val="top"/>
          </w:tcPr>
          <w:p w14:paraId="41AAC447">
            <w:pPr>
              <w:spacing w:before="120" w:after="120" w:line="288" w:lineRule="auto"/>
              <w:ind w:left="0" w:leftChars="0"/>
              <w:jc w:val="left"/>
              <w:rPr>
                <w:w w:val="100"/>
              </w:rPr>
            </w:pPr>
            <w:r>
              <w:rPr>
                <w:rFonts w:ascii="Arial" w:hAnsi="Arial" w:eastAsia="等线" w:cs="Arial"/>
                <w:sz w:val="22"/>
              </w:rPr>
              <w:t>【资源】学生作品、评价标准表；【设计意图】通过作品展示和评价，提升学生的思路表达能力，强化知识记忆，发现自身不足，促进共同进步。</w:t>
            </w:r>
          </w:p>
        </w:tc>
      </w:tr>
    </w:tbl>
    <w:p w14:paraId="6A3867D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AEB1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007C4299">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3A0A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1DEB7D6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3ADFE2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D115B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CD0569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1D9C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F95C34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A31338B">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EEB02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182DDD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B6170BC">
            <w:pPr>
              <w:pageBreakBefore w:val="0"/>
              <w:widowControl w:val="0"/>
              <w:kinsoku/>
              <w:wordWrap/>
              <w:overflowPunct w:val="0"/>
              <w:topLinePunct/>
              <w:autoSpaceDE w:val="0"/>
              <w:autoSpaceDN w:val="0"/>
              <w:bidi w:val="0"/>
              <w:adjustRightInd/>
              <w:snapToGrid/>
              <w:jc w:val="center"/>
              <w:textAlignment w:val="auto"/>
              <w:rPr>
                <w:w w:val="100"/>
              </w:rPr>
            </w:pPr>
          </w:p>
        </w:tc>
      </w:tr>
      <w:tr w14:paraId="063B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61139EA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5AF44613">
            <w:pPr>
              <w:spacing w:before="120" w:after="120" w:line="288" w:lineRule="auto"/>
              <w:ind w:left="0" w:leftChars="0"/>
              <w:jc w:val="left"/>
              <w:rPr>
                <w:rFonts w:hint="eastAsia"/>
                <w:w w:val="100"/>
                <w:lang w:val="en-US" w:eastAsia="zh-CN"/>
              </w:rPr>
            </w:pPr>
            <w:r>
              <w:rPr>
                <w:rFonts w:ascii="Arial" w:hAnsi="Arial" w:eastAsia="等线" w:cs="Arial"/>
                <w:sz w:val="22"/>
              </w:rPr>
              <w:t>. 巩固练习：完善本节课编写的号码类型识别函数，增加更多号码类型的判断；2. 拓展学习：预习函数的高级用法（如匿名函数）；3. 作业：完成相关练习题，梳理本节课知识点，记录易错点。</w:t>
            </w:r>
          </w:p>
        </w:tc>
        <w:tc>
          <w:tcPr>
            <w:tcW w:w="3314" w:type="dxa"/>
            <w:vAlign w:val="top"/>
          </w:tcPr>
          <w:p w14:paraId="2A36835E">
            <w:pPr>
              <w:spacing w:before="120" w:after="120" w:line="288" w:lineRule="auto"/>
              <w:ind w:left="0" w:leftChars="0"/>
              <w:jc w:val="left"/>
              <w:rPr>
                <w:rFonts w:hint="eastAsia"/>
                <w:w w:val="100"/>
                <w:lang w:eastAsia="zh-CN"/>
              </w:rPr>
            </w:pPr>
            <w:r>
              <w:rPr>
                <w:rFonts w:ascii="Arial" w:hAnsi="Arial" w:eastAsia="等线" w:cs="Arial"/>
                <w:sz w:val="22"/>
              </w:rPr>
              <w:t>1. 发布课后作业和拓展任务；2. 推送相关学习资源，供学生复习巩固；3. 查看学生作业完成情况，及时反馈和点评；4. 解答学生课后疑问。</w:t>
            </w:r>
          </w:p>
        </w:tc>
        <w:tc>
          <w:tcPr>
            <w:tcW w:w="3314" w:type="dxa"/>
            <w:vAlign w:val="top"/>
          </w:tcPr>
          <w:p w14:paraId="3C703A3D">
            <w:pPr>
              <w:spacing w:before="120" w:after="120" w:line="288" w:lineRule="auto"/>
              <w:ind w:left="0" w:leftChars="0"/>
              <w:jc w:val="left"/>
              <w:rPr>
                <w:rFonts w:hint="eastAsia"/>
                <w:w w:val="100"/>
                <w:lang w:eastAsia="zh-CN"/>
              </w:rPr>
            </w:pPr>
            <w:r>
              <w:rPr>
                <w:rFonts w:ascii="Arial" w:hAnsi="Arial" w:eastAsia="等线" w:cs="Arial"/>
                <w:sz w:val="22"/>
              </w:rPr>
              <w:t>1.  完成课后作业，完善函数代码；2. 进行拓展学习，预习下节课内容；3. 梳理本节课知识点，记录易错点和收获；4. 主动向教师请教课后疑问。</w:t>
            </w:r>
          </w:p>
        </w:tc>
        <w:tc>
          <w:tcPr>
            <w:tcW w:w="4324" w:type="dxa"/>
            <w:vAlign w:val="top"/>
          </w:tcPr>
          <w:p w14:paraId="715A1E91">
            <w:pPr>
              <w:spacing w:before="120" w:after="120" w:line="288" w:lineRule="auto"/>
              <w:ind w:left="0" w:leftChars="0"/>
              <w:jc w:val="left"/>
              <w:rPr>
                <w:w w:val="100"/>
              </w:rPr>
            </w:pPr>
            <w:r>
              <w:rPr>
                <w:rFonts w:ascii="Arial" w:hAnsi="Arial" w:eastAsia="等线" w:cs="Arial"/>
                <w:sz w:val="22"/>
              </w:rPr>
              <w:t>【资源】课后练习题、拓展学习资料、知识点梳理模板；【设计意图】巩固本节课知识，提升学生的自主学习能力和编程应用能力，为下节课学习做好铺垫。</w:t>
            </w:r>
          </w:p>
        </w:tc>
      </w:tr>
      <w:tr w14:paraId="5301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40806B7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46" w:name="_Toc23476"/>
            <w:r>
              <w:rPr>
                <w:rFonts w:hint="eastAsia"/>
                <w:w w:val="100"/>
                <w:lang w:val="en-US" w:eastAsia="zh-CN"/>
              </w:rPr>
              <w:t>四、</w:t>
            </w:r>
            <w:r>
              <w:rPr>
                <w:rFonts w:hint="eastAsia"/>
                <w:w w:val="100"/>
                <w:lang w:eastAsia="zh-CN"/>
              </w:rPr>
              <w:t>效果与创新</w:t>
            </w:r>
            <w:bookmarkEnd w:id="46"/>
          </w:p>
        </w:tc>
      </w:tr>
      <w:tr w14:paraId="735E5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A9CBD2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2667FFE8">
            <w:pPr>
              <w:numPr>
                <w:ilvl w:val="0"/>
                <w:numId w:val="0"/>
              </w:numPr>
              <w:spacing w:before="120" w:after="120" w:line="288" w:lineRule="auto"/>
              <w:jc w:val="left"/>
              <w:rPr>
                <w:rFonts w:hint="default"/>
                <w:w w:val="100"/>
                <w:lang w:val="en-US" w:eastAsia="zh-CN"/>
              </w:rPr>
            </w:pPr>
            <w:r>
              <w:rPr>
                <w:rFonts w:ascii="Arial" w:hAnsi="Arial" w:eastAsia="等线" w:cs="Arial"/>
                <w:sz w:val="22"/>
              </w:rPr>
              <w:t>通过情景导入和案例演示，激发了学生的学习兴趣，大部分学生能够明确学习目标，主动参与课堂互动和实践任务；2. 学生基本掌握了Scala数据类型、表达式、数组及函数的核心用法，能够独立编写简单函数，实现号码类型识别功能；3.  通过小组实践和展示评价，学生的团队协作能力、代码调试能力和思路表达能力得到一定提升；4.  兼顾不同层次学生的学习需求，基础薄弱的学生能够完成基础练习，能力较强的学生可以完成拓展任务，整体学习效果良好；5.  学生掌握了大数据相关技能等级证书中Scala函数基础的考核要求，贴合课证融通理念</w:t>
            </w:r>
          </w:p>
        </w:tc>
      </w:tr>
      <w:tr w14:paraId="372E2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ACE9F7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2596C4DD">
            <w:pPr>
              <w:numPr>
                <w:ilvl w:val="0"/>
                <w:numId w:val="0"/>
              </w:numPr>
              <w:spacing w:before="120" w:after="120" w:line="288" w:lineRule="auto"/>
              <w:jc w:val="left"/>
              <w:rPr>
                <w:rFonts w:hint="eastAsia"/>
                <w:w w:val="100"/>
                <w:lang w:eastAsia="zh-CN"/>
              </w:rPr>
            </w:pPr>
            <w:r>
              <w:rPr>
                <w:rFonts w:ascii="Arial" w:hAnsi="Arial" w:eastAsia="等线" w:cs="Arial"/>
                <w:sz w:val="22"/>
              </w:rPr>
              <w:t>结合生活场景创设教学任务，将抽象的编程知识与实际应用结合，降低学生的理解难度，提升学习兴趣；2.  采用“理论+实践+评价”的教学模式，分步突破重点难点，注重学生实践能力和思维能力的培养；3.  设计分层实践任务，兼顾不同层次学生的学习需求，实现个性化教学；4.  利用智慧教学平台，实现课前、课中、课后的闭环教学，及时反馈学生学习情况，提升教学效率</w:t>
            </w:r>
          </w:p>
        </w:tc>
      </w:tr>
    </w:tbl>
    <w:p w14:paraId="73203E5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84B4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6" w:hRule="atLeast"/>
          <w:jc w:val="center"/>
        </w:trPr>
        <w:tc>
          <w:tcPr>
            <w:tcW w:w="15920" w:type="dxa"/>
            <w:gridSpan w:val="4"/>
          </w:tcPr>
          <w:p w14:paraId="24D2C3B4">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47" w:name="_Toc21827"/>
            <w:r>
              <w:rPr>
                <w:rFonts w:hint="eastAsia"/>
                <w:w w:val="100"/>
                <w:lang w:val="en-US" w:eastAsia="zh-CN"/>
              </w:rPr>
              <w:t>五、评价与反思</w:t>
            </w:r>
            <w:bookmarkEnd w:id="47"/>
          </w:p>
        </w:tc>
      </w:tr>
      <w:tr w14:paraId="0C37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5A5247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2827BF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396AF4B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9BBB18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5A85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71827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76D73E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智慧教学平台、教师</w:t>
            </w:r>
          </w:p>
        </w:tc>
        <w:tc>
          <w:tcPr>
            <w:tcW w:w="5223" w:type="dxa"/>
            <w:shd w:val="clear" w:color="auto" w:fill="auto"/>
            <w:vAlign w:val="top"/>
          </w:tcPr>
          <w:p w14:paraId="31793C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复习任务完成情况、预习反馈、疑问提交情况</w:t>
            </w:r>
          </w:p>
        </w:tc>
        <w:tc>
          <w:tcPr>
            <w:tcW w:w="7410" w:type="dxa"/>
            <w:shd w:val="clear" w:color="auto" w:fill="auto"/>
            <w:vAlign w:val="top"/>
          </w:tcPr>
          <w:p w14:paraId="7ED6C33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平台自动统计学习数据，教师结合预习反馈情况综合评分</w:t>
            </w:r>
          </w:p>
        </w:tc>
      </w:tr>
      <w:tr w14:paraId="7D24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ACA81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359E106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068DDA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课堂互动表现、小组实践参与度、作品完成质量、思路表达能力</w:t>
            </w:r>
          </w:p>
        </w:tc>
        <w:tc>
          <w:tcPr>
            <w:tcW w:w="7410" w:type="dxa"/>
            <w:shd w:val="clear" w:color="auto" w:fill="auto"/>
            <w:vAlign w:val="top"/>
          </w:tcPr>
          <w:p w14:paraId="503643D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教师结合课堂观察评分，学生结合小组展示进行互评，按完成度和质量分层评分</w:t>
            </w:r>
          </w:p>
        </w:tc>
      </w:tr>
      <w:tr w14:paraId="25183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CF1EC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3CC6C8E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09542DC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课后作业完成质量、拓展任务参与情况、知识点梳理情况</w:t>
            </w:r>
          </w:p>
        </w:tc>
        <w:tc>
          <w:tcPr>
            <w:tcW w:w="7410" w:type="dxa"/>
            <w:shd w:val="clear" w:color="auto" w:fill="auto"/>
            <w:vAlign w:val="top"/>
          </w:tcPr>
          <w:p w14:paraId="091FDE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教师结合作业完成度、正确率、规范性综合评分，重点关注错误修正情况</w:t>
            </w:r>
          </w:p>
        </w:tc>
      </w:tr>
      <w:tr w14:paraId="42D1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1B9BBF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增值评价</w:t>
            </w:r>
          </w:p>
        </w:tc>
        <w:tc>
          <w:tcPr>
            <w:tcW w:w="1500" w:type="dxa"/>
            <w:shd w:val="clear" w:color="auto" w:fill="auto"/>
            <w:vAlign w:val="top"/>
          </w:tcPr>
          <w:p w14:paraId="3C76F78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6A59F4F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专业能力（Scala编程能力）、方法能力（逻辑思维、调试能力）、社会能力（团队协作、表达能力）</w:t>
            </w:r>
          </w:p>
        </w:tc>
        <w:tc>
          <w:tcPr>
            <w:tcW w:w="7410" w:type="dxa"/>
            <w:shd w:val="clear" w:color="auto" w:fill="auto"/>
            <w:vAlign w:val="top"/>
          </w:tcPr>
          <w:p w14:paraId="6AF9BB5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结合学生课前课后的表现对比，综合评价学生的能力提升情况</w:t>
            </w:r>
          </w:p>
        </w:tc>
      </w:tr>
      <w:tr w14:paraId="1555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8BA2F9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179BAA2">
            <w:pPr>
              <w:spacing w:before="120" w:after="120" w:line="288" w:lineRule="auto"/>
              <w:ind w:left="0"/>
              <w:jc w:val="left"/>
            </w:pPr>
            <w:r>
              <w:rPr>
                <w:rFonts w:ascii="Arial" w:hAnsi="Arial" w:eastAsia="等线" w:cs="Arial"/>
                <w:sz w:val="22"/>
              </w:rPr>
              <w:t>本次课程整体达成预期教学目标，但仍存在一些不足：1.  部分学生对函数逻辑的理解不够透彻，在编写号码类型识别函数时，条件判断逻辑不够严谨，调试时间较长，影响实践任务的完成效率；2.  课堂时间分配不够合理，案例演示环节耗时稍长，导致小组实践和展示评价的时间略显紧张；3.  对基础薄弱学生的针对性指导不足，部分学生未能及时跟上教学节奏。</w:t>
            </w:r>
          </w:p>
          <w:p w14:paraId="393A1B45">
            <w:pPr>
              <w:spacing w:before="120" w:after="120" w:line="288" w:lineRule="auto"/>
              <w:ind w:left="0"/>
              <w:jc w:val="left"/>
              <w:rPr>
                <w:rFonts w:hint="eastAsia"/>
                <w:w w:val="100"/>
                <w:lang w:eastAsia="zh-CN"/>
              </w:rPr>
            </w:pPr>
            <w:r>
              <w:rPr>
                <w:rFonts w:ascii="Arial" w:hAnsi="Arial" w:eastAsia="等线" w:cs="Arial"/>
                <w:sz w:val="22"/>
              </w:rPr>
              <w:t>改进措施：1.  课前增加函数基础知识点的预习引导，提供简单的函数练习，帮助学生提前熟悉函数逻辑；2.  优化课堂时间分配，精简案例演示环节，预留充足的时间给学生实践和展示，提升实践效果；3.  课堂上重点关注基础薄弱学生，增加一对一指导的次数，设计更细致的分步指导方案，帮助其突破难点；4.  课后增加针对性的答疑环节，推送个性化的复习资料，帮助学生巩固知识，提升编程能力</w:t>
            </w:r>
          </w:p>
        </w:tc>
      </w:tr>
    </w:tbl>
    <w:p w14:paraId="4F25C85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0A502508">
      <w:r>
        <w:br w:type="page"/>
      </w:r>
    </w:p>
    <w:p w14:paraId="4A819155">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E7EAF0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900CDF4">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48" w:name="_Toc2624"/>
      <w:r>
        <w:rPr>
          <w:rFonts w:hint="eastAsia"/>
          <w:w w:val="100"/>
          <w:lang w:val="en-US" w:eastAsia="zh-CN"/>
        </w:rPr>
        <w:t>课次7：</w:t>
      </w:r>
      <w:r>
        <w:t xml:space="preserve"> 统计广州号码段数量</w:t>
      </w:r>
      <w:bookmarkEnd w:id="4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762E8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688F5D5E">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49" w:name="_Toc24569"/>
            <w:r>
              <w:rPr>
                <w:rFonts w:hint="eastAsia"/>
                <w:w w:val="100"/>
                <w:lang w:val="en-US" w:eastAsia="zh-CN"/>
              </w:rPr>
              <w:t>一、教学设计</w:t>
            </w:r>
            <w:bookmarkEnd w:id="49"/>
          </w:p>
        </w:tc>
      </w:tr>
      <w:tr w14:paraId="0277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750A8AD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3A55D8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01526B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统计广州号码段数量</w:t>
            </w:r>
          </w:p>
        </w:tc>
        <w:tc>
          <w:tcPr>
            <w:tcW w:w="2119" w:type="dxa"/>
          </w:tcPr>
          <w:p w14:paraId="79F83B1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FCE11D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755F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07CEE2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B0B170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6CDEFD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1BFA8DA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C5DAFF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1001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B5D912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014BD09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E57C90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Scala编程基础应用</w:t>
            </w:r>
          </w:p>
        </w:tc>
        <w:tc>
          <w:tcPr>
            <w:tcW w:w="2119" w:type="dxa"/>
          </w:tcPr>
          <w:p w14:paraId="3466C3D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494FB5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C25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B3BA48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2823C6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3AB6C8B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项目教学、上机实操</w:t>
            </w:r>
          </w:p>
        </w:tc>
        <w:tc>
          <w:tcPr>
            <w:tcW w:w="2119" w:type="dxa"/>
          </w:tcPr>
          <w:p w14:paraId="19EBD67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7E6AD2F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计算机机房</w:t>
            </w:r>
          </w:p>
        </w:tc>
      </w:tr>
      <w:tr w14:paraId="103E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A65A18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0D952E1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0C081EB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419B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77278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419A548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if判断语句的语法及应用；2. for、while循环的语法及执行逻辑；3. if判断与循环的结合运用。</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9E6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4D2BAA5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78A8F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338172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3388B53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0A50212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2E63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3D025A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B050F5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0DBD753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学生已掌握Scala基本数据类型、常量变量定义及简单表达式运用，初步了解数组和函数的基础概念，具备简单的代码编写和运行能力，为本次if判断、循环的学习奠定基础。</w:t>
            </w:r>
          </w:p>
        </w:tc>
        <w:tc>
          <w:tcPr>
            <w:tcW w:w="3670" w:type="dxa"/>
            <w:shd w:val="clear" w:color="auto" w:fill="auto"/>
            <w:vAlign w:val="top"/>
          </w:tcPr>
          <w:p w14:paraId="4870ED0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部分学生对简单逻辑判断的代码编写不够熟练，约3-5位同学在循环结构的逻辑梳理上存在困难，容易出现循环条件设置错误、循环次数把控不准的问题。</w:t>
            </w:r>
          </w:p>
        </w:tc>
        <w:tc>
          <w:tcPr>
            <w:tcW w:w="4591" w:type="dxa"/>
            <w:shd w:val="clear" w:color="auto" w:fill="auto"/>
            <w:vAlign w:val="top"/>
          </w:tcPr>
          <w:p w14:paraId="718C34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前课作业反馈、课堂小测、上机实操观察</w:t>
            </w:r>
          </w:p>
        </w:tc>
      </w:tr>
      <w:tr w14:paraId="1181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3FD810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682F45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44E0F8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学生整体对编程实操兴趣较高，能主动尝试编写代码，但逻辑思维和问题排查能力有待提升，对“统计广州号码段”这类结合实际场景的实操任务，缺乏将场景转化为代码逻辑的意识。</w:t>
            </w:r>
          </w:p>
        </w:tc>
        <w:tc>
          <w:tcPr>
            <w:tcW w:w="3670" w:type="dxa"/>
            <w:shd w:val="clear" w:color="auto" w:fill="auto"/>
            <w:vAlign w:val="top"/>
          </w:tcPr>
          <w:p w14:paraId="5CB36B3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少数同学逻辑思维清晰，能快速理解任务需求并梳理代码思路；部分同学对号码段的特征判断（如广州号码段前缀）与代码逻辑的结合存在困惑，需要进一步引导。</w:t>
            </w:r>
          </w:p>
        </w:tc>
        <w:tc>
          <w:tcPr>
            <w:tcW w:w="4591" w:type="dxa"/>
            <w:shd w:val="clear" w:color="auto" w:fill="auto"/>
            <w:vAlign w:val="top"/>
          </w:tcPr>
          <w:p w14:paraId="6741778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前课实操表现、课前任务反馈、小组讨论观察</w:t>
            </w:r>
          </w:p>
        </w:tc>
      </w:tr>
      <w:tr w14:paraId="743F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0428CF9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2D75B2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6504A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喜欢实操性、任务驱动式学习，能积极参与小组讨论和代码调试，但面对报错时的排查能力较弱，依赖教师指导；对实际应用场景的编程任务接受度高于纯理论练习。</w:t>
            </w:r>
          </w:p>
        </w:tc>
        <w:tc>
          <w:tcPr>
            <w:tcW w:w="3670" w:type="dxa"/>
            <w:shd w:val="clear" w:color="auto" w:fill="auto"/>
            <w:vAlign w:val="top"/>
          </w:tcPr>
          <w:p w14:paraId="519723A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部分同学表达能力较强，能主动分享代码思路和问题；少数同学性格内向，遇到问题不主动提问，需要教师主动关注和引导。</w:t>
            </w:r>
          </w:p>
        </w:tc>
        <w:tc>
          <w:tcPr>
            <w:tcW w:w="4591" w:type="dxa"/>
            <w:shd w:val="clear" w:color="auto" w:fill="auto"/>
            <w:vAlign w:val="top"/>
          </w:tcPr>
          <w:p w14:paraId="3104437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课堂观察、小组互动记录、课前问卷调查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53D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C86CB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CCCCF5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4F3F668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培养严谨的编程思维和逻辑推理能力，养成规范编写代码、主动排查错误的良好习惯；2. 树立数据处理的严谨性意识，体会编程在实际数据统计中的应用价值；3. 提升小组协作能力和问题沟通能力，学会主动分享思路、互助解决实操难题。</w:t>
            </w:r>
          </w:p>
        </w:tc>
      </w:tr>
      <w:tr w14:paraId="6A18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27A247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DD93B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01CD6286">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理解if判断语句的语法规则、执行逻辑及应用场景；2. 掌握for循环、while循环的语法结构，明确两种循环的适用场景及区别；3. 了解广州手机号码段的基本特征（如前缀、位数等），掌握基于特征筛选数据的思路。</w:t>
            </w:r>
          </w:p>
        </w:tc>
      </w:tr>
      <w:tr w14:paraId="55DFF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4A471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1669F0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361882D">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能够熟练编写if判断语句，实现基于条件的数据筛选；2. 能够灵活运用for、while循环语句，实现数据的批量统计和处理；3. 能够结合if判断和循环，完成“统计广州号码段数量”的实操任务，能排查代码中的简单错误。</w:t>
            </w:r>
          </w:p>
        </w:tc>
      </w:tr>
      <w:tr w14:paraId="2973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059C139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611C5BFE">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通过实际号码段统计任务，引导学生认识大数据在日常生活中的应用价值，培养学生的数据素养和严谨务实的职业态度，树立“细节决定成败”的做事理念。</w:t>
            </w:r>
          </w:p>
        </w:tc>
      </w:tr>
      <w:tr w14:paraId="18C8A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7A5222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39491ED1">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if判断语句的语法及应用；2. for、while循环的语法及执行逻辑；3. if判断与循环的结合运用。</w:t>
            </w:r>
          </w:p>
        </w:tc>
        <w:tc>
          <w:tcPr>
            <w:tcW w:w="1745" w:type="dxa"/>
            <w:vAlign w:val="center"/>
          </w:tcPr>
          <w:p w14:paraId="240F9A5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00008D8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结合简单案例（如判断数字正负、批量输出数字）讲解语法，拆解执行逻辑；2. 教师示范编写代码，逐步讲解每一步含义，引导学生跟随实操；3. 设计分层练习，从基础语法练习到简单结合练习，逐步突破重点。</w:t>
            </w:r>
          </w:p>
        </w:tc>
      </w:tr>
      <w:tr w14:paraId="74802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9C6D44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480258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循环条件的合理设置，避免出现死循环或循环次数错误；2. 结合广州号码段特征，将实际场景转化为if判断+循环的代码逻辑；3. 代码报错的简单排查（如语法错误、逻辑错误）。</w:t>
            </w:r>
          </w:p>
        </w:tc>
        <w:tc>
          <w:tcPr>
            <w:tcW w:w="1745" w:type="dxa"/>
            <w:vAlign w:val="center"/>
          </w:tcPr>
          <w:p w14:paraId="04B632B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DCBE90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针对循环条件设置，总结常见错误及规避方法，结合案例演示死循环的危害及修改方式；2. 拆解“统计广州号码段”任务，先明确号码段特征，再梳理“筛选-统计”的逻辑，分步引导编写代码；3. 收集常见报错案例，集中讲解排查思路，小组互助排查错误，教师针对性指导。</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C2F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3FC2C9C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50" w:name="_Toc13231"/>
            <w:r>
              <w:rPr>
                <w:rFonts w:hint="eastAsia"/>
                <w:w w:val="100"/>
                <w:lang w:val="en-US" w:eastAsia="zh-CN"/>
              </w:rPr>
              <w:t>二、教学策略</w:t>
            </w:r>
            <w:bookmarkEnd w:id="50"/>
          </w:p>
        </w:tc>
      </w:tr>
      <w:tr w14:paraId="31753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32B15BF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7F6BB4B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2CB7545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37B30D9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F6676F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57A8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4F1BF0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D6D3C9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2406D79F">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以“统计广州号码段数量”为核心任务，贯穿全程）、示范讲解法（教师示范代码编写及实操步骤）、分层指导法（针对不同基础学生提供差异化指导）、总结归纳法（课后总结重点难点及常见问题）。</w:t>
            </w:r>
          </w:p>
        </w:tc>
        <w:tc>
          <w:tcPr>
            <w:tcW w:w="1744" w:type="dxa"/>
            <w:vAlign w:val="center"/>
          </w:tcPr>
          <w:p w14:paraId="7925133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B036905">
            <w:pPr>
              <w:numPr>
                <w:ilvl w:val="0"/>
                <w:numId w:val="0"/>
              </w:numPr>
              <w:spacing w:before="120" w:after="120" w:line="288" w:lineRule="auto"/>
              <w:jc w:val="left"/>
            </w:pPr>
            <w:r>
              <w:rPr>
                <w:rFonts w:ascii="Arial" w:hAnsi="Arial" w:eastAsia="等线" w:cs="Arial"/>
                <w:sz w:val="22"/>
              </w:rPr>
              <w:t>自主探究法（自主学习语法知识、尝试编写代码）、小组合作法（小组内互助解决实操难题、分享思路）、实操练习法（通过分层练习巩固知识）、反思总结法（总结自身错误及解决方法）。</w:t>
            </w:r>
          </w:p>
          <w:p w14:paraId="17DDF9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r w14:paraId="67D7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2EC68E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04ABDFE">
            <w:pPr>
              <w:numPr>
                <w:ilvl w:val="0"/>
                <w:numId w:val="0"/>
              </w:numPr>
              <w:spacing w:before="120" w:after="120" w:line="288" w:lineRule="auto"/>
              <w:jc w:val="left"/>
            </w:pPr>
            <w:r>
              <w:rPr>
                <w:rFonts w:ascii="Arial" w:hAnsi="Arial" w:eastAsia="等线" w:cs="Arial"/>
                <w:sz w:val="22"/>
              </w:rPr>
              <w:t>计算机机房（每人一台电脑，安装Scala运行环境）、广州手机号码段样本数据、教学PPT（含语法讲解、案例演示）、代码模板、常见报错手册、实操任务单。</w:t>
            </w:r>
          </w:p>
          <w:p w14:paraId="38C462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3CE322D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3F37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024814C5">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51" w:name="_Toc24861"/>
            <w:r>
              <w:rPr>
                <w:rFonts w:hint="eastAsia"/>
                <w:w w:val="100"/>
                <w:lang w:val="en-US" w:eastAsia="zh-CN"/>
              </w:rPr>
              <w:t>三、教学实施过程</w:t>
            </w:r>
            <w:bookmarkEnd w:id="51"/>
          </w:p>
        </w:tc>
      </w:tr>
      <w:tr w14:paraId="63A2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9CB4FF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00FFF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6D3CB8B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EA85C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8C7A9B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9492E4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A71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336F9A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247F51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5044C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41B2F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B91B465">
            <w:pPr>
              <w:pageBreakBefore w:val="0"/>
              <w:widowControl w:val="0"/>
              <w:kinsoku/>
              <w:wordWrap/>
              <w:overflowPunct w:val="0"/>
              <w:topLinePunct/>
              <w:autoSpaceDE w:val="0"/>
              <w:autoSpaceDN w:val="0"/>
              <w:bidi w:val="0"/>
              <w:adjustRightInd/>
              <w:snapToGrid/>
              <w:jc w:val="center"/>
              <w:textAlignment w:val="auto"/>
              <w:rPr>
                <w:w w:val="100"/>
              </w:rPr>
            </w:pPr>
          </w:p>
        </w:tc>
      </w:tr>
      <w:tr w14:paraId="6B66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E329CED">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CAF8C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回顾Scala基本数据类型、表达式相关知识；2. 预习if判断、for循环的基本语法；3. 了解广州手机号码段的基本特征（如常见前缀）。</w:t>
            </w:r>
          </w:p>
        </w:tc>
        <w:tc>
          <w:tcPr>
            <w:tcW w:w="3314" w:type="dxa"/>
            <w:shd w:val="clear" w:color="auto" w:fill="auto"/>
            <w:vAlign w:val="top"/>
          </w:tcPr>
          <w:p w14:paraId="344EF21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提前在学习平台上传预习资料（PPT、知识点文档、号码段样本）；2. 发布预习任务，明确预习重点；3. 解答学生预习过程中提出的疑问，记录共性问题。</w:t>
            </w:r>
          </w:p>
        </w:tc>
        <w:tc>
          <w:tcPr>
            <w:tcW w:w="3314" w:type="dxa"/>
            <w:shd w:val="clear" w:color="auto" w:fill="auto"/>
            <w:vAlign w:val="top"/>
          </w:tcPr>
          <w:p w14:paraId="3A79D5E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下载预习资料，完成预习任务；2. 记录预习中遇到的疑问（如循环语法不懂、号码段特征不明确）；3. 在学习平台反馈疑问，与同学简单交流。</w:t>
            </w:r>
          </w:p>
        </w:tc>
        <w:tc>
          <w:tcPr>
            <w:tcW w:w="4324" w:type="dxa"/>
            <w:shd w:val="clear" w:color="auto" w:fill="auto"/>
            <w:vAlign w:val="top"/>
          </w:tcPr>
          <w:p w14:paraId="4FA387C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【资源】预习PPT、知识点文档、广州号码段样本；【设计意图】帮助学生回顾旧知、预习新知，明确学习重点，为课堂实操做好铺垫；提前了解学生疑问，针对性优化课堂教学。</w:t>
            </w:r>
          </w:p>
        </w:tc>
      </w:tr>
    </w:tbl>
    <w:p w14:paraId="0DCB528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5AC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379B03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1E4F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FC856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1B8B55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683C75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DFBAD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601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75A9D7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A44E1C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31F4A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4AD915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0E31BF9">
            <w:pPr>
              <w:pageBreakBefore w:val="0"/>
              <w:widowControl w:val="0"/>
              <w:kinsoku/>
              <w:wordWrap/>
              <w:overflowPunct w:val="0"/>
              <w:topLinePunct/>
              <w:autoSpaceDE w:val="0"/>
              <w:autoSpaceDN w:val="0"/>
              <w:bidi w:val="0"/>
              <w:adjustRightInd/>
              <w:snapToGrid/>
              <w:jc w:val="center"/>
              <w:textAlignment w:val="auto"/>
              <w:rPr>
                <w:w w:val="100"/>
              </w:rPr>
            </w:pPr>
          </w:p>
        </w:tc>
      </w:tr>
      <w:tr w14:paraId="4E33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25F659B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lang w:eastAsia="zh-CN"/>
              </w:rPr>
            </w:pPr>
            <w:r>
              <w:rPr>
                <w:rFonts w:hint="eastAsia" w:ascii="黑体" w:hAnsi="黑体" w:eastAsia="黑体" w:cs="黑体"/>
                <w:b/>
                <w:bCs w:val="0"/>
                <w:w w:val="100"/>
                <w:lang w:eastAsia="zh-CN"/>
              </w:rPr>
              <w:t>引航导学</w:t>
            </w:r>
          </w:p>
          <w:p w14:paraId="2E119DF3">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w w:val="100"/>
                <w:lang w:eastAsia="zh-CN"/>
              </w:rPr>
            </w:pPr>
            <w:r>
              <w:rPr>
                <w:rFonts w:hint="eastAsia" w:ascii="黑体" w:hAnsi="黑体" w:eastAsia="黑体" w:cs="黑体"/>
                <w:b/>
                <w:bCs w:val="0"/>
                <w:w w:val="100"/>
                <w:lang w:eastAsia="zh-CN"/>
              </w:rPr>
              <w:t>（思政）</w:t>
            </w:r>
          </w:p>
        </w:tc>
        <w:tc>
          <w:tcPr>
            <w:tcW w:w="1891" w:type="dxa"/>
            <w:vAlign w:val="top"/>
          </w:tcPr>
          <w:p w14:paraId="2BA9D3B6">
            <w:pPr>
              <w:spacing w:before="120" w:after="120" w:line="288" w:lineRule="auto"/>
              <w:ind w:left="0" w:leftChars="0"/>
              <w:jc w:val="left"/>
              <w:rPr>
                <w:rFonts w:hint="eastAsia"/>
                <w:w w:val="100"/>
                <w:lang w:val="en-US" w:eastAsia="zh-CN"/>
              </w:rPr>
            </w:pPr>
            <w:r>
              <w:rPr>
                <w:rFonts w:ascii="Arial" w:hAnsi="Arial" w:eastAsia="等线" w:cs="Arial"/>
                <w:sz w:val="22"/>
              </w:rPr>
              <w:t>1. 提出实际问题：“如何快速统计一批手机号码中，属于广州的号码段数量？”2. 展示手机号码段样本，明确任务目标；3. 引导学生思考：统计需要用到哪些知识（筛选、计数），进而引出本节课重点（if判断、循环）。</w:t>
            </w:r>
          </w:p>
        </w:tc>
        <w:tc>
          <w:tcPr>
            <w:tcW w:w="3911" w:type="dxa"/>
            <w:vAlign w:val="top"/>
          </w:tcPr>
          <w:p w14:paraId="1E0A4287">
            <w:pPr>
              <w:spacing w:before="120" w:after="120" w:line="288" w:lineRule="auto"/>
              <w:ind w:left="0" w:leftChars="0"/>
              <w:jc w:val="left"/>
              <w:rPr>
                <w:rFonts w:hint="eastAsia"/>
                <w:w w:val="100"/>
                <w:lang w:eastAsia="zh-CN"/>
              </w:rPr>
            </w:pPr>
            <w:r>
              <w:rPr>
                <w:rFonts w:ascii="Arial" w:hAnsi="Arial" w:eastAsia="等线" w:cs="Arial"/>
                <w:sz w:val="22"/>
              </w:rPr>
              <w:t>1. 提问引导，激发学生兴趣；2. 展示任务样本，明确任务要求；3. 梳理任务逻辑，引出本节课学习重点。</w:t>
            </w:r>
          </w:p>
        </w:tc>
        <w:tc>
          <w:tcPr>
            <w:tcW w:w="3670" w:type="dxa"/>
            <w:vAlign w:val="top"/>
          </w:tcPr>
          <w:p w14:paraId="1AFB7AA6">
            <w:pPr>
              <w:spacing w:before="120" w:after="120" w:line="288" w:lineRule="auto"/>
              <w:ind w:left="0" w:leftChars="0"/>
              <w:jc w:val="left"/>
              <w:rPr>
                <w:rFonts w:hint="eastAsia"/>
                <w:w w:val="100"/>
                <w:lang w:eastAsia="zh-CN"/>
              </w:rPr>
            </w:pPr>
            <w:r>
              <w:rPr>
                <w:rFonts w:ascii="Arial" w:hAnsi="Arial" w:eastAsia="等线" w:cs="Arial"/>
                <w:sz w:val="22"/>
              </w:rPr>
              <w:t>1. 思考教师提出的问题，积极发言；2. 明确本节课核心任务，了解学习重点；3. 初步梳理统计任务的基本思路。</w:t>
            </w:r>
          </w:p>
        </w:tc>
        <w:tc>
          <w:tcPr>
            <w:tcW w:w="4811" w:type="dxa"/>
            <w:vAlign w:val="top"/>
          </w:tcPr>
          <w:p w14:paraId="5C456F94">
            <w:pPr>
              <w:spacing w:before="120" w:after="120" w:line="288" w:lineRule="auto"/>
              <w:ind w:left="0" w:leftChars="0"/>
              <w:jc w:val="left"/>
              <w:rPr>
                <w:w w:val="100"/>
              </w:rPr>
            </w:pPr>
            <w:r>
              <w:rPr>
                <w:rFonts w:ascii="Arial" w:hAnsi="Arial" w:eastAsia="等线" w:cs="Arial"/>
                <w:sz w:val="22"/>
              </w:rPr>
              <w:t>【资源】手机号码段样本、任务单；【设计意图】以实际问题导入，激发学生学习兴趣，让学生明确学习的实用性，衔接预习内容，引出本节课重点。</w:t>
            </w:r>
          </w:p>
        </w:tc>
      </w:tr>
    </w:tbl>
    <w:p w14:paraId="5466510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6BD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324B476">
            <w:pPr>
              <w:spacing w:before="120" w:after="120" w:line="288" w:lineRule="auto"/>
              <w:ind w:left="0" w:leftChars="0"/>
              <w:jc w:val="left"/>
              <w:rPr>
                <w:w w:val="100"/>
              </w:rPr>
            </w:pPr>
            <w:r>
              <w:rPr>
                <w:rFonts w:ascii="Arial" w:hAnsi="Arial" w:eastAsia="等线" w:cs="Arial"/>
                <w:sz w:val="22"/>
              </w:rPr>
              <w:t>新知讲解（15分钟）</w:t>
            </w:r>
          </w:p>
        </w:tc>
        <w:tc>
          <w:tcPr>
            <w:tcW w:w="1891" w:type="dxa"/>
            <w:shd w:val="clear" w:color="auto" w:fill="auto"/>
            <w:vAlign w:val="top"/>
          </w:tcPr>
          <w:p w14:paraId="43C530E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if判断语句：语法结构、执行逻辑、案例演示（判断号码前缀是否为广州前缀）；2. for循环：语法结构、执行逻辑、案例演示（批量遍历手机号码段）；3. while循环：语法结构、执行逻辑、与for循环的区别，案例演示（批量计数）；4. 结合案例，讲解if判断与循环的结合运用（筛选符合条件的号码并计数）。</w:t>
            </w:r>
          </w:p>
        </w:tc>
        <w:tc>
          <w:tcPr>
            <w:tcW w:w="3911" w:type="dxa"/>
            <w:shd w:val="clear" w:color="auto" w:fill="auto"/>
            <w:vAlign w:val="top"/>
          </w:tcPr>
          <w:p w14:paraId="18C38A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结合简单案例，分步讲解语法，拆解执行逻辑；2. 教师在机房控制系统演示代码编写及运行过程，讲解每一步含义；3. 针对课前小测中的共性问题，重点讲解；4. 提问互动，检验学生理解情况。</w:t>
            </w:r>
          </w:p>
        </w:tc>
        <w:tc>
          <w:tcPr>
            <w:tcW w:w="3670" w:type="dxa"/>
            <w:shd w:val="clear" w:color="auto" w:fill="auto"/>
            <w:vAlign w:val="top"/>
          </w:tcPr>
          <w:p w14:paraId="7EEC871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认真倾听讲解，记录重点知识点；2. 跟随教师演示，在自己电脑上尝试编写案例代码；3. 积极回答教师提问，反馈自身理解情况；4. 记录讲解中的重点和易错点。</w:t>
            </w:r>
          </w:p>
        </w:tc>
        <w:tc>
          <w:tcPr>
            <w:tcW w:w="4811" w:type="dxa"/>
            <w:shd w:val="clear" w:color="auto" w:fill="auto"/>
            <w:vAlign w:val="top"/>
          </w:tcPr>
          <w:p w14:paraId="1584CB9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【资源】教学PPT、案例代码、机房控制系统；【设计意图】清晰讲解新知，结合案例让学生直观理解语法及应用，针对性解决学生预习和小测中的问题，为实操任务奠定基础。</w:t>
            </w:r>
          </w:p>
        </w:tc>
      </w:tr>
    </w:tbl>
    <w:p w14:paraId="037BF5B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51A7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5519020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实操练习（30分钟）</w:t>
            </w:r>
          </w:p>
        </w:tc>
        <w:tc>
          <w:tcPr>
            <w:tcW w:w="1891" w:type="dxa"/>
            <w:shd w:val="clear" w:color="auto" w:fill="auto"/>
            <w:vAlign w:val="top"/>
          </w:tcPr>
          <w:p w14:paraId="59D6407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分层练习，逐步推进：1. 基础练习（10分钟）：编写if判断语句，判断单个号码是否为广州号码；编写for、while循环，批量输出号码段；2. 提升练习（15分钟）：结合if判断和循环，完成“统计广州号码段数量”的核心任务，使用提供的号码段样本数据；3. 拓展练习（5分钟）：尝试优化代码，统计不同广州号码前缀的数量。</w:t>
            </w:r>
          </w:p>
        </w:tc>
        <w:tc>
          <w:tcPr>
            <w:tcW w:w="3911" w:type="dxa"/>
            <w:shd w:val="clear" w:color="auto" w:fill="auto"/>
            <w:vAlign w:val="top"/>
          </w:tcPr>
          <w:p w14:paraId="5435679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发布分层练习任务，明确要求和时间节点；2. 巡视学生实操情况，针对不同基础学生提供差异化指导（基础薄弱学生重点指导语法，基础较好学生指导代码优化）；3. 收集学生实操中的常见错误，集中讲解；4. 关注内向学生，主动询问其遇到的问题。</w:t>
            </w:r>
          </w:p>
        </w:tc>
        <w:tc>
          <w:tcPr>
            <w:tcW w:w="3670" w:type="dxa"/>
            <w:shd w:val="clear" w:color="auto" w:fill="auto"/>
            <w:vAlign w:val="top"/>
          </w:tcPr>
          <w:p w14:paraId="01ACF01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按照分层练习要求，逐步完成练习任务；2. 遇到问题，先自主排查，再向小组同学求助，最后向教师提问；3. 小组内交流代码思路，互助解决实操难题；4. 尝试完成拓展练习，提升自身能力。</w:t>
            </w:r>
          </w:p>
        </w:tc>
        <w:tc>
          <w:tcPr>
            <w:tcW w:w="4811" w:type="dxa"/>
            <w:shd w:val="clear" w:color="auto" w:fill="auto"/>
            <w:vAlign w:val="top"/>
          </w:tcPr>
          <w:p w14:paraId="5FEBA8E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【资源】练习任务单、号码段样本数据、代码模板、常见报错手册；【设计意图】通过分层练习，让不同基础的学生都能巩固知识，逐步突破教学重难点；培养学生自主探究和小组协作能力，提升实操水平。</w:t>
            </w:r>
          </w:p>
        </w:tc>
      </w:tr>
    </w:tbl>
    <w:p w14:paraId="403DA95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4720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62D55C1">
            <w:pPr>
              <w:spacing w:before="120" w:after="120" w:line="288" w:lineRule="auto"/>
              <w:ind w:left="0" w:leftChars="0"/>
              <w:jc w:val="left"/>
              <w:rPr>
                <w:w w:val="100"/>
              </w:rPr>
            </w:pPr>
            <w:r>
              <w:rPr>
                <w:rFonts w:ascii="Arial" w:hAnsi="Arial" w:eastAsia="等线" w:cs="Arial"/>
                <w:sz w:val="22"/>
              </w:rPr>
              <w:t>纠错总结（15分钟）</w:t>
            </w:r>
          </w:p>
        </w:tc>
        <w:tc>
          <w:tcPr>
            <w:tcW w:w="1891" w:type="dxa"/>
            <w:vAlign w:val="top"/>
          </w:tcPr>
          <w:p w14:paraId="4F18AE4A">
            <w:pPr>
              <w:spacing w:before="120" w:after="120" w:line="288" w:lineRule="auto"/>
              <w:ind w:left="0" w:leftChars="0"/>
              <w:jc w:val="left"/>
              <w:rPr>
                <w:w w:val="100"/>
              </w:rPr>
            </w:pPr>
            <w:r>
              <w:rPr>
                <w:rFonts w:ascii="Arial" w:hAnsi="Arial" w:eastAsia="等线" w:cs="Arial"/>
                <w:sz w:val="22"/>
              </w:rPr>
              <w:t>1. 集中展示学生实操中的常见错误（如if语句语法错误、循环条件设置错误、号码筛选逻辑错误），讲解纠错思路；2. 邀请2-3名学生分享自己的代码思路和实操过程，点评优点和不足；3. 总结本节课重点难点：if判断、循环的语法及结合运用，常见错误及规避方法；4. 回顾“统计广州号码段数量”任务，梳理完整代码逻辑和实操步骤。</w:t>
            </w:r>
          </w:p>
        </w:tc>
        <w:tc>
          <w:tcPr>
            <w:tcW w:w="3911" w:type="dxa"/>
            <w:vAlign w:val="top"/>
          </w:tcPr>
          <w:p w14:paraId="024228F2">
            <w:pPr>
              <w:spacing w:before="120" w:after="120" w:line="288" w:lineRule="auto"/>
              <w:ind w:left="0" w:leftChars="0"/>
              <w:jc w:val="left"/>
              <w:rPr>
                <w:rFonts w:hint="eastAsia"/>
                <w:w w:val="100"/>
                <w:lang w:eastAsia="zh-CN"/>
              </w:rPr>
            </w:pPr>
            <w:r>
              <w:rPr>
                <w:rFonts w:ascii="Arial" w:hAnsi="Arial" w:eastAsia="等线" w:cs="Arial"/>
                <w:sz w:val="22"/>
              </w:rPr>
              <w:t>1. 收集常见错误，集中讲解纠错方法；2. 邀请学生分享，进行点评和引导；3. 总结本节课知识点，梳理实操思路；4. 提问学生，检验本节课学习效果。</w:t>
            </w:r>
          </w:p>
        </w:tc>
        <w:tc>
          <w:tcPr>
            <w:tcW w:w="3670" w:type="dxa"/>
            <w:vAlign w:val="top"/>
          </w:tcPr>
          <w:p w14:paraId="690C8599">
            <w:pPr>
              <w:spacing w:before="120" w:after="120" w:line="288" w:lineRule="auto"/>
              <w:ind w:left="0" w:leftChars="0"/>
              <w:jc w:val="left"/>
              <w:rPr>
                <w:rFonts w:hint="eastAsia"/>
                <w:w w:val="100"/>
                <w:lang w:eastAsia="zh-CN"/>
              </w:rPr>
            </w:pPr>
            <w:r>
              <w:rPr>
                <w:rFonts w:ascii="Arial" w:hAnsi="Arial" w:eastAsia="等线" w:cs="Arial"/>
                <w:sz w:val="22"/>
              </w:rPr>
              <w:t>1. 认真倾听常见错误讲解，对照自身代码，排查并修改错误；2. 倾听同学分享，借鉴优秀思路，反思自身不足；3. 跟随教师，回顾本节课知识点，梳理实操思路；4. 积极回答教师提问，巩固所学知识。</w:t>
            </w:r>
          </w:p>
        </w:tc>
        <w:tc>
          <w:tcPr>
            <w:tcW w:w="4811" w:type="dxa"/>
            <w:vAlign w:val="top"/>
          </w:tcPr>
          <w:p w14:paraId="39F95D08">
            <w:pPr>
              <w:spacing w:before="120" w:after="120" w:line="288" w:lineRule="auto"/>
              <w:ind w:left="0" w:leftChars="0"/>
              <w:jc w:val="left"/>
              <w:rPr>
                <w:w w:val="100"/>
              </w:rPr>
            </w:pPr>
            <w:r>
              <w:rPr>
                <w:rFonts w:ascii="Arial" w:hAnsi="Arial" w:eastAsia="等线" w:cs="Arial"/>
                <w:sz w:val="22"/>
              </w:rPr>
              <w:t>【资源】学生错误代码案例、优秀代码案例；【设计意图】集中解决学生实操中的问题，强化知识记忆；通过学生分享，提升表达能力和总结能力；梳理知识点和实操思路，帮助学生形成系统的知识框架。</w:t>
            </w:r>
          </w:p>
        </w:tc>
      </w:tr>
    </w:tbl>
    <w:p w14:paraId="597506F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FE5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07553C0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E0A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823B1E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7F34E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7C4AD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BC1542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30B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792D79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D22CBCF">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17A294C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997D1F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F62CD98">
            <w:pPr>
              <w:pageBreakBefore w:val="0"/>
              <w:widowControl w:val="0"/>
              <w:kinsoku/>
              <w:wordWrap/>
              <w:overflowPunct w:val="0"/>
              <w:topLinePunct/>
              <w:autoSpaceDE w:val="0"/>
              <w:autoSpaceDN w:val="0"/>
              <w:bidi w:val="0"/>
              <w:adjustRightInd/>
              <w:snapToGrid/>
              <w:jc w:val="center"/>
              <w:textAlignment w:val="auto"/>
              <w:rPr>
                <w:w w:val="100"/>
              </w:rPr>
            </w:pPr>
          </w:p>
        </w:tc>
      </w:tr>
      <w:tr w14:paraId="29BD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471D7AF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vAlign w:val="top"/>
          </w:tcPr>
          <w:p w14:paraId="44C22C1E">
            <w:pPr>
              <w:spacing w:before="120" w:after="120" w:line="288" w:lineRule="auto"/>
              <w:ind w:left="0" w:leftChars="0"/>
              <w:jc w:val="left"/>
              <w:rPr>
                <w:rFonts w:hint="eastAsia"/>
                <w:w w:val="100"/>
                <w:lang w:val="en-US" w:eastAsia="zh-CN"/>
              </w:rPr>
            </w:pPr>
            <w:r>
              <w:rPr>
                <w:rFonts w:ascii="Arial" w:hAnsi="Arial" w:eastAsia="等线" w:cs="Arial"/>
                <w:sz w:val="22"/>
              </w:rPr>
              <w:t>. 基础作业：完善课堂上“统计广州号码段数量”的代码，修改错误，确保代码能正常运行并得出正确结果；2. 提升作业：统计一批新的手机号码段中，广州、深圳两个城市的号码段数量，分别输出结果；3. 拓展作业：尝试使用循环和判断，筛选出号码段中末尾为8的手机号码，并统计数</w:t>
            </w:r>
          </w:p>
        </w:tc>
        <w:tc>
          <w:tcPr>
            <w:tcW w:w="3314" w:type="dxa"/>
            <w:vAlign w:val="top"/>
          </w:tcPr>
          <w:p w14:paraId="6C09F2CB">
            <w:pPr>
              <w:spacing w:before="120" w:after="120" w:line="288" w:lineRule="auto"/>
              <w:ind w:left="0" w:leftChars="0"/>
              <w:jc w:val="left"/>
              <w:rPr>
                <w:rFonts w:hint="eastAsia"/>
                <w:w w:val="100"/>
                <w:lang w:eastAsia="zh-CN"/>
              </w:rPr>
            </w:pPr>
            <w:r>
              <w:rPr>
                <w:rFonts w:ascii="Arial" w:hAnsi="Arial" w:eastAsia="等线" w:cs="Arial"/>
                <w:sz w:val="22"/>
              </w:rPr>
              <w:t xml:space="preserve"> 发布课后作业，明确分层要求和提交时间；2. 课后在学习平台解答学生作业中的疑问；3. 批改作业，统计正确率，分析学生薄弱点，为后续教学优化提供依据</w:t>
            </w:r>
          </w:p>
        </w:tc>
        <w:tc>
          <w:tcPr>
            <w:tcW w:w="3314" w:type="dxa"/>
            <w:vAlign w:val="top"/>
          </w:tcPr>
          <w:p w14:paraId="75D1E636">
            <w:pPr>
              <w:spacing w:before="120" w:after="120" w:line="288" w:lineRule="auto"/>
              <w:ind w:left="0" w:leftChars="0"/>
              <w:jc w:val="left"/>
              <w:rPr>
                <w:rFonts w:hint="eastAsia"/>
                <w:w w:val="100"/>
                <w:lang w:eastAsia="zh-CN"/>
              </w:rPr>
            </w:pPr>
            <w:r>
              <w:rPr>
                <w:rFonts w:ascii="Arial" w:hAnsi="Arial" w:eastAsia="等线" w:cs="Arial"/>
                <w:sz w:val="22"/>
              </w:rPr>
              <w:t>按时完成课后作业，分层提升自身能力；2. 遇到问题，在学习平台提问或查阅资料；3. 提交作业，查看教师批改意见，修改错误，巩固知识</w:t>
            </w:r>
          </w:p>
        </w:tc>
        <w:tc>
          <w:tcPr>
            <w:tcW w:w="4324" w:type="dxa"/>
            <w:vAlign w:val="top"/>
          </w:tcPr>
          <w:p w14:paraId="45D5A1BC">
            <w:pPr>
              <w:spacing w:before="120" w:after="120" w:line="288" w:lineRule="auto"/>
              <w:ind w:left="0" w:leftChars="0"/>
              <w:jc w:val="left"/>
              <w:rPr>
                <w:w w:val="100"/>
              </w:rPr>
            </w:pPr>
            <w:r>
              <w:rPr>
                <w:rFonts w:ascii="Arial" w:hAnsi="Arial" w:eastAsia="等线" w:cs="Arial"/>
                <w:sz w:val="22"/>
              </w:rPr>
              <w:t>课后作业单、新的手机号码段数据；【设计意图】通过分层作业，巩固课堂知识，提升学生实操能力；针对不同基础学生设计不同难度作业，满足多样化学习需求；通过作业反馈，了解学生学习效果</w:t>
            </w:r>
          </w:p>
        </w:tc>
      </w:tr>
      <w:tr w14:paraId="0BE0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1A2868F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52" w:name="_Toc10642"/>
            <w:r>
              <w:rPr>
                <w:rFonts w:hint="eastAsia"/>
                <w:w w:val="100"/>
                <w:lang w:val="en-US" w:eastAsia="zh-CN"/>
              </w:rPr>
              <w:t>四、</w:t>
            </w:r>
            <w:r>
              <w:rPr>
                <w:rFonts w:hint="eastAsia"/>
                <w:w w:val="100"/>
                <w:lang w:eastAsia="zh-CN"/>
              </w:rPr>
              <w:t>效果与创新</w:t>
            </w:r>
            <w:bookmarkEnd w:id="52"/>
          </w:p>
        </w:tc>
      </w:tr>
      <w:tr w14:paraId="58AB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49FB0D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2D3D63F">
            <w:pPr>
              <w:numPr>
                <w:ilvl w:val="0"/>
                <w:numId w:val="0"/>
              </w:numPr>
              <w:spacing w:before="120" w:after="120" w:line="288" w:lineRule="auto"/>
              <w:ind w:left="0"/>
              <w:jc w:val="left"/>
            </w:pPr>
            <w:r>
              <w:rPr>
                <w:rFonts w:ascii="Arial" w:hAnsi="Arial" w:eastAsia="等线" w:cs="Arial"/>
                <w:sz w:val="22"/>
              </w:rPr>
              <w:t>通过任务驱动和实操练习，学生基本掌握if判断、for/while循环的语法及应用，能结合两种知识完成“统计广州号码段数量”的实操任务，大部分学生能独立编写代码并排查简单错误；</w:t>
            </w:r>
          </w:p>
          <w:p w14:paraId="2CC2A607">
            <w:pPr>
              <w:numPr>
                <w:ilvl w:val="0"/>
                <w:numId w:val="0"/>
              </w:numPr>
              <w:spacing w:before="120" w:after="120" w:line="288" w:lineRule="auto"/>
              <w:ind w:left="0"/>
              <w:jc w:val="left"/>
            </w:pPr>
            <w:r>
              <w:rPr>
                <w:rFonts w:ascii="Arial" w:hAnsi="Arial" w:eastAsia="等线" w:cs="Arial"/>
                <w:sz w:val="22"/>
              </w:rPr>
              <w:t>2. 学生的逻辑思维和问题排查能力得到提升，小组协作意识和沟通能力有所增强，能主动分享思路、互助解决问题；</w:t>
            </w:r>
          </w:p>
          <w:p w14:paraId="1A095BF7">
            <w:pPr>
              <w:numPr>
                <w:ilvl w:val="0"/>
                <w:numId w:val="0"/>
              </w:numPr>
              <w:spacing w:before="120" w:after="120" w:line="288" w:lineRule="auto"/>
              <w:ind w:left="0"/>
              <w:jc w:val="left"/>
            </w:pPr>
            <w:r>
              <w:rPr>
                <w:rFonts w:ascii="Arial" w:hAnsi="Arial" w:eastAsia="等线" w:cs="Arial"/>
                <w:sz w:val="22"/>
              </w:rPr>
              <w:t>3. 结合实际场景的任务设计，提升了学生的学习兴趣和参与度，让学生体会到编程的实用性，落实了课岗融通、课证融通的要求；</w:t>
            </w:r>
          </w:p>
          <w:p w14:paraId="1A369099">
            <w:pPr>
              <w:numPr>
                <w:ilvl w:val="0"/>
                <w:numId w:val="0"/>
              </w:numPr>
              <w:spacing w:before="120" w:after="120" w:line="288" w:lineRule="auto"/>
              <w:jc w:val="left"/>
              <w:rPr>
                <w:rFonts w:hint="default"/>
                <w:w w:val="100"/>
                <w:lang w:val="en-US" w:eastAsia="zh-CN"/>
              </w:rPr>
            </w:pPr>
            <w:r>
              <w:rPr>
                <w:rFonts w:ascii="Arial" w:hAnsi="Arial" w:eastAsia="等线" w:cs="Arial"/>
                <w:sz w:val="22"/>
              </w:rPr>
              <w:t>4. 通过分层教学和差异化指导，兼顾了不同基础学生的学习需求，大部分学生能在原有基础上获得提升</w:t>
            </w:r>
          </w:p>
        </w:tc>
      </w:tr>
      <w:tr w14:paraId="2083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1B0F61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91A358E">
            <w:pPr>
              <w:numPr>
                <w:ilvl w:val="0"/>
                <w:numId w:val="0"/>
              </w:numPr>
              <w:spacing w:before="120" w:after="120" w:line="288" w:lineRule="auto"/>
              <w:ind w:left="0"/>
              <w:jc w:val="left"/>
            </w:pPr>
            <w:r>
              <w:rPr>
                <w:rFonts w:ascii="Arial" w:hAnsi="Arial" w:eastAsia="等线" w:cs="Arial"/>
                <w:sz w:val="22"/>
              </w:rPr>
              <w:t xml:space="preserve"> 以实际场景（统计广州号码段）为核心任务，贯穿整个教学过程，将抽象的语法知识转化为具体的实操任务，降低学生学习难度，提升学习兴趣；</w:t>
            </w:r>
          </w:p>
          <w:p w14:paraId="7B682429">
            <w:pPr>
              <w:numPr>
                <w:ilvl w:val="0"/>
                <w:numId w:val="0"/>
              </w:numPr>
              <w:spacing w:before="120" w:after="120" w:line="288" w:lineRule="auto"/>
              <w:ind w:left="0"/>
              <w:jc w:val="left"/>
            </w:pPr>
            <w:r>
              <w:rPr>
                <w:rFonts w:ascii="Arial" w:hAnsi="Arial" w:eastAsia="等线" w:cs="Arial"/>
                <w:sz w:val="22"/>
              </w:rPr>
              <w:t>2. 采用分层预习、分层练习、分层作业的方式，兼顾不同基础学生的学习需求，实现“因材施教”，确保每位学生都能获得提升；</w:t>
            </w:r>
          </w:p>
          <w:p w14:paraId="3A6709A8">
            <w:pPr>
              <w:numPr>
                <w:ilvl w:val="0"/>
                <w:numId w:val="0"/>
              </w:numPr>
              <w:spacing w:before="120" w:after="120" w:line="288" w:lineRule="auto"/>
              <w:ind w:left="0"/>
              <w:jc w:val="left"/>
            </w:pPr>
            <w:r>
              <w:rPr>
                <w:rFonts w:ascii="Arial" w:hAnsi="Arial" w:eastAsia="等线" w:cs="Arial"/>
                <w:sz w:val="22"/>
              </w:rPr>
              <w:t>3. 注重实操纠错和学生分享，通过集中讲解常见错误、邀请学生分享思路，强化学生的知识记忆，提升学生的表达能力和总结能力；</w:t>
            </w:r>
          </w:p>
          <w:p w14:paraId="6AAEB321">
            <w:pPr>
              <w:numPr>
                <w:ilvl w:val="0"/>
                <w:numId w:val="0"/>
              </w:numPr>
              <w:spacing w:before="120" w:after="120" w:line="288" w:lineRule="auto"/>
              <w:jc w:val="left"/>
              <w:rPr>
                <w:rFonts w:hint="eastAsia"/>
                <w:w w:val="100"/>
                <w:lang w:eastAsia="zh-CN"/>
              </w:rPr>
            </w:pPr>
            <w:r>
              <w:rPr>
                <w:rFonts w:ascii="Arial" w:hAnsi="Arial" w:eastAsia="等线" w:cs="Arial"/>
                <w:sz w:val="22"/>
              </w:rPr>
              <w:t>4. 结合机房教学控制系统，实现实时示范、实时监控、实时反馈，提升课堂教学效率，及时解决学生实操中的问题</w:t>
            </w:r>
          </w:p>
        </w:tc>
      </w:tr>
    </w:tbl>
    <w:p w14:paraId="555896C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E8AB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A2355D5">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53" w:name="_Toc16034"/>
            <w:r>
              <w:rPr>
                <w:rFonts w:hint="eastAsia"/>
                <w:w w:val="100"/>
                <w:lang w:val="en-US" w:eastAsia="zh-CN"/>
              </w:rPr>
              <w:t>五、评价与反思</w:t>
            </w:r>
            <w:bookmarkEnd w:id="53"/>
          </w:p>
        </w:tc>
      </w:tr>
      <w:tr w14:paraId="355DE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3DF13D9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0E5CB0A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683C1FD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2F393A9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2B6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9B6B35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29640DB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A2AB50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预习资料学习进度、课前小测成绩</w:t>
            </w:r>
          </w:p>
        </w:tc>
        <w:tc>
          <w:tcPr>
            <w:tcW w:w="7410" w:type="dxa"/>
            <w:shd w:val="clear" w:color="auto" w:fill="auto"/>
            <w:vAlign w:val="top"/>
          </w:tcPr>
          <w:p w14:paraId="7830DDD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预习资料浏览完成率100%，小测正确率≥80%为优秀，60%-79%为合格，&lt;60%为不合格</w:t>
            </w:r>
          </w:p>
        </w:tc>
      </w:tr>
      <w:tr w14:paraId="4BE2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01A1BB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0C09BE2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5BF2B62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课堂考勤、课堂表现、实操练习完成情况、小组协作表现</w:t>
            </w:r>
          </w:p>
        </w:tc>
        <w:tc>
          <w:tcPr>
            <w:tcW w:w="7410" w:type="dxa"/>
            <w:shd w:val="clear" w:color="auto" w:fill="auto"/>
            <w:vAlign w:val="top"/>
          </w:tcPr>
          <w:p w14:paraId="5DE8F7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考勤全勤，积极参与互动，能独立完成基础练习和提升练习，小组协作积极，代码编写规范、无明显错误</w:t>
            </w:r>
          </w:p>
        </w:tc>
      </w:tr>
      <w:tr w14:paraId="4878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C30FE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6983B8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3AF62AC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课后作业完成质量、错误修改情况、拓展学习成果</w:t>
            </w:r>
          </w:p>
        </w:tc>
        <w:tc>
          <w:tcPr>
            <w:tcW w:w="7410" w:type="dxa"/>
            <w:shd w:val="clear" w:color="auto" w:fill="auto"/>
            <w:vAlign w:val="top"/>
          </w:tcPr>
          <w:p w14:paraId="17671A4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按时提交作业，基础作业正确率100%，提升作业完成良好，能及时修改错误，拓展学习有成果</w:t>
            </w:r>
          </w:p>
        </w:tc>
      </w:tr>
      <w:tr w14:paraId="3FEBE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15E05E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增值评价</w:t>
            </w:r>
          </w:p>
        </w:tc>
        <w:tc>
          <w:tcPr>
            <w:tcW w:w="1500" w:type="dxa"/>
            <w:shd w:val="clear" w:color="auto" w:fill="auto"/>
            <w:vAlign w:val="top"/>
          </w:tcPr>
          <w:p w14:paraId="40732B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001B121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逻辑思维能力、问题排查能力、小组协作能力、自主学习能力</w:t>
            </w:r>
          </w:p>
        </w:tc>
        <w:tc>
          <w:tcPr>
            <w:tcW w:w="7410" w:type="dxa"/>
            <w:shd w:val="clear" w:color="auto" w:fill="auto"/>
            <w:vAlign w:val="top"/>
          </w:tcPr>
          <w:p w14:paraId="25C8BB6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能独立梳理代码逻辑，排查简单错误，主动参与小组协作，能自主完成预习和拓展学习</w:t>
            </w:r>
          </w:p>
        </w:tc>
      </w:tr>
      <w:tr w14:paraId="7DBB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03E99D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633A84B">
            <w:pPr>
              <w:numPr>
                <w:ilvl w:val="0"/>
                <w:numId w:val="0"/>
              </w:numPr>
              <w:spacing w:before="120" w:after="120" w:line="288" w:lineRule="auto"/>
              <w:ind w:left="0"/>
              <w:jc w:val="left"/>
            </w:pPr>
            <w:r>
              <w:rPr>
                <w:rFonts w:ascii="Arial" w:hAnsi="Arial" w:eastAsia="等线" w:cs="Arial"/>
                <w:sz w:val="22"/>
              </w:rPr>
              <w:t>1. 部分学生对循环条件的设置和逻辑梳理仍存在困难，课堂上针对这部分内容的讲解时间可适当增加，多设计几个不同场景的案例，帮助学生理解；</w:t>
            </w:r>
          </w:p>
          <w:p w14:paraId="5584FCA1">
            <w:pPr>
              <w:numPr>
                <w:ilvl w:val="0"/>
                <w:numId w:val="0"/>
              </w:numPr>
              <w:spacing w:before="120" w:after="120" w:line="288" w:lineRule="auto"/>
              <w:ind w:left="0"/>
              <w:jc w:val="left"/>
            </w:pPr>
            <w:r>
              <w:rPr>
                <w:rFonts w:ascii="Arial" w:hAnsi="Arial" w:eastAsia="等线" w:cs="Arial"/>
                <w:sz w:val="22"/>
              </w:rPr>
              <w:t>2. 少数学生遇到问题不主动提问，课堂上需进一步加强对内向学生的关注，主动引导其提问和分享，鼓励其参与小组讨论；</w:t>
            </w:r>
          </w:p>
          <w:p w14:paraId="5C739373">
            <w:pPr>
              <w:numPr>
                <w:ilvl w:val="0"/>
                <w:numId w:val="0"/>
              </w:numPr>
              <w:spacing w:before="120" w:after="120" w:line="288" w:lineRule="auto"/>
              <w:ind w:left="0"/>
              <w:jc w:val="left"/>
            </w:pPr>
            <w:r>
              <w:rPr>
                <w:rFonts w:ascii="Arial" w:hAnsi="Arial" w:eastAsia="等线" w:cs="Arial"/>
                <w:sz w:val="22"/>
              </w:rPr>
              <w:t>3. 实操练习的时间可适当优化，基础练习时间可缩短，给提升练习和拓展练习预留更多时间，让基础较好的学生能获得更多提升；</w:t>
            </w:r>
          </w:p>
          <w:p w14:paraId="532F440C">
            <w:pPr>
              <w:numPr>
                <w:ilvl w:val="0"/>
                <w:numId w:val="0"/>
              </w:numPr>
              <w:spacing w:before="120" w:after="120" w:line="288" w:lineRule="auto"/>
              <w:ind w:left="0"/>
              <w:jc w:val="left"/>
              <w:rPr>
                <w:rFonts w:hint="eastAsia"/>
                <w:w w:val="100"/>
                <w:lang w:eastAsia="zh-CN"/>
              </w:rPr>
            </w:pPr>
            <w:r>
              <w:rPr>
                <w:rFonts w:ascii="Arial" w:hAnsi="Arial" w:eastAsia="等线" w:cs="Arial"/>
                <w:sz w:val="22"/>
              </w:rPr>
              <w:t>4. 课后作业的反馈可更及时，针对学生的共性问题，可在下次课开始前进行集中讲解，强化知识巩固；同时，可增加作业点评环节，分享优秀作业案例，引导学生借鉴学习。</w:t>
            </w:r>
          </w:p>
        </w:tc>
      </w:tr>
    </w:tbl>
    <w:p w14:paraId="3281B02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14F27F9">
      <w:r>
        <w:br w:type="page"/>
      </w:r>
    </w:p>
    <w:p w14:paraId="1EED1CF5">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310761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E44E98A">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54" w:name="_Toc21014"/>
      <w:r>
        <w:rPr>
          <w:rFonts w:hint="eastAsia"/>
          <w:w w:val="100"/>
          <w:lang w:val="en-US" w:eastAsia="zh-CN"/>
        </w:rPr>
        <w:t>课次8：</w:t>
      </w:r>
      <w:r>
        <w:t xml:space="preserve"> 根据归属地对手机号码段分组</w:t>
      </w:r>
      <w:bookmarkEnd w:id="54"/>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6222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8F62C8C">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55" w:name="_Toc1534"/>
            <w:r>
              <w:rPr>
                <w:rFonts w:hint="eastAsia"/>
                <w:w w:val="100"/>
                <w:lang w:val="en-US" w:eastAsia="zh-CN"/>
              </w:rPr>
              <w:t>一、教学设计</w:t>
            </w:r>
            <w:bookmarkEnd w:id="55"/>
          </w:p>
        </w:tc>
      </w:tr>
      <w:tr w14:paraId="37A30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3C4D1A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1125B57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0A0F6D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 xml:space="preserve">根据归属地对手机号码段分组 </w:t>
            </w:r>
          </w:p>
        </w:tc>
        <w:tc>
          <w:tcPr>
            <w:tcW w:w="2119" w:type="dxa"/>
          </w:tcPr>
          <w:p w14:paraId="1F6CB84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4CB5F1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6FC3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D545F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270718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F4E3D8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72F0AB0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562C915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BE8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5AA569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B59D15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05F62C1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Scala基础编程应用</w:t>
            </w:r>
          </w:p>
        </w:tc>
        <w:tc>
          <w:tcPr>
            <w:tcW w:w="2119" w:type="dxa"/>
          </w:tcPr>
          <w:p w14:paraId="53578ED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1A820B5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DADB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BF2CA9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C74783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8031F2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讲授</w:t>
            </w:r>
          </w:p>
        </w:tc>
        <w:tc>
          <w:tcPr>
            <w:tcW w:w="2119" w:type="dxa"/>
          </w:tcPr>
          <w:p w14:paraId="7F2271E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73BDF1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08832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E9CE40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D75189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AFAB38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EAC1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B5DB04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4DD135E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Spark编程相关课程教学标准，面向大数据处理相关岗位需求，融入大数据技能等级证书考证要求，重构教学内容。课岗融通：根据大数据处理岗位基础要求，掌握Scala核心集合类型及函数组合器的使用，能完成简单数据分组操作；课证融通：结合大数据相关技能证书要求，理解Scala集合操作的核心逻辑，能运用函数组合器处理实际数据；课赛融通：参考大数据技能竞赛基础题型要求，提升数据处理的规范性和效率。</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616E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4D1F277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643815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56F101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DAC54B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06F6C7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28F6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195442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6E908A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154181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根据前7次课的学习与练习结果分析，学生整体已掌握的知识技能如下：1. 能够识别Scala基本数据类型、常量和变量的定义与使用；2. 能够运用简单函数和表达式完成基础数据处理；3. 初步了解数组的基本操作，具备简单的代码编写能力。</w:t>
            </w:r>
          </w:p>
        </w:tc>
        <w:tc>
          <w:tcPr>
            <w:tcW w:w="3670" w:type="dxa"/>
            <w:shd w:val="clear" w:color="auto" w:fill="auto"/>
            <w:vAlign w:val="top"/>
          </w:tcPr>
          <w:p w14:paraId="42A7B2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部分学生对集合类型的概念理解不透彻，尤其是List、Set、Map的区别与使用场景掌握不熟练，约30%学生对函数的基本逻辑运用不够灵活。</w:t>
            </w:r>
          </w:p>
        </w:tc>
        <w:tc>
          <w:tcPr>
            <w:tcW w:w="4591" w:type="dxa"/>
            <w:shd w:val="clear" w:color="auto" w:fill="auto"/>
            <w:vAlign w:val="top"/>
          </w:tcPr>
          <w:p w14:paraId="4F42630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前7次课作业完成情况、课堂练习反馈、课前小测数据</w:t>
            </w:r>
          </w:p>
        </w:tc>
      </w:tr>
      <w:tr w14:paraId="42B0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5940F0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692385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852FE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结合前序任务（统计广州号码段数量）的学习数据整体分析，学生的认知和实践能力如下：多数学生能理解简单的判断和循环逻辑，但对复杂数据处理（如分组）的全局观不足；70%的学生对手机号码段相关的数据处理场景感兴趣，但对归属地分组的核心逻辑（基于键值对应）理解较浅。</w:t>
            </w:r>
          </w:p>
        </w:tc>
        <w:tc>
          <w:tcPr>
            <w:tcW w:w="3670" w:type="dxa"/>
            <w:shd w:val="clear" w:color="auto" w:fill="auto"/>
            <w:vAlign w:val="top"/>
          </w:tcPr>
          <w:p w14:paraId="6BF5DAA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少数学生逻辑思维较强，能快速关联前序知识，自主探索集合操作方法；个别学生对多步骤数据处理的思路不清晰，需要教师逐步引导。</w:t>
            </w:r>
          </w:p>
        </w:tc>
        <w:tc>
          <w:tcPr>
            <w:tcW w:w="4591" w:type="dxa"/>
            <w:shd w:val="clear" w:color="auto" w:fill="auto"/>
            <w:vAlign w:val="top"/>
          </w:tcPr>
          <w:p w14:paraId="5F6E02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前序任务完成质量、课堂互动提问、小组讨论表现</w:t>
            </w:r>
          </w:p>
        </w:tc>
      </w:tr>
      <w:tr w14:paraId="0EA8A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3527D3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28642E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F2363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根据前序课程学习过程的观察及反馈，学生学习特点为：1. 对实际数据处理场景兴趣浓厚，喜欢结合案例进行实操性学习；2. 能积极参与课堂讨论，但对抽象的编程逻辑（如函数组合器）接受较慢；3. 擅长模仿现有代码，但自主编写复杂逻辑代码的能力有待提升。</w:t>
            </w:r>
          </w:p>
        </w:tc>
        <w:tc>
          <w:tcPr>
            <w:tcW w:w="3670" w:type="dxa"/>
            <w:shd w:val="clear" w:color="auto" w:fill="auto"/>
            <w:vAlign w:val="top"/>
          </w:tcPr>
          <w:p w14:paraId="58785CB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部分学生表达能力较强，能清晰阐述代码思路；少数学生动手能力突出，但逻辑表达不够流畅，需加强思路梳理与展示训练。</w:t>
            </w:r>
          </w:p>
        </w:tc>
        <w:tc>
          <w:tcPr>
            <w:tcW w:w="4591" w:type="dxa"/>
            <w:shd w:val="clear" w:color="auto" w:fill="auto"/>
            <w:vAlign w:val="top"/>
          </w:tcPr>
          <w:p w14:paraId="471B141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课堂观察、小组展示表现、学生课后反馈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44601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A3CD85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E9E44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39111821">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培养严谨的编程思维和数据处理素养；2. 树立规范的代码编写意识，提升数据处理的准确性；3. 增强团队协作与沟通能力，能配合小组完成数据处理任务；4. 培养主动探索、解决实际问题的职业素养。</w:t>
            </w:r>
          </w:p>
        </w:tc>
      </w:tr>
      <w:tr w14:paraId="2B8C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F79C00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D224C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6896ECB7">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理解Scala中List、Set、Map三种集合类型的定义、特点及使用场景；2. 掌握元组的基本概念及取值方法；3. 理解函数组合器的核心作用，掌握常用函数组合器的使用逻辑；4. 掌握根据归属地对手机号码段进行分组的核心思路。</w:t>
            </w:r>
          </w:p>
        </w:tc>
      </w:tr>
      <w:tr w14:paraId="6813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8F4C4C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1D061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77290C1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能够熟练运用List、Set、Map处理简单数据，区分不同集合的适用场景；2. 能够运用函数组合器完成手机号码段的归属地分组操作；3. 能够解读分组结果，排查代码中的基础错误；4. 能够结合案例，自主编写简单的集合操作代码。</w:t>
            </w:r>
          </w:p>
        </w:tc>
      </w:tr>
      <w:tr w14:paraId="3C93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5BE8B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03D7800A">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通过手机号码段归属地分组的实操练习，让学生了解大数据处理在日常生活中的应用，感受技术的实用性；培养学生严谨细致、精益求精的职业态度，树立数据安全与规范处理的意识。</w:t>
            </w:r>
          </w:p>
        </w:tc>
      </w:tr>
      <w:tr w14:paraId="0010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DF9110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332AD647">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Scala中List、Set、Map的定义与使用；2. 元组的基本操作；3. 函数组合器的核心使用逻辑。</w:t>
            </w:r>
          </w:p>
        </w:tc>
        <w:tc>
          <w:tcPr>
            <w:tcW w:w="1745" w:type="dxa"/>
            <w:vAlign w:val="center"/>
          </w:tcPr>
          <w:p w14:paraId="26F298E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AA8EDB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通过案例演示（结合手机号码段数据），拆解每种集合的使用步骤；组织小组讨论，总结不同集合的区别与适用场景；布置即时练习，教师巡视指导，及时巩固重点知识。</w:t>
            </w:r>
          </w:p>
        </w:tc>
      </w:tr>
      <w:tr w14:paraId="182E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1206CD6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4381F8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函数组合器的理解与实际运用，能运用函数组合器完成手机号码段归属地分组。</w:t>
            </w:r>
          </w:p>
        </w:tc>
        <w:tc>
          <w:tcPr>
            <w:tcW w:w="1745" w:type="dxa"/>
            <w:vAlign w:val="center"/>
          </w:tcPr>
          <w:p w14:paraId="242673A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44B342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拆解分组逻辑，分步演示函数组合器的使用过程；提供典型代码案例，引导学生模仿并修改；设计分层练习，从简单到复杂逐步突破；小组互助，针对难点问题共同探讨解决。</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B8E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462F643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56" w:name="_Toc11496"/>
            <w:r>
              <w:rPr>
                <w:rFonts w:hint="eastAsia"/>
                <w:w w:val="100"/>
                <w:lang w:val="en-US" w:eastAsia="zh-CN"/>
              </w:rPr>
              <w:t>二、教学策略</w:t>
            </w:r>
            <w:bookmarkEnd w:id="56"/>
          </w:p>
        </w:tc>
      </w:tr>
      <w:tr w14:paraId="5CE9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F7E6C5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4DD542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21DD251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6BB6EF6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5626E3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181A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465D5D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4D4C26D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65FF28A">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任务驱动法、案例演示法、小组讨论法、启发式教学法</w:t>
            </w:r>
          </w:p>
        </w:tc>
        <w:tc>
          <w:tcPr>
            <w:tcW w:w="1744" w:type="dxa"/>
            <w:vAlign w:val="center"/>
          </w:tcPr>
          <w:p w14:paraId="00CDB71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0DA2430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自主探究法、合作学习法、练习法、总结归纳法</w:t>
            </w:r>
          </w:p>
        </w:tc>
      </w:tr>
      <w:tr w14:paraId="56D7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62C32B0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19E817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计算机机房、Scala编程环境、手机号码段案例数据、教学课件、代码演示视频、小组讨论任务单。</w:t>
            </w:r>
          </w:p>
        </w:tc>
      </w:tr>
    </w:tbl>
    <w:p w14:paraId="3C53B58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3AD3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E52C5A9">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57" w:name="_Toc2036"/>
            <w:r>
              <w:rPr>
                <w:rFonts w:hint="eastAsia"/>
                <w:w w:val="100"/>
                <w:lang w:val="en-US" w:eastAsia="zh-CN"/>
              </w:rPr>
              <w:t>三、教学实施过程</w:t>
            </w:r>
            <w:bookmarkEnd w:id="57"/>
          </w:p>
        </w:tc>
      </w:tr>
      <w:tr w14:paraId="7E57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BB5BE9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06DC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21B3A4B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3F60064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A8932B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22EE74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27D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0C661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7647C6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0D250D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88F1F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D909B3A">
            <w:pPr>
              <w:pageBreakBefore w:val="0"/>
              <w:widowControl w:val="0"/>
              <w:kinsoku/>
              <w:wordWrap/>
              <w:overflowPunct w:val="0"/>
              <w:topLinePunct/>
              <w:autoSpaceDE w:val="0"/>
              <w:autoSpaceDN w:val="0"/>
              <w:bidi w:val="0"/>
              <w:adjustRightInd/>
              <w:snapToGrid/>
              <w:jc w:val="center"/>
              <w:textAlignment w:val="auto"/>
              <w:rPr>
                <w:w w:val="100"/>
              </w:rPr>
            </w:pPr>
          </w:p>
        </w:tc>
      </w:tr>
      <w:tr w14:paraId="061A8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6D76B66">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D67F2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复习前序课程：Scala函数、循环与判断的核心知识点；2. 预习List、Set、Map的基本概念；3. 了解手机号码段归属地的基本划分逻辑。</w:t>
            </w:r>
          </w:p>
        </w:tc>
        <w:tc>
          <w:tcPr>
            <w:tcW w:w="3314" w:type="dxa"/>
            <w:shd w:val="clear" w:color="auto" w:fill="auto"/>
            <w:vAlign w:val="top"/>
          </w:tcPr>
          <w:p w14:paraId="25DFFF2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上传预习资料（课件、复习提纲、预习任务单）至学习平台；2. 发布预习提问，解答学生线上留言；3. 查看学生预习数据，预判教学难点。</w:t>
            </w:r>
          </w:p>
        </w:tc>
        <w:tc>
          <w:tcPr>
            <w:tcW w:w="3314" w:type="dxa"/>
            <w:shd w:val="clear" w:color="auto" w:fill="auto"/>
            <w:vAlign w:val="top"/>
          </w:tcPr>
          <w:p w14:paraId="6DFD1C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下载预习资料，完成复习与预习任务；2. 提交预习疑问，参与线上简单讨论；3. 初步了解本次课核心任务。</w:t>
            </w:r>
          </w:p>
        </w:tc>
        <w:tc>
          <w:tcPr>
            <w:tcW w:w="4324" w:type="dxa"/>
            <w:shd w:val="clear" w:color="auto" w:fill="auto"/>
            <w:vAlign w:val="top"/>
          </w:tcPr>
          <w:p w14:paraId="3580517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【资源】预习课件、复习提纲、预习任务单；【设计意图】复习前序知识，为本次课学习铺垫；预习核心概念，降低课堂理解难度；激发学生学习兴趣，明确学习目标。</w:t>
            </w:r>
          </w:p>
        </w:tc>
      </w:tr>
    </w:tbl>
    <w:p w14:paraId="3A6BEE8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2B4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0035C4C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79FA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2FB15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66DDFFD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41EC16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084285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B6CC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5FFEE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AAA79C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4AFF6C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68391B6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26C2C3A">
            <w:pPr>
              <w:pageBreakBefore w:val="0"/>
              <w:widowControl w:val="0"/>
              <w:kinsoku/>
              <w:wordWrap/>
              <w:overflowPunct w:val="0"/>
              <w:topLinePunct/>
              <w:autoSpaceDE w:val="0"/>
              <w:autoSpaceDN w:val="0"/>
              <w:bidi w:val="0"/>
              <w:adjustRightInd/>
              <w:snapToGrid/>
              <w:jc w:val="center"/>
              <w:textAlignment w:val="auto"/>
              <w:rPr>
                <w:w w:val="100"/>
              </w:rPr>
            </w:pPr>
          </w:p>
        </w:tc>
      </w:tr>
      <w:tr w14:paraId="68453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D8D56A7">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758BB83E">
            <w:pPr>
              <w:spacing w:before="120" w:after="120" w:line="288" w:lineRule="auto"/>
              <w:ind w:left="0" w:leftChars="0"/>
              <w:jc w:val="left"/>
              <w:rPr>
                <w:rFonts w:hint="eastAsia"/>
                <w:w w:val="100"/>
                <w:lang w:val="en-US" w:eastAsia="zh-CN"/>
              </w:rPr>
            </w:pPr>
            <w:r>
              <w:rPr>
                <w:rFonts w:ascii="Arial" w:hAnsi="Arial" w:eastAsia="等线" w:cs="Arial"/>
                <w:sz w:val="22"/>
              </w:rPr>
              <w:t>1. 回顾课前练习，总结共性问题；2. 导入本次课核心任务：根据归属地对手机号码段分组；3. 讲解任务背景：手机号码段归属地分组在大数据统计、通信服务中的应用；4. 明确本次课学习目标和重难点。</w:t>
            </w:r>
          </w:p>
        </w:tc>
        <w:tc>
          <w:tcPr>
            <w:tcW w:w="3911" w:type="dxa"/>
            <w:vAlign w:val="top"/>
          </w:tcPr>
          <w:p w14:paraId="1B5B2551">
            <w:pPr>
              <w:spacing w:before="120" w:after="120" w:line="288" w:lineRule="auto"/>
              <w:ind w:left="0" w:leftChars="0"/>
              <w:jc w:val="left"/>
              <w:rPr>
                <w:rFonts w:hint="eastAsia"/>
                <w:w w:val="100"/>
                <w:lang w:eastAsia="zh-CN"/>
              </w:rPr>
            </w:pPr>
            <w:r>
              <w:rPr>
                <w:rFonts w:ascii="Arial" w:hAnsi="Arial" w:eastAsia="等线" w:cs="Arial"/>
                <w:sz w:val="22"/>
              </w:rPr>
              <w:t>1. 展示学生课前练习共性问题，进行简单点评；2. 结合实际应用场景，导入核心任务；3. 强调本次课重难点，引导学生重视函数组合器的学习。</w:t>
            </w:r>
          </w:p>
        </w:tc>
        <w:tc>
          <w:tcPr>
            <w:tcW w:w="3670" w:type="dxa"/>
            <w:vAlign w:val="top"/>
          </w:tcPr>
          <w:p w14:paraId="1C141C06">
            <w:pPr>
              <w:spacing w:before="120" w:after="120" w:line="288" w:lineRule="auto"/>
              <w:ind w:left="0" w:leftChars="0"/>
              <w:jc w:val="left"/>
              <w:rPr>
                <w:rFonts w:hint="eastAsia"/>
                <w:w w:val="100"/>
                <w:lang w:eastAsia="zh-CN"/>
              </w:rPr>
            </w:pPr>
            <w:r>
              <w:rPr>
                <w:rFonts w:ascii="Arial" w:hAnsi="Arial" w:eastAsia="等线" w:cs="Arial"/>
                <w:sz w:val="22"/>
              </w:rPr>
              <w:t>1. 倾听教师点评，纠正自身练习中的错误；2. 了解任务背景和学习目标；3. 明确本次课学习重点，集中注意力。</w:t>
            </w:r>
          </w:p>
        </w:tc>
        <w:tc>
          <w:tcPr>
            <w:tcW w:w="4811" w:type="dxa"/>
            <w:vAlign w:val="top"/>
          </w:tcPr>
          <w:p w14:paraId="36164B9F">
            <w:pPr>
              <w:spacing w:before="120" w:after="120" w:line="288" w:lineRule="auto"/>
              <w:ind w:left="0" w:leftChars="0"/>
              <w:jc w:val="left"/>
              <w:rPr>
                <w:w w:val="100"/>
              </w:rPr>
            </w:pPr>
            <w:r>
              <w:rPr>
                <w:rFonts w:ascii="Arial" w:hAnsi="Arial" w:eastAsia="等线" w:cs="Arial"/>
                <w:sz w:val="22"/>
              </w:rPr>
              <w:t>【资源】学生课前练习案例、任务背景课件；【设计意图】衔接课前学习，纠正错误认知；导入实际应用场景，激发学习兴趣；明确学习目标，提升课堂学习效率。</w:t>
            </w:r>
          </w:p>
        </w:tc>
      </w:tr>
    </w:tbl>
    <w:p w14:paraId="23941D9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414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25856A0">
            <w:pPr>
              <w:spacing w:before="120" w:after="120" w:line="288" w:lineRule="auto"/>
              <w:ind w:left="0" w:leftChars="0"/>
              <w:jc w:val="left"/>
              <w:rPr>
                <w:w w:val="100"/>
              </w:rPr>
            </w:pPr>
            <w:r>
              <w:rPr>
                <w:rFonts w:ascii="Arial" w:hAnsi="Arial" w:eastAsia="等线" w:cs="Arial"/>
                <w:sz w:val="22"/>
              </w:rPr>
              <w:t>新知讲解（20分钟）</w:t>
            </w:r>
          </w:p>
        </w:tc>
        <w:tc>
          <w:tcPr>
            <w:tcW w:w="1891" w:type="dxa"/>
            <w:shd w:val="clear" w:color="auto" w:fill="auto"/>
            <w:vAlign w:val="top"/>
          </w:tcPr>
          <w:p w14:paraId="3FFE87C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Scala集合类型：逐一讲解List、Set、Map的定义、特点、创建方法及常用操作，结合手机号码段数据举例；2. 元组：讲解元组的定义、取值方法，结合集合操作举例；3. 函数组合器：讲解核心函数组合器的作用、使用方法，重点演示与分组相关的组合器，拆解使用逻辑。</w:t>
            </w:r>
          </w:p>
        </w:tc>
        <w:tc>
          <w:tcPr>
            <w:tcW w:w="3911" w:type="dxa"/>
            <w:shd w:val="clear" w:color="auto" w:fill="auto"/>
            <w:vAlign w:val="top"/>
          </w:tcPr>
          <w:p w14:paraId="7583DE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结合案例代码，分步演示集合和元组的操作；2. 拆解函数组合器的使用步骤，强调核心逻辑；3. 提问引导学生思考，及时互动反馈；4. 针对预习中的共性问题，重点讲解。</w:t>
            </w:r>
          </w:p>
        </w:tc>
        <w:tc>
          <w:tcPr>
            <w:tcW w:w="3670" w:type="dxa"/>
            <w:shd w:val="clear" w:color="auto" w:fill="auto"/>
            <w:vAlign w:val="top"/>
          </w:tcPr>
          <w:p w14:paraId="0EC886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倾听教师讲解，记录核心知识点和代码案例；2. 参与课堂提问，主动思考；3. 跟随教师演示，尝试编写简单代码；4. 疑问及时举手反馈。</w:t>
            </w:r>
          </w:p>
        </w:tc>
        <w:tc>
          <w:tcPr>
            <w:tcW w:w="4811" w:type="dxa"/>
            <w:shd w:val="clear" w:color="auto" w:fill="auto"/>
            <w:vAlign w:val="top"/>
          </w:tcPr>
          <w:p w14:paraId="49763E9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【资源】教学课件、代码演示视频、案例数据；【设计意图】系统讲解新知，结合案例降低抽象概念的理解难度；互动提问，调动学生积极性，及时掌握学习情况。</w:t>
            </w:r>
          </w:p>
        </w:tc>
      </w:tr>
    </w:tbl>
    <w:p w14:paraId="1A24F57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DBB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7F7162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任务实操（25分钟）</w:t>
            </w:r>
          </w:p>
        </w:tc>
        <w:tc>
          <w:tcPr>
            <w:tcW w:w="1891" w:type="dxa"/>
            <w:shd w:val="clear" w:color="auto" w:fill="auto"/>
            <w:vAlign w:val="top"/>
          </w:tcPr>
          <w:p w14:paraId="3460A80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基础任务：运用List、Set、Map处理手机号码段基础数据，完成简单的集合操作；2. 核心任务：运用函数组合器，根据归属地对手机号码段进行分组；3. 提升任务：解读分组结果，排查代码中的错误，优化代码。</w:t>
            </w:r>
          </w:p>
        </w:tc>
        <w:tc>
          <w:tcPr>
            <w:tcW w:w="3911" w:type="dxa"/>
            <w:shd w:val="clear" w:color="auto" w:fill="auto"/>
            <w:vAlign w:val="top"/>
          </w:tcPr>
          <w:p w14:paraId="78FB97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发布分层任务，明确任务要求和时间节点；2. 巡视学生实操情况，针对个别学生的问题进行单独指导；3. 收集学生实操中的共性问题，集中讲解；4. 引导小组互助，共同解决难点问题。</w:t>
            </w:r>
          </w:p>
        </w:tc>
        <w:tc>
          <w:tcPr>
            <w:tcW w:w="3670" w:type="dxa"/>
            <w:shd w:val="clear" w:color="auto" w:fill="auto"/>
            <w:vAlign w:val="top"/>
          </w:tcPr>
          <w:p w14:paraId="0147EC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小组合作，完成分层任务；2. 遇到问题先自主思考，再与小组成员讨论；3. 无法解决的问题及时向教师求助；4. 记录任务完成过程中的重点和难点。</w:t>
            </w:r>
          </w:p>
        </w:tc>
        <w:tc>
          <w:tcPr>
            <w:tcW w:w="4811" w:type="dxa"/>
            <w:shd w:val="clear" w:color="auto" w:fill="auto"/>
            <w:vAlign w:val="top"/>
          </w:tcPr>
          <w:p w14:paraId="74BE16F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【资源】任务单、手机号码段案例数据、代码模板；【设计意图】通过分层任务，兼顾不同层次学生的学习需求；小组合作，提升协作能力；实操练习，巩固新知，突破教学难点。</w:t>
            </w:r>
          </w:p>
        </w:tc>
      </w:tr>
    </w:tbl>
    <w:p w14:paraId="7A9FFA9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C8B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5CFBD13">
            <w:pPr>
              <w:spacing w:before="120" w:after="120" w:line="288" w:lineRule="auto"/>
              <w:ind w:left="0" w:leftChars="0"/>
              <w:jc w:val="left"/>
              <w:rPr>
                <w:w w:val="100"/>
              </w:rPr>
            </w:pPr>
            <w:r>
              <w:rPr>
                <w:rFonts w:ascii="Arial" w:hAnsi="Arial" w:eastAsia="等线" w:cs="Arial"/>
                <w:sz w:val="22"/>
              </w:rPr>
              <w:t>展示评价（15分钟）</w:t>
            </w:r>
          </w:p>
        </w:tc>
        <w:tc>
          <w:tcPr>
            <w:tcW w:w="1891" w:type="dxa"/>
            <w:vAlign w:val="top"/>
          </w:tcPr>
          <w:p w14:paraId="56F41002">
            <w:pPr>
              <w:spacing w:before="120" w:after="120" w:line="288" w:lineRule="auto"/>
              <w:ind w:left="0" w:leftChars="0"/>
              <w:jc w:val="left"/>
              <w:rPr>
                <w:w w:val="100"/>
              </w:rPr>
            </w:pPr>
            <w:r>
              <w:rPr>
                <w:rFonts w:ascii="Arial" w:hAnsi="Arial" w:eastAsia="等线" w:cs="Arial"/>
                <w:sz w:val="22"/>
              </w:rPr>
              <w:t>1. 选取2-3组学生展示任务完成情况，讲解代码思路和分组结果；2. 组间互评，点评优点和不足；3. 教师总结，点评各组表现，强调重难点和易错点；4. 梳理本次课核心知识点，形成知识框架。</w:t>
            </w:r>
          </w:p>
        </w:tc>
        <w:tc>
          <w:tcPr>
            <w:tcW w:w="3911" w:type="dxa"/>
            <w:vAlign w:val="top"/>
          </w:tcPr>
          <w:p w14:paraId="4495D208">
            <w:pPr>
              <w:spacing w:before="120" w:after="120" w:line="288" w:lineRule="auto"/>
              <w:ind w:left="0" w:leftChars="0"/>
              <w:jc w:val="left"/>
              <w:rPr>
                <w:rFonts w:hint="eastAsia"/>
                <w:w w:val="100"/>
                <w:lang w:eastAsia="zh-CN"/>
              </w:rPr>
            </w:pPr>
            <w:r>
              <w:rPr>
                <w:rFonts w:ascii="Arial" w:hAnsi="Arial" w:eastAsia="等线" w:cs="Arial"/>
                <w:sz w:val="22"/>
              </w:rPr>
              <w:t>1. 组织学生展示，引导学生清晰阐述代码思路；2. 引导组间互评，规范评价标准；3. 总结本次课重难点，纠正学生的错误认知；4. 梳理知识框架，帮助学生系统掌握新知。</w:t>
            </w:r>
          </w:p>
        </w:tc>
        <w:tc>
          <w:tcPr>
            <w:tcW w:w="3670" w:type="dxa"/>
            <w:vAlign w:val="top"/>
          </w:tcPr>
          <w:p w14:paraId="721AAE50">
            <w:pPr>
              <w:spacing w:before="120" w:after="120" w:line="288" w:lineRule="auto"/>
              <w:ind w:left="0" w:leftChars="0"/>
              <w:jc w:val="left"/>
              <w:rPr>
                <w:rFonts w:hint="eastAsia"/>
                <w:w w:val="100"/>
                <w:lang w:eastAsia="zh-CN"/>
              </w:rPr>
            </w:pPr>
            <w:r>
              <w:rPr>
                <w:rFonts w:ascii="Arial" w:hAnsi="Arial" w:eastAsia="等线" w:cs="Arial"/>
                <w:sz w:val="22"/>
              </w:rPr>
              <w:t>1. 展示小组任务成果，阐述代码思路；2. 参与组间互评，客观点评其他小组表现；3. 倾听教师总结，补充完善自身知识框架；4. 记录易错点，纠正自身错误。</w:t>
            </w:r>
          </w:p>
        </w:tc>
        <w:tc>
          <w:tcPr>
            <w:tcW w:w="4811" w:type="dxa"/>
            <w:vAlign w:val="top"/>
          </w:tcPr>
          <w:p w14:paraId="7D577D98">
            <w:pPr>
              <w:spacing w:before="120" w:after="120" w:line="288" w:lineRule="auto"/>
              <w:ind w:left="0" w:leftChars="0"/>
              <w:jc w:val="left"/>
              <w:rPr>
                <w:w w:val="100"/>
              </w:rPr>
            </w:pPr>
            <w:r>
              <w:rPr>
                <w:rFonts w:ascii="Arial" w:hAnsi="Arial" w:eastAsia="等线" w:cs="Arial"/>
                <w:sz w:val="22"/>
              </w:rPr>
              <w:t>【资源】学生展示课件、评价标准表；【设计意图】提升学生的表达能力和逻辑思维能力；组间互评，共同进步；总结梳理，巩固新知，形成系统的知识体系。</w:t>
            </w:r>
          </w:p>
        </w:tc>
      </w:tr>
    </w:tbl>
    <w:p w14:paraId="1848F09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241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555368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4FD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982724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118261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A3C22E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11133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D528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DE0EA9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284823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8B3FB8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23AC24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D6DBBFA">
            <w:pPr>
              <w:pageBreakBefore w:val="0"/>
              <w:widowControl w:val="0"/>
              <w:kinsoku/>
              <w:wordWrap/>
              <w:overflowPunct w:val="0"/>
              <w:topLinePunct/>
              <w:autoSpaceDE w:val="0"/>
              <w:autoSpaceDN w:val="0"/>
              <w:bidi w:val="0"/>
              <w:adjustRightInd/>
              <w:snapToGrid/>
              <w:jc w:val="center"/>
              <w:textAlignment w:val="auto"/>
              <w:rPr>
                <w:w w:val="100"/>
              </w:rPr>
            </w:pPr>
          </w:p>
        </w:tc>
      </w:tr>
      <w:tr w14:paraId="54C4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5D145A1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439F7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基础作业：p46选择题6-10；2. 提升作业：完善课堂分组代码，尝试运用不同的函数组合器完成归属地分组，对比不同方法的差异；3. 拓展作业：收集更多手机号码段数据，完成多维度分组（如归属地+号码段长度）。</w:t>
            </w:r>
          </w:p>
        </w:tc>
        <w:tc>
          <w:tcPr>
            <w:tcW w:w="3314" w:type="dxa"/>
            <w:shd w:val="clear" w:color="auto" w:fill="auto"/>
            <w:vAlign w:val="top"/>
          </w:tcPr>
          <w:p w14:paraId="6052908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发布课后作业，明确作业要求；2. 推送拓展学习资料（函数组合器进阶用法）；3. 查看学生作业完成情况，及时点评反馈；4. 解答学生课后疑问。</w:t>
            </w:r>
          </w:p>
        </w:tc>
        <w:tc>
          <w:tcPr>
            <w:tcW w:w="3314" w:type="dxa"/>
            <w:shd w:val="clear" w:color="auto" w:fill="auto"/>
            <w:vAlign w:val="top"/>
          </w:tcPr>
          <w:p w14:paraId="5EACA63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完成课后基础作业和提升作业；2. 自主学习拓展资料，尝试完成拓展作业；3. 记录课后学习中的问题，及时向教师求助；4. 回顾本次课知识点，巩固学习成果。</w:t>
            </w:r>
          </w:p>
        </w:tc>
        <w:tc>
          <w:tcPr>
            <w:tcW w:w="4324" w:type="dxa"/>
            <w:shd w:val="clear" w:color="auto" w:fill="auto"/>
            <w:vAlign w:val="top"/>
          </w:tcPr>
          <w:p w14:paraId="6629722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【资源】课后作业单、拓展学习资料；【设计意图】巩固课堂知识，提升学生的实操能力和自主学习能力；拓展作业，激发学生的探索欲，延伸课堂学习效果。</w:t>
            </w:r>
          </w:p>
        </w:tc>
      </w:tr>
      <w:tr w14:paraId="36D2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E82BDAC">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58" w:name="_Toc101"/>
            <w:r>
              <w:rPr>
                <w:rFonts w:hint="eastAsia"/>
                <w:w w:val="100"/>
                <w:lang w:val="en-US" w:eastAsia="zh-CN"/>
              </w:rPr>
              <w:t>四、</w:t>
            </w:r>
            <w:r>
              <w:rPr>
                <w:rFonts w:hint="eastAsia"/>
                <w:w w:val="100"/>
                <w:lang w:eastAsia="zh-CN"/>
              </w:rPr>
              <w:t>效果与创新</w:t>
            </w:r>
            <w:bookmarkEnd w:id="58"/>
          </w:p>
        </w:tc>
      </w:tr>
      <w:tr w14:paraId="3721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18A5870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1A1E9B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通过任务驱动和案例实操，学生对Scala集合类型和函数组合器的理解的掌握程度明显提升，能完成基本的手机号码段归属地分组操作；2. 通过小组合作和展示评价，学生的协作能力、表达能力和逻辑思维能力得到锻炼；3. 结合实际应用场景，学生的学习动机明显提高，主动探索问题、解决问题的能力有所提升；4. 学生基本掌握课岗、课证融通相关要求，能运用所学知识处理简单的实际数据问题</w:t>
            </w:r>
          </w:p>
        </w:tc>
      </w:tr>
      <w:tr w14:paraId="03DD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1BCA021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7A3A956">
            <w:pPr>
              <w:numPr>
                <w:ilvl w:val="0"/>
                <w:numId w:val="0"/>
              </w:numPr>
              <w:spacing w:before="120" w:after="120" w:line="288" w:lineRule="auto"/>
              <w:jc w:val="left"/>
              <w:rPr>
                <w:rFonts w:hint="eastAsia"/>
                <w:w w:val="100"/>
                <w:lang w:eastAsia="zh-CN"/>
              </w:rPr>
            </w:pPr>
            <w:r>
              <w:rPr>
                <w:rFonts w:ascii="Arial" w:hAnsi="Arial" w:eastAsia="等线" w:cs="Arial"/>
                <w:sz w:val="22"/>
              </w:rPr>
              <w:t>结合手机号码段归属地分组的实际场景，将抽象的编程知识转化为具体任务，降低学生理解难度，提升知识的实用性；2. 采用分层任务设计，兼顾不同层次学生的学习需求，确保每位学生都能有所收获；3. 融入课岗、课证、课赛融通理念，贴合岗位需求和技能证书要求，提升学生的职业竞争力；4. 采用“课前预习-课中实操-课后拓展”的闭环教学模式，强化学习效果，培养学生的自主学习能力</w:t>
            </w:r>
          </w:p>
        </w:tc>
      </w:tr>
    </w:tbl>
    <w:p w14:paraId="20BB365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66220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4FC087F">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59" w:name="_Toc20358"/>
            <w:r>
              <w:rPr>
                <w:rFonts w:hint="eastAsia"/>
                <w:w w:val="100"/>
                <w:lang w:val="en-US" w:eastAsia="zh-CN"/>
              </w:rPr>
              <w:t>五、评价与反思</w:t>
            </w:r>
            <w:bookmarkEnd w:id="59"/>
          </w:p>
        </w:tc>
      </w:tr>
      <w:tr w14:paraId="5CDD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D276AC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039E04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7BED242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6C76AB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1513A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DD223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7382E2B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120C1D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预习资料学习进度、课前练习完成质量</w:t>
            </w:r>
          </w:p>
        </w:tc>
        <w:tc>
          <w:tcPr>
            <w:tcW w:w="7410" w:type="dxa"/>
            <w:shd w:val="clear" w:color="auto" w:fill="auto"/>
            <w:vAlign w:val="top"/>
          </w:tcPr>
          <w:p w14:paraId="3A61DED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学习平台自动生成预习数据；教师批阅课前练习，根据完成准确性、规范性评分。</w:t>
            </w:r>
          </w:p>
        </w:tc>
      </w:tr>
      <w:tr w14:paraId="3BEB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C98B6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307FCC4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5365F7B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课堂考勤、课堂互动表现、任务实操完成质量、小组合作表现、展示讲解能力</w:t>
            </w:r>
          </w:p>
        </w:tc>
        <w:tc>
          <w:tcPr>
            <w:tcW w:w="7410" w:type="dxa"/>
            <w:shd w:val="clear" w:color="auto" w:fill="auto"/>
            <w:vAlign w:val="top"/>
          </w:tcPr>
          <w:p w14:paraId="1FD6C8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教师根据学生课堂表现、任务完成质量评分；学生组间互评，根据展示情况、代码规范性评分。</w:t>
            </w:r>
          </w:p>
        </w:tc>
      </w:tr>
      <w:tr w14:paraId="5B21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8ABBF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8D22DD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B4922C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课后作业完成质量、拓展作业完成情况、知识巩固效果</w:t>
            </w:r>
          </w:p>
        </w:tc>
        <w:tc>
          <w:tcPr>
            <w:tcW w:w="7410" w:type="dxa"/>
            <w:shd w:val="clear" w:color="auto" w:fill="auto"/>
            <w:vAlign w:val="top"/>
          </w:tcPr>
          <w:p w14:paraId="2B08EE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教师批阅课后作业，根据准确性、规范性、创新性评分；结合学生知识反馈，评价巩固效果。</w:t>
            </w:r>
          </w:p>
        </w:tc>
      </w:tr>
      <w:tr w14:paraId="45DE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138B0A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增值评价</w:t>
            </w:r>
          </w:p>
        </w:tc>
        <w:tc>
          <w:tcPr>
            <w:tcW w:w="1500" w:type="dxa"/>
            <w:shd w:val="clear" w:color="auto" w:fill="auto"/>
            <w:vAlign w:val="top"/>
          </w:tcPr>
          <w:p w14:paraId="1616F99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0A25E5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专业能力、方法能力、社会能力</w:t>
            </w:r>
          </w:p>
        </w:tc>
        <w:tc>
          <w:tcPr>
            <w:tcW w:w="7410" w:type="dxa"/>
            <w:shd w:val="clear" w:color="auto" w:fill="auto"/>
            <w:vAlign w:val="top"/>
          </w:tcPr>
          <w:p w14:paraId="78D687B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专业能力：Scala集合操作、函数组合器运用能力；方法能力：信息收集、问题排查、自主学习能力；社会能力：沟通协作、表达展示能力。</w:t>
            </w:r>
          </w:p>
        </w:tc>
      </w:tr>
      <w:tr w14:paraId="60A3A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C52755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69353433">
            <w:pPr>
              <w:spacing w:before="120" w:after="120" w:line="288" w:lineRule="auto"/>
              <w:ind w:left="0"/>
              <w:jc w:val="left"/>
              <w:rPr>
                <w:rFonts w:hint="eastAsia"/>
                <w:w w:val="100"/>
                <w:lang w:eastAsia="zh-CN"/>
              </w:rPr>
            </w:pPr>
            <w:r>
              <w:rPr>
                <w:rFonts w:ascii="Arial" w:hAnsi="Arial" w:eastAsia="等线" w:cs="Arial"/>
                <w:sz w:val="22"/>
              </w:rPr>
              <w:t>本次课通过任务驱动和实操练习，基本达成教学目标，但仍存在一些不足：1. 部分学生对函数组合器的理解不够透彻，实操中出现思路不清晰的问题，课堂上针对难点的讲解时间可适当增加；2. 小组合作中，个别学生参与度不高，需加强对小组分工的指导，调动每位学生的积极性；3. 课后拓展作业的完成质量参差不齐，需加强对基础薄弱学生的课后指导。今后改进方向：1. 课前增加函数组合器的预习引导，提供更多简单案例，降低课堂理解难度；2. 课堂上优化小组分工，明确每位学生的职责，加强对薄弱学生的单独指导；3. 课后建立分层辅导机制，针对不同层次学生的问题，提供针对性的指导和帮助；4. 丰富评价方式，增加学生自评环节，提升学生的自我反思能力。</w:t>
            </w:r>
          </w:p>
        </w:tc>
      </w:tr>
    </w:tbl>
    <w:p w14:paraId="1DC2220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0F14794">
      <w:r>
        <w:br w:type="page"/>
      </w:r>
    </w:p>
    <w:p w14:paraId="351CF82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441D6A6">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DE18F41">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60" w:name="_Toc31028"/>
      <w:r>
        <w:rPr>
          <w:rFonts w:hint="eastAsia"/>
          <w:w w:val="100"/>
          <w:lang w:val="en-US" w:eastAsia="zh-CN"/>
        </w:rPr>
        <w:t xml:space="preserve">课次9： </w:t>
      </w:r>
      <w:r>
        <w:t>根据归属地对手机号码段分组</w:t>
      </w:r>
      <w:bookmarkEnd w:id="60"/>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70060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C3218A3">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61" w:name="_Toc13739"/>
            <w:r>
              <w:rPr>
                <w:rFonts w:hint="eastAsia"/>
                <w:w w:val="100"/>
                <w:lang w:val="en-US" w:eastAsia="zh-CN"/>
              </w:rPr>
              <w:t>一、教学设计</w:t>
            </w:r>
            <w:bookmarkEnd w:id="61"/>
          </w:p>
        </w:tc>
      </w:tr>
      <w:tr w14:paraId="23737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ED5378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0DAB1C2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375F6C6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2D84716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D3A732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638E9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3F113F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578FEF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44534A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56BA77F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7D85750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2932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3A5BA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46C424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EDE40E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Scala编程及应用</w:t>
            </w:r>
          </w:p>
        </w:tc>
        <w:tc>
          <w:tcPr>
            <w:tcW w:w="2119" w:type="dxa"/>
          </w:tcPr>
          <w:p w14:paraId="344056E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603C92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7B2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6CA8AAB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159C82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F7D7D1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15C7A79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B7CFBF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5B05C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E46DA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3A54996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D9CCBA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12C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2D65507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702248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Spark编程相关课程教学标准，面向大数据处理相关岗位需求，融入大数据技能等级证书考证要求，重构教学内容。课岗融通：根据大数据处理岗位基础要求，掌握Scala核心集合类型及函数组合器的使用，能完成简单数据分组操作；课证融通：结合大数据相关技能证书要求，理解Scala集合操作的核心逻辑，能运用函数组合器处理实际数据；课赛融通：参考大数据技能竞赛基础题型要求，提升数据处理的规范性和效率。</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5F29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5BDBAB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0F906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526C60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0DB2833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4DCFBC7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27A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C97644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36A130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D51FF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根据前8次课的学习与练习结果分析，学生整体已掌握的知识技能如下：1. 理解Scala基本语法、数据类型及函数基础用法；2. 能够运用List、Map等集合进行简单数据操作；3. 初步掌握Scala函数组合器的使用，具备基础编程思维。</w:t>
            </w:r>
          </w:p>
        </w:tc>
        <w:tc>
          <w:tcPr>
            <w:tcW w:w="3670" w:type="dxa"/>
            <w:shd w:val="clear" w:color="auto" w:fill="auto"/>
            <w:vAlign w:val="top"/>
          </w:tcPr>
          <w:p w14:paraId="460E57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部分学生（约20%）对Scala类与object的区别理解不透彻，4-5位同学在代码逻辑组织上不够规范，文件操作相关基础较为薄弱。</w:t>
            </w:r>
          </w:p>
        </w:tc>
        <w:tc>
          <w:tcPr>
            <w:tcW w:w="4591" w:type="dxa"/>
            <w:shd w:val="clear" w:color="auto" w:fill="auto"/>
            <w:vAlign w:val="top"/>
          </w:tcPr>
          <w:p w14:paraId="1FC31E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前8次课作业完成情况、课堂练习反馈、小组编程展示结果</w:t>
            </w:r>
          </w:p>
        </w:tc>
      </w:tr>
      <w:tr w14:paraId="2FF2A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BCB5C1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886FAD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580F7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整体来看，学生具备基础的逻辑分析能力，能够跟随任务引导完成简单编程任务；70%的学生对编程类任务兴趣较高，但对“读取文件-数据处理-结果输出”的完整流程缺乏全局把控，模式匹配的灵活运用能力有待提升。</w:t>
            </w:r>
          </w:p>
        </w:tc>
        <w:tc>
          <w:tcPr>
            <w:tcW w:w="3670" w:type="dxa"/>
            <w:shd w:val="clear" w:color="auto" w:fill="auto"/>
            <w:vAlign w:val="top"/>
          </w:tcPr>
          <w:p w14:paraId="478924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少数学生（3-4位）逻辑思维较强，能快速理解类与object的应用场景，可独立完成简单文件读取操作；个别学生对复杂代码的调试能力较弱，易出现语法错误和逻辑漏洞。</w:t>
            </w:r>
          </w:p>
        </w:tc>
        <w:tc>
          <w:tcPr>
            <w:tcW w:w="4591" w:type="dxa"/>
            <w:shd w:val="clear" w:color="auto" w:fill="auto"/>
            <w:vAlign w:val="top"/>
          </w:tcPr>
          <w:p w14:paraId="70831F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课前问卷调查、课堂互动提问、前序任务完成质量分析</w:t>
            </w:r>
          </w:p>
        </w:tc>
      </w:tr>
      <w:tr w14:paraId="7DA7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061C41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34145B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406933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喜欢动手操作、任务驱动式学习，能积极参与小组讨论交流；对“手机号码归属地查询”这类贴近生活的实战任务兴趣浓厚，但耐心不足，遇到代码调试错误时易产生畏难情绪，自主排查问题的能力有待加强。</w:t>
            </w:r>
          </w:p>
        </w:tc>
        <w:tc>
          <w:tcPr>
            <w:tcW w:w="3670" w:type="dxa"/>
            <w:shd w:val="clear" w:color="auto" w:fill="auto"/>
            <w:vAlign w:val="top"/>
          </w:tcPr>
          <w:p w14:paraId="07D1511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部分学生表达能力较强，能清晰阐述自己的编程思路；少数学生性格内向，遇到问题不主动提问，需教师主动引导。</w:t>
            </w:r>
          </w:p>
        </w:tc>
        <w:tc>
          <w:tcPr>
            <w:tcW w:w="4591" w:type="dxa"/>
            <w:shd w:val="clear" w:color="auto" w:fill="auto"/>
            <w:vAlign w:val="top"/>
          </w:tcPr>
          <w:p w14:paraId="15D735E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课堂观察、小组协作表现、学生课后提问记录</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55FF0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B7052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37B091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748DEE1E">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培养严谨的编程思维和代码规范意识，养成良好的编程习惯；2. 提升问题分析与解决能力，增强面对代码调试错误的抗压能力和耐心；3. 树立团队协作意识，学会在小组中交流编程思路、互帮互助排查问题；4. 培养数据处理的严谨性，树立“数据驱动、逻辑为王”的职业素养。</w:t>
            </w:r>
          </w:p>
        </w:tc>
      </w:tr>
      <w:tr w14:paraId="0735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57D5B6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75F7AA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7BC52667">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理解Scala类与object的定义、区别及应用场景；2. 掌握Scala模式匹配的基本语法和使用方法，能运用模式匹配处理简单数据；3. 学会Scala读取本地文件的基本操作，理解文件读取的核心逻辑；4. 掌握手机号码归属地查询的核心思路，理解“数据存储-查询匹配-结果输出”的流程。</w:t>
            </w:r>
          </w:p>
        </w:tc>
      </w:tr>
      <w:tr w14:paraId="7EBF2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29AEF7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10FF2E3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1B5BE914">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能够独立定义Scala类与object，运用模式匹配实现简单的逻辑判断；2. 能够编写代码实现本地文件的读取与数据解析；3. 能够完成手机号码归属地信息查询程序的编写、调试与运行；4. 能够排查代码中的基础语法错误和逻辑漏洞，优化代码结构。</w:t>
            </w:r>
          </w:p>
        </w:tc>
      </w:tr>
      <w:tr w14:paraId="5DB9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13BDC6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vAlign w:val="top"/>
          </w:tcPr>
          <w:p w14:paraId="368A5DC4">
            <w:pPr>
              <w:spacing w:before="120" w:after="120" w:line="288" w:lineRule="auto"/>
              <w:ind w:left="0" w:leftChars="0"/>
              <w:jc w:val="left"/>
              <w:rPr>
                <w:rFonts w:ascii="Arial" w:hAnsi="Arial" w:eastAsia="等线" w:cs="Arial"/>
                <w:sz w:val="22"/>
              </w:rPr>
            </w:pPr>
            <w:r>
              <w:rPr>
                <w:rFonts w:ascii="Arial" w:hAnsi="Arial" w:eastAsia="等线" w:cs="Arial"/>
                <w:sz w:val="22"/>
              </w:rPr>
              <w:t>通过编写手机号码归属地查询程序，让学生理解大数据技术与日常生活的紧密关联，感受编程技术的实用价值；在代码调试与优化过程中，培养学生精益求精、坚持不懈的工匠精神；在小组协作中，引导学生学会沟通配合、互帮互助，树立集体意识和责任意识</w:t>
            </w:r>
          </w:p>
          <w:p w14:paraId="14CD4C39">
            <w:pPr>
              <w:spacing w:before="120" w:after="120" w:line="288" w:lineRule="auto"/>
              <w:ind w:left="0" w:leftChars="0"/>
              <w:jc w:val="left"/>
              <w:rPr>
                <w:rFonts w:hint="default" w:ascii="Arial" w:hAnsi="Arial" w:eastAsia="等线" w:cs="Arial"/>
                <w:sz w:val="22"/>
                <w:lang w:val="en-US" w:eastAsia="zh-CN"/>
              </w:rPr>
            </w:pPr>
          </w:p>
        </w:tc>
      </w:tr>
      <w:tr w14:paraId="72D6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205765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2839EEC1">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Scala类与object的定义及应用；2. Scala模式匹配的基本用法；3. 手机号码归属地查询的核心逻辑。</w:t>
            </w:r>
          </w:p>
        </w:tc>
        <w:tc>
          <w:tcPr>
            <w:tcW w:w="1745" w:type="dxa"/>
            <w:vAlign w:val="center"/>
          </w:tcPr>
          <w:p w14:paraId="04138EF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55B44DF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结合简单案例讲解类与object的区别，通过代码演示强化理解；2. 设计梯度练习，从基础匹配到复杂匹配，逐步提升学生运用能力；3. 拆解查询任务，分步骤讲解“读取归属地数据-接收手机号-匹配查询-输出结果”的逻辑，配合代码演示，让学生清晰掌握每一步核心。</w:t>
            </w:r>
          </w:p>
        </w:tc>
      </w:tr>
      <w:tr w14:paraId="78C1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4356A30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0C445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Scala读取文件的操作及数据解析；2. 将类、模式匹配、文件读取结合，完成完整查询程序的编写与调试。</w:t>
            </w:r>
          </w:p>
        </w:tc>
        <w:tc>
          <w:tcPr>
            <w:tcW w:w="1745" w:type="dxa"/>
            <w:vAlign w:val="center"/>
          </w:tcPr>
          <w:p w14:paraId="0A1EA55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7BC6F70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分步演示文件读取的代码编写过程，讲解每一行代码的作用，提供可直接参考的基础代码模板；2. 引导学生拆解复杂任务，先完成单个模块（文件读取、模式匹配），再逐步整合，教师巡视指导，针对性解决学生调试中的问题；3. 安排小组互助，让基础较好的学生帮助薄弱学生排查问题，共同提升。</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366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27CD2BC5">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2" w:name="_Toc6068"/>
            <w:r>
              <w:rPr>
                <w:rFonts w:hint="eastAsia"/>
                <w:w w:val="100"/>
                <w:lang w:val="en-US" w:eastAsia="zh-CN"/>
              </w:rPr>
              <w:t>二、教学策略</w:t>
            </w:r>
            <w:bookmarkEnd w:id="62"/>
          </w:p>
        </w:tc>
      </w:tr>
      <w:tr w14:paraId="17FA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51C8EA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77F7BB9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8E5F2C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3C84D71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778D909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48B3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D36284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1694BDB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40D909C">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任务驱动法、演示法、讲解法、巡视指导法、小组互评法、案例分析法</w:t>
            </w:r>
          </w:p>
        </w:tc>
        <w:tc>
          <w:tcPr>
            <w:tcW w:w="1744" w:type="dxa"/>
            <w:vAlign w:val="center"/>
          </w:tcPr>
          <w:p w14:paraId="72C21D1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F216F24">
            <w:pPr>
              <w:spacing w:before="120" w:after="120" w:line="288" w:lineRule="auto"/>
              <w:ind w:left="0" w:leftChars="0"/>
              <w:jc w:val="left"/>
              <w:rPr>
                <w:rFonts w:hint="eastAsia"/>
              </w:rPr>
            </w:pPr>
            <w:r>
              <w:rPr>
                <w:rFonts w:hint="eastAsia"/>
              </w:rPr>
              <w:t>自主探究法、小组合作学习法、练习法、纠错法、总结归纳法</w:t>
            </w:r>
          </w:p>
          <w:p w14:paraId="594D91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r w14:paraId="064B9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608560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0F6674F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教学课件（包含类、object、模式匹配、文件读取知识点及案例）；2. 手机号码归属地数据文件（txt格式，供学生读取使用）；3. 基础代码模板（文件读取、类定义等核心模块）；4. 错误案例集（常见语法错误、逻辑漏洞及解决方案）；5. 计算机机房、Scala运行环境、编程工具（IDEA）。</w:t>
            </w:r>
          </w:p>
        </w:tc>
      </w:tr>
    </w:tbl>
    <w:p w14:paraId="7931216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CD7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1D1629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3" w:name="_Toc8060"/>
            <w:r>
              <w:rPr>
                <w:rFonts w:hint="eastAsia"/>
                <w:w w:val="100"/>
                <w:lang w:val="en-US" w:eastAsia="zh-CN"/>
              </w:rPr>
              <w:t>三、教学实施过程</w:t>
            </w:r>
            <w:bookmarkEnd w:id="63"/>
          </w:p>
        </w:tc>
      </w:tr>
      <w:tr w14:paraId="052A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FDF01A8">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0487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12C227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9D6D6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90D16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32FC03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8D1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568611A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2A0DA2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5581D6E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67CECC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284DCE6">
            <w:pPr>
              <w:pageBreakBefore w:val="0"/>
              <w:widowControl w:val="0"/>
              <w:kinsoku/>
              <w:wordWrap/>
              <w:overflowPunct w:val="0"/>
              <w:topLinePunct/>
              <w:autoSpaceDE w:val="0"/>
              <w:autoSpaceDN w:val="0"/>
              <w:bidi w:val="0"/>
              <w:adjustRightInd/>
              <w:snapToGrid/>
              <w:jc w:val="center"/>
              <w:textAlignment w:val="auto"/>
              <w:rPr>
                <w:w w:val="100"/>
              </w:rPr>
            </w:pPr>
          </w:p>
        </w:tc>
      </w:tr>
      <w:tr w14:paraId="0268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1FFD2F7">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3FAE15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回顾Scala类与object的基础知识点；2. 预习Scala文件读取的基本语法；3. 思考“手机号码归属地查询”需要实现哪些功能。</w:t>
            </w:r>
          </w:p>
        </w:tc>
        <w:tc>
          <w:tcPr>
            <w:tcW w:w="3314" w:type="dxa"/>
            <w:shd w:val="clear" w:color="auto" w:fill="auto"/>
            <w:vAlign w:val="top"/>
          </w:tcPr>
          <w:p w14:paraId="723718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上传预习资料（知识点回顾文档、基础语法课件）；2. 发布预习任务和思考问题；3. 解答学生预习过程中的疑问；4. 查看学生预习进度，了解学生薄弱点。</w:t>
            </w:r>
          </w:p>
        </w:tc>
        <w:tc>
          <w:tcPr>
            <w:tcW w:w="3314" w:type="dxa"/>
            <w:shd w:val="clear" w:color="auto" w:fill="auto"/>
            <w:vAlign w:val="top"/>
          </w:tcPr>
          <w:p w14:paraId="6666C55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下载并查看预习资料，回顾相关知识点；2. 预习文件读取语法，尝试编写简单的文件读取测试代码；3. 思考教师提出的问题，记录自己的疑问；4. 在学习平台反馈预习情况。</w:t>
            </w:r>
          </w:p>
        </w:tc>
        <w:tc>
          <w:tcPr>
            <w:tcW w:w="4324" w:type="dxa"/>
            <w:shd w:val="clear" w:color="auto" w:fill="auto"/>
            <w:vAlign w:val="top"/>
          </w:tcPr>
          <w:p w14:paraId="201CFCD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【资源】知识点回顾文档、预习课件、简单测试代码模板；【设计意图】帮助学生回顾前序知识，提前熟悉本次课核心难点（文件读取），为课堂教学铺垫，同时了解学生学情，便于针对性开展教学。</w:t>
            </w:r>
          </w:p>
        </w:tc>
      </w:tr>
    </w:tbl>
    <w:p w14:paraId="463F66C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156F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3C5812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40EB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BE824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0DB60CE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7E35DB7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1FC244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B86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53FE59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C3F637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1F805D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02C987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30607FF3">
            <w:pPr>
              <w:pageBreakBefore w:val="0"/>
              <w:widowControl w:val="0"/>
              <w:kinsoku/>
              <w:wordWrap/>
              <w:overflowPunct w:val="0"/>
              <w:topLinePunct/>
              <w:autoSpaceDE w:val="0"/>
              <w:autoSpaceDN w:val="0"/>
              <w:bidi w:val="0"/>
              <w:adjustRightInd/>
              <w:snapToGrid/>
              <w:jc w:val="center"/>
              <w:textAlignment w:val="auto"/>
              <w:rPr>
                <w:w w:val="100"/>
              </w:rPr>
            </w:pPr>
          </w:p>
        </w:tc>
      </w:tr>
      <w:tr w14:paraId="21DE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C25280D">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03023484">
            <w:pPr>
              <w:spacing w:before="120" w:after="120" w:line="288" w:lineRule="auto"/>
              <w:ind w:left="0" w:leftChars="0"/>
              <w:jc w:val="left"/>
              <w:rPr>
                <w:rFonts w:hint="eastAsia"/>
                <w:w w:val="100"/>
                <w:lang w:val="en-US" w:eastAsia="zh-CN"/>
              </w:rPr>
            </w:pPr>
            <w:r>
              <w:rPr>
                <w:rFonts w:hint="eastAsia"/>
              </w:rPr>
              <w:t>1. 提问：日常生活中，我们如何查询手机号码归属地？2. 展示本次课任务：编写手机号码归属地信息查询程序，明确任务要求和最终效果；3. 梳理本次课学习目标和重难点。</w:t>
            </w:r>
          </w:p>
        </w:tc>
        <w:tc>
          <w:tcPr>
            <w:tcW w:w="3911" w:type="dxa"/>
            <w:vAlign w:val="top"/>
          </w:tcPr>
          <w:p w14:paraId="3B0135A8">
            <w:pPr>
              <w:spacing w:before="120" w:after="120" w:line="288" w:lineRule="auto"/>
              <w:ind w:left="0" w:leftChars="0"/>
              <w:jc w:val="left"/>
              <w:rPr>
                <w:rFonts w:hint="eastAsia"/>
                <w:w w:val="100"/>
                <w:lang w:eastAsia="zh-CN"/>
              </w:rPr>
            </w:pPr>
            <w:r>
              <w:rPr>
                <w:rFonts w:hint="eastAsia"/>
              </w:rPr>
              <w:t>1. 提问：日常生活中，我们如何查询手机号码归属地？2. 展示本次课任务：编写手机号码归属地信息查询程序，明确任务要求和最终效果；3. 梳理本次课学习目标和重难点。</w:t>
            </w:r>
          </w:p>
        </w:tc>
        <w:tc>
          <w:tcPr>
            <w:tcW w:w="3670" w:type="dxa"/>
            <w:vAlign w:val="top"/>
          </w:tcPr>
          <w:p w14:paraId="5C662130">
            <w:pPr>
              <w:spacing w:before="120" w:after="120" w:line="288" w:lineRule="auto"/>
              <w:ind w:left="0" w:leftChars="0"/>
              <w:jc w:val="left"/>
              <w:rPr>
                <w:rFonts w:hint="eastAsia"/>
                <w:w w:val="100"/>
                <w:lang w:eastAsia="zh-CN"/>
              </w:rPr>
            </w:pPr>
            <w:r>
              <w:rPr>
                <w:rFonts w:hint="eastAsia"/>
              </w:rPr>
              <w:t>1. 提问：日常生活中，我们如何查询手机号码归属地？2. 展示本次课任务：编写手机号码归属地信息查询程序，明确任务要求和最终效果；3. 梳理本次课学习目标和重难点。</w:t>
            </w:r>
          </w:p>
        </w:tc>
        <w:tc>
          <w:tcPr>
            <w:tcW w:w="4811" w:type="dxa"/>
            <w:vAlign w:val="top"/>
          </w:tcPr>
          <w:p w14:paraId="552A2BEC">
            <w:pPr>
              <w:spacing w:before="120" w:after="120" w:line="288" w:lineRule="auto"/>
              <w:ind w:left="0" w:leftChars="0"/>
              <w:jc w:val="left"/>
              <w:rPr>
                <w:w w:val="100"/>
              </w:rPr>
            </w:pPr>
            <w:r>
              <w:rPr>
                <w:rFonts w:hint="eastAsia"/>
              </w:rPr>
              <w:t>1. 提问：日常生活中，我们如何查询手机号码归属地？2. 展示本次课任务：编写手机号码归属地信息查询程序，明确任务要求和最终效果；3. 梳理本次课学习目标和重难点。</w:t>
            </w:r>
          </w:p>
        </w:tc>
      </w:tr>
    </w:tbl>
    <w:p w14:paraId="19A2775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C524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B6195AA">
            <w:pPr>
              <w:spacing w:before="120" w:after="120" w:line="288" w:lineRule="auto"/>
              <w:ind w:left="0" w:leftChars="0"/>
              <w:jc w:val="left"/>
              <w:rPr>
                <w:w w:val="100"/>
              </w:rPr>
            </w:pPr>
            <w:r>
              <w:rPr>
                <w:rFonts w:ascii="Arial" w:hAnsi="Arial" w:eastAsia="等线" w:cs="Arial"/>
                <w:sz w:val="22"/>
              </w:rPr>
              <w:t>知识点讲解与演示（突破重点）</w:t>
            </w:r>
          </w:p>
        </w:tc>
        <w:tc>
          <w:tcPr>
            <w:tcW w:w="1891" w:type="dxa"/>
            <w:shd w:val="clear" w:color="auto" w:fill="auto"/>
            <w:vAlign w:val="top"/>
          </w:tcPr>
          <w:p w14:paraId="284632C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重点讲解Scala类与object的定义、区别及应用场景，结合简单案例（如学生类、工具类）演示代码编写；2. 讲解Scala模式匹配的基本语法，演示不同类型的匹配案例（常量匹配、变量匹配）；3. 结合本次任务，讲解模式匹配在手机号码判断中的应用思路。</w:t>
            </w:r>
          </w:p>
        </w:tc>
        <w:tc>
          <w:tcPr>
            <w:tcW w:w="3911" w:type="dxa"/>
            <w:shd w:val="clear" w:color="auto" w:fill="auto"/>
            <w:vAlign w:val="top"/>
          </w:tcPr>
          <w:p w14:paraId="131157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结合案例，清晰讲解知识点，强调核心要点；2. 在编程工具中分步演示代码编写过程，讲解每一行代码的作用；3. 提出问题，引导学生思考，强化知识点理解；4. 解答学生疑问，纠正学生认知误区。</w:t>
            </w:r>
          </w:p>
        </w:tc>
        <w:tc>
          <w:tcPr>
            <w:tcW w:w="3670" w:type="dxa"/>
            <w:shd w:val="clear" w:color="auto" w:fill="auto"/>
            <w:vAlign w:val="top"/>
          </w:tcPr>
          <w:p w14:paraId="389D9F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认真倾听教师讲解，记录核心知识点；2. 观察教师代码演示，理解代码逻辑；3. 积极思考教师提出的问题，主动发言；4. 记录自己的疑问，及时向教师请教；5. 尝试编写简单的类、object及模式匹配测试代码。</w:t>
            </w:r>
          </w:p>
        </w:tc>
        <w:tc>
          <w:tcPr>
            <w:tcW w:w="4811" w:type="dxa"/>
            <w:shd w:val="clear" w:color="auto" w:fill="auto"/>
            <w:vAlign w:val="top"/>
          </w:tcPr>
          <w:p w14:paraId="3DE58AA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【资源】教学课件、案例代码、编程工具（IDEA）；【设计意图】通过案例讲解和代码演示，帮助学生掌握本次课重点知识点，结合任务场景讲解，让学生明确知识点的应用价值，为后续编程任务铺垫。</w:t>
            </w:r>
          </w:p>
        </w:tc>
      </w:tr>
    </w:tbl>
    <w:p w14:paraId="445A885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00A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5AF5E8A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难点突破（文件读取）</w:t>
            </w:r>
          </w:p>
        </w:tc>
        <w:tc>
          <w:tcPr>
            <w:tcW w:w="1891" w:type="dxa"/>
            <w:shd w:val="clear" w:color="auto" w:fill="auto"/>
            <w:vAlign w:val="top"/>
          </w:tcPr>
          <w:p w14:paraId="3297A30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讲解Scala读取本地文件的基本语法（Source类的使用）；2. 分步演示文件读取的代码编写：导入包、读取文件、解析数据、关闭资源；3. 结合手机号码归属地数据文件，演示如何读取并解析归属地数据（将数据存储到Map集合中）；4. 讲解常见的文件读取错误及排查方法。</w:t>
            </w:r>
          </w:p>
        </w:tc>
        <w:tc>
          <w:tcPr>
            <w:tcW w:w="3911" w:type="dxa"/>
            <w:shd w:val="clear" w:color="auto" w:fill="auto"/>
            <w:vAlign w:val="top"/>
          </w:tcPr>
          <w:p w14:paraId="2D4DDD1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重点讲解文件读取的核心语法和注意事项；2. 分步演示代码编写，边演示边讲解，确保学生理解每一步；3. 提供归属地数据文件，让学生尝试读取测试；4. 巡视指导，针对性解决学生读取过程中的问题；5. 总结文件读取的核心步骤和常见错误。</w:t>
            </w:r>
          </w:p>
        </w:tc>
        <w:tc>
          <w:tcPr>
            <w:tcW w:w="3670" w:type="dxa"/>
            <w:shd w:val="clear" w:color="auto" w:fill="auto"/>
            <w:vAlign w:val="top"/>
          </w:tcPr>
          <w:p w14:paraId="75A651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认真倾听教师讲解，记录文件读取的核心语法和步骤；2. 观察教师演示，理解数据解析的思路；3. 下载归属地数据文件，尝试编写代码读取文件，进行测试；4. 排查自己代码中的错误，遇到问题及时向教师或同学请教；5. 总结文件读取的核心要点和常见错误。</w:t>
            </w:r>
          </w:p>
        </w:tc>
        <w:tc>
          <w:tcPr>
            <w:tcW w:w="4811" w:type="dxa"/>
            <w:shd w:val="clear" w:color="auto" w:fill="auto"/>
            <w:vAlign w:val="top"/>
          </w:tcPr>
          <w:p w14:paraId="0259C0B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归属地数据文件（txt）、文件读取代码模板、常见错误案例集；【设计意图】分步演示、分层讲解，降低学生理解难度，通过实际操作让学生掌握文件读取技能，针对性解决难点问题，为完整程序编写奠定基础。</w:t>
            </w:r>
          </w:p>
        </w:tc>
      </w:tr>
    </w:tbl>
    <w:p w14:paraId="657C5C1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4C1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8820BD8">
            <w:pPr>
              <w:spacing w:before="120" w:after="120" w:line="288" w:lineRule="auto"/>
              <w:ind w:left="0" w:leftChars="0"/>
              <w:jc w:val="left"/>
              <w:rPr>
                <w:w w:val="100"/>
              </w:rPr>
            </w:pPr>
            <w:r>
              <w:rPr>
                <w:rFonts w:ascii="Arial" w:hAnsi="Arial" w:eastAsia="等线" w:cs="Arial"/>
                <w:sz w:val="22"/>
              </w:rPr>
              <w:t>任务实战（精技深练）</w:t>
            </w:r>
          </w:p>
        </w:tc>
        <w:tc>
          <w:tcPr>
            <w:tcW w:w="1891" w:type="dxa"/>
            <w:vAlign w:val="top"/>
          </w:tcPr>
          <w:p w14:paraId="33D60B4A">
            <w:pPr>
              <w:spacing w:before="120" w:after="120" w:line="288" w:lineRule="auto"/>
              <w:ind w:left="0" w:leftChars="0"/>
              <w:jc w:val="left"/>
              <w:rPr>
                <w:w w:val="100"/>
              </w:rPr>
            </w:pPr>
            <w:r>
              <w:rPr>
                <w:rFonts w:ascii="Arial" w:hAnsi="Arial" w:eastAsia="等线" w:cs="Arial"/>
                <w:sz w:val="22"/>
              </w:rPr>
              <w:t>1. 明确任务要求：编写手机号码归属地信息查询程序，实现“输入手机号-读取归属地数据-匹配查询-输出归属地信息”的完整功能；2. 任务拆解：（1）定义类与object，封装查询方法；（2）读取归属地数据文件，解析并存储数据；（3）运用模式匹配判断手机号格式及归属地；（4）编写主程序，实现交互查询；（5）调试代码，确保程序正常运行。</w:t>
            </w:r>
          </w:p>
        </w:tc>
        <w:tc>
          <w:tcPr>
            <w:tcW w:w="3911" w:type="dxa"/>
            <w:vAlign w:val="top"/>
          </w:tcPr>
          <w:p w14:paraId="6658F320">
            <w:pPr>
              <w:spacing w:before="120" w:after="120" w:line="288" w:lineRule="auto"/>
              <w:ind w:left="0" w:leftChars="0"/>
              <w:jc w:val="left"/>
              <w:rPr>
                <w:rFonts w:hint="eastAsia"/>
                <w:w w:val="100"/>
                <w:lang w:eastAsia="zh-CN"/>
              </w:rPr>
            </w:pPr>
            <w:r>
              <w:rPr>
                <w:rFonts w:ascii="Arial" w:hAnsi="Arial" w:eastAsia="等线" w:cs="Arial"/>
                <w:sz w:val="22"/>
              </w:rPr>
              <w:t>1. 明确任务要求和拆解步骤，讲解任务核心逻辑；2. 提供基础代码模板，供学生参考；3. 巡视指导，重点关注基础薄弱学生，针对性解决代码调试中的问题；4. 观察学生任务完成情况，记录常见问题；5. 引导小组内互助，鼓励学生交流编程思路。</w:t>
            </w:r>
          </w:p>
        </w:tc>
        <w:tc>
          <w:tcPr>
            <w:tcW w:w="3670" w:type="dxa"/>
            <w:vAlign w:val="top"/>
          </w:tcPr>
          <w:p w14:paraId="62EB2126">
            <w:pPr>
              <w:spacing w:before="120" w:after="120" w:line="288" w:lineRule="auto"/>
              <w:ind w:left="0" w:leftChars="0"/>
              <w:jc w:val="left"/>
              <w:rPr>
                <w:rFonts w:hint="eastAsia"/>
                <w:w w:val="100"/>
                <w:lang w:eastAsia="zh-CN"/>
              </w:rPr>
            </w:pPr>
            <w:r>
              <w:rPr>
                <w:rFonts w:ascii="Arial" w:hAnsi="Arial" w:eastAsia="等线" w:cs="Arial"/>
                <w:sz w:val="22"/>
              </w:rPr>
              <w:t>1. 明确任务要求和拆解步骤，理解任务核心逻辑；2. 小组分工协作，按照拆解步骤逐步完成程序编写；3. 参考代码模板，结合所学知识点，编写代码并调试；4. 遇到问题及时向教师或小组同学请教，排查错误；5. 完成程序编写后，进行测试，确保程序能正常查询归属地信息；6. 记录自己的编程思路和遇到的问题及解决方案。</w:t>
            </w:r>
          </w:p>
        </w:tc>
        <w:tc>
          <w:tcPr>
            <w:tcW w:w="4811" w:type="dxa"/>
            <w:vAlign w:val="top"/>
          </w:tcPr>
          <w:p w14:paraId="3A051662">
            <w:pPr>
              <w:spacing w:before="120" w:after="120" w:line="288" w:lineRule="auto"/>
              <w:ind w:left="0" w:leftChars="0"/>
              <w:jc w:val="left"/>
              <w:rPr>
                <w:w w:val="100"/>
              </w:rPr>
            </w:pPr>
            <w:r>
              <w:rPr>
                <w:rFonts w:ascii="Arial" w:hAnsi="Arial" w:eastAsia="等线" w:cs="Arial"/>
                <w:sz w:val="22"/>
              </w:rPr>
              <w:t>【资源】任务要求文档、基础代码模板、归属地数据文件、编程工具；【设计意图】通过任务驱动，让学生将所学知识点（类、模式匹配、文件读取）综合运用，提升编程实战能力；任务拆解降低难度，小组协作培养学生沟通配合能力，教师巡视指导确保每位学生都能参与其中。</w:t>
            </w:r>
          </w:p>
        </w:tc>
      </w:tr>
      <w:tr w14:paraId="01ED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FB87794">
            <w:pPr>
              <w:spacing w:before="120" w:after="120" w:line="288" w:lineRule="auto"/>
              <w:ind w:left="0" w:leftChars="0"/>
              <w:jc w:val="left"/>
              <w:rPr>
                <w:rFonts w:ascii="Arial" w:hAnsi="Arial" w:eastAsia="等线" w:cs="Arial"/>
                <w:sz w:val="22"/>
              </w:rPr>
            </w:pPr>
            <w:r>
              <w:rPr>
                <w:rFonts w:ascii="Arial" w:hAnsi="Arial" w:eastAsia="等线" w:cs="Arial"/>
                <w:sz w:val="22"/>
              </w:rPr>
              <w:t>展示评价</w:t>
            </w:r>
          </w:p>
        </w:tc>
        <w:tc>
          <w:tcPr>
            <w:tcW w:w="1891" w:type="dxa"/>
            <w:vAlign w:val="top"/>
          </w:tcPr>
          <w:p w14:paraId="66A64ED4">
            <w:pPr>
              <w:spacing w:before="120" w:after="120" w:line="288" w:lineRule="auto"/>
              <w:ind w:left="0" w:leftChars="0"/>
              <w:jc w:val="left"/>
              <w:rPr>
                <w:rFonts w:ascii="Arial" w:hAnsi="Arial" w:eastAsia="等线" w:cs="Arial"/>
                <w:sz w:val="22"/>
              </w:rPr>
            </w:pPr>
            <w:r>
              <w:rPr>
                <w:rFonts w:ascii="Arial" w:hAnsi="Arial" w:eastAsia="等线" w:cs="Arial"/>
                <w:sz w:val="22"/>
              </w:rPr>
              <w:t>1. 选取2-3组学生（完成较好的小组、进步较大的小组）展示自己的程序，讲解编程思路和实现过程；2. 对展示小组的程序进行点评，肯定优点，指出不足并提出优化建议；3. 组织学生互评，交流编程经验和技巧；4. 总结本次任务完成情况，强调核心要点。</w:t>
            </w:r>
          </w:p>
        </w:tc>
        <w:tc>
          <w:tcPr>
            <w:tcW w:w="3911" w:type="dxa"/>
            <w:vAlign w:val="top"/>
          </w:tcPr>
          <w:p w14:paraId="45944D67">
            <w:pPr>
              <w:spacing w:before="120" w:after="120" w:line="288" w:lineRule="auto"/>
              <w:ind w:left="0" w:leftChars="0"/>
              <w:jc w:val="left"/>
              <w:rPr>
                <w:rFonts w:ascii="Arial" w:hAnsi="Arial" w:eastAsia="等线" w:cs="Arial"/>
                <w:sz w:val="22"/>
              </w:rPr>
            </w:pPr>
            <w:r>
              <w:rPr>
                <w:rFonts w:ascii="Arial" w:hAnsi="Arial" w:eastAsia="等线" w:cs="Arial"/>
                <w:sz w:val="22"/>
              </w:rPr>
              <w:t>1. 展示小组上台展示程序，讲解编程思路和实现过程；2. 认真倾听其他小组的展示和教师点评，记录优点和不足；3. 参与互评，交流自己的编程经验和技巧；4. 总结自己在任务中的收获和不足，明确后续改进方向。</w:t>
            </w:r>
          </w:p>
        </w:tc>
        <w:tc>
          <w:tcPr>
            <w:tcW w:w="3670" w:type="dxa"/>
            <w:vAlign w:val="top"/>
          </w:tcPr>
          <w:p w14:paraId="6F3C3593">
            <w:pPr>
              <w:spacing w:before="120" w:after="120" w:line="288" w:lineRule="auto"/>
              <w:ind w:left="0" w:leftChars="0"/>
              <w:jc w:val="left"/>
              <w:rPr>
                <w:rFonts w:ascii="Arial" w:hAnsi="Arial" w:eastAsia="等线" w:cs="Arial"/>
                <w:sz w:val="22"/>
              </w:rPr>
            </w:pPr>
            <w:r>
              <w:rPr>
                <w:rFonts w:ascii="Arial" w:hAnsi="Arial" w:eastAsia="等线" w:cs="Arial"/>
                <w:sz w:val="22"/>
              </w:rPr>
              <w:t>【资源】学生展示程序、点评标准；【设计意图】通过展示评价，提升学生的表达能力和逻辑思维能力，让学生相互学习、共同进步；肯定学生的努力和成果，增强学生的自信心，同时帮助学生明确自己的不足，后续针对性改进。</w:t>
            </w:r>
          </w:p>
        </w:tc>
        <w:tc>
          <w:tcPr>
            <w:tcW w:w="4811" w:type="dxa"/>
            <w:vAlign w:val="top"/>
          </w:tcPr>
          <w:p w14:paraId="66803C00">
            <w:pPr>
              <w:spacing w:before="120" w:after="120" w:line="288" w:lineRule="auto"/>
              <w:ind w:left="0" w:leftChars="0"/>
              <w:jc w:val="left"/>
              <w:rPr>
                <w:rFonts w:ascii="Arial" w:hAnsi="Arial" w:eastAsia="等线" w:cs="Arial"/>
                <w:sz w:val="22"/>
              </w:rPr>
            </w:pPr>
          </w:p>
        </w:tc>
      </w:tr>
    </w:tbl>
    <w:p w14:paraId="3BFDB5B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17CC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27FE51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083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3293D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12D7D6F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0E72B1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19830D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75F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406A20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9C34F4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216E84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187968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5E58014">
            <w:pPr>
              <w:pageBreakBefore w:val="0"/>
              <w:widowControl w:val="0"/>
              <w:kinsoku/>
              <w:wordWrap/>
              <w:overflowPunct w:val="0"/>
              <w:topLinePunct/>
              <w:autoSpaceDE w:val="0"/>
              <w:autoSpaceDN w:val="0"/>
              <w:bidi w:val="0"/>
              <w:adjustRightInd/>
              <w:snapToGrid/>
              <w:jc w:val="center"/>
              <w:textAlignment w:val="auto"/>
              <w:rPr>
                <w:w w:val="100"/>
              </w:rPr>
            </w:pPr>
          </w:p>
        </w:tc>
      </w:tr>
      <w:tr w14:paraId="6C58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3F7D26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77494C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优化本次课编写的手机号码归属地查询程序，增加“手机号格式验证”功能（如判断手机号是否为11位、是否以13/14/15/17/18/19开头）；2. 尝试读取不同格式的归属地数据文件（如csv格式），实现查询功能；3. 整理本次课知识点和编程笔记，总结常见错误及解决方案。</w:t>
            </w:r>
          </w:p>
        </w:tc>
        <w:tc>
          <w:tcPr>
            <w:tcW w:w="3314" w:type="dxa"/>
            <w:shd w:val="clear" w:color="auto" w:fill="auto"/>
            <w:vAlign w:val="top"/>
          </w:tcPr>
          <w:p w14:paraId="4B1115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优化本次课编写的手机号码归属地查询程序，增加“手机号格式验证”功能（如判断手机号是否为11位、是否以13/14/15/17/18/19开头）；2. 尝试读取不同格式的归属地数据文件（如csv格式），实现查询功能；3. 整理本次课知识点和编程笔记，总结常见错误及解决方案。</w:t>
            </w:r>
          </w:p>
        </w:tc>
        <w:tc>
          <w:tcPr>
            <w:tcW w:w="3314" w:type="dxa"/>
            <w:shd w:val="clear" w:color="auto" w:fill="auto"/>
            <w:vAlign w:val="top"/>
          </w:tcPr>
          <w:p w14:paraId="4BF7635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优化本次课编写的手机号码归属地查询程序，增加“手机号格式验证”功能（如判断手机号是否为11位、是否以13/14/15/17/18/19开头）；2. 尝试读取不同格式的归属地数据文件（如csv格式），实现查询功能；3. 整理本次课知识点和编程笔记，总结常见错误及解决方案。</w:t>
            </w:r>
          </w:p>
        </w:tc>
        <w:tc>
          <w:tcPr>
            <w:tcW w:w="4324" w:type="dxa"/>
            <w:shd w:val="clear" w:color="auto" w:fill="auto"/>
            <w:vAlign w:val="top"/>
          </w:tcPr>
          <w:p w14:paraId="5DCD5A4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hint="eastAsia"/>
              </w:rPr>
              <w:t>1. 优化本次课编写的手机号码归属地查询程序，增加“手机号格式验证”功能（如判断手机号是否为11位、是否以13/14/15/17/18/19开头）；2. 尝试读取不同格式的归属地数据文件（如csv格式），实现查询功能；3. 整理本次课知识点和编程笔记，总结常见错误及解决方案。</w:t>
            </w:r>
          </w:p>
        </w:tc>
      </w:tr>
      <w:tr w14:paraId="1CB8B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7504005">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64" w:name="_Toc25068"/>
            <w:r>
              <w:rPr>
                <w:rFonts w:hint="eastAsia"/>
                <w:w w:val="100"/>
                <w:lang w:val="en-US" w:eastAsia="zh-CN"/>
              </w:rPr>
              <w:t>四、</w:t>
            </w:r>
            <w:r>
              <w:rPr>
                <w:rFonts w:hint="eastAsia"/>
                <w:w w:val="100"/>
                <w:lang w:eastAsia="zh-CN"/>
              </w:rPr>
              <w:t>效果与创新</w:t>
            </w:r>
            <w:bookmarkEnd w:id="64"/>
          </w:p>
        </w:tc>
      </w:tr>
      <w:tr w14:paraId="048EE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61DC9C7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FA0AFC4">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过任务驱动和实战操作，学生能够较好地掌握Scala类、object、模式匹配及文件读取的核心知识点，85%以上的学生能够独立完成手机号码归属地查询程序的编写与调试；2. 学生的编程实战能力、问题分析与解决能力得到明显提升，能够主动排查代码中的基础错误，逻辑思维更加严谨；3. 学生的学习兴趣和参与度较高，通过小组协作和展示评价，沟通表达能力和团队协作能力得到提升；4. 学生能够理解编程技术与日常生活的关联，感受到技术的实用价值，职业素养得到初步培养</w:t>
            </w:r>
          </w:p>
        </w:tc>
      </w:tr>
      <w:tr w14:paraId="6BA3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76F53C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163C736E">
            <w:pPr>
              <w:numPr>
                <w:ilvl w:val="0"/>
                <w:numId w:val="0"/>
              </w:numPr>
              <w:spacing w:before="120" w:after="120" w:line="288" w:lineRule="auto"/>
              <w:jc w:val="left"/>
              <w:rPr>
                <w:rFonts w:hint="eastAsia"/>
                <w:w w:val="100"/>
                <w:lang w:eastAsia="zh-CN"/>
              </w:rPr>
            </w:pPr>
            <w:r>
              <w:rPr>
                <w:rFonts w:ascii="Arial" w:hAnsi="Arial" w:eastAsia="等线" w:cs="Arial"/>
                <w:sz w:val="22"/>
              </w:rPr>
              <w:t>结合贴近生活的“手机号码归属地查询”任务，将分散的知识点（类、模式匹配、文件读取）整合起来，实现“学用结合”，提升学生的实战能力；2. 拆解复杂任务，分层教学，降低学生理解难度，兼顾不同基础学生的学习需求，基础薄弱学生可参考模板完成任务，基础较好学生可参与拓展练习；3. 采用“课前预习-课中讲解-实战练习-展示评价-课后拓展”的闭环教学模式，确保学生扎实掌握知识点，提升能力；4. 注重小组协作和互评，让学生在交流中相互学习、共同进步，同时提升表达能力和协作意识</w:t>
            </w:r>
          </w:p>
        </w:tc>
      </w:tr>
    </w:tbl>
    <w:p w14:paraId="6CB0590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5B58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EE7884D">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65" w:name="_Toc8944"/>
            <w:r>
              <w:rPr>
                <w:rFonts w:hint="eastAsia"/>
                <w:w w:val="100"/>
                <w:lang w:val="en-US" w:eastAsia="zh-CN"/>
              </w:rPr>
              <w:t>五、评价与反思</w:t>
            </w:r>
            <w:bookmarkEnd w:id="65"/>
          </w:p>
        </w:tc>
      </w:tr>
      <w:tr w14:paraId="59164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790298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F0F59D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343760C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B81E5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121A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A61A3D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6799A3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698431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预习资料学习进度、预习任务完成情况、疑问反馈情况</w:t>
            </w:r>
          </w:p>
        </w:tc>
        <w:tc>
          <w:tcPr>
            <w:tcW w:w="7410" w:type="dxa"/>
            <w:shd w:val="clear" w:color="auto" w:fill="auto"/>
            <w:vAlign w:val="top"/>
          </w:tcPr>
          <w:p w14:paraId="5F523B1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学习平台自动生成预习数据（浏览量、任务完成率），教师结合学生疑问反馈情况综合评分。</w:t>
            </w:r>
          </w:p>
        </w:tc>
      </w:tr>
      <w:tr w14:paraId="1A3D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FBF6C1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3F3DEA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14E2B3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课堂表现（参与度、互动发言）、小组协作表现、任务完成质量、代码规范度</w:t>
            </w:r>
          </w:p>
        </w:tc>
        <w:tc>
          <w:tcPr>
            <w:tcW w:w="7410" w:type="dxa"/>
            <w:shd w:val="clear" w:color="auto" w:fill="auto"/>
            <w:vAlign w:val="top"/>
          </w:tcPr>
          <w:p w14:paraId="1234C35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教师根据学生课堂表现、任务完成质量、代码规范度评分；学生互评结合程序展示情况、编程思路清晰度评分。</w:t>
            </w:r>
          </w:p>
        </w:tc>
      </w:tr>
      <w:tr w14:paraId="1E89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4BB224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528868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3AD2F3E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拓展任务完成情况、知识点笔记整理质量、错误总结情况</w:t>
            </w:r>
          </w:p>
        </w:tc>
        <w:tc>
          <w:tcPr>
            <w:tcW w:w="7410" w:type="dxa"/>
            <w:shd w:val="clear" w:color="auto" w:fill="auto"/>
            <w:vAlign w:val="top"/>
          </w:tcPr>
          <w:p w14:paraId="3CD1E29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教师根据学生拓展任务完成质量、笔记完整性、错误总结的合理性综合评分。</w:t>
            </w:r>
          </w:p>
        </w:tc>
      </w:tr>
      <w:tr w14:paraId="1FDE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150976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6587EF3D">
            <w:pPr>
              <w:spacing w:before="120" w:after="120" w:line="288" w:lineRule="auto"/>
              <w:ind w:left="0"/>
              <w:jc w:val="left"/>
              <w:rPr>
                <w:rFonts w:hint="eastAsia" w:ascii="Arial" w:hAnsi="Arial" w:eastAsia="等线" w:cs="Arial"/>
                <w:sz w:val="22"/>
              </w:rPr>
            </w:pPr>
            <w:r>
              <w:rPr>
                <w:rFonts w:hint="eastAsia" w:ascii="Arial" w:hAnsi="Arial" w:eastAsia="等线" w:cs="Arial"/>
                <w:sz w:val="22"/>
              </w:rPr>
              <w:t>本次课整体教学流程顺畅，任务驱动式教学有效激发了学生的学习兴趣，大部分学生能够掌握核心知识点并完成实战任务，但仍存在一些不足：1. 部分基础薄弱学生对文件读取的理解不够透彻，代码调试能力较弱，课堂上教师巡视指导的时间有限，未能完全兼顾每一位学生；2. 少数学生在小组协作中参与度不高，多依赖其他同学完成任务，自主学习能力有待提升；3. 课堂展示评价时间较短，未能让更多小组展示自己的程序，交流深度不足。</w:t>
            </w:r>
          </w:p>
          <w:p w14:paraId="0282CDAD">
            <w:pPr>
              <w:spacing w:before="120" w:after="120" w:line="288" w:lineRule="auto"/>
              <w:ind w:left="0"/>
              <w:jc w:val="left"/>
              <w:rPr>
                <w:rFonts w:hint="eastAsia"/>
                <w:w w:val="100"/>
                <w:lang w:eastAsia="zh-CN"/>
              </w:rPr>
            </w:pPr>
            <w:r>
              <w:rPr>
                <w:rFonts w:hint="eastAsia" w:ascii="Arial" w:hAnsi="Arial" w:eastAsia="等线" w:cs="Arial"/>
                <w:sz w:val="22"/>
              </w:rPr>
              <w:t>后续改进措施：1. 课前增加文件读取相关的基础练习，让学生提前熟悉核心语法；课堂上预留更多的巡视指导时间，重点关注基础薄弱学生，必要时进行一对一指导；2. 明确小组分工，要求每位学生承担具体任务，加强对小组协作过程的监督，提升学生的自主参与度；3. 合理分配课堂时间，适当延长展示评价环节，增加学生交流的深度和广度，让更多学生分享自己的编程思路和经验；4. 课后针对学生普遍存在的问题，发布补充讲解视频和练习，帮助学生巩固提升。</w:t>
            </w:r>
          </w:p>
        </w:tc>
      </w:tr>
    </w:tbl>
    <w:p w14:paraId="6A75235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4BAABD7C">
      <w:r>
        <w:br w:type="page"/>
      </w:r>
    </w:p>
    <w:p w14:paraId="00CCF1C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77D89D8">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8E30F9D">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66" w:name="_Toc17883"/>
      <w:r>
        <w:rPr>
          <w:rFonts w:hint="eastAsia"/>
          <w:w w:val="100"/>
          <w:lang w:val="en-US" w:eastAsia="zh-CN"/>
        </w:rPr>
        <w:t>课次10：</w:t>
      </w:r>
      <w:r>
        <w:t xml:space="preserve"> </w:t>
      </w:r>
      <w:r>
        <w:rPr>
          <w:rFonts w:hint="eastAsia"/>
        </w:rPr>
        <w:t>编写手机号码归属地信息查询</w:t>
      </w:r>
      <w:bookmarkEnd w:id="66"/>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9337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D25F62E">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67" w:name="_Toc28261"/>
            <w:r>
              <w:rPr>
                <w:rFonts w:hint="eastAsia"/>
                <w:w w:val="100"/>
                <w:lang w:val="en-US" w:eastAsia="zh-CN"/>
              </w:rPr>
              <w:t>一、教学设计</w:t>
            </w:r>
            <w:bookmarkEnd w:id="67"/>
          </w:p>
        </w:tc>
      </w:tr>
      <w:tr w14:paraId="75D73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4C1E7CC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0CE7F10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583858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57F8897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777945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1304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2F9432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688A29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44095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0C4C489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07979B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D59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39C823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6473CF0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15543D4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单元二 Scala编程基础</w:t>
            </w:r>
          </w:p>
        </w:tc>
        <w:tc>
          <w:tcPr>
            <w:tcW w:w="2119" w:type="dxa"/>
          </w:tcPr>
          <w:p w14:paraId="30F896E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1ADC9D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9A3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0607DF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9A5205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BB3D05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项目教学、案例教学</w:t>
            </w:r>
          </w:p>
        </w:tc>
        <w:tc>
          <w:tcPr>
            <w:tcW w:w="2119" w:type="dxa"/>
          </w:tcPr>
          <w:p w14:paraId="55CCAB9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B5BE53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1130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18D34D6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0DCD295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A4FFAA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435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DAED6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60F737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5502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98C03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63D29A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18259EC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2AC3C0E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80C0EB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2122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478EC55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BF802B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5BC59A4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3670" w:type="dxa"/>
            <w:shd w:val="clear" w:color="auto" w:fill="auto"/>
            <w:vAlign w:val="top"/>
          </w:tcPr>
          <w:p w14:paraId="2865944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4591" w:type="dxa"/>
            <w:shd w:val="clear" w:color="auto" w:fill="auto"/>
            <w:vAlign w:val="top"/>
          </w:tcPr>
          <w:p w14:paraId="67C974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r>
      <w:tr w14:paraId="56C00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EA37B7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E49E5F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3371530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3670" w:type="dxa"/>
            <w:shd w:val="clear" w:color="auto" w:fill="auto"/>
            <w:vAlign w:val="top"/>
          </w:tcPr>
          <w:p w14:paraId="458365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4591" w:type="dxa"/>
            <w:shd w:val="clear" w:color="auto" w:fill="auto"/>
            <w:vAlign w:val="top"/>
          </w:tcPr>
          <w:p w14:paraId="4C4E1AF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r>
      <w:tr w14:paraId="3F0D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47079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337383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4DE6F6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3670" w:type="dxa"/>
            <w:shd w:val="clear" w:color="auto" w:fill="auto"/>
            <w:vAlign w:val="top"/>
          </w:tcPr>
          <w:p w14:paraId="0C411C0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c>
          <w:tcPr>
            <w:tcW w:w="4591" w:type="dxa"/>
            <w:shd w:val="clear" w:color="auto" w:fill="auto"/>
            <w:vAlign w:val="top"/>
          </w:tcPr>
          <w:p w14:paraId="793DB77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回文单词的判断逻辑及函数编写；2. 杨辉三角的规律总结及基本编程实现；3. Scala函数与循环、集合的综合运用。</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74AD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6CC501A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344AF54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2C6D3C7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培养严谨的编程思维和代码规范意识，养成良好的编程习惯；2. 提升逻辑推理和问题分析能力，能主动思考解题思路并优化；3. 树立团队协作意识，能积极参与小组讨论，分享交流编程经验；4. 增强耐心和专注力，勇于面对编程中的问题并主动解决。</w:t>
            </w:r>
          </w:p>
        </w:tc>
      </w:tr>
      <w:tr w14:paraId="7F3CD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09B9B8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97C548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788A02FE">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理解回文单词的定义及判断逻辑，掌握字符串操作相关方法；2. 掌握杨辉三角的规律及算法推导思路，熟悉循环嵌套、集合操作的综合运用；3. 巩固Scala函数的定义与调用，能独立编写具有特定功能的函数；4. 了解代码优化的基本思路，提升代码的可读性和高效性。</w:t>
            </w:r>
          </w:p>
        </w:tc>
      </w:tr>
      <w:tr w14:paraId="1803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20BF07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D7424D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9D8C2A6">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能独立编写函数，实现文本中回文单词的过滤与输出；2. 能使用Scala编程，通过循环嵌套、集合操作等实现杨辉三角的输出；3. 能分析编程过程中出现的错误，具备基本的调试能力；4. 能结合前序知识，完成简单的综合编程任务，提升知识融会贯通能力。</w:t>
            </w:r>
          </w:p>
        </w:tc>
      </w:tr>
      <w:tr w14:paraId="10D1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6F7C94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0CA9B26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通过编程实操培养学生严谨细致、精益求精的职业素养，引导学生勇于探索、乐于创新，在解决问题的过程中培养坚韧不拔的品质，树立正确的学习态度和职业价值观。</w:t>
            </w:r>
          </w:p>
        </w:tc>
      </w:tr>
      <w:tr w14:paraId="2191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52E415A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27E62ED6">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回文单词的判断逻辑及函数编写；2. 杨辉三角的规律总结及基本编程实现；3. Scala函数与循环、集合的综合运用。</w:t>
            </w:r>
          </w:p>
        </w:tc>
        <w:tc>
          <w:tcPr>
            <w:tcW w:w="1745" w:type="dxa"/>
            <w:vAlign w:val="center"/>
          </w:tcPr>
          <w:p w14:paraId="58045C6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56B491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结合具体案例讲解回文单词的判断方法，通过分步演示让学生理解逻辑；2. 展示杨辉三角的规律，引导学生共同推导算法思路，分步编写代码；3. 设计课堂实操练习，分组完成任务，教师巡视指导，及时巩固重点知识。</w:t>
            </w:r>
          </w:p>
        </w:tc>
      </w:tr>
      <w:tr w14:paraId="0082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2C7B6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25716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杨辉三角算法的优化（减少冗余计算）；2. 函数与循环、集合的灵活结合，实现复杂功能；3. 编程过程中的错误调试与代码优化。</w:t>
            </w:r>
          </w:p>
        </w:tc>
        <w:tc>
          <w:tcPr>
            <w:tcW w:w="1745" w:type="dxa"/>
            <w:vAlign w:val="center"/>
          </w:tcPr>
          <w:p w14:paraId="5E19D3A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05A53DD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对比不同实现方法，分析优劣，引导学生思考优化思路；2. 提供典型错误案例，让学生分析纠错，提升调试能力；3. 小组合作探究，共同解决编程中的难点问题，教师针对性点拨；4. 课后布置拓展练习，强化难点知识的掌握。</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F67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625CA79C">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8" w:name="_Toc14165"/>
            <w:r>
              <w:rPr>
                <w:rFonts w:hint="eastAsia"/>
                <w:w w:val="100"/>
                <w:lang w:val="en-US" w:eastAsia="zh-CN"/>
              </w:rPr>
              <w:t>二、教学策略</w:t>
            </w:r>
            <w:bookmarkEnd w:id="68"/>
          </w:p>
        </w:tc>
      </w:tr>
      <w:tr w14:paraId="700E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E1E2A8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1A255B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64A2409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271B58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504321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4C84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6AA40A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794E82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2E85CD3B">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0AB08CA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35EBFFF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2AB9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FD45DB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3D3CC2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教学资源：Scala编程案例代码、杨辉2. 教学手段：智慧教室投屏演示、上机实操指导、小组讨论交流、线上平台答疑、随堂测试检验。三角算法演示视频、回文单词判断练习题、错误案例集、计算机机房设备；</w:t>
            </w:r>
          </w:p>
        </w:tc>
      </w:tr>
    </w:tbl>
    <w:p w14:paraId="55E2654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E979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314B88A8">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69" w:name="_Toc29064"/>
            <w:r>
              <w:rPr>
                <w:rFonts w:hint="eastAsia"/>
                <w:w w:val="100"/>
                <w:lang w:val="en-US" w:eastAsia="zh-CN"/>
              </w:rPr>
              <w:t>三、教学实施过程</w:t>
            </w:r>
            <w:bookmarkEnd w:id="69"/>
          </w:p>
        </w:tc>
      </w:tr>
      <w:tr w14:paraId="112B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BE53F2E">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5785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300A0C4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4293FE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9DCFC4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C3DA6E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621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C44EDB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A8689A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59DE6A3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B882FB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9A404CF">
            <w:pPr>
              <w:pageBreakBefore w:val="0"/>
              <w:widowControl w:val="0"/>
              <w:kinsoku/>
              <w:wordWrap/>
              <w:overflowPunct w:val="0"/>
              <w:topLinePunct/>
              <w:autoSpaceDE w:val="0"/>
              <w:autoSpaceDN w:val="0"/>
              <w:bidi w:val="0"/>
              <w:adjustRightInd/>
              <w:snapToGrid/>
              <w:jc w:val="center"/>
              <w:textAlignment w:val="auto"/>
              <w:rPr>
                <w:w w:val="100"/>
              </w:rPr>
            </w:pPr>
          </w:p>
        </w:tc>
      </w:tr>
      <w:tr w14:paraId="5C720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0E336F25">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5F3E7B8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复习Scala函数定义、字符串操作、循环结构相关知识；2. 预习回文单词定义、杨辉三角基本规律；3. 完成简单的课前预习练习（回文单词判断入门、杨辉三角规律观察）。</w:t>
            </w:r>
          </w:p>
        </w:tc>
        <w:tc>
          <w:tcPr>
            <w:tcW w:w="3314" w:type="dxa"/>
            <w:shd w:val="clear" w:color="auto" w:fill="auto"/>
            <w:vAlign w:val="top"/>
          </w:tcPr>
          <w:p w14:paraId="650DF8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上传预习资源至线上平台（案例、练习题）；2. 解答学生线上留言疑问；3. 查看学生预习进度和练习完成情况，梳理共性问题。</w:t>
            </w:r>
          </w:p>
        </w:tc>
        <w:tc>
          <w:tcPr>
            <w:tcW w:w="3314" w:type="dxa"/>
            <w:shd w:val="clear" w:color="auto" w:fill="auto"/>
            <w:vAlign w:val="top"/>
          </w:tcPr>
          <w:p w14:paraId="19F7FB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下载预习资源，复习相关知识点；2. 完成预习练习，记录疑问；3. 在线上平台留言提问，参与简单讨论。</w:t>
            </w:r>
          </w:p>
        </w:tc>
        <w:tc>
          <w:tcPr>
            <w:tcW w:w="4324" w:type="dxa"/>
            <w:shd w:val="clear" w:color="auto" w:fill="auto"/>
            <w:vAlign w:val="top"/>
          </w:tcPr>
          <w:p w14:paraId="5ADC805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资源：预习练习题、知识点复习课件、案例视频；设计意图：帮助学生巩固前序知识，提前了解本节课核心内容，梳理疑问，为课堂学习做好铺垫，提升课堂效率。</w:t>
            </w:r>
          </w:p>
        </w:tc>
      </w:tr>
    </w:tbl>
    <w:p w14:paraId="484873C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E20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DB8606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191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0E487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F44E2D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287874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9F7E09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641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3D2CD1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B0F887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DD5BD1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649B2D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1AEC0739">
            <w:pPr>
              <w:pageBreakBefore w:val="0"/>
              <w:widowControl w:val="0"/>
              <w:kinsoku/>
              <w:wordWrap/>
              <w:overflowPunct w:val="0"/>
              <w:topLinePunct/>
              <w:autoSpaceDE w:val="0"/>
              <w:autoSpaceDN w:val="0"/>
              <w:bidi w:val="0"/>
              <w:adjustRightInd/>
              <w:snapToGrid/>
              <w:jc w:val="center"/>
              <w:textAlignment w:val="auto"/>
              <w:rPr>
                <w:w w:val="100"/>
              </w:rPr>
            </w:pPr>
          </w:p>
        </w:tc>
      </w:tr>
      <w:tr w14:paraId="15EDB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4E6852A7">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5436282F">
            <w:pPr>
              <w:spacing w:before="120" w:after="120" w:line="288" w:lineRule="auto"/>
              <w:ind w:left="0" w:leftChars="0"/>
              <w:jc w:val="left"/>
              <w:rPr>
                <w:rFonts w:hint="eastAsia"/>
                <w:w w:val="100"/>
                <w:lang w:val="en-US" w:eastAsia="zh-CN"/>
              </w:rPr>
            </w:pPr>
            <w:r>
              <w:rPr>
                <w:rFonts w:ascii="Arial" w:hAnsi="Arial" w:eastAsia="等线" w:cs="Arial"/>
                <w:sz w:val="22"/>
              </w:rPr>
              <w:t>1. 回顾前序Scala编程知识，总结学生预习情况，梳理共性问题；2. 导入本节课任务：编写函数过滤回文单词、编程输出杨辉三角，说明本节课的重要性（贴合大数据编程岗位需求，提升综合实操能力）；3. 强调编程规范和严谨性，融入工匠精神教育。</w:t>
            </w:r>
          </w:p>
        </w:tc>
        <w:tc>
          <w:tcPr>
            <w:tcW w:w="3911" w:type="dxa"/>
            <w:vAlign w:val="top"/>
          </w:tcPr>
          <w:p w14:paraId="1C9EBE1E">
            <w:pPr>
              <w:spacing w:before="120" w:after="120" w:line="288" w:lineRule="auto"/>
              <w:ind w:left="0" w:leftChars="0"/>
              <w:jc w:val="left"/>
              <w:rPr>
                <w:rFonts w:hint="eastAsia"/>
                <w:w w:val="100"/>
                <w:lang w:eastAsia="zh-CN"/>
              </w:rPr>
            </w:pPr>
            <w:r>
              <w:rPr>
                <w:rFonts w:ascii="Arial" w:hAnsi="Arial" w:eastAsia="等线" w:cs="Arial"/>
                <w:sz w:val="22"/>
              </w:rPr>
              <w:t>1. 提问回顾前序知识点，检验预习效果；2. 讲解本节课学习目标和任务，激发学习兴趣；3. 强调思政要求，引导学生树立严谨的编程态度。</w:t>
            </w:r>
          </w:p>
        </w:tc>
        <w:tc>
          <w:tcPr>
            <w:tcW w:w="3670" w:type="dxa"/>
            <w:vAlign w:val="top"/>
          </w:tcPr>
          <w:p w14:paraId="0E80A9DA">
            <w:pPr>
              <w:spacing w:before="120" w:after="120" w:line="288" w:lineRule="auto"/>
              <w:ind w:left="0" w:leftChars="0"/>
              <w:jc w:val="left"/>
              <w:rPr>
                <w:rFonts w:hint="eastAsia"/>
                <w:w w:val="100"/>
                <w:lang w:eastAsia="zh-CN"/>
              </w:rPr>
            </w:pPr>
            <w:r>
              <w:rPr>
                <w:rFonts w:ascii="Arial" w:hAnsi="Arial" w:eastAsia="等线" w:cs="Arial"/>
                <w:sz w:val="22"/>
              </w:rPr>
              <w:t>1. 回答教师提问，回顾知识点；2. 明确本节课学习目标和任务；3. 理解思政要求，端正学习态度。</w:t>
            </w:r>
          </w:p>
        </w:tc>
        <w:tc>
          <w:tcPr>
            <w:tcW w:w="4811" w:type="dxa"/>
            <w:vAlign w:val="top"/>
          </w:tcPr>
          <w:p w14:paraId="4BD0CEE5">
            <w:pPr>
              <w:spacing w:before="120" w:after="120" w:line="288" w:lineRule="auto"/>
              <w:ind w:left="0" w:leftChars="0"/>
              <w:jc w:val="left"/>
              <w:rPr>
                <w:w w:val="100"/>
              </w:rPr>
            </w:pPr>
            <w:r>
              <w:rPr>
                <w:rFonts w:ascii="Arial" w:hAnsi="Arial" w:eastAsia="等线" w:cs="Arial"/>
                <w:sz w:val="22"/>
              </w:rPr>
              <w:t>资源：预习情况统计报表、学习目标课件；设计意图：快速集中学生注意力，衔接前序知识，明确学习方向，融入思政教育，激发学习动力。</w:t>
            </w:r>
          </w:p>
        </w:tc>
      </w:tr>
    </w:tbl>
    <w:p w14:paraId="4E9A512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A96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1BE99A1">
            <w:pPr>
              <w:spacing w:before="120" w:after="120" w:line="288" w:lineRule="auto"/>
              <w:ind w:left="0" w:leftChars="0"/>
              <w:jc w:val="left"/>
              <w:rPr>
                <w:w w:val="100"/>
              </w:rPr>
            </w:pPr>
            <w:r>
              <w:rPr>
                <w:rFonts w:ascii="Arial" w:hAnsi="Arial" w:eastAsia="等线" w:cs="Arial"/>
                <w:sz w:val="22"/>
              </w:rPr>
              <w:t>案例演示，突破重点</w:t>
            </w:r>
          </w:p>
        </w:tc>
        <w:tc>
          <w:tcPr>
            <w:tcW w:w="1891" w:type="dxa"/>
            <w:shd w:val="clear" w:color="auto" w:fill="auto"/>
            <w:vAlign w:val="top"/>
          </w:tcPr>
          <w:p w14:paraId="4B49953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回文单词过滤：讲解回文单词定义（正读和反读一致的单词），演示字符串反转、判断等相关方法，分步编写过滤函数，演示代码运行过程；2. 杨辉三角输出：展示杨辉三角规律（每行首末元素为1，中间元素为上一行相邻两个元素之和），推导算法思路，演示循环嵌套、集合操作的综合运用，分步编写代码并调试。</w:t>
            </w:r>
          </w:p>
        </w:tc>
        <w:tc>
          <w:tcPr>
            <w:tcW w:w="3911" w:type="dxa"/>
            <w:shd w:val="clear" w:color="auto" w:fill="auto"/>
            <w:vAlign w:val="top"/>
          </w:tcPr>
          <w:p w14:paraId="424148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投屏演示代码编写过程，详细讲解每一步思路；2. 强调代码规范和注意事项；3. 解答学生即时疑问，针对共性问题重点讲解；4. 引导学生思考不同的实现方法。</w:t>
            </w:r>
          </w:p>
        </w:tc>
        <w:tc>
          <w:tcPr>
            <w:tcW w:w="3670" w:type="dxa"/>
            <w:shd w:val="clear" w:color="auto" w:fill="auto"/>
            <w:vAlign w:val="top"/>
          </w:tcPr>
          <w:p w14:paraId="06546A6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认真观看演示，记录重点思路和代码规范；2. 跟随教师思路思考，提出疑问；3. 尝试理解不同的实现方法，对比优劣。</w:t>
            </w:r>
          </w:p>
        </w:tc>
        <w:tc>
          <w:tcPr>
            <w:tcW w:w="4811" w:type="dxa"/>
            <w:shd w:val="clear" w:color="auto" w:fill="auto"/>
            <w:vAlign w:val="top"/>
          </w:tcPr>
          <w:p w14:paraId="6D86936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资源：案例代码、投屏设备、算法演示课件；设计意图：通过分步演示，让学生清晰理解核心知识点和编程思路，突破教学重点，提升学生的理解能力。</w:t>
            </w:r>
          </w:p>
        </w:tc>
      </w:tr>
    </w:tbl>
    <w:p w14:paraId="458A1A5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AD67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34B1B1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实操练习，化解难点</w:t>
            </w:r>
          </w:p>
        </w:tc>
        <w:tc>
          <w:tcPr>
            <w:tcW w:w="1891" w:type="dxa"/>
            <w:shd w:val="clear" w:color="auto" w:fill="auto"/>
            <w:vAlign w:val="top"/>
          </w:tcPr>
          <w:p w14:paraId="05958E5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基础任务（全员完成）：独立编写函数，过滤给定文本中的回文单词，输出结果；使用Scala编程，输出5-10行杨辉三角。2. 提升任务（选做）：优化杨辉三角代码，减少冗余计算；对回文单词过滤函数进行扩展（忽略大小写、去除标点符号）。3. 小组任务：分组交流编程思路，互相帮助解决实操中的问题，共同完成提升任务（可选）。</w:t>
            </w:r>
          </w:p>
        </w:tc>
        <w:tc>
          <w:tcPr>
            <w:tcW w:w="3911" w:type="dxa"/>
            <w:shd w:val="clear" w:color="auto" w:fill="auto"/>
            <w:vAlign w:val="top"/>
          </w:tcPr>
          <w:p w14:paraId="2549B7A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巡视学生实操情况，针对性指导有困难的学生；2. 关注个体学情，重点指导基础薄弱的学生；3. 收集学生实操中的共性错误，集中讲解；4. 引导小组讨论，鼓励学生分享思路和方法；5. 强调代码调试和优化的思路。</w:t>
            </w:r>
          </w:p>
        </w:tc>
        <w:tc>
          <w:tcPr>
            <w:tcW w:w="3670" w:type="dxa"/>
            <w:shd w:val="clear" w:color="auto" w:fill="auto"/>
            <w:vAlign w:val="top"/>
          </w:tcPr>
          <w:p w14:paraId="50E5DD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独立完成基础实操任务，记录遇到的问题；2. 尝试完成提升任务，思考代码优化思路；3. 参与小组讨论，分享自己的思路，帮助同学解决问题；4. 针对教师讲解的共性错误，修改自己的代码；5. 完成实操任务后，提交代码至线上平台。</w:t>
            </w:r>
          </w:p>
        </w:tc>
        <w:tc>
          <w:tcPr>
            <w:tcW w:w="4811" w:type="dxa"/>
            <w:shd w:val="clear" w:color="auto" w:fill="auto"/>
            <w:vAlign w:val="top"/>
          </w:tcPr>
          <w:p w14:paraId="0C75355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资源：实操练习题、错误案例集、线上提交平台；设计意图：通过分层任务，兼顾不同层次学生的需求，让学生在实操中巩固知识、化解难点；小组讨论提升学生的协作能力和表达能力，培养解决问题的能力。</w:t>
            </w:r>
          </w:p>
        </w:tc>
      </w:tr>
    </w:tbl>
    <w:p w14:paraId="052F0A1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033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314F8C6">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6CC6F963">
            <w:pPr>
              <w:spacing w:before="120" w:after="120" w:line="288" w:lineRule="auto"/>
              <w:ind w:left="0" w:leftChars="0"/>
              <w:jc w:val="left"/>
              <w:rPr>
                <w:w w:val="100"/>
              </w:rPr>
            </w:pPr>
            <w:r>
              <w:rPr>
                <w:rFonts w:ascii="Arial" w:hAnsi="Arial" w:eastAsia="等线" w:cs="Arial"/>
                <w:sz w:val="22"/>
              </w:rPr>
              <w:t>1. 选取优秀作品、典型错误作品进行展示，由学生讲解编程思路；2. 教师对作品进行点评，肯定优点，指出不足，强调代码规范和优化思路；3. 总结本节课核心知识点，梳理解题思路和注意事项；4. 随堂测试（5道题，涵盖回文判断、杨辉三角算法、函数编写），检验学习效果。</w:t>
            </w:r>
          </w:p>
        </w:tc>
        <w:tc>
          <w:tcPr>
            <w:tcW w:w="3911" w:type="dxa"/>
            <w:vAlign w:val="top"/>
          </w:tcPr>
          <w:p w14:paraId="7EE95BF7">
            <w:pPr>
              <w:spacing w:before="120" w:after="120" w:line="288" w:lineRule="auto"/>
              <w:ind w:left="0" w:leftChars="0"/>
              <w:jc w:val="left"/>
              <w:rPr>
                <w:rFonts w:hint="eastAsia"/>
                <w:w w:val="100"/>
                <w:lang w:eastAsia="zh-CN"/>
              </w:rPr>
            </w:pPr>
            <w:r>
              <w:rPr>
                <w:rFonts w:ascii="Arial" w:hAnsi="Arial" w:eastAsia="等线" w:cs="Arial"/>
                <w:sz w:val="22"/>
              </w:rPr>
              <w:t>1. 选取代表性作品，组织学生展示讲解；2. 点评作品，引导学生共同分析优点和不足；3. 总结本节课知识点和解题思路，强化记忆；4. 发布随堂测试题，查看学生测试结果，梳理未掌握的知识点；5. 针对测试中的问题，简单补充讲解。</w:t>
            </w:r>
          </w:p>
        </w:tc>
        <w:tc>
          <w:tcPr>
            <w:tcW w:w="3670" w:type="dxa"/>
            <w:vAlign w:val="top"/>
          </w:tcPr>
          <w:p w14:paraId="65650E3E">
            <w:pPr>
              <w:spacing w:before="120" w:after="120" w:line="288" w:lineRule="auto"/>
              <w:ind w:left="0" w:leftChars="0"/>
              <w:jc w:val="left"/>
              <w:rPr>
                <w:rFonts w:hint="eastAsia"/>
                <w:w w:val="100"/>
                <w:lang w:eastAsia="zh-CN"/>
              </w:rPr>
            </w:pPr>
            <w:r>
              <w:rPr>
                <w:rFonts w:ascii="Arial" w:hAnsi="Arial" w:eastAsia="等线" w:cs="Arial"/>
                <w:sz w:val="22"/>
              </w:rPr>
              <w:t>1. 观看作品展示，倾听讲解，交流意见；2. 接受教师点评，修改自己的代码和思路；3. 跟随教师总结，梳理本节课知识点，巩固记忆；4. 完成随堂测试，检验自己的学习效果；5. 记录未掌握的知识点，及时提问。</w:t>
            </w:r>
          </w:p>
        </w:tc>
        <w:tc>
          <w:tcPr>
            <w:tcW w:w="4811" w:type="dxa"/>
            <w:vAlign w:val="top"/>
          </w:tcPr>
          <w:p w14:paraId="4D3463A0">
            <w:pPr>
              <w:spacing w:before="120" w:after="120" w:line="288" w:lineRule="auto"/>
              <w:ind w:left="0" w:leftChars="0"/>
              <w:jc w:val="left"/>
              <w:rPr>
                <w:w w:val="100"/>
              </w:rPr>
            </w:pPr>
            <w:r>
              <w:rPr>
                <w:rFonts w:ascii="Arial" w:hAnsi="Arial" w:eastAsia="等线" w:cs="Arial"/>
                <w:sz w:val="22"/>
              </w:rPr>
              <w:t>资源：优秀作品、典型错误作品、随堂测试题、线上测试平台；设计意图：通过作品展示和点评，提升学生的表达能力和反思能力；总结知识点帮助学生梳理思路，强化记忆；随堂测试及时检验学习效果，查漏补缺。</w:t>
            </w:r>
          </w:p>
        </w:tc>
      </w:tr>
    </w:tbl>
    <w:p w14:paraId="2199E40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8BD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B4D5D7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2FBA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6E9290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52E7EF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B9CB4F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3B123C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2D9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54E409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9E3F08B">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2656000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971427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26B05E6">
            <w:pPr>
              <w:pageBreakBefore w:val="0"/>
              <w:widowControl w:val="0"/>
              <w:kinsoku/>
              <w:wordWrap/>
              <w:overflowPunct w:val="0"/>
              <w:topLinePunct/>
              <w:autoSpaceDE w:val="0"/>
              <w:autoSpaceDN w:val="0"/>
              <w:bidi w:val="0"/>
              <w:adjustRightInd/>
              <w:snapToGrid/>
              <w:jc w:val="center"/>
              <w:textAlignment w:val="auto"/>
              <w:rPr>
                <w:w w:val="100"/>
              </w:rPr>
            </w:pPr>
          </w:p>
        </w:tc>
      </w:tr>
      <w:tr w14:paraId="7FEA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347E710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DF02E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完成课后作业：p46编程题（结合本节课内容，强化实操能力）；2. 拓展练习：编写函数，实现文本中回文句子的过滤；优化杨辉三角代码，实现任意行数的输出；3. 复习本节课知识点，整理笔记和错题，梳理未掌握的内容。</w:t>
            </w:r>
          </w:p>
        </w:tc>
        <w:tc>
          <w:tcPr>
            <w:tcW w:w="3314" w:type="dxa"/>
            <w:shd w:val="clear" w:color="auto" w:fill="auto"/>
            <w:vAlign w:val="top"/>
          </w:tcPr>
          <w:p w14:paraId="47F6BE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完成课后作业：p46编程题（结合本节课内容，强化实操能力）；2. 拓展练习：编写函数，实现文本中回文句子的过滤；优化杨辉三角代码，实现任意行数的输出；3. 复习本节课知识点，整理笔记和错题，梳理未掌握的内容。</w:t>
            </w:r>
          </w:p>
        </w:tc>
        <w:tc>
          <w:tcPr>
            <w:tcW w:w="3314" w:type="dxa"/>
            <w:shd w:val="clear" w:color="auto" w:fill="auto"/>
            <w:vAlign w:val="top"/>
          </w:tcPr>
          <w:p w14:paraId="63E811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完成课后作业：p46编程题（结合本节课内容，强化实操能力）；2. 拓展练习：编写函数，实现文本中回文句子的过滤；优化杨辉三角代码，实现任意行数的输出；3. 复习本节课知识点，整理笔记和错题，梳理未掌握的内容。</w:t>
            </w:r>
          </w:p>
        </w:tc>
        <w:tc>
          <w:tcPr>
            <w:tcW w:w="4324" w:type="dxa"/>
            <w:shd w:val="clear" w:color="auto" w:fill="auto"/>
            <w:vAlign w:val="top"/>
          </w:tcPr>
          <w:p w14:paraId="3F4A6D8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hint="eastAsia"/>
              </w:rPr>
              <w:t>1. 完成课后作业：p46编程题（结合本节课内容，强化实操能力）；2. 拓展练习：编写函数，实现文本中回文句子的过滤；优化杨辉三角代码，实现任意行数的输出；3. 复习本节课知识点，整理笔记和错题，梳理未掌握的内容。</w:t>
            </w:r>
          </w:p>
        </w:tc>
      </w:tr>
      <w:tr w14:paraId="0BF6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3277B15D">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70" w:name="_Toc11737"/>
            <w:r>
              <w:rPr>
                <w:rFonts w:hint="eastAsia"/>
                <w:w w:val="100"/>
                <w:lang w:val="en-US" w:eastAsia="zh-CN"/>
              </w:rPr>
              <w:t>四、</w:t>
            </w:r>
            <w:r>
              <w:rPr>
                <w:rFonts w:hint="eastAsia"/>
                <w:w w:val="100"/>
                <w:lang w:eastAsia="zh-CN"/>
              </w:rPr>
              <w:t>效果与创新</w:t>
            </w:r>
            <w:bookmarkEnd w:id="70"/>
          </w:p>
        </w:tc>
      </w:tr>
      <w:tr w14:paraId="7F5B5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09B4C51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E865EAD">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eastAsia"/>
              </w:rPr>
              <w:t>通过案例演示和实操练习，学生能基本掌握回文单词过滤、杨辉三角输出的编程方法，80%以上的学生能独立完成基础实操任务，60%的学生能完成提升任务；2. 学生的编程逻辑思维、代码规范意识和调试能力得到明显提升，能主动分析和解决编程中的简单问题；3. 结合课岗、课证、课赛融通要求，学生的综合实操能力得到强化，贴合大数据开发岗位的基础需求；4. 通过小组合作和作品展示，学生的协作能力、表达能力和反思能力得到提升，学习积极性和主动性明显增强</w:t>
            </w:r>
          </w:p>
        </w:tc>
      </w:tr>
      <w:tr w14:paraId="18F89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3721C32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98DAFDB">
            <w:pPr>
              <w:numPr>
                <w:ilvl w:val="0"/>
                <w:numId w:val="0"/>
              </w:numPr>
              <w:spacing w:before="120" w:after="120" w:line="288" w:lineRule="auto"/>
              <w:jc w:val="left"/>
              <w:rPr>
                <w:rFonts w:hint="eastAsia"/>
              </w:rPr>
            </w:pPr>
            <w:r>
              <w:rPr>
                <w:rFonts w:hint="eastAsia"/>
              </w:rPr>
              <w:t xml:space="preserve"> 采用分层任务设计，兼顾不同层次学生的需求，基础薄弱的学生能巩固核心知识，能力较强的学生能得到拓展提升；2. 结合案例演示和实操练习，将抽象的算法思路转化为具体的代码实现，降低学生的理解难度，提升课堂趣味性；3. 融入思政教育，培养学生严谨细致、精益求精的职业素养，贴合职业教育人才培养目标；4. 利用线上平台和智慧教室资源，实现课前、课中、课后的闭环教学，及时掌握学生学习情况，提升教学效率。</w:t>
            </w:r>
          </w:p>
          <w:p w14:paraId="50190B3F">
            <w:pPr>
              <w:numPr>
                <w:ilvl w:val="0"/>
                <w:numId w:val="0"/>
              </w:numPr>
              <w:spacing w:before="120" w:after="120" w:line="288" w:lineRule="auto"/>
              <w:jc w:val="left"/>
              <w:rPr>
                <w:rFonts w:hint="eastAsia"/>
                <w:w w:val="100"/>
                <w:lang w:eastAsia="zh-CN"/>
              </w:rPr>
            </w:pPr>
          </w:p>
        </w:tc>
      </w:tr>
    </w:tbl>
    <w:p w14:paraId="3C94037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13020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AD17145">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71" w:name="_Toc31318"/>
            <w:r>
              <w:rPr>
                <w:rFonts w:hint="eastAsia"/>
                <w:w w:val="100"/>
                <w:lang w:val="en-US" w:eastAsia="zh-CN"/>
              </w:rPr>
              <w:t>五、评价与反思</w:t>
            </w:r>
            <w:bookmarkEnd w:id="71"/>
          </w:p>
        </w:tc>
      </w:tr>
      <w:tr w14:paraId="61723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1B36F7F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2F7A07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38ABCE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B27ED9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7AE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06A1ED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7277B1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线上平台、教师</w:t>
            </w:r>
          </w:p>
        </w:tc>
        <w:tc>
          <w:tcPr>
            <w:tcW w:w="5223" w:type="dxa"/>
            <w:shd w:val="clear" w:color="auto" w:fill="auto"/>
            <w:vAlign w:val="top"/>
          </w:tcPr>
          <w:p w14:paraId="42C87BC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预习进度、预习练习完成情况、疑问反馈情况</w:t>
            </w:r>
          </w:p>
        </w:tc>
        <w:tc>
          <w:tcPr>
            <w:tcW w:w="7410" w:type="dxa"/>
            <w:shd w:val="clear" w:color="auto" w:fill="auto"/>
            <w:vAlign w:val="top"/>
          </w:tcPr>
          <w:p w14:paraId="04221B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线上平台自动统计预习进度和练习正确率；教师点评预习练习完成质量和疑问反馈积极性。</w:t>
            </w:r>
          </w:p>
        </w:tc>
      </w:tr>
      <w:tr w14:paraId="12FC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091DB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154018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教师、学生、线上平台</w:t>
            </w:r>
          </w:p>
        </w:tc>
        <w:tc>
          <w:tcPr>
            <w:tcW w:w="5223" w:type="dxa"/>
            <w:shd w:val="clear" w:color="auto" w:fill="auto"/>
            <w:vAlign w:val="top"/>
          </w:tcPr>
          <w:p w14:paraId="2BB0728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课堂考勤、课堂表现、实操任务完成情况、小组合作表现、随堂测试成绩</w:t>
            </w:r>
          </w:p>
        </w:tc>
        <w:tc>
          <w:tcPr>
            <w:tcW w:w="7410" w:type="dxa"/>
            <w:shd w:val="clear" w:color="auto" w:fill="auto"/>
            <w:vAlign w:val="top"/>
          </w:tcPr>
          <w:p w14:paraId="57ED941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线上平台统计考勤；教师点评课堂表现和实操任务完成质量；学生组间互评合作表现；随堂测试成绩按正确率计分。</w:t>
            </w:r>
          </w:p>
        </w:tc>
      </w:tr>
      <w:tr w14:paraId="2C77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473CDA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1EF43E8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教师、线上平台</w:t>
            </w:r>
          </w:p>
        </w:tc>
        <w:tc>
          <w:tcPr>
            <w:tcW w:w="5223" w:type="dxa"/>
            <w:shd w:val="clear" w:color="auto" w:fill="auto"/>
            <w:vAlign w:val="top"/>
          </w:tcPr>
          <w:p w14:paraId="726F047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课后作业完成情况、拓展练习完成情况、笔记整理情况</w:t>
            </w:r>
          </w:p>
        </w:tc>
        <w:tc>
          <w:tcPr>
            <w:tcW w:w="7410" w:type="dxa"/>
            <w:shd w:val="clear" w:color="auto" w:fill="auto"/>
            <w:vAlign w:val="top"/>
          </w:tcPr>
          <w:p w14:paraId="64157C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教师批改课后作业和拓展练习，点评完成质量；线上平台统计作业提交及时性；教师检查笔记整理完整性。</w:t>
            </w:r>
          </w:p>
        </w:tc>
      </w:tr>
      <w:tr w14:paraId="1C54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6977192">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599D4756">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20D444A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367A2AEE">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7C72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6A202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370B1700">
            <w:pPr>
              <w:spacing w:before="120" w:after="120" w:line="288" w:lineRule="auto"/>
              <w:ind w:left="0"/>
              <w:jc w:val="left"/>
              <w:rPr>
                <w:rFonts w:hint="eastAsia"/>
                <w:w w:val="100"/>
                <w:lang w:eastAsia="zh-CN"/>
              </w:rPr>
            </w:pPr>
            <w:r>
              <w:rPr>
                <w:rFonts w:ascii="Arial" w:hAnsi="Arial" w:eastAsia="等线" w:cs="Arial"/>
                <w:sz w:val="22"/>
              </w:rPr>
              <w:t>本次课通过案例演示和实操练习，基本达成了教学目标，但仍存在一些不足：1. 部分基础薄弱的学生对杨辉三角算法的推导和代码实现掌握不够扎实，课堂上针对性指导的时间不足；2. 课堂实操环节，部分学生遇到问题后不愿主动提问，依赖教师巡视指导，自主解决问题的能力有待提升；3. 随堂测试时间较紧，部分学生未能完成测试，测试效果未能充分体现。</w:t>
            </w:r>
            <w:r>
              <w:rPr>
                <w:rFonts w:ascii="Arial" w:hAnsi="Arial" w:eastAsia="等线" w:cs="Arial"/>
                <w:sz w:val="22"/>
              </w:rPr>
              <w:br w:type="textWrapping"/>
            </w:r>
            <w:r>
              <w:rPr>
                <w:rFonts w:ascii="Arial" w:hAnsi="Arial" w:eastAsia="等线" w:cs="Arial"/>
                <w:sz w:val="22"/>
              </w:rPr>
              <w:t>改进措施：1. 课前增加基础薄弱学生的针对性辅导，提前梳理相关知识点，降低课堂学习难度；2. 课堂上加强引导，鼓励学生主动提问，培养自主解决问题的能力，增加小组互助的针对性；3. 优化随堂测试题量和时长，确保学生能完成测试，充分检验学习效果；4. 课后增加个性化辅导，针对未掌握的知识点进行补充讲解，帮助学生查漏补缺。</w:t>
            </w:r>
          </w:p>
        </w:tc>
      </w:tr>
    </w:tbl>
    <w:p w14:paraId="7423CF2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B0C3B4A">
      <w:r>
        <w:br w:type="page"/>
      </w:r>
    </w:p>
    <w:p w14:paraId="0153DA21">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1A57FC6">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C5AF674">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72" w:name="_Toc2561"/>
      <w:r>
        <w:rPr>
          <w:rFonts w:hint="eastAsia"/>
          <w:w w:val="100"/>
          <w:lang w:val="en-US" w:eastAsia="zh-CN"/>
        </w:rPr>
        <w:t>课次11：</w:t>
      </w:r>
      <w:r>
        <w:t xml:space="preserve"> </w:t>
      </w:r>
      <w:r>
        <w:rPr>
          <w:rFonts w:hint="eastAsia"/>
        </w:rPr>
        <w:t>编写手机号码归属地信息查询</w:t>
      </w:r>
      <w:bookmarkEnd w:id="72"/>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7E87D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D157D08">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73" w:name="_Toc20300"/>
            <w:r>
              <w:rPr>
                <w:rFonts w:hint="eastAsia"/>
                <w:w w:val="100"/>
                <w:lang w:val="en-US" w:eastAsia="zh-CN"/>
              </w:rPr>
              <w:t>一、教学设计</w:t>
            </w:r>
            <w:bookmarkEnd w:id="73"/>
          </w:p>
        </w:tc>
      </w:tr>
      <w:tr w14:paraId="1F1F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46287B1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3C72657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566691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6041ACE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43A9C9B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342E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503B79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EFA4B8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9169DC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08DEE2A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EF34D4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037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63CA47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89B689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078F062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RDD基础操作</w:t>
            </w:r>
          </w:p>
        </w:tc>
        <w:tc>
          <w:tcPr>
            <w:tcW w:w="2119" w:type="dxa"/>
          </w:tcPr>
          <w:p w14:paraId="66AEDE2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91018E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C98B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074948C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236D29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B11C14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项目教学、上机实操</w:t>
            </w:r>
          </w:p>
        </w:tc>
        <w:tc>
          <w:tcPr>
            <w:tcW w:w="2119" w:type="dxa"/>
          </w:tcPr>
          <w:p w14:paraId="7187B6C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43F1DD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5AE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4039E3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2CF909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C59AB6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25C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8BFE1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76EDB0B">
            <w:pPr>
              <w:spacing w:before="120" w:after="120" w:line="288" w:lineRule="auto"/>
              <w:ind w:left="0"/>
              <w:jc w:val="left"/>
            </w:pPr>
            <w:r>
              <w:rPr>
                <w:rFonts w:ascii="Arial" w:hAnsi="Arial" w:eastAsia="等线" w:cs="Arial"/>
                <w:sz w:val="22"/>
              </w:rPr>
              <w:t>基于大数据专业教学标准，面向大数据开发、数据处理相关岗位需求，融入大数据技能等级证书考证要求，重构教学内容。</w:t>
            </w:r>
            <w:r>
              <w:rPr>
                <w:rFonts w:ascii="Arial" w:hAnsi="Arial" w:eastAsia="等线" w:cs="Arial"/>
                <w:sz w:val="22"/>
              </w:rPr>
              <w:br w:type="textWrapping"/>
            </w:r>
            <w:r>
              <w:rPr>
                <w:rFonts w:ascii="Arial" w:hAnsi="Arial" w:eastAsia="等线" w:cs="Arial"/>
                <w:sz w:val="22"/>
              </w:rPr>
              <w:t>课岗融通：根据大数据开发岗位要求，需掌握RDD创建核心方法，能灵活运用内存、外部存储两种方式构建RDD，为后续数据处理奠定基础；</w:t>
            </w:r>
            <w:r>
              <w:rPr>
                <w:rFonts w:ascii="Arial" w:hAnsi="Arial" w:eastAsia="等线" w:cs="Arial"/>
                <w:sz w:val="22"/>
              </w:rPr>
              <w:br w:type="textWrapping"/>
            </w:r>
            <w:r>
              <w:rPr>
                <w:rFonts w:ascii="Arial" w:hAnsi="Arial" w:eastAsia="等线" w:cs="Arial"/>
                <w:sz w:val="22"/>
              </w:rPr>
              <w:t>课证融通：根据大数据相关技能证书内容要求，能熟练操作RDD的创建与基础管理，掌握不同数据源对应的RDD创建技巧；</w:t>
            </w:r>
            <w:r>
              <w:rPr>
                <w:rFonts w:ascii="Arial" w:hAnsi="Arial" w:eastAsia="等线" w:cs="Arial"/>
                <w:sz w:val="22"/>
              </w:rPr>
              <w:br w:type="textWrapping"/>
            </w:r>
            <w:r>
              <w:rPr>
                <w:rFonts w:ascii="Arial" w:hAnsi="Arial" w:eastAsia="等线" w:cs="Arial"/>
                <w:sz w:val="22"/>
              </w:rPr>
              <w:t>课赛融通：参考大数据技能大赛中数据处理模块评分标准，要求RDD创建规范、高效，能适配不同格式的数据源。</w:t>
            </w:r>
          </w:p>
          <w:p w14:paraId="40B2FF6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6125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CB6727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69D671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78C579B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6BDB759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4AE6E1C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4AC83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19A37E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F4B065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2FDD20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根据前导课（课次1-10）学习与测试结果分析，学生整体已掌握的知识技能如下：1. 熟悉Spark运行环境的基本操作；2. 掌握Scala基础语法，能编写简单的Scala程序；3. 初步了解RDD的概念，知晓RDD是Spark的核心数据集。</w:t>
            </w:r>
          </w:p>
        </w:tc>
        <w:tc>
          <w:tcPr>
            <w:tcW w:w="3670" w:type="dxa"/>
            <w:shd w:val="clear" w:color="auto" w:fill="auto"/>
            <w:vAlign w:val="top"/>
          </w:tcPr>
          <w:p w14:paraId="4F1FB0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部分同学对外部存储（如本地文件、HDFS文件）的读取逻辑不熟悉，约5-8位同学在Scala集合操作与RDD创建的关联上掌握不够熟练。</w:t>
            </w:r>
          </w:p>
        </w:tc>
        <w:tc>
          <w:tcPr>
            <w:tcW w:w="4591" w:type="dxa"/>
            <w:shd w:val="clear" w:color="auto" w:fill="auto"/>
            <w:vAlign w:val="top"/>
          </w:tcPr>
          <w:p w14:paraId="6768DBC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前导课作业批改结果、课堂提问反馈、课前小测数据</w:t>
            </w:r>
          </w:p>
        </w:tc>
      </w:tr>
      <w:tr w14:paraId="059E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6840BFC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340BF0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566492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项目学习数据整体分析，学生认知和实践能力如下：多数学生能跟随教师指导完成基础实操任务，但自主探究能力有待加强；70%的学生对数据处理流程有初步认知，但对“数据源类型-创建方法”的对应关系缺乏系统梳理；85%的学生对实操类课程兴趣浓厚，但对复杂数据源的RDD创建易出现报错。</w:t>
            </w:r>
          </w:p>
        </w:tc>
        <w:tc>
          <w:tcPr>
            <w:tcW w:w="3670" w:type="dxa"/>
            <w:shd w:val="clear" w:color="auto" w:fill="auto"/>
            <w:vAlign w:val="top"/>
          </w:tcPr>
          <w:p w14:paraId="3F4346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课前问卷调查了解到，部分同学有简单文件读取经验，能快速掌握外部存储创建RDD的方法；少数基础薄弱同学对内存数据创建RDD的逻辑理解较慢，需重点指导。</w:t>
            </w:r>
          </w:p>
        </w:tc>
        <w:tc>
          <w:tcPr>
            <w:tcW w:w="4591" w:type="dxa"/>
            <w:shd w:val="clear" w:color="auto" w:fill="auto"/>
            <w:vAlign w:val="top"/>
          </w:tcPr>
          <w:p w14:paraId="21D2FD4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课前问卷调查、前序实操任务完成情况、小组合作表现记录</w:t>
            </w:r>
          </w:p>
        </w:tc>
      </w:tr>
      <w:tr w14:paraId="30FC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DEC125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84B7DC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446DD1D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根据前导课学习过程观察及课前问卷调查，学生学习特点为：1. 对实操类、案例类教学兴趣浓厚，喜欢通过动手操作巩固知识；2. 适合小组协作学习，能在小组内交流实操问题，但自主排查报错、总结方法的能力有待提升；3. 对抽象概念的理解较慢，需结合具体案例和实操演示辅助教学。</w:t>
            </w:r>
          </w:p>
        </w:tc>
        <w:tc>
          <w:tcPr>
            <w:tcW w:w="3670" w:type="dxa"/>
            <w:shd w:val="clear" w:color="auto" w:fill="auto"/>
            <w:vAlign w:val="top"/>
          </w:tcPr>
          <w:p w14:paraId="57B8926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部分同学逻辑思维较强，能快速掌握两种创建方法的区别并灵活运用；少数同学动手能力较弱，在代码编写和参数设置上易出错，需一对一指导。</w:t>
            </w:r>
          </w:p>
        </w:tc>
        <w:tc>
          <w:tcPr>
            <w:tcW w:w="4591" w:type="dxa"/>
            <w:shd w:val="clear" w:color="auto" w:fill="auto"/>
            <w:vAlign w:val="top"/>
          </w:tcPr>
          <w:p w14:paraId="66BB035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课堂观察记录、课前问卷调查、小组讨论反馈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F06F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25529D2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7FF30E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5F581CA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培养严谨的编程习惯，注重代码规范与报错排查，树立数据处理的严谨性思维；2. 提升自主探究、合作交流能力，能主动解决实操中的问题；3. 建立“理论结合实操”的学习意识，体会大数据处理的逻辑性与实用性；4. 培养职业素养，适应大数据岗位对基础操作的规范要求。</w:t>
            </w:r>
          </w:p>
        </w:tc>
      </w:tr>
      <w:tr w14:paraId="1A6DD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F6949C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28EA69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51A5EF29">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理解RDD的核心特性，明确RDD创建在大数据处理流程中的作用；2. 掌握两种核心RDD创建方法：从内存中已有数据创建、从外部存储创建；3. 了解不同数据源（内存集合、本地文件、HDFS文件）对应的创建语法与注意事项；4. 熟记RDD创建相关的核心API及参数设置。</w:t>
            </w:r>
          </w:p>
        </w:tc>
      </w:tr>
      <w:tr w14:paraId="6A0D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AA1396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16EEB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D5F7F50">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能熟练运用parallelize()、makeRDD()方法从内存集合创建RDD；2. 能熟练运用textFile()等方法从外部存储（本地、HDFS）创建RDD；3. 能根据数据源类型，选择合适的RDD创建方法，解决实际数据处理中的基础问题；4. 能排查RDD创建过程中常见的报错（如文件路径错误、数据格式不匹配等）。</w:t>
            </w:r>
          </w:p>
        </w:tc>
      </w:tr>
      <w:tr w14:paraId="447C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77CA44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6ED56CC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学生成绩数据这一贴近学习生活的案例，引导学生树立“数据真实、操作规范”的职业理念；在小组协作实操、互助排查报错的过程中，培养学生的团队协作精神与责任担当；通过探究不同数据源的RDD创建技巧，激发学生的创新思维与自主学习意识，树立精益求精的职业态度。</w:t>
            </w:r>
          </w:p>
        </w:tc>
      </w:tr>
      <w:tr w14:paraId="69C8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80C036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9D1CAF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从内存中已有数据创建RDD的方法（parallelize()、makeRDD()）；2. 从外部存储创建RDD的方法（textFile()）；3. 两种创建方法的适用场景。</w:t>
            </w:r>
          </w:p>
        </w:tc>
        <w:tc>
          <w:tcPr>
            <w:tcW w:w="1745" w:type="dxa"/>
            <w:vAlign w:val="center"/>
          </w:tcPr>
          <w:p w14:paraId="19EED2B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777633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结合学生成绩数据案例，进行分步实操演示，拆解每一步操作逻辑；2. 组织小组讨论，总结两种创建方法的语法差异与适用场景；3. 布置基础实操任务，让学生动手巩固，教师巡视指导，及时纠正错误；4. 通过课堂提问、即时练习，检验学生掌握情况。</w:t>
            </w:r>
          </w:p>
        </w:tc>
      </w:tr>
      <w:tr w14:paraId="522A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992EB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D5487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从内存中已有数据创建RDD时，参数设置（如分区数）的理解与运用；2. 从外部存储创建RDD时，文件路径的正确设置、不同格式文件的读取技巧；3. 两种创建方法的灵活切换与报错排查。</w:t>
            </w:r>
          </w:p>
        </w:tc>
        <w:tc>
          <w:tcPr>
            <w:tcW w:w="1745" w:type="dxa"/>
            <w:vAlign w:val="center"/>
          </w:tcPr>
          <w:p w14:paraId="6434327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2394B3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简化参数讲解，结合案例说明分区数的作用，避免复杂理论堆砌；2. 展示常见的文件路径错误案例，引导学生总结排查方法；3. 提供不同格式的学生成绩数据源（txt、csv），让学生练习读取，强化实操能力；4. 小组互助排查报错，教师针对共性问题集中讲解，个性问题一对一指导；5. 结合实操动画，演示报错排查的核心步骤。</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5BBA0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054CD579">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74" w:name="_Toc26487"/>
            <w:r>
              <w:rPr>
                <w:rFonts w:hint="eastAsia"/>
                <w:w w:val="100"/>
                <w:lang w:val="en-US" w:eastAsia="zh-CN"/>
              </w:rPr>
              <w:t>二、教学策略</w:t>
            </w:r>
            <w:bookmarkEnd w:id="74"/>
          </w:p>
        </w:tc>
      </w:tr>
      <w:tr w14:paraId="48A4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1111EE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BEC21E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60F89B0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02E8661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171184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E039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BEBEDE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108DA65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231149F9">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任务驱动法、情景创设法、实操示范法、小组讨论法、问题引导法；通过案例演示、报错讲解、即时点评，引导学生掌握知识与技能。</w:t>
            </w:r>
          </w:p>
        </w:tc>
        <w:tc>
          <w:tcPr>
            <w:tcW w:w="1744" w:type="dxa"/>
            <w:vAlign w:val="center"/>
          </w:tcPr>
          <w:p w14:paraId="50E0680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3F7919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自主学习法、合作学习法、练习法、总结归纳法；通过课前预习了解基础概念，课中实操巩固技能，小组讨论解决问题，课后练习深化理解。</w:t>
            </w:r>
          </w:p>
        </w:tc>
      </w:tr>
      <w:tr w14:paraId="4535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601147F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3D43CE6">
            <w:pPr>
              <w:spacing w:before="120" w:after="120" w:line="288" w:lineRule="auto"/>
              <w:ind w:left="0"/>
              <w:jc w:val="left"/>
            </w:pPr>
            <w:r>
              <w:rPr>
                <w:rFonts w:ascii="Arial" w:hAnsi="Arial" w:eastAsia="等线" w:cs="Arial"/>
                <w:sz w:val="22"/>
              </w:rPr>
              <w:t>1. 教学资源：Spark编程环境（IDEA+Scala插件）、学生成绩数据源（内存集合数据、本地txt/csv文件、HDFS文件）、实操演示视频、报错排查手册、教学PPT；2. 教学手段：计算机机房上机实操、小组协作讨论、教师精讲演示、即时练习反馈、线上学习平台（推送资源、收集反馈）。</w:t>
            </w:r>
          </w:p>
          <w:p w14:paraId="194C02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687DDBC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98D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432C04EA">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75" w:name="_Toc22534"/>
            <w:r>
              <w:rPr>
                <w:rFonts w:hint="eastAsia"/>
                <w:w w:val="100"/>
                <w:lang w:val="en-US" w:eastAsia="zh-CN"/>
              </w:rPr>
              <w:t>三、教学实施过程</w:t>
            </w:r>
            <w:bookmarkEnd w:id="75"/>
          </w:p>
        </w:tc>
      </w:tr>
      <w:tr w14:paraId="1339F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665B5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4F5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4D71C0E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81EFB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134140A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2E22EB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FDA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5AF0EC3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044048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9AD026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29D35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833EC09">
            <w:pPr>
              <w:pageBreakBefore w:val="0"/>
              <w:widowControl w:val="0"/>
              <w:kinsoku/>
              <w:wordWrap/>
              <w:overflowPunct w:val="0"/>
              <w:topLinePunct/>
              <w:autoSpaceDE w:val="0"/>
              <w:autoSpaceDN w:val="0"/>
              <w:bidi w:val="0"/>
              <w:adjustRightInd/>
              <w:snapToGrid/>
              <w:jc w:val="center"/>
              <w:textAlignment w:val="auto"/>
              <w:rPr>
                <w:w w:val="100"/>
              </w:rPr>
            </w:pPr>
          </w:p>
        </w:tc>
      </w:tr>
      <w:tr w14:paraId="11B1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334E6E7">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2FE009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预习RDD核心概念及两种创建方法的基础语法；2. 熟悉Spark编程环境的启动与基本操作；3. 下载课前推送的学生成绩数据源，提前了解数据格式。</w:t>
            </w:r>
          </w:p>
        </w:tc>
        <w:tc>
          <w:tcPr>
            <w:tcW w:w="3314" w:type="dxa"/>
            <w:shd w:val="clear" w:color="auto" w:fill="auto"/>
            <w:vAlign w:val="top"/>
          </w:tcPr>
          <w:p w14:paraId="443C7D8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上传教学资源（PPT、实操演示视频、数据源）至线上平台；2. 发布预习任务及重点提示；3. 解答学生在平台的留言提问；4. 查看平台学习数据，了解学生预习情况，预测教学难点。</w:t>
            </w:r>
          </w:p>
        </w:tc>
        <w:tc>
          <w:tcPr>
            <w:tcW w:w="3314" w:type="dxa"/>
            <w:shd w:val="clear" w:color="auto" w:fill="auto"/>
            <w:vAlign w:val="top"/>
          </w:tcPr>
          <w:p w14:paraId="2632C2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下载并查看课前资源，完成预习任务；2. 熟悉Spark编程环境；3. 查看学生成绩数据源，尝试思考如何创建RDD；4. 在平台反馈预习中遇到的问题。</w:t>
            </w:r>
          </w:p>
        </w:tc>
        <w:tc>
          <w:tcPr>
            <w:tcW w:w="4324" w:type="dxa"/>
            <w:shd w:val="clear" w:color="auto" w:fill="auto"/>
            <w:vAlign w:val="top"/>
          </w:tcPr>
          <w:p w14:paraId="50F8B0F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【资源】教学PPT、实操演示视频、学生成绩数据源；【设计意图】让学生提前了解基础概念与语法，熟悉操作环境，为课中实操做好铺垫；通过预习反馈，精准把握学生薄弱点，优化课堂教学重点。</w:t>
            </w:r>
          </w:p>
        </w:tc>
      </w:tr>
    </w:tbl>
    <w:p w14:paraId="3465D40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03C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A48E48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C88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3E193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7685D7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152508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3D807D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A04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2FA3DA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203696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141379D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1A223C5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3033B30">
            <w:pPr>
              <w:pageBreakBefore w:val="0"/>
              <w:widowControl w:val="0"/>
              <w:kinsoku/>
              <w:wordWrap/>
              <w:overflowPunct w:val="0"/>
              <w:topLinePunct/>
              <w:autoSpaceDE w:val="0"/>
              <w:autoSpaceDN w:val="0"/>
              <w:bidi w:val="0"/>
              <w:adjustRightInd/>
              <w:snapToGrid/>
              <w:jc w:val="center"/>
              <w:textAlignment w:val="auto"/>
              <w:rPr>
                <w:w w:val="100"/>
              </w:rPr>
            </w:pPr>
          </w:p>
        </w:tc>
      </w:tr>
      <w:tr w14:paraId="0BFB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4E2652B5">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061F5BA2">
            <w:pPr>
              <w:spacing w:before="120" w:after="120" w:line="288" w:lineRule="auto"/>
              <w:ind w:left="0" w:leftChars="0"/>
              <w:jc w:val="left"/>
              <w:rPr>
                <w:rFonts w:hint="eastAsia"/>
                <w:w w:val="100"/>
                <w:lang w:val="en-US" w:eastAsia="zh-CN"/>
              </w:rPr>
            </w:pPr>
            <w:r>
              <w:rPr>
                <w:rFonts w:ascii="Arial" w:hAnsi="Arial" w:eastAsia="等线" w:cs="Arial"/>
                <w:sz w:val="22"/>
              </w:rPr>
              <w:t>1. 回顾前导课内容，强调RDD在Spark编程中的核心地位；2. 导入本节课任务：以学生成绩数据为案例，掌握两种RDD创建方法；3. 明确本节课学习目标、重难点及考核要求。</w:t>
            </w:r>
          </w:p>
        </w:tc>
        <w:tc>
          <w:tcPr>
            <w:tcW w:w="3911" w:type="dxa"/>
            <w:vAlign w:val="top"/>
          </w:tcPr>
          <w:p w14:paraId="2D177881">
            <w:pPr>
              <w:spacing w:before="120" w:after="120" w:line="288" w:lineRule="auto"/>
              <w:ind w:left="0" w:leftChars="0"/>
              <w:jc w:val="left"/>
              <w:rPr>
                <w:rFonts w:hint="eastAsia"/>
                <w:w w:val="100"/>
                <w:lang w:eastAsia="zh-CN"/>
              </w:rPr>
            </w:pPr>
            <w:r>
              <w:rPr>
                <w:rFonts w:ascii="Arial" w:hAnsi="Arial" w:eastAsia="等线" w:cs="Arial"/>
                <w:sz w:val="22"/>
              </w:rPr>
              <w:t>1. 提问前导课重点知识，检验学生掌握情况；2. 导入案例，激发学生学习兴趣；3. 讲解本节课学习目标、重难点及考核要求。</w:t>
            </w:r>
          </w:p>
        </w:tc>
        <w:tc>
          <w:tcPr>
            <w:tcW w:w="3670" w:type="dxa"/>
            <w:vAlign w:val="top"/>
          </w:tcPr>
          <w:p w14:paraId="0F42732F">
            <w:pPr>
              <w:spacing w:before="120" w:after="120" w:line="288" w:lineRule="auto"/>
              <w:ind w:left="0" w:leftChars="0"/>
              <w:jc w:val="left"/>
              <w:rPr>
                <w:rFonts w:hint="eastAsia"/>
                <w:w w:val="100"/>
                <w:lang w:eastAsia="zh-CN"/>
              </w:rPr>
            </w:pPr>
            <w:r>
              <w:rPr>
                <w:rFonts w:ascii="Arial" w:hAnsi="Arial" w:eastAsia="等线" w:cs="Arial"/>
                <w:sz w:val="22"/>
              </w:rPr>
              <w:t>1. 回答教师提问，回顾前导知识；2. 明确本节课学习任务与目标；3. 激发学习兴趣，进入学习状态。</w:t>
            </w:r>
          </w:p>
        </w:tc>
        <w:tc>
          <w:tcPr>
            <w:tcW w:w="4811" w:type="dxa"/>
            <w:vAlign w:val="top"/>
          </w:tcPr>
          <w:p w14:paraId="7D67E81A">
            <w:pPr>
              <w:spacing w:before="120" w:after="120" w:line="288" w:lineRule="auto"/>
              <w:ind w:left="0" w:leftChars="0"/>
              <w:jc w:val="left"/>
              <w:rPr>
                <w:w w:val="100"/>
              </w:rPr>
            </w:pPr>
            <w:r>
              <w:rPr>
                <w:rFonts w:ascii="Arial" w:hAnsi="Arial" w:eastAsia="等线" w:cs="Arial"/>
                <w:sz w:val="22"/>
              </w:rPr>
              <w:t>【资源】教学PPT；【设计意图】回顾旧知、导入新知，帮助学生建立知识关联；明确学习目标，让学生有针对性地开展学习。</w:t>
            </w:r>
          </w:p>
        </w:tc>
      </w:tr>
    </w:tbl>
    <w:p w14:paraId="772E4CD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D13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19" w:hRule="atLeast"/>
          <w:jc w:val="center"/>
        </w:trPr>
        <w:tc>
          <w:tcPr>
            <w:tcW w:w="1637" w:type="dxa"/>
            <w:vAlign w:val="top"/>
          </w:tcPr>
          <w:p w14:paraId="096B3A03">
            <w:pPr>
              <w:spacing w:before="120" w:after="120" w:line="288" w:lineRule="auto"/>
              <w:ind w:left="0" w:leftChars="0"/>
              <w:jc w:val="left"/>
              <w:rPr>
                <w:w w:val="100"/>
              </w:rPr>
            </w:pPr>
            <w:r>
              <w:rPr>
                <w:rFonts w:ascii="Arial" w:hAnsi="Arial" w:eastAsia="等线" w:cs="Arial"/>
                <w:sz w:val="22"/>
              </w:rPr>
              <w:t>精讲示范（20分钟</w:t>
            </w:r>
          </w:p>
        </w:tc>
        <w:tc>
          <w:tcPr>
            <w:tcW w:w="1891" w:type="dxa"/>
            <w:shd w:val="clear" w:color="auto" w:fill="auto"/>
            <w:vAlign w:val="top"/>
          </w:tcPr>
          <w:p w14:paraId="1CF17AB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从内存中已有数据创建RDD：（1）讲解parallelize()、makeRDD()方法的语法、参数；（2）以学生成绩内存集合数据为例，分步演示创建过程，讲解分区数的设置方法；（3）演示创建后的RDD查看方法（collect()）。2. 从外部存储创建RDD：（1）讲解textFile()方法的语法、文件路径设置技巧；（2）分别以本地学生成绩txt文件、HDFS文件为例，演示创建过程；（3）讲解不同格式文件读取的注意事项。3. 对比两种创建方法的适用场景，总结核心要点。</w:t>
            </w:r>
          </w:p>
        </w:tc>
        <w:tc>
          <w:tcPr>
            <w:tcW w:w="3911" w:type="dxa"/>
            <w:shd w:val="clear" w:color="auto" w:fill="auto"/>
            <w:vAlign w:val="top"/>
          </w:tcPr>
          <w:p w14:paraId="28AF23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分步精讲语法与操作步骤，结合案例演示，强调重点难点；2. 演示过程中讲解常见错误及排查方法；3. 引导学生思考两种方法的区别与适用场景；4. 及时提问，检验学生理解情况。</w:t>
            </w:r>
          </w:p>
        </w:tc>
        <w:tc>
          <w:tcPr>
            <w:tcW w:w="3670" w:type="dxa"/>
            <w:shd w:val="clear" w:color="auto" w:fill="auto"/>
            <w:vAlign w:val="top"/>
          </w:tcPr>
          <w:p w14:paraId="70D3FA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认真倾听教师精讲，记录核心要点；2. 观察实操演示，理解操作逻辑；3. 跟随教师步骤，尝试在自己的环境中同步操作；4. 回答教师提问，主动思考问题。</w:t>
            </w:r>
          </w:p>
        </w:tc>
        <w:tc>
          <w:tcPr>
            <w:tcW w:w="4811" w:type="dxa"/>
            <w:shd w:val="clear" w:color="auto" w:fill="auto"/>
            <w:vAlign w:val="top"/>
          </w:tcPr>
          <w:p w14:paraId="67383DB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【资源】Spark编程环境、学生成绩数据源、实操演示视频；【设计意图】通过精讲+演示，让学生掌握两种创建方法的语法与操作步骤；结合案例，降低抽象概念的理解难度；强调报错排查，提升学生实操能力。</w:t>
            </w:r>
          </w:p>
        </w:tc>
      </w:tr>
    </w:tbl>
    <w:p w14:paraId="5DBD9DE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6D1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1654A8B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实操练习，化解难点</w:t>
            </w:r>
          </w:p>
        </w:tc>
        <w:tc>
          <w:tcPr>
            <w:tcW w:w="1891" w:type="dxa"/>
            <w:shd w:val="clear" w:color="auto" w:fill="auto"/>
            <w:vAlign w:val="top"/>
          </w:tcPr>
          <w:p w14:paraId="47DCB18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基础任务（全员完成）：独立编写函数，过滤给定文本中的回文单词，输出结果；使用Scala编程，输出5-10行杨辉三角。2. 提升任务（选做）：优化杨辉三角代码，减少冗余计算；对回文单词过滤函数进行扩展（忽略大小写、去除标点符号）。3. 小组任务：分组交流编程思路，互相帮助解决实操中的问题，共同完成提升任务（可选）。</w:t>
            </w:r>
          </w:p>
        </w:tc>
        <w:tc>
          <w:tcPr>
            <w:tcW w:w="3911" w:type="dxa"/>
            <w:shd w:val="clear" w:color="auto" w:fill="auto"/>
            <w:vAlign w:val="top"/>
          </w:tcPr>
          <w:p w14:paraId="72AB47F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巡视学生实操情况，针对性指导有困难的学生；2. 关注个体学情，重点指导基础薄弱的学生；3. 收集学生实操中的共性错误，集中讲解；4. 引导小组讨论，鼓励学生分享思路和方法；5. 强调代码调试和优化的思路。</w:t>
            </w:r>
          </w:p>
        </w:tc>
        <w:tc>
          <w:tcPr>
            <w:tcW w:w="3670" w:type="dxa"/>
            <w:shd w:val="clear" w:color="auto" w:fill="auto"/>
            <w:vAlign w:val="top"/>
          </w:tcPr>
          <w:p w14:paraId="053A107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独立完成基础实操任务，记录遇到的问题；2. 尝试完成提升任务，思考代码优化思路；3. 参与小组讨论，分享自己的思路，帮助同学解决问题；4. 针对教师讲解的共性错误，修改自己的代码；5. 完成实操任务后，提交代码至线上平台。</w:t>
            </w:r>
          </w:p>
        </w:tc>
        <w:tc>
          <w:tcPr>
            <w:tcW w:w="4811" w:type="dxa"/>
            <w:shd w:val="clear" w:color="auto" w:fill="auto"/>
            <w:vAlign w:val="top"/>
          </w:tcPr>
          <w:p w14:paraId="2887141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资源：实操练习题、错误案例集、线上提交平台；设计意图：通过分层任务，兼顾不同层次学生的需求，让学生在实操中巩固知识、化解难点；小组讨论提升学生的协作能力和表达能力，培养解决问题的能力。</w:t>
            </w:r>
          </w:p>
        </w:tc>
      </w:tr>
    </w:tbl>
    <w:p w14:paraId="5D0F9D2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E5D0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6184991">
            <w:pPr>
              <w:spacing w:before="120" w:after="120" w:line="288" w:lineRule="auto"/>
              <w:ind w:left="0" w:leftChars="0"/>
              <w:jc w:val="left"/>
              <w:rPr>
                <w:w w:val="100"/>
              </w:rPr>
            </w:pPr>
            <w:r>
              <w:rPr>
                <w:rFonts w:ascii="Arial" w:hAnsi="Arial" w:eastAsia="等线" w:cs="Arial"/>
                <w:sz w:val="22"/>
              </w:rPr>
              <w:t>实操练习（30分钟）</w:t>
            </w:r>
          </w:p>
        </w:tc>
        <w:tc>
          <w:tcPr>
            <w:tcW w:w="1891" w:type="dxa"/>
            <w:vAlign w:val="top"/>
          </w:tcPr>
          <w:p w14:paraId="06D088CC">
            <w:pPr>
              <w:spacing w:before="120" w:after="120" w:line="288" w:lineRule="auto"/>
              <w:ind w:left="0" w:leftChars="0"/>
              <w:jc w:val="left"/>
              <w:rPr>
                <w:w w:val="100"/>
              </w:rPr>
            </w:pPr>
            <w:r>
              <w:rPr>
                <w:rFonts w:ascii="Arial" w:hAnsi="Arial" w:eastAsia="等线" w:cs="Arial"/>
                <w:sz w:val="22"/>
              </w:rPr>
              <w:t>1. 基础任务（15分钟）：（1）使用parallelize()方法，将学生成绩内存集合数据创建为RDD，并查看数据；（2）使用textFile()方法，读取本地学生成绩txt文件，创建RDD，并查看数据。2. 提升任务（15分钟）：（1）使用makeRDD()方法创建RDD，尝试设置不同分区数，观察差异；（2）读取HDFS上的学生成绩文件，创建RDD，排查可能出现的路径错误；（3）小组合作，总结两种创建方法的报错类型及排查技巧。</w:t>
            </w:r>
          </w:p>
        </w:tc>
        <w:tc>
          <w:tcPr>
            <w:tcW w:w="3911" w:type="dxa"/>
            <w:vAlign w:val="top"/>
          </w:tcPr>
          <w:p w14:paraId="0E41FFF6">
            <w:pPr>
              <w:spacing w:before="120" w:after="120" w:line="288" w:lineRule="auto"/>
              <w:ind w:left="0" w:leftChars="0"/>
              <w:jc w:val="left"/>
              <w:rPr>
                <w:rFonts w:hint="eastAsia"/>
                <w:w w:val="100"/>
                <w:lang w:eastAsia="zh-CN"/>
              </w:rPr>
            </w:pPr>
            <w:r>
              <w:rPr>
                <w:rFonts w:ascii="Arial" w:hAnsi="Arial" w:eastAsia="等线" w:cs="Arial"/>
                <w:sz w:val="22"/>
              </w:rPr>
              <w:t>1. 布置实操任务，明确任务要求与时间节点；2. 巡视学生操作情况，及时指导，重点帮助基础薄弱学生；3. 收集学生实操中的共性问题，集中讲解；4. 引导小组合作，交流问题与经验；5. 记录学生实操表现，为评价做准备。</w:t>
            </w:r>
          </w:p>
        </w:tc>
        <w:tc>
          <w:tcPr>
            <w:tcW w:w="3670" w:type="dxa"/>
            <w:vAlign w:val="top"/>
          </w:tcPr>
          <w:p w14:paraId="2CA5119C">
            <w:pPr>
              <w:spacing w:before="120" w:after="120" w:line="288" w:lineRule="auto"/>
              <w:ind w:left="0" w:leftChars="0"/>
              <w:jc w:val="left"/>
              <w:rPr>
                <w:rFonts w:hint="eastAsia"/>
                <w:w w:val="100"/>
                <w:lang w:eastAsia="zh-CN"/>
              </w:rPr>
            </w:pPr>
            <w:r>
              <w:rPr>
                <w:rFonts w:ascii="Arial" w:hAnsi="Arial" w:eastAsia="等线" w:cs="Arial"/>
                <w:sz w:val="22"/>
              </w:rPr>
              <w:t>1. 独立完成基础实操任务，巩固核心技能；2. 小组合作完成提升任务，交流问题与排查技巧；3. 记录实操过程中遇到的问题，主动排查或向教师、同学请教；4. 完成任务后，自主总结操作要点与报错排查方法。</w:t>
            </w:r>
          </w:p>
        </w:tc>
        <w:tc>
          <w:tcPr>
            <w:tcW w:w="4811" w:type="dxa"/>
            <w:vAlign w:val="top"/>
          </w:tcPr>
          <w:p w14:paraId="1793FE8E">
            <w:pPr>
              <w:spacing w:before="120" w:after="120" w:line="288" w:lineRule="auto"/>
              <w:ind w:left="0" w:leftChars="0"/>
              <w:jc w:val="left"/>
              <w:rPr>
                <w:w w:val="100"/>
              </w:rPr>
            </w:pPr>
            <w:r>
              <w:rPr>
                <w:rFonts w:ascii="Arial" w:hAnsi="Arial" w:eastAsia="等线" w:cs="Arial"/>
                <w:sz w:val="22"/>
              </w:rPr>
              <w:t>【资源】Spark编程环境、学生成绩数据源、报错排查手册；【设计意图】通过分层任务，兼顾不同基础学生的需求；基础任务巩固核心技能，提升任务强化灵活运用能力；小组合作，培养学生的交流与探究能力；教师巡视指导，及时解决学生问题。</w:t>
            </w:r>
          </w:p>
        </w:tc>
      </w:tr>
      <w:tr w14:paraId="42CAC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shd w:val="clear" w:color="auto" w:fill="auto"/>
            <w:vAlign w:val="top"/>
          </w:tcPr>
          <w:p w14:paraId="59622D9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展示评价（15分钟）</w:t>
            </w:r>
          </w:p>
        </w:tc>
        <w:tc>
          <w:tcPr>
            <w:tcW w:w="1891" w:type="dxa"/>
            <w:shd w:val="clear" w:color="auto" w:fill="auto"/>
            <w:vAlign w:val="top"/>
          </w:tcPr>
          <w:p w14:paraId="1FDD722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选取2-3组学生展示实操成果，讲解操作步骤、遇到的问题及排查方法；2. 师生共同点评，肯定优点，指出不足，强化重点难点；3. 总结本节课核心知识与实操要点，梳理两种RDD创建方法的逻辑与适用场景；4. 布置课堂小测，检验学生掌握情况。</w:t>
            </w:r>
          </w:p>
        </w:tc>
        <w:tc>
          <w:tcPr>
            <w:tcW w:w="3911" w:type="dxa"/>
            <w:shd w:val="clear" w:color="auto" w:fill="auto"/>
            <w:vAlign w:val="top"/>
          </w:tcPr>
          <w:p w14:paraId="3D8FF99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展示小组实操成果，讲解操作思路与问题排查方法；2. 认真倾听其他小组展示，进行互评；3. 回顾本节课核心要点，整理笔记；4. 完成课堂小测，检验学习效果。</w:t>
            </w:r>
          </w:p>
        </w:tc>
        <w:tc>
          <w:tcPr>
            <w:tcW w:w="3670" w:type="dxa"/>
            <w:shd w:val="clear" w:color="auto" w:fill="auto"/>
            <w:vAlign w:val="top"/>
          </w:tcPr>
          <w:p w14:paraId="26C1293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学生实操成果、课堂小测题库；【设计意图】通过成果展示，提升学生的表达能力与总结能力；师生互评、组间互评，帮助学生发现不足，巩固知识；课堂小测，即时检验学习效果，为后续教学调整提供依据。</w:t>
            </w:r>
          </w:p>
        </w:tc>
        <w:tc>
          <w:tcPr>
            <w:tcW w:w="4811" w:type="dxa"/>
            <w:vAlign w:val="top"/>
          </w:tcPr>
          <w:p w14:paraId="437CD08F">
            <w:pPr>
              <w:spacing w:before="120" w:after="120" w:line="288" w:lineRule="auto"/>
              <w:ind w:left="0" w:leftChars="0"/>
              <w:jc w:val="left"/>
              <w:rPr>
                <w:rFonts w:ascii="Arial" w:hAnsi="Arial" w:eastAsia="等线" w:cs="Arial"/>
                <w:sz w:val="22"/>
              </w:rPr>
            </w:pPr>
          </w:p>
        </w:tc>
      </w:tr>
    </w:tbl>
    <w:p w14:paraId="38621F2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5E8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B0CD82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008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411B1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057617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436DC6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B7823C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AFE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EFD594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F3BD9AA">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4C2C42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482297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CDFD4EA">
            <w:pPr>
              <w:pageBreakBefore w:val="0"/>
              <w:widowControl w:val="0"/>
              <w:kinsoku/>
              <w:wordWrap/>
              <w:overflowPunct w:val="0"/>
              <w:topLinePunct/>
              <w:autoSpaceDE w:val="0"/>
              <w:autoSpaceDN w:val="0"/>
              <w:bidi w:val="0"/>
              <w:adjustRightInd/>
              <w:snapToGrid/>
              <w:jc w:val="center"/>
              <w:textAlignment w:val="auto"/>
              <w:rPr>
                <w:w w:val="100"/>
              </w:rPr>
            </w:pPr>
          </w:p>
        </w:tc>
      </w:tr>
      <w:tr w14:paraId="436F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619A807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6F1013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基础作业：完成p74选择题1-5，巩固本节课知识；2. 提升作业：（1）分别使用三种方法（parallelize()、makeRDD()、textFile()）创建RDD，对比差异；（2）尝试读取不同格式（csv、json）的学生成绩文件，创建RDD，并记录操作步骤与注意事项；3. 预习下一节课内容（任务3.2查询学生成绩表中的前5名）</w:t>
            </w:r>
          </w:p>
        </w:tc>
        <w:tc>
          <w:tcPr>
            <w:tcW w:w="3314" w:type="dxa"/>
            <w:shd w:val="clear" w:color="auto" w:fill="auto"/>
            <w:vAlign w:val="top"/>
          </w:tcPr>
          <w:p w14:paraId="47DABB4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发布课后作业，明确作业要求与提交时间；2. 推送课后拓展资源（不同格式文件读取技巧）；3. 批改作业，分析学生薄弱点，针对性调整后续教学；4. 解答学生课后提问，引导学生预习下一节课内容</w:t>
            </w:r>
          </w:p>
        </w:tc>
        <w:tc>
          <w:tcPr>
            <w:tcW w:w="3314" w:type="dxa"/>
            <w:shd w:val="clear" w:color="auto" w:fill="auto"/>
            <w:vAlign w:val="top"/>
          </w:tcPr>
          <w:p w14:paraId="66AB63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完成课后基础作业与提升作业，巩固本节课技能；2. 查看课后拓展资源，提升自身能力；3. 记录作业中遇到的问题，向教师请教；4. 预习下一节课内容，为后续学习做好铺垫</w:t>
            </w:r>
          </w:p>
        </w:tc>
        <w:tc>
          <w:tcPr>
            <w:tcW w:w="4324" w:type="dxa"/>
            <w:shd w:val="clear" w:color="auto" w:fill="auto"/>
            <w:vAlign w:val="top"/>
          </w:tcPr>
          <w:p w14:paraId="28C53DC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课后作业、拓展资源、预习资料；【设计意图】通过分层作业，巩固本节课知识与技能，提升学生的灵活运用能力；预习下一节课内容，形成知识衔接；教师批改反馈，精准把握学生学习情况</w:t>
            </w:r>
            <w:r>
              <w:rPr>
                <w:rFonts w:hint="eastAsia"/>
              </w:rPr>
              <w:t>。</w:t>
            </w:r>
          </w:p>
        </w:tc>
      </w:tr>
      <w:tr w14:paraId="16B8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7C9D60C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76" w:name="_Toc18326"/>
            <w:r>
              <w:rPr>
                <w:rFonts w:hint="eastAsia"/>
                <w:w w:val="100"/>
                <w:lang w:val="en-US" w:eastAsia="zh-CN"/>
              </w:rPr>
              <w:t>四、</w:t>
            </w:r>
            <w:r>
              <w:rPr>
                <w:rFonts w:hint="eastAsia"/>
                <w:w w:val="100"/>
                <w:lang w:eastAsia="zh-CN"/>
              </w:rPr>
              <w:t>效果与创新</w:t>
            </w:r>
            <w:bookmarkEnd w:id="76"/>
          </w:p>
        </w:tc>
      </w:tr>
      <w:tr w14:paraId="34A95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EB55E2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4BC38F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 通过任务驱动、实操示范、小组协作的教学模式，学生对RDD创建方法的掌握程度明显提升，能熟练完成基础实操任务；2. 结合学生成绩数据案例，激发了学生的学习兴趣，提升了学生的实操积极性与自主探究能力；3. 通过课前预习、课中实操、课后巩固的闭环教学，学生能掌握两种RDD创建方法的语法、参数及适用场景，能排查常见报错；4. 贴合课岗、课证、课赛融通要求，学生初步具备大数据岗位所需的RDD基础操作能力，为后续学习和职业发展奠定基础；5. 小组协作学习提升了学生的交流能力与问题解决能力，严谨的编程要求培养了学生的职业素养。</w:t>
            </w:r>
          </w:p>
        </w:tc>
      </w:tr>
      <w:tr w14:paraId="024C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6AD1AE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3AECD68">
            <w:pPr>
              <w:numPr>
                <w:ilvl w:val="0"/>
                <w:numId w:val="0"/>
              </w:numPr>
              <w:spacing w:before="120" w:after="120" w:line="288" w:lineRule="auto"/>
              <w:jc w:val="left"/>
              <w:rPr>
                <w:rFonts w:hint="eastAsia"/>
                <w:w w:val="100"/>
                <w:lang w:eastAsia="zh-CN"/>
              </w:rPr>
            </w:pPr>
            <w:r>
              <w:rPr>
                <w:rFonts w:ascii="Arial" w:hAnsi="Arial" w:eastAsia="等线" w:cs="Arial"/>
                <w:sz w:val="22"/>
              </w:rPr>
              <w:t>以学生成绩数据为案例，贴近学生学习生活，降低抽象概念的理解难度，提升学生的学习兴趣；2. 采用分层教学（基础任务+提升任务），兼顾不同基础学生的需求，确保每位学生都能掌握核心技能；3. 注重实操与报错排查结合，提前整理常见报错案例，引导学生自主排查，提升学生的实操能力与问题解决能力；4. 融入课岗、课证、课赛融通理念，让教学内容贴合岗位需求与考证、竞赛标准，提升学生的职业竞争力；5. 采用线上+线下结合的教学模式，课前推送资源、收集反馈，课中精讲实操、即时评价，课后巩固提升，形成闭环教学</w:t>
            </w:r>
          </w:p>
        </w:tc>
      </w:tr>
    </w:tbl>
    <w:p w14:paraId="6735B9D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93F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51878F4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77" w:name="_Toc12249"/>
            <w:r>
              <w:rPr>
                <w:rFonts w:hint="eastAsia"/>
                <w:w w:val="100"/>
                <w:lang w:val="en-US" w:eastAsia="zh-CN"/>
              </w:rPr>
              <w:t>五、评价与反思</w:t>
            </w:r>
            <w:bookmarkEnd w:id="77"/>
          </w:p>
        </w:tc>
      </w:tr>
      <w:tr w14:paraId="6A84C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78BF0A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CBF03C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ABA7DC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49FA76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317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3DA70B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1ACC17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线上学习平台、教师</w:t>
            </w:r>
          </w:p>
        </w:tc>
        <w:tc>
          <w:tcPr>
            <w:tcW w:w="5223" w:type="dxa"/>
            <w:shd w:val="clear" w:color="auto" w:fill="auto"/>
            <w:vAlign w:val="top"/>
          </w:tcPr>
          <w:p w14:paraId="68F28DA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预习进度、预习反馈、数据源熟悉程度</w:t>
            </w:r>
          </w:p>
        </w:tc>
        <w:tc>
          <w:tcPr>
            <w:tcW w:w="7410" w:type="dxa"/>
            <w:shd w:val="clear" w:color="auto" w:fill="auto"/>
            <w:vAlign w:val="top"/>
          </w:tcPr>
          <w:p w14:paraId="6A3BDF6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平台自动生成预习数据（浏览量、完成度）；教师评价预习反馈质量，判断学生对基础概念的了解程度。</w:t>
            </w:r>
          </w:p>
        </w:tc>
      </w:tr>
      <w:tr w14:paraId="45B83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88562D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50D4228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4858BA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课堂表现、实操任务完成情况、小组合作表现、成果展示与互评</w:t>
            </w:r>
          </w:p>
        </w:tc>
        <w:tc>
          <w:tcPr>
            <w:tcW w:w="7410" w:type="dxa"/>
            <w:shd w:val="clear" w:color="auto" w:fill="auto"/>
            <w:vAlign w:val="top"/>
          </w:tcPr>
          <w:p w14:paraId="15A0B81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教师评价：课堂参与度、实操任务完成质量、报错排查能力、课堂小测成绩；学生互评：成果展示质量、小组合作贡献度、表达能力。</w:t>
            </w:r>
          </w:p>
        </w:tc>
      </w:tr>
      <w:tr w14:paraId="1481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B80D7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16FBA24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3083FA8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课后作业完成质量、拓展任务完成情况、预习情况</w:t>
            </w:r>
          </w:p>
        </w:tc>
        <w:tc>
          <w:tcPr>
            <w:tcW w:w="7410" w:type="dxa"/>
            <w:shd w:val="clear" w:color="auto" w:fill="auto"/>
            <w:vAlign w:val="top"/>
          </w:tcPr>
          <w:p w14:paraId="31C4A55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教师批改作业，评价作业完成质量、知识点掌握程度、拓展任务的完成情况；评价预习反馈，判断学生对下一节课内容的了解程度。</w:t>
            </w:r>
          </w:p>
        </w:tc>
      </w:tr>
      <w:tr w14:paraId="475D5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27521B0">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400227A">
            <w:pPr>
              <w:spacing w:before="120" w:after="120" w:line="288" w:lineRule="auto"/>
              <w:ind w:left="0" w:leftChars="0"/>
              <w:jc w:val="left"/>
              <w:rPr>
                <w:rFonts w:ascii="Arial" w:hAnsi="Arial" w:eastAsia="等线" w:cs="Arial"/>
                <w:sz w:val="22"/>
              </w:rPr>
            </w:pPr>
            <w:r>
              <w:rPr>
                <w:rFonts w:ascii="Arial" w:hAnsi="Arial" w:eastAsia="等线" w:cs="Arial"/>
                <w:sz w:val="22"/>
              </w:rPr>
              <w:t>教师、线上平台</w:t>
            </w:r>
          </w:p>
        </w:tc>
        <w:tc>
          <w:tcPr>
            <w:tcW w:w="5223" w:type="dxa"/>
            <w:shd w:val="clear" w:color="auto" w:fill="auto"/>
            <w:vAlign w:val="top"/>
          </w:tcPr>
          <w:p w14:paraId="3C79C1CB">
            <w:pPr>
              <w:spacing w:before="120" w:after="120" w:line="288" w:lineRule="auto"/>
              <w:ind w:left="0" w:leftChars="0"/>
              <w:jc w:val="left"/>
              <w:rPr>
                <w:rFonts w:ascii="Arial" w:hAnsi="Arial" w:eastAsia="等线" w:cs="Arial"/>
                <w:sz w:val="22"/>
              </w:rPr>
            </w:pPr>
            <w:r>
              <w:rPr>
                <w:rFonts w:ascii="Arial" w:hAnsi="Arial" w:eastAsia="等线" w:cs="Arial"/>
                <w:sz w:val="22"/>
              </w:rPr>
              <w:t>专业能力、方法能力、社会能力</w:t>
            </w:r>
          </w:p>
        </w:tc>
        <w:tc>
          <w:tcPr>
            <w:tcW w:w="7410" w:type="dxa"/>
            <w:shd w:val="clear" w:color="auto" w:fill="auto"/>
            <w:vAlign w:val="top"/>
          </w:tcPr>
          <w:p w14:paraId="673D9DBB">
            <w:pPr>
              <w:spacing w:before="120" w:after="120" w:line="288" w:lineRule="auto"/>
              <w:ind w:left="0" w:leftChars="0"/>
              <w:jc w:val="left"/>
              <w:rPr>
                <w:rFonts w:ascii="Arial" w:hAnsi="Arial" w:eastAsia="等线" w:cs="Arial"/>
                <w:sz w:val="22"/>
              </w:rPr>
            </w:pPr>
            <w:r>
              <w:rPr>
                <w:rFonts w:ascii="Arial" w:hAnsi="Arial" w:eastAsia="等线" w:cs="Arial"/>
                <w:sz w:val="22"/>
              </w:rPr>
              <w:t>专业能力：RDD创建与基础操作能力；方法能力：信息收集、报错排查、总结归纳能力；社会能力：沟通交流、小组协作、表达展示能力。</w:t>
            </w:r>
          </w:p>
        </w:tc>
      </w:tr>
      <w:tr w14:paraId="1736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B1D127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5B310E42">
            <w:pPr>
              <w:spacing w:before="120" w:after="120" w:line="288" w:lineRule="auto"/>
              <w:ind w:left="0"/>
              <w:jc w:val="left"/>
              <w:rPr>
                <w:rFonts w:hint="eastAsia"/>
                <w:w w:val="100"/>
                <w:lang w:eastAsia="zh-CN"/>
              </w:rPr>
            </w:pPr>
            <w:r>
              <w:rPr>
                <w:rFonts w:ascii="Arial" w:hAnsi="Arial" w:eastAsia="等线" w:cs="Arial"/>
                <w:sz w:val="22"/>
              </w:rPr>
              <w:t>本次教学中，多数学生能掌握两种RDD创建方法的核心技能，但仍存在一些不足：1. 部分基础薄弱学生对参数设置（如分区数）的理解不够深入，实操中易出现参数设置错误；2. 少数学生在外部存储RDD创建时，对文件路径的设置不够熟练，报错排查速度较慢；3. 课堂实操时间有限，部分学生未能充分完成提升任务，自主探究能力仍需加强；4. 线上平台的预习反馈数据利用不够充分，对个别学生的个性化指导不足。</w:t>
            </w:r>
            <w:r>
              <w:rPr>
                <w:rFonts w:ascii="Arial" w:hAnsi="Arial" w:eastAsia="等线" w:cs="Arial"/>
                <w:sz w:val="22"/>
              </w:rPr>
              <w:br w:type="textWrapping"/>
            </w:r>
            <w:r>
              <w:rPr>
                <w:rFonts w:ascii="Arial" w:hAnsi="Arial" w:eastAsia="等线" w:cs="Arial"/>
                <w:sz w:val="22"/>
              </w:rPr>
              <w:t>后续改进措施：1. 简化参数理论讲解，增加参数设置的实操练习，结合具体案例说明参数的作用；2. 提前推送文件路径设置技巧与常见报错排查手册，让学生提前熟悉，缩短课堂试错时间；3. 合理调整课堂时间分配，增加实操练习时间，针对提升任务，可布置为课后拓展任务，确保学生充分练习；4. 充分利用线上平台数据，精准把握学生薄弱点，开展个性化指导，关注基础薄弱学生的学习进度；5. 增加课堂小测的针对性，重点考查重难点知识与实操技能，及时调整教学节奏。</w:t>
            </w:r>
          </w:p>
        </w:tc>
      </w:tr>
    </w:tbl>
    <w:p w14:paraId="53BFF64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4BE2113">
      <w:r>
        <w:br w:type="page"/>
      </w:r>
    </w:p>
    <w:p w14:paraId="7E937E5A">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57FF0B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69317C2">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78" w:name="_Toc8744"/>
      <w:r>
        <w:rPr>
          <w:rFonts w:hint="eastAsia"/>
          <w:w w:val="100"/>
          <w:lang w:val="en-US" w:eastAsia="zh-CN"/>
        </w:rPr>
        <w:t>课次12：</w:t>
      </w:r>
      <w:r>
        <w:t xml:space="preserve"> </w:t>
      </w:r>
      <w:r>
        <w:rPr>
          <w:rFonts w:hint="eastAsia"/>
          <w:lang w:val="en-US" w:eastAsia="zh-CN"/>
        </w:rPr>
        <w:t xml:space="preserve"> </w:t>
      </w:r>
      <w:r>
        <w:t>查询学生成绩表中的前5名</w:t>
      </w:r>
      <w:bookmarkEnd w:id="78"/>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B52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543CCDA2">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79" w:name="_Toc6695"/>
            <w:r>
              <w:rPr>
                <w:rFonts w:hint="eastAsia"/>
                <w:w w:val="100"/>
                <w:lang w:val="en-US" w:eastAsia="zh-CN"/>
              </w:rPr>
              <w:t>一、教学设计</w:t>
            </w:r>
            <w:bookmarkEnd w:id="79"/>
          </w:p>
        </w:tc>
      </w:tr>
      <w:tr w14:paraId="4980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34D0FD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03806B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C6C223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查询学生成绩表中的前5名</w:t>
            </w:r>
          </w:p>
        </w:tc>
        <w:tc>
          <w:tcPr>
            <w:tcW w:w="2119" w:type="dxa"/>
          </w:tcPr>
          <w:p w14:paraId="102992C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CC61A9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5343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254F1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7F8C6C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B61ED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02D19F5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5DD2CC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47E9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50DC67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8C1AB2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37EF31E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RDD基础操作</w:t>
            </w:r>
          </w:p>
        </w:tc>
        <w:tc>
          <w:tcPr>
            <w:tcW w:w="2119" w:type="dxa"/>
          </w:tcPr>
          <w:p w14:paraId="1BF9EFC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70AE641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0D7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C1158C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D27AEC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E53DC8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02E1AEF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7218A4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2042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60594B8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19E9F9A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F29D90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9B0E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26762E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902699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基于大数据专业教学标准，面向大数据开发、数据处理相关岗位需求，融入大数据技能等级证书考证要求，重构教学内容。</w:t>
            </w:r>
            <w:r>
              <w:rPr>
                <w:rFonts w:ascii="Arial" w:hAnsi="Arial" w:eastAsia="等线" w:cs="Arial"/>
                <w:sz w:val="22"/>
              </w:rPr>
              <w:br w:type="textWrapping"/>
            </w:r>
            <w:r>
              <w:rPr>
                <w:rFonts w:ascii="Arial" w:hAnsi="Arial" w:eastAsia="等线" w:cs="Arial"/>
                <w:sz w:val="22"/>
              </w:rPr>
              <w:t>课岗融通: 根据大数据开发岗位要求，掌握RDD核心转换与行动操作，能运用相关方法实现数据查询与排序；</w:t>
            </w:r>
            <w:r>
              <w:rPr>
                <w:rFonts w:ascii="Arial" w:hAnsi="Arial" w:eastAsia="等线" w:cs="Arial"/>
                <w:sz w:val="22"/>
              </w:rPr>
              <w:br w:type="textWrapping"/>
            </w:r>
            <w:r>
              <w:rPr>
                <w:rFonts w:ascii="Arial" w:hAnsi="Arial" w:eastAsia="等线" w:cs="Arial"/>
                <w:sz w:val="22"/>
              </w:rPr>
              <w:t>课证融通: 根据大数据技能等级证书内容要求，能熟练使用map、sortBy、collect、flatMap、take等RDD操作实现基础数据处理；</w:t>
            </w:r>
            <w:r>
              <w:rPr>
                <w:rFonts w:ascii="Arial" w:hAnsi="Arial" w:eastAsia="等线" w:cs="Arial"/>
                <w:sz w:val="22"/>
              </w:rPr>
              <w:br w:type="textWrapping"/>
            </w:r>
            <w:r>
              <w:rPr>
                <w:rFonts w:ascii="Arial" w:hAnsi="Arial" w:eastAsia="等线" w:cs="Arial"/>
                <w:sz w:val="22"/>
              </w:rPr>
              <w:t>课赛融通: 结合大数据技能竞赛中数据处理类题型评分标准，注重代码规范性、执行效率，确保查询结果准确无误</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92A9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80C14C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F1B32A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3E5D667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F99CAF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0DB270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544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A312D9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9F1E4B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6E530EB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根据前11次课的学习与测试结果分析，学生整体已掌握的知识技能如下：1. 能够理解RDD的基本概念及创建方式；2. 能够使用简单的RDD转换与行动操作处理基础数据；3. 具备基础的Scala编程语法基础，能编写简单的Spark程序。</w:t>
            </w:r>
          </w:p>
        </w:tc>
        <w:tc>
          <w:tcPr>
            <w:tcW w:w="3670" w:type="dxa"/>
            <w:shd w:val="clear" w:color="auto" w:fill="auto"/>
            <w:vAlign w:val="top"/>
          </w:tcPr>
          <w:p w14:paraId="674EFDE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部分同学对flatMap转换操作的理解不够透彻，存在参数传递、数据拆分逻辑不清晰的问题；少数同学对sortBy排序的参数设置（如升序/降序）掌握不熟练。</w:t>
            </w:r>
          </w:p>
        </w:tc>
        <w:tc>
          <w:tcPr>
            <w:tcW w:w="4591" w:type="dxa"/>
            <w:shd w:val="clear" w:color="auto" w:fill="auto"/>
            <w:vAlign w:val="top"/>
          </w:tcPr>
          <w:p w14:paraId="24A6EA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前课作业批改结果、课堂提问反馈、小组实操表现</w:t>
            </w:r>
          </w:p>
        </w:tc>
      </w:tr>
      <w:tr w14:paraId="40D0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53A62D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EED492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1F3F23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RDD相关任务的学习数据整体分析，学生的认知和实践能力如下：大部分学生能跟随教师指导完成基础实操任务，但70%的学生对多个RDD操作的组合使用缺乏灵活运用能力；对数据处理的逻辑思路缺乏系统性，难以快速梳理“转换-排序-查询”的完整流程。</w:t>
            </w:r>
          </w:p>
        </w:tc>
        <w:tc>
          <w:tcPr>
            <w:tcW w:w="3670" w:type="dxa"/>
            <w:shd w:val="clear" w:color="auto" w:fill="auto"/>
            <w:vAlign w:val="top"/>
          </w:tcPr>
          <w:p w14:paraId="65DA80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少数同学逻辑思维较强，能快速理解多个操作的组合逻辑，可独立完成任务；部分基础薄弱同学需逐步引导，才能梳理出操作流程，实操速度较慢。</w:t>
            </w:r>
          </w:p>
        </w:tc>
        <w:tc>
          <w:tcPr>
            <w:tcW w:w="4591" w:type="dxa"/>
            <w:shd w:val="clear" w:color="auto" w:fill="auto"/>
            <w:vAlign w:val="top"/>
          </w:tcPr>
          <w:p w14:paraId="03E65A2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前课实操任务完成情况、小组讨论记录、课前预习反馈</w:t>
            </w:r>
          </w:p>
        </w:tc>
      </w:tr>
      <w:tr w14:paraId="592C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074C25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C495E1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FED451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根据前导课程学习过程的观察及课前问卷调查，学生学习特点为：1. 对实操类任务兴趣浓厚，喜欢动手实践，能积极参与课堂实操练习；2. 适合任务驱动式学习，通过具体问题（如成绩查询）能快速激发学习动力；3. 团队协作意识较强，能在小组中交流实操经验，但对复杂问题的自主探究能力有待提升。</w:t>
            </w:r>
          </w:p>
        </w:tc>
        <w:tc>
          <w:tcPr>
            <w:tcW w:w="3670" w:type="dxa"/>
            <w:shd w:val="clear" w:color="auto" w:fill="auto"/>
            <w:vAlign w:val="top"/>
          </w:tcPr>
          <w:p w14:paraId="1A00CDA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部分同学表达能力较强，能清晰分享实操思路；少数同学性格内向，遇到问题不主动提问，需教师主动关注；个别同学接受新知识较快，可作为小组帮扶骨干。</w:t>
            </w:r>
          </w:p>
        </w:tc>
        <w:tc>
          <w:tcPr>
            <w:tcW w:w="4591" w:type="dxa"/>
            <w:shd w:val="clear" w:color="auto" w:fill="auto"/>
            <w:vAlign w:val="top"/>
          </w:tcPr>
          <w:p w14:paraId="7EB67F9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课堂观察记录、课前问卷调查、小组协作表现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4B2E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1D3EC01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51C340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072F0CA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培养严谨的代码编写习惯和数据处理思维，注重数据准确性和代码规范性；2. 树立团队协作意识和问题解决能力，能主动交流实操经验、帮扶同伴；3. 培养精益求精的职业素养，注重程序执行效率和代码可读性；4. 建立数据处理的逻辑思维，提升分析问题、解决问题的能力。</w:t>
            </w:r>
          </w:p>
        </w:tc>
      </w:tr>
      <w:tr w14:paraId="6F69B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8A54D6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CA9989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18DFA1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能理解map、flatMap转换操作的区别与适用场景；2. 能掌握sortBy()排序操作的参数设置及使用方法；3. 能理解collect()与take()行动操作的区别，明确各自的适用场景；4. 能掌握“转换-排序-查询”的完整数据处理流程。</w:t>
            </w:r>
          </w:p>
        </w:tc>
      </w:tr>
      <w:tr w14:paraId="11C0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26C84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D96774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75712E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能够熟练使用map转换操作处理学生成绩数据，提取所需字段；2. 能够运用sortBy()对学生成绩进行升序/降序排序；3. 能够灵活使用collect()、take()实现成绩数据的查询，准确获取前5名学生成绩；4. 能够区分flatMap与map的使用场景，根据需求选择合适的转换操作；5. 能够独立编写Spark程序，完成学生成绩表前5名的查询任务。</w:t>
            </w:r>
          </w:p>
        </w:tc>
      </w:tr>
      <w:tr w14:paraId="7A37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A485AB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5A13456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学生成绩查询任务，引导学生树立公平公正的意识，尊重数据、尊重事实；在小组协作中，培养学生的责任担当和互助精神，引导学生主动帮扶基础薄弱的同伴，共同进步；在代码编写和数据处理中，培养学生严谨细致、精益求精的职业态度，为今后从事大数据相关工作奠定良好的职业素养</w:t>
            </w:r>
          </w:p>
        </w:tc>
      </w:tr>
      <w:tr w14:paraId="7A68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59A0B8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993050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sortBy()排序操作的参数设置及使用方法；2. collect()与take()行动操作的区别与适用场景；3. “转换-排序-查询”的完整数据处理流程。</w:t>
            </w:r>
          </w:p>
        </w:tc>
        <w:tc>
          <w:tcPr>
            <w:tcW w:w="1745" w:type="dxa"/>
            <w:vAlign w:val="center"/>
          </w:tcPr>
          <w:p w14:paraId="4D256F1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1AA973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采用案例演示法，结合学生成绩实例，分步演示各操作的使用方法及参数设置；2. 组织小组讨论，对比collect()与take()的区别，总结适用场景；3. 设计阶梯式任务，引导学生逐步掌握“转换-排序-查询”的完整流程；4. 课堂即时练习，强化重点知识的掌握，教师巡视指导，及时纠正错误。</w:t>
            </w:r>
          </w:p>
        </w:tc>
      </w:tr>
      <w:tr w14:paraId="6187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5395218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4E87B3C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flatMap转换操作的理解与灵活运用（与map的区别）；2. take()方式查询某几个值的逻辑的理解，以及与sortBy()的组合使用。</w:t>
            </w:r>
          </w:p>
        </w:tc>
        <w:tc>
          <w:tcPr>
            <w:tcW w:w="1745" w:type="dxa"/>
            <w:vAlign w:val="center"/>
          </w:tcPr>
          <w:p w14:paraId="4298B46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86F154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采用对比教学法，通过具体案例对比map与flatMap的执行结果，清晰展示两者的区别；2. 拆解任务逻辑，将“排序-查询前5名”拆分为两个小任务，分步讲解、分步实操；3. 提供实操案例代码，引导学生逐行分析，理解操作逻辑；4. 小组互助，让基础较好的同学帮扶薄弱同学，教师重点指导存在困难的学生。</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0E8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3403679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80" w:name="_Toc5330"/>
            <w:r>
              <w:rPr>
                <w:rFonts w:hint="eastAsia"/>
                <w:w w:val="100"/>
                <w:lang w:val="en-US" w:eastAsia="zh-CN"/>
              </w:rPr>
              <w:t>二、教学策略</w:t>
            </w:r>
            <w:bookmarkEnd w:id="80"/>
          </w:p>
        </w:tc>
      </w:tr>
      <w:tr w14:paraId="0F9FA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2933068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2A6E043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1A6CFC6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771F944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EBF242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58AC6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DE9370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49181E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CB3F1D7">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任务驱动法、案例演示法、对比教学法、巡视指导法、总结归纳法</w:t>
            </w:r>
          </w:p>
        </w:tc>
        <w:tc>
          <w:tcPr>
            <w:tcW w:w="1744" w:type="dxa"/>
            <w:vAlign w:val="center"/>
          </w:tcPr>
          <w:p w14:paraId="3DB83AB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38D46A88">
            <w:pPr>
              <w:spacing w:before="120" w:after="120" w:line="288" w:lineRule="auto"/>
              <w:ind w:left="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自主探究法、小组合作学习法、实操练习法、对比分析法、总结反思法。</w:t>
            </w:r>
          </w:p>
        </w:tc>
      </w:tr>
      <w:tr w14:paraId="10156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09125E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5EB1952">
            <w:pPr>
              <w:spacing w:before="120" w:after="120" w:line="288" w:lineRule="auto"/>
              <w:ind w:left="0"/>
              <w:jc w:val="left"/>
            </w:pPr>
            <w:r>
              <w:rPr>
                <w:rFonts w:ascii="Arial" w:hAnsi="Arial" w:eastAsia="等线" w:cs="Arial"/>
                <w:sz w:val="22"/>
              </w:rPr>
              <w:t>1. 教学资源：Spark编程环境（IDEA+Scala+Spark）、学生成绩模拟数据、实操案例代码、教学PPT、重难点解析视频、map与flatMap对比案例；2. 教学手段：计算机机房实操设备、多媒体教学设备、小组讨论记录表、课堂练习任务单、学习平台（上传资源、反馈作业）。</w:t>
            </w:r>
          </w:p>
          <w:p w14:paraId="3C9F5A7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085E869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9BE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07FB44A">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81" w:name="_Toc20104"/>
            <w:r>
              <w:rPr>
                <w:rFonts w:hint="eastAsia"/>
                <w:w w:val="100"/>
                <w:lang w:val="en-US" w:eastAsia="zh-CN"/>
              </w:rPr>
              <w:t>三、教学实施过程</w:t>
            </w:r>
            <w:bookmarkEnd w:id="81"/>
          </w:p>
        </w:tc>
      </w:tr>
      <w:tr w14:paraId="743FA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5FAEBE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167E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251223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AFB6D1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09A37E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A2978A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8AB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0992841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02C212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68FD5C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333E4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323D408">
            <w:pPr>
              <w:pageBreakBefore w:val="0"/>
              <w:widowControl w:val="0"/>
              <w:kinsoku/>
              <w:wordWrap/>
              <w:overflowPunct w:val="0"/>
              <w:topLinePunct/>
              <w:autoSpaceDE w:val="0"/>
              <w:autoSpaceDN w:val="0"/>
              <w:bidi w:val="0"/>
              <w:adjustRightInd/>
              <w:snapToGrid/>
              <w:jc w:val="center"/>
              <w:textAlignment w:val="auto"/>
              <w:rPr>
                <w:w w:val="100"/>
              </w:rPr>
            </w:pPr>
          </w:p>
        </w:tc>
      </w:tr>
      <w:tr w14:paraId="4D850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38602D9">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A07C7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回顾map、collect等已学RDD操作的使用方法；2. 预习flatMap、sortBy、take三个操作的基本语法；3. 思考“如何对学生成绩进行排序并查询前5名”的大致思路。</w:t>
            </w:r>
          </w:p>
        </w:tc>
        <w:tc>
          <w:tcPr>
            <w:tcW w:w="3314" w:type="dxa"/>
            <w:shd w:val="clear" w:color="auto" w:fill="auto"/>
            <w:vAlign w:val="top"/>
          </w:tcPr>
          <w:p w14:paraId="1F6AD9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上传预习资源（PPT、语法解析视频）至学习平台；2. 发布预习任务和思考问题；3. 解答学生在平台的留言和疑问；4. 查看学生预习进度和反馈，预测课堂难点。</w:t>
            </w:r>
          </w:p>
        </w:tc>
        <w:tc>
          <w:tcPr>
            <w:tcW w:w="3314" w:type="dxa"/>
            <w:shd w:val="clear" w:color="auto" w:fill="auto"/>
            <w:vAlign w:val="top"/>
          </w:tcPr>
          <w:p w14:paraId="36EFB70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下载预习资源，完成预习任务；2. 思考教师提出的问题，梳理大致思路；3. 在学习平台反馈预习中遇到的疑问；4. 回顾已学知识，为课堂学习做好铺垫。</w:t>
            </w:r>
          </w:p>
        </w:tc>
        <w:tc>
          <w:tcPr>
            <w:tcW w:w="4324" w:type="dxa"/>
            <w:shd w:val="clear" w:color="auto" w:fill="auto"/>
            <w:vAlign w:val="top"/>
          </w:tcPr>
          <w:p w14:paraId="6C0206F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【资源】预习PPT、语法解析视频、思考问题清单；【设计意图】帮助学生回顾旧知、预习新知，梳理学习思路，提前感知课堂重点难点，为课堂实操做好准备，提升课堂学习效率。</w:t>
            </w:r>
          </w:p>
        </w:tc>
      </w:tr>
    </w:tbl>
    <w:p w14:paraId="381689C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CA3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E8B5B9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9BE3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3B0D06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DE8F71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2B78CBE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E7A33A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BE52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9A9E45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5B6A7EB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33CAE8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4048E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3BB7677E">
            <w:pPr>
              <w:pageBreakBefore w:val="0"/>
              <w:widowControl w:val="0"/>
              <w:kinsoku/>
              <w:wordWrap/>
              <w:overflowPunct w:val="0"/>
              <w:topLinePunct/>
              <w:autoSpaceDE w:val="0"/>
              <w:autoSpaceDN w:val="0"/>
              <w:bidi w:val="0"/>
              <w:adjustRightInd/>
              <w:snapToGrid/>
              <w:jc w:val="center"/>
              <w:textAlignment w:val="auto"/>
              <w:rPr>
                <w:w w:val="100"/>
              </w:rPr>
            </w:pPr>
          </w:p>
        </w:tc>
      </w:tr>
      <w:tr w14:paraId="0A16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25CE7A3">
            <w:pPr>
              <w:spacing w:before="120" w:after="120" w:line="288" w:lineRule="auto"/>
              <w:ind w:left="0" w:leftChars="0"/>
              <w:jc w:val="left"/>
              <w:rPr>
                <w:rFonts w:hint="eastAsia"/>
                <w:w w:val="100"/>
                <w:lang w:eastAsia="zh-CN"/>
              </w:rPr>
            </w:pPr>
            <w:r>
              <w:rPr>
                <w:rFonts w:ascii="Arial" w:hAnsi="Arial" w:eastAsia="等线" w:cs="Arial"/>
                <w:sz w:val="22"/>
              </w:rPr>
              <w:t>引航导学（10分钟）</w:t>
            </w:r>
          </w:p>
        </w:tc>
        <w:tc>
          <w:tcPr>
            <w:tcW w:w="1891" w:type="dxa"/>
            <w:vAlign w:val="top"/>
          </w:tcPr>
          <w:p w14:paraId="3539D874">
            <w:pPr>
              <w:spacing w:before="120" w:after="120" w:line="288" w:lineRule="auto"/>
              <w:ind w:left="0" w:leftChars="0"/>
              <w:jc w:val="left"/>
              <w:rPr>
                <w:rFonts w:hint="eastAsia"/>
                <w:w w:val="100"/>
                <w:lang w:val="en-US" w:eastAsia="zh-CN"/>
              </w:rPr>
            </w:pPr>
            <w:r>
              <w:rPr>
                <w:rFonts w:ascii="Arial" w:hAnsi="Arial" w:eastAsia="等线" w:cs="Arial"/>
                <w:sz w:val="22"/>
              </w:rPr>
              <w:t>1. 提出实际问题：“在学生成绩管理中，如何快速查询出成绩前5名的学生，为评优评先提供数据支持？”；2. 结合大数据岗位实际，说明RDD组合操作在数据查询中的应用价值；3. 引导学生树立公平公正、严谨细致的工作态度</w:t>
            </w:r>
          </w:p>
        </w:tc>
        <w:tc>
          <w:tcPr>
            <w:tcW w:w="3911" w:type="dxa"/>
            <w:vAlign w:val="top"/>
          </w:tcPr>
          <w:p w14:paraId="746E5C36">
            <w:pPr>
              <w:spacing w:before="120" w:after="120" w:line="288" w:lineRule="auto"/>
              <w:ind w:left="0" w:leftChars="0"/>
              <w:jc w:val="left"/>
              <w:rPr>
                <w:rFonts w:hint="eastAsia"/>
                <w:w w:val="100"/>
                <w:lang w:eastAsia="zh-CN"/>
              </w:rPr>
            </w:pPr>
            <w:r>
              <w:rPr>
                <w:rFonts w:ascii="Arial" w:hAnsi="Arial" w:eastAsia="等线" w:cs="Arial"/>
                <w:sz w:val="22"/>
              </w:rPr>
              <w:t>1. 提出任务问题，激发学生兴趣；2. 讲解任务背景和应用场景；3. 引导学生思考解决思路，关联思政目标；4. 总结预习反馈，明确本节课学习重点。</w:t>
            </w:r>
          </w:p>
        </w:tc>
        <w:tc>
          <w:tcPr>
            <w:tcW w:w="3670" w:type="dxa"/>
            <w:vAlign w:val="top"/>
          </w:tcPr>
          <w:p w14:paraId="43D0616E">
            <w:pPr>
              <w:spacing w:before="120" w:after="120" w:line="288" w:lineRule="auto"/>
              <w:ind w:left="0" w:leftChars="0"/>
              <w:jc w:val="left"/>
              <w:rPr>
                <w:rFonts w:hint="eastAsia"/>
                <w:w w:val="100"/>
                <w:lang w:eastAsia="zh-CN"/>
              </w:rPr>
            </w:pPr>
            <w:r>
              <w:rPr>
                <w:rFonts w:ascii="Arial" w:hAnsi="Arial" w:eastAsia="等线" w:cs="Arial"/>
                <w:sz w:val="22"/>
              </w:rPr>
              <w:t>1. 倾听任务背景和要求，明确学习目标；2. 结合预习内容，思考问题解决思路；3. 积极发言，分享自己的初步想法；4. 明确本节课的学习重点和任务。</w:t>
            </w:r>
          </w:p>
        </w:tc>
        <w:tc>
          <w:tcPr>
            <w:tcW w:w="4811" w:type="dxa"/>
            <w:vAlign w:val="top"/>
          </w:tcPr>
          <w:p w14:paraId="6C178CBF">
            <w:pPr>
              <w:spacing w:before="120" w:after="120" w:line="288" w:lineRule="auto"/>
              <w:ind w:left="0" w:leftChars="0"/>
              <w:jc w:val="left"/>
              <w:rPr>
                <w:w w:val="100"/>
              </w:rPr>
            </w:pPr>
            <w:r>
              <w:rPr>
                <w:rFonts w:ascii="Arial" w:hAnsi="Arial" w:eastAsia="等线" w:cs="Arial"/>
                <w:sz w:val="22"/>
              </w:rPr>
              <w:t>【资源】学生成绩管理场景案例；【设计意图】以实际问题导入，激发学生学习动力，关联岗位实际，让学生了解知识的应用价值，同时融入思政教育，引导学生树立正确的职业态度。</w:t>
            </w:r>
          </w:p>
        </w:tc>
      </w:tr>
    </w:tbl>
    <w:p w14:paraId="6BA102E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8CA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740A045">
            <w:pPr>
              <w:spacing w:before="120" w:after="120" w:line="288" w:lineRule="auto"/>
              <w:ind w:left="0" w:leftChars="0"/>
              <w:jc w:val="left"/>
              <w:rPr>
                <w:w w:val="100"/>
              </w:rPr>
            </w:pPr>
            <w:r>
              <w:rPr>
                <w:rFonts w:ascii="Arial" w:hAnsi="Arial" w:eastAsia="等线" w:cs="Arial"/>
                <w:sz w:val="22"/>
              </w:rPr>
              <w:t>重难点精讲</w:t>
            </w:r>
          </w:p>
        </w:tc>
        <w:tc>
          <w:tcPr>
            <w:tcW w:w="1891" w:type="dxa"/>
            <w:shd w:val="clear" w:color="auto" w:fill="auto"/>
            <w:vAlign w:val="top"/>
          </w:tcPr>
          <w:p w14:paraId="05C83B9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对比讲解map与flatMap转换操作：语法、执行逻辑、适用场景，结合成绩数据案例演示；2. 讲解sortBy()排序操作：参数设置（排序字段、升序/降序），案例演示成绩排序；3. 对比讲解collect()与take()行动操作：区别、适用场景，演示查询前5名成绩的两种方式及优缺点。</w:t>
            </w:r>
          </w:p>
        </w:tc>
        <w:tc>
          <w:tcPr>
            <w:tcW w:w="3911" w:type="dxa"/>
            <w:shd w:val="clear" w:color="auto" w:fill="auto"/>
            <w:vAlign w:val="top"/>
          </w:tcPr>
          <w:p w14:paraId="381E090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采用对比教学法，分步演示各操作的使用方法；2. 结合学生成绩案例，逐行解析代码逻辑；3. 提问引导学生思考，强化理解；4. 及时纠正学生的常见错误认知；5. 总结重难点，梳理操作要点。</w:t>
            </w:r>
          </w:p>
        </w:tc>
        <w:tc>
          <w:tcPr>
            <w:tcW w:w="3670" w:type="dxa"/>
            <w:shd w:val="clear" w:color="auto" w:fill="auto"/>
            <w:vAlign w:val="top"/>
          </w:tcPr>
          <w:p w14:paraId="040C52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认真倾听教师讲解，做好笔记；2. 对比分析map与flatMap的区别，记录要点；3. 理解sortBy()参数设置的含义，掌握排序方法；4. 区分collect()与take()的适用场景，明确各自的优缺点；5. 积极回答教师提问，及时纠正自己的错误认知。</w:t>
            </w:r>
          </w:p>
        </w:tc>
        <w:tc>
          <w:tcPr>
            <w:tcW w:w="4811" w:type="dxa"/>
            <w:shd w:val="clear" w:color="auto" w:fill="auto"/>
            <w:vAlign w:val="top"/>
          </w:tcPr>
          <w:p w14:paraId="08D7575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【资源】PPT、案例代码、操作演示视频；【设计意图】通过精讲+案例演示，帮助学生理解重难点知识，区分易混淆操作，为后续实操奠定理论基础，突破教学重点。</w:t>
            </w:r>
          </w:p>
        </w:tc>
      </w:tr>
    </w:tbl>
    <w:p w14:paraId="51F07C7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764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9479DA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案例演示实操</w:t>
            </w:r>
          </w:p>
        </w:tc>
        <w:tc>
          <w:tcPr>
            <w:tcW w:w="1891" w:type="dxa"/>
            <w:shd w:val="clear" w:color="auto" w:fill="auto"/>
            <w:vAlign w:val="top"/>
          </w:tcPr>
          <w:p w14:paraId="6412C78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完整演示“查询学生成绩表前5名”的Spark程序编写流程：1. 加载学生成绩数据，创建RDD；2. 使用map转换操作提取学生姓名和成绩字段；3. 使用sortBy()对成绩进行降序排序；4. 使用take(5)查询前5名成绩；5. 运行程序，查看结果，优化代码。</w:t>
            </w:r>
          </w:p>
        </w:tc>
        <w:tc>
          <w:tcPr>
            <w:tcW w:w="3911" w:type="dxa"/>
            <w:shd w:val="clear" w:color="auto" w:fill="auto"/>
            <w:vAlign w:val="top"/>
          </w:tcPr>
          <w:p w14:paraId="00DE440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在IDEA中分步演示程序编写过程，逐行解析代码逻辑；2. 强调代码规范性和注意事项；3. 演示程序运行过程，排查常见错误；4. 引导学生观察程序执行结果，思考优化方向；5. 总结实操步骤和要点。</w:t>
            </w:r>
          </w:p>
        </w:tc>
        <w:tc>
          <w:tcPr>
            <w:tcW w:w="3670" w:type="dxa"/>
            <w:shd w:val="clear" w:color="auto" w:fill="auto"/>
            <w:vAlign w:val="top"/>
          </w:tcPr>
          <w:p w14:paraId="75C3DE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认真观看教师演示，跟随教师思路梳理实操流程；2. 记录代码编写要点和注意事项；3. 观察程序运行结果，思考优化方法；4. 梳理“转换-排序-查询”的完整流程；5. 提问反馈自己的疑问。</w:t>
            </w:r>
          </w:p>
        </w:tc>
        <w:tc>
          <w:tcPr>
            <w:tcW w:w="4811" w:type="dxa"/>
            <w:shd w:val="clear" w:color="auto" w:fill="auto"/>
            <w:vAlign w:val="top"/>
          </w:tcPr>
          <w:p w14:paraId="7D4DCBD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【资源】IDEA实操环境、学生成绩模拟数据、案例代码；【设计意图】通过完整案例演示，让学生直观了解任务的实现流程，掌握代码编写方法，为自主实操提供示范，化解教学难点。</w:t>
            </w:r>
          </w:p>
        </w:tc>
      </w:tr>
    </w:tbl>
    <w:p w14:paraId="0990F46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D10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5ACA4A7">
            <w:pPr>
              <w:spacing w:before="120" w:after="120" w:line="288" w:lineRule="auto"/>
              <w:ind w:left="0" w:leftChars="0"/>
              <w:jc w:val="left"/>
              <w:rPr>
                <w:w w:val="100"/>
              </w:rPr>
            </w:pPr>
            <w:r>
              <w:rPr>
                <w:rFonts w:ascii="Arial" w:hAnsi="Arial" w:eastAsia="等线" w:cs="Arial"/>
                <w:sz w:val="22"/>
              </w:rPr>
              <w:t>小组实操练习</w:t>
            </w:r>
          </w:p>
        </w:tc>
        <w:tc>
          <w:tcPr>
            <w:tcW w:w="1891" w:type="dxa"/>
            <w:vAlign w:val="top"/>
          </w:tcPr>
          <w:p w14:paraId="6CA0CDE1">
            <w:pPr>
              <w:spacing w:before="120" w:after="120" w:line="288" w:lineRule="auto"/>
              <w:ind w:left="0" w:leftChars="0"/>
              <w:jc w:val="left"/>
              <w:rPr>
                <w:w w:val="100"/>
              </w:rPr>
            </w:pPr>
            <w:r>
              <w:rPr>
                <w:rFonts w:ascii="Arial" w:hAnsi="Arial" w:eastAsia="等线" w:cs="Arial"/>
                <w:sz w:val="22"/>
              </w:rPr>
              <w:t>任务：独立编写Spark程序，完成学生成绩表前5名的查询任务（提供2组不同的成绩数据）。要求：1. 分别使用map和flatMap处理数据，对比结果；2. 使用sortBy()实现成绩降序排序；3. 分别使用collect()和take()查询前5名，对比优缺点；4. 确保代码规范、运行正常、结果准确。</w:t>
            </w:r>
          </w:p>
        </w:tc>
        <w:tc>
          <w:tcPr>
            <w:tcW w:w="3911" w:type="dxa"/>
            <w:vAlign w:val="top"/>
          </w:tcPr>
          <w:p w14:paraId="3F658431">
            <w:pPr>
              <w:spacing w:before="120" w:after="120" w:line="288" w:lineRule="auto"/>
              <w:ind w:left="0" w:leftChars="0"/>
              <w:jc w:val="left"/>
              <w:rPr>
                <w:rFonts w:hint="eastAsia"/>
                <w:w w:val="100"/>
                <w:lang w:eastAsia="zh-CN"/>
              </w:rPr>
            </w:pPr>
            <w:r>
              <w:rPr>
                <w:rFonts w:ascii="Arial" w:hAnsi="Arial" w:eastAsia="等线" w:cs="Arial"/>
                <w:sz w:val="22"/>
              </w:rPr>
              <w:t>1. 发布实操任务和要求，分发成绩数据；2. 巡视各小组实操情况，及时指导；3. 重点帮扶基础薄弱的学生和小组，解决实操中的问题；4. 关注学生对flatMap和take()操作的使用情况，及时纠正错误；5. 收集学生实操中遇到的共性问题，集中讲解。</w:t>
            </w:r>
          </w:p>
        </w:tc>
        <w:tc>
          <w:tcPr>
            <w:tcW w:w="3670" w:type="dxa"/>
            <w:vAlign w:val="top"/>
          </w:tcPr>
          <w:p w14:paraId="01279675">
            <w:pPr>
              <w:spacing w:before="120" w:after="120" w:line="288" w:lineRule="auto"/>
              <w:ind w:left="0" w:leftChars="0"/>
              <w:jc w:val="left"/>
              <w:rPr>
                <w:rFonts w:hint="eastAsia"/>
                <w:w w:val="100"/>
                <w:lang w:eastAsia="zh-CN"/>
              </w:rPr>
            </w:pPr>
            <w:r>
              <w:rPr>
                <w:rFonts w:ascii="Arial" w:hAnsi="Arial" w:eastAsia="等线" w:cs="Arial"/>
                <w:sz w:val="22"/>
              </w:rPr>
              <w:t>1. 小组分工协作，完成实操任务；2. 独立编写代码，对比map与flatMap的执行结果；3. 灵活运用sortBy()、collect()、take()操作；4. 排查代码中的错误，确保程序正常运行；5. 小组内交流实操经验，帮扶有困难的同伴；6. 记录实操中遇到的问题，向教师反馈。</w:t>
            </w:r>
          </w:p>
        </w:tc>
        <w:tc>
          <w:tcPr>
            <w:tcW w:w="4811" w:type="dxa"/>
            <w:vAlign w:val="top"/>
          </w:tcPr>
          <w:p w14:paraId="1B771B28">
            <w:pPr>
              <w:spacing w:before="120" w:after="120" w:line="288" w:lineRule="auto"/>
              <w:ind w:left="0" w:leftChars="0"/>
              <w:jc w:val="left"/>
              <w:rPr>
                <w:w w:val="100"/>
              </w:rPr>
            </w:pPr>
            <w:r>
              <w:rPr>
                <w:rFonts w:ascii="Arial" w:hAnsi="Arial" w:eastAsia="等线" w:cs="Arial"/>
                <w:sz w:val="22"/>
              </w:rPr>
              <w:t>【资源】学生成绩模拟数据、实操任务单、案例代码参考；【设计意图】通过实操练习，强化学生对重难点知识的掌握，提升学生的实操能力和问题解决能力，培养小组协作意识，巩固课堂所学知识。</w:t>
            </w:r>
          </w:p>
        </w:tc>
      </w:tr>
    </w:tbl>
    <w:p w14:paraId="02C1714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923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C50EEC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617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C34A9A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883BF4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3D6AAD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7C47E4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45C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DBEE3E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1C83C043">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E4DB5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073B5A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46CB580">
            <w:pPr>
              <w:pageBreakBefore w:val="0"/>
              <w:widowControl w:val="0"/>
              <w:kinsoku/>
              <w:wordWrap/>
              <w:overflowPunct w:val="0"/>
              <w:topLinePunct/>
              <w:autoSpaceDE w:val="0"/>
              <w:autoSpaceDN w:val="0"/>
              <w:bidi w:val="0"/>
              <w:adjustRightInd/>
              <w:snapToGrid/>
              <w:jc w:val="center"/>
              <w:textAlignment w:val="auto"/>
              <w:rPr>
                <w:w w:val="100"/>
              </w:rPr>
            </w:pPr>
          </w:p>
        </w:tc>
      </w:tr>
      <w:tr w14:paraId="0E11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4EF5F2C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0665F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完成课后作业：编写Spark程序，查询学生成绩表中某一科目前5名的学生，并对比不同排序方式的执行效率；2. 拓展练习：使用flatMap处理复杂格式的成绩数据（如多行成绩合并），实现前5名查询；3. 总结本节课所学知识，整理重难点笔记和常见错误</w:t>
            </w:r>
          </w:p>
        </w:tc>
        <w:tc>
          <w:tcPr>
            <w:tcW w:w="3314" w:type="dxa"/>
            <w:shd w:val="clear" w:color="auto" w:fill="auto"/>
            <w:vAlign w:val="top"/>
          </w:tcPr>
          <w:p w14:paraId="0F2D172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发布课后作业和拓展练习，明确要求；2. 上传课后拓展资源（复杂成绩数据、拓展案例）；3. 批改课后作业，反馈批改结果，指出错误并指导改正；4. 解答学生课后疑问，引导学生完成拓展练习；5. 收集学生学习反馈，为后续课程调整提供依据</w:t>
            </w:r>
          </w:p>
        </w:tc>
        <w:tc>
          <w:tcPr>
            <w:tcW w:w="3314" w:type="dxa"/>
            <w:shd w:val="clear" w:color="auto" w:fill="auto"/>
            <w:vAlign w:val="top"/>
          </w:tcPr>
          <w:p w14:paraId="1008C67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独立完成课后作业和拓展练习；2. 整理本节课重难点笔记和常见错误；3. 上传作业至学习平台，接收批改反馈，改正错误；4. 遇到疑问及时向教师请教；5. 总结自己的学习收获和不足，明确后续学习方向</w:t>
            </w:r>
          </w:p>
        </w:tc>
        <w:tc>
          <w:tcPr>
            <w:tcW w:w="4324" w:type="dxa"/>
            <w:shd w:val="clear" w:color="auto" w:fill="auto"/>
            <w:vAlign w:val="top"/>
          </w:tcPr>
          <w:p w14:paraId="34DEFE6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课后作业任务单、拓展资源、复杂成绩数据；【设计意图】通过课后作业和拓展练习，巩固课堂所学知识，提升学生的实操能力和灵活运用能力，培养学生的总结反思能力，为后续课程学习做好铺垫</w:t>
            </w:r>
          </w:p>
        </w:tc>
      </w:tr>
      <w:tr w14:paraId="36F70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B4D50EB">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82" w:name="_Toc28468"/>
            <w:r>
              <w:rPr>
                <w:rFonts w:hint="eastAsia"/>
                <w:w w:val="100"/>
                <w:lang w:val="en-US" w:eastAsia="zh-CN"/>
              </w:rPr>
              <w:t>四、</w:t>
            </w:r>
            <w:r>
              <w:rPr>
                <w:rFonts w:hint="eastAsia"/>
                <w:w w:val="100"/>
                <w:lang w:eastAsia="zh-CN"/>
              </w:rPr>
              <w:t>效果与创新</w:t>
            </w:r>
            <w:bookmarkEnd w:id="82"/>
          </w:p>
        </w:tc>
      </w:tr>
      <w:tr w14:paraId="30DF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420B59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4215F7AD">
            <w:pPr>
              <w:spacing w:before="300" w:after="120" w:line="288" w:lineRule="auto"/>
              <w:ind w:left="0"/>
              <w:jc w:val="left"/>
              <w:outlineLvl w:val="2"/>
            </w:pPr>
          </w:p>
          <w:p w14:paraId="5E138F34">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通过任务驱动和实操教学，学生对map、flatMap、sortBy、collect、take等RDD操作的理解和运用能力得到明显提升，能独立完成学生成绩前5名的查询任务；2. 通过小组协作和作品展示，学生的团队协作能力、表达能力和总结能力得到提升，学习积极性和主动性明显提高；3. 通过课中即时练习和课后拓展，学生能熟练区分易混淆操作，掌握数据处理的基本流程，符合大数据岗位和技能证书的相关要求；4. 大部分学生能树立严谨细致的职业态度，注重代码规范性和数据准确性，思政教育目标得到有效落实</w:t>
            </w:r>
          </w:p>
        </w:tc>
      </w:tr>
      <w:tr w14:paraId="5618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1CE4210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6965CE47">
            <w:pPr>
              <w:numPr>
                <w:ilvl w:val="0"/>
                <w:numId w:val="0"/>
              </w:numPr>
              <w:spacing w:before="120" w:after="120" w:line="288" w:lineRule="auto"/>
              <w:jc w:val="left"/>
              <w:rPr>
                <w:rFonts w:hint="eastAsia"/>
                <w:w w:val="100"/>
                <w:lang w:eastAsia="zh-CN"/>
              </w:rPr>
            </w:pPr>
            <w:r>
              <w:rPr>
                <w:rFonts w:hint="eastAsia" w:ascii="Arial" w:hAnsi="Arial" w:eastAsia="等线" w:cs="Arial"/>
                <w:sz w:val="22"/>
                <w:lang w:val="en-US" w:eastAsia="zh-CN"/>
              </w:rPr>
              <w:t>1</w:t>
            </w:r>
            <w:r>
              <w:rPr>
                <w:rFonts w:ascii="Arial" w:hAnsi="Arial" w:eastAsia="等线" w:cs="Arial"/>
                <w:sz w:val="22"/>
              </w:rPr>
              <w:t>. 通过任务驱动和实操教学，学生对map、flatMap、sortBy、collect、take等RDD操作的理解和运用能力得到明显提升，能独立完成学生成绩前5名的查询任务；2. 通过小组协作和作品展示，学生的团队协作能力、表达能力和总结能力得到提升，学习积极性和主动性明显提高；3. 通过课中即时练习和课后拓展，学生能熟练区分易混淆操作，掌握数据处理的基本流程，符合大数据岗位和技能证书的相关要求；4. 大部分学生能树立严谨细致的职业态度，注重代码规范性和数据准确性，思政教育目标得到有效落实</w:t>
            </w:r>
          </w:p>
        </w:tc>
      </w:tr>
    </w:tbl>
    <w:p w14:paraId="60BEA45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30F6E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B9C6CC7">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83" w:name="_Toc759"/>
            <w:r>
              <w:rPr>
                <w:rFonts w:hint="eastAsia"/>
                <w:w w:val="100"/>
                <w:lang w:val="en-US" w:eastAsia="zh-CN"/>
              </w:rPr>
              <w:t>五、评价与反思</w:t>
            </w:r>
            <w:bookmarkEnd w:id="83"/>
          </w:p>
        </w:tc>
      </w:tr>
      <w:tr w14:paraId="5CAFE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C462C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47CA3F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3FF744A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5F2C3EF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48B72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C7DFCA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2B2508D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5174261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预习进度、预习反馈、疑问提交情况</w:t>
            </w:r>
          </w:p>
        </w:tc>
        <w:tc>
          <w:tcPr>
            <w:tcW w:w="7410" w:type="dxa"/>
            <w:shd w:val="clear" w:color="auto" w:fill="auto"/>
            <w:vAlign w:val="top"/>
          </w:tcPr>
          <w:p w14:paraId="22BE39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学习平台自动生成预习数据（浏览量、完成度）；教师评价预习反馈质量和疑问提交的积极性、针对性。</w:t>
            </w:r>
          </w:p>
        </w:tc>
      </w:tr>
      <w:tr w14:paraId="4FFD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0E577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494D4C6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100C280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课堂表现、实操任务完成情况、小组协作表现、作品展示与分享</w:t>
            </w:r>
          </w:p>
        </w:tc>
        <w:tc>
          <w:tcPr>
            <w:tcW w:w="7410" w:type="dxa"/>
            <w:shd w:val="clear" w:color="auto" w:fill="auto"/>
            <w:vAlign w:val="top"/>
          </w:tcPr>
          <w:p w14:paraId="35A0245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教师评价：课堂参与度、代码规范性、实操准确性、小组协作表现；学生互评：作品质量、分享思路的清晰度、互助情况。</w:t>
            </w:r>
          </w:p>
        </w:tc>
      </w:tr>
      <w:tr w14:paraId="4B02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5C941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618E068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0B80F5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课后作业完成情况、拓展练习完成情况、重难点笔记整理</w:t>
            </w:r>
          </w:p>
        </w:tc>
        <w:tc>
          <w:tcPr>
            <w:tcW w:w="7410" w:type="dxa"/>
            <w:shd w:val="clear" w:color="auto" w:fill="auto"/>
            <w:vAlign w:val="top"/>
          </w:tcPr>
          <w:p w14:paraId="660081D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作业完成质量、代码准确性、拓展练习的创新性；笔记整理的完整性、针对性。</w:t>
            </w:r>
          </w:p>
        </w:tc>
      </w:tr>
      <w:tr w14:paraId="2E38A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6EA5DC9">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D255D01">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0EF79104">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E9C2E24">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72C14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FF6B7A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5512B4C6">
            <w:pPr>
              <w:spacing w:before="120" w:after="120" w:line="288" w:lineRule="auto"/>
              <w:ind w:left="0"/>
              <w:jc w:val="left"/>
              <w:rPr>
                <w:rFonts w:hint="eastAsia"/>
                <w:w w:val="100"/>
                <w:lang w:eastAsia="zh-CN"/>
              </w:rPr>
            </w:pPr>
            <w:r>
              <w:rPr>
                <w:rFonts w:ascii="Arial" w:hAnsi="Arial" w:eastAsia="等线" w:cs="Arial"/>
                <w:sz w:val="22"/>
              </w:rPr>
              <w:t>本次课程通过任务驱动和实操教学，基本达成了教学目标，但仍存在一些不足：1. 部分基础薄弱学生对flatMap操作的理解仍不够透彻，实操速度较慢，课堂上给予的个性化指导时间不足；2. 少数学生代码规范性较差，存在命名不规范、注释缺失等问题，需要加强引导；3. 课堂实操时间分配可进一步优化，给学生更多的自主探究和问题解决时间。</w:t>
            </w:r>
            <w:r>
              <w:rPr>
                <w:rFonts w:ascii="Arial" w:hAnsi="Arial" w:eastAsia="等线" w:cs="Arial"/>
                <w:sz w:val="22"/>
              </w:rPr>
              <w:br w:type="textWrapping"/>
            </w:r>
            <w:r>
              <w:rPr>
                <w:rFonts w:ascii="Arial" w:hAnsi="Arial" w:eastAsia="等线" w:cs="Arial"/>
                <w:sz w:val="22"/>
              </w:rPr>
              <w:t>改进措施：1. 课前增加基础薄弱学生的预习指导，课中重点关注，课后安排小组帮扶，确保每位学生都能掌握重难点知识；2. 加强代码规范性训练，在后续课程中持续强调，设置代码规范评价标准；3. 优化课堂时间分配，精简演示时间，增加学生自主实操和小组讨论时间；4. 收集学生的学习反馈，及时调整教学方法和内容，提升教学效果</w:t>
            </w:r>
          </w:p>
        </w:tc>
      </w:tr>
    </w:tbl>
    <w:p w14:paraId="65F8185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16392FC">
      <w:r>
        <w:br w:type="page"/>
      </w:r>
    </w:p>
    <w:p w14:paraId="3FAF6FC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BAAA531">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F60F1B4">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84" w:name="_Toc2252"/>
      <w:r>
        <w:rPr>
          <w:rFonts w:hint="eastAsia"/>
          <w:w w:val="100"/>
          <w:lang w:val="en-US" w:eastAsia="zh-CN"/>
        </w:rPr>
        <w:t>课次13：</w:t>
      </w:r>
      <w:r>
        <w:t xml:space="preserve">  查询学生成绩表中的前5名</w:t>
      </w:r>
      <w:bookmarkEnd w:id="84"/>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42B5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A3DF572">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85" w:name="_Toc3233"/>
            <w:r>
              <w:rPr>
                <w:rFonts w:hint="eastAsia"/>
                <w:w w:val="100"/>
                <w:lang w:val="en-US" w:eastAsia="zh-CN"/>
              </w:rPr>
              <w:t>一、教学设计</w:t>
            </w:r>
            <w:bookmarkEnd w:id="85"/>
          </w:p>
        </w:tc>
      </w:tr>
      <w:tr w14:paraId="33E6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22AC68B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EA5A22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33E5EA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0EB6206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50F73B8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260F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E86A1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0F839F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45C31E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4B91C3F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76D2C97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3E05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5EE8B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0C0694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576D2E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RDD综合操作</w:t>
            </w:r>
          </w:p>
        </w:tc>
        <w:tc>
          <w:tcPr>
            <w:tcW w:w="2119" w:type="dxa"/>
          </w:tcPr>
          <w:p w14:paraId="13EBFA5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1BBDF29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D3A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AAECD4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FAAEEF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5DDBF56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项目教学、案例教学</w:t>
            </w:r>
          </w:p>
        </w:tc>
        <w:tc>
          <w:tcPr>
            <w:tcW w:w="2119" w:type="dxa"/>
          </w:tcPr>
          <w:p w14:paraId="19048CF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A0B8F4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CF76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566E7F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3BC3E6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DDE10D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4ED6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984CB0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A1197B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union()、filter()、distinct()的使用方法；2. 简单的集合操作逻辑；3. “过滤-合并-去重”的组合操作流程。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49D7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32BBF20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4B01CD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D24D02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3CFDED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8C1189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553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28E25E4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84E29C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1E538C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学生已掌握前导知识：能从内存、外部存储创建RDD，了解map、sortBy等基础转换操作，具备简单RDD查询能力，能完成基础的RDD数据处理操作。</w:t>
            </w:r>
          </w:p>
        </w:tc>
        <w:tc>
          <w:tcPr>
            <w:tcW w:w="3670" w:type="dxa"/>
            <w:shd w:val="clear" w:color="auto" w:fill="auto"/>
            <w:vAlign w:val="top"/>
          </w:tcPr>
          <w:p w14:paraId="559F448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部分学生对RDD集合操作（union、distinct）的理解较浅，3-5名同学对多个RDD的合并、去重逻辑掌握不熟练，实操时易出现数据冗余、合并失败等问题。</w:t>
            </w:r>
          </w:p>
        </w:tc>
        <w:tc>
          <w:tcPr>
            <w:tcW w:w="4591" w:type="dxa"/>
            <w:shd w:val="clear" w:color="auto" w:fill="auto"/>
            <w:vAlign w:val="top"/>
          </w:tcPr>
          <w:p w14:paraId="2579A72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前课作业完成情况、课堂小测、上机实操记录</w:t>
            </w:r>
          </w:p>
        </w:tc>
      </w:tr>
      <w:tr w14:paraId="076C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4CA28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4AFBDF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650E7E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整体认知：能理解RDD的核心概念，具备基础的RDD数据处理思维；实践能力：能跟随案例完成基础实操，但对多步骤组合操作（过滤+合并+去重）的逻辑梳理能力不足，缺乏全局操作思路。</w:t>
            </w:r>
          </w:p>
        </w:tc>
        <w:tc>
          <w:tcPr>
            <w:tcW w:w="3670" w:type="dxa"/>
            <w:shd w:val="clear" w:color="auto" w:fill="auto"/>
            <w:vAlign w:val="top"/>
          </w:tcPr>
          <w:p w14:paraId="32D34C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少数学生逻辑思维较强，能快速梳理多步骤操作流程；个别学生对filter过滤条件的设置、distinct去重的底层逻辑理解不透彻，实操时易出错。</w:t>
            </w:r>
          </w:p>
        </w:tc>
        <w:tc>
          <w:tcPr>
            <w:tcW w:w="4591" w:type="dxa"/>
            <w:shd w:val="clear" w:color="auto" w:fill="auto"/>
            <w:vAlign w:val="top"/>
          </w:tcPr>
          <w:p w14:paraId="4312FBD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课前预习反馈、前课实操错题记录、小组讨论表现</w:t>
            </w:r>
          </w:p>
        </w:tc>
      </w:tr>
      <w:tr w14:paraId="7993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01EE6CE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8CF9E2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4ED6B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对实操类任务兴趣较高，喜欢通过案例演练掌握知识，能积极参与小组讨论，但对抽象的操作逻辑理解较慢，需要通过具象案例和反复实操巩固，语言表达和操作思路讲解能力有待提升。</w:t>
            </w:r>
          </w:p>
        </w:tc>
        <w:tc>
          <w:tcPr>
            <w:tcW w:w="3670" w:type="dxa"/>
            <w:shd w:val="clear" w:color="auto" w:fill="auto"/>
            <w:vAlign w:val="top"/>
          </w:tcPr>
          <w:p w14:paraId="53AB3F1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部分学生动手能力强，能快速完成实操任务并帮助组员；少数学生动手较慢，需要教师单独指导，对复杂操作的畏难情绪较明显。</w:t>
            </w:r>
          </w:p>
        </w:tc>
        <w:tc>
          <w:tcPr>
            <w:tcW w:w="4591" w:type="dxa"/>
            <w:shd w:val="clear" w:color="auto" w:fill="auto"/>
            <w:vAlign w:val="top"/>
          </w:tcPr>
          <w:p w14:paraId="47C4A07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课堂观察、小组协作记录、课前问卷调查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7F8E8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D2F50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0C8F247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vAlign w:val="top"/>
          </w:tcPr>
          <w:p w14:paraId="27E4FDC3">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培养严谨的编程思维和数据处理素养，注重数据准确性和操作规范性；2. 树立团队协作意识，能通过小组讨论解决实操中的问题；3. 培养认真细致的学习态度，养成实操后检查数据、排查错误的习惯。</w:t>
            </w:r>
          </w:p>
        </w:tc>
      </w:tr>
      <w:tr w14:paraId="1F70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39CCF1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F11A1E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vAlign w:val="top"/>
          </w:tcPr>
          <w:p w14:paraId="3DC87DEF">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理解union()、filter()、distinct()的核心功能和使用场景；2. 掌握简单集合操作的基本逻辑；3. 掌握“过滤-合并-去重”的组合操作思路，能结合任务需求设计操作流程。</w:t>
            </w:r>
          </w:p>
        </w:tc>
      </w:tr>
      <w:tr w14:paraId="6E94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1295A4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68141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vAlign w:val="top"/>
          </w:tcPr>
          <w:p w14:paraId="54CA1EBD">
            <w:pPr>
              <w:spacing w:before="120" w:after="120" w:line="288" w:lineRule="auto"/>
              <w:ind w:left="0" w:leftChars="0"/>
              <w:jc w:val="left"/>
              <w:rPr>
                <w:rFonts w:hint="eastAsia" w:ascii="宋体" w:hAnsi="宋体" w:eastAsia="宋体" w:cs="宋体"/>
                <w:b w:val="0"/>
                <w:bCs/>
                <w:w w:val="100"/>
                <w:vertAlign w:val="baseline"/>
                <w:lang w:val="en-US" w:eastAsia="zh-CN"/>
              </w:rPr>
            </w:pPr>
            <w:r>
              <w:rPr>
                <w:rFonts w:ascii="Arial" w:hAnsi="Arial" w:eastAsia="等线" w:cs="Arial"/>
                <w:sz w:val="22"/>
              </w:rPr>
              <w:t>1. 能熟练使用filter()过滤出符合条件（单科100分）的数据；2. 能使用union()合并多个RDD，使用distinct()对数据去重；3. 能独立完成“输出单科成绩为100分的学生”的实操任务，能排查实操中的常见错误。</w:t>
            </w:r>
          </w:p>
        </w:tc>
      </w:tr>
      <w:tr w14:paraId="4BB5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7769BA8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5923AC8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通过数据处理实操，培养学生严谨细致、求真务实的职业态度，引导学生重视数据的准确性和客观性，树立“数据诚信”意识，为后续从事大数据相关工作奠定职业素养基础</w:t>
            </w:r>
          </w:p>
        </w:tc>
      </w:tr>
      <w:tr w14:paraId="4950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75CA46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9479FAD">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union()、filter()、distinct()的使用方法；2. 简单的集合操作逻辑；3. “过滤-合并-去重”的组合操作流程。</w:t>
            </w:r>
          </w:p>
        </w:tc>
        <w:tc>
          <w:tcPr>
            <w:tcW w:w="1745" w:type="dxa"/>
            <w:vAlign w:val="center"/>
          </w:tcPr>
          <w:p w14:paraId="684EA12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99375E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结合“学生成绩”案例，分步讲解每个操作的功能和代码编写；2. 演示完整实操流程，引导学生跟随演练；3. 设计简单练习题，让学生即时巩固，教师巡视指导。</w:t>
            </w:r>
          </w:p>
        </w:tc>
      </w:tr>
      <w:tr w14:paraId="0A0C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FB7C97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B2196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distinct()去重的底层逻辑及实操应用；2. 简单的集合操作（合并、去重）与过滤操作的组合使用；3. 实操中数据冗余、去重不彻底等常见错误的排查。</w:t>
            </w:r>
          </w:p>
        </w:tc>
        <w:tc>
          <w:tcPr>
            <w:tcW w:w="1745" w:type="dxa"/>
            <w:vAlign w:val="center"/>
          </w:tcPr>
          <w:p w14:paraId="62AF2FF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5181B4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用通俗语言讲解distinct()去重逻辑，结合具体数据案例对比去重前后的差异；2. 拆解组合操作流程，分步骤讲解，让学生明确每一步的目的；3. 收集常见错误案例，集中讲解排查方法，小组互助排查错误。</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C11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25D357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86" w:name="_Toc30485"/>
            <w:r>
              <w:rPr>
                <w:rFonts w:hint="eastAsia"/>
                <w:w w:val="100"/>
                <w:lang w:val="en-US" w:eastAsia="zh-CN"/>
              </w:rPr>
              <w:t>二、教学策略</w:t>
            </w:r>
            <w:bookmarkEnd w:id="86"/>
          </w:p>
        </w:tc>
      </w:tr>
      <w:tr w14:paraId="29F1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A8C470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5E5BA81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C64302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801FB0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2190CA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158F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53C89A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174F5BA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0B63E99B">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DA5287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3C93A8E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EB4F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25158C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0C72D4D0">
            <w:pPr>
              <w:numPr>
                <w:ilvl w:val="0"/>
                <w:numId w:val="0"/>
              </w:numPr>
              <w:spacing w:before="120" w:after="120" w:line="288" w:lineRule="auto"/>
              <w:jc w:val="left"/>
            </w:pPr>
            <w:r>
              <w:rPr>
                <w:rFonts w:ascii="Arial" w:hAnsi="Arial" w:eastAsia="等线" w:cs="Arial"/>
                <w:sz w:val="22"/>
              </w:rPr>
              <w:t>教学资源：计算机机房（每人一台电脑）、Spark运行环境、学生成绩模拟数据、实操案例代码、常见错误案例集、教学PPT、实操指导手册。</w:t>
            </w:r>
          </w:p>
          <w:p w14:paraId="49C9EB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教学手段：上机实操演练、案例讲解、小组探究、教师巡视指导、即时练习巩固、错误案例分析。</w:t>
            </w:r>
          </w:p>
        </w:tc>
      </w:tr>
    </w:tbl>
    <w:p w14:paraId="6173C5A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302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08A1AA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87" w:name="_Toc29714"/>
            <w:r>
              <w:rPr>
                <w:rFonts w:hint="eastAsia"/>
                <w:w w:val="100"/>
                <w:lang w:val="en-US" w:eastAsia="zh-CN"/>
              </w:rPr>
              <w:t>三、教学实施过程</w:t>
            </w:r>
            <w:bookmarkEnd w:id="87"/>
          </w:p>
        </w:tc>
      </w:tr>
      <w:tr w14:paraId="1D9F5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C61069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6129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5B159A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8AAA88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694227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2017D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58BA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6FE67E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A6F183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A76E3A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6B66A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3F4CCE6">
            <w:pPr>
              <w:pageBreakBefore w:val="0"/>
              <w:widowControl w:val="0"/>
              <w:kinsoku/>
              <w:wordWrap/>
              <w:overflowPunct w:val="0"/>
              <w:topLinePunct/>
              <w:autoSpaceDE w:val="0"/>
              <w:autoSpaceDN w:val="0"/>
              <w:bidi w:val="0"/>
              <w:adjustRightInd/>
              <w:snapToGrid/>
              <w:jc w:val="center"/>
              <w:textAlignment w:val="auto"/>
              <w:rPr>
                <w:w w:val="100"/>
              </w:rPr>
            </w:pPr>
          </w:p>
        </w:tc>
      </w:tr>
      <w:tr w14:paraId="3B19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05B9B146">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D7CBEF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预习union()、filter()、distinct()的基本用法；2. 回顾前课RDD创建和基础转换操作的知识；3. 浏览本次任务（输出单科100分学生）的基本要求。</w:t>
            </w:r>
          </w:p>
        </w:tc>
        <w:tc>
          <w:tcPr>
            <w:tcW w:w="3314" w:type="dxa"/>
            <w:shd w:val="clear" w:color="auto" w:fill="auto"/>
            <w:vAlign w:val="top"/>
          </w:tcPr>
          <w:p w14:paraId="35A5C86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上传预习资料（PPT、简单案例）至学习平台；2. 发布预习任务和思考题；3. 解答学生预习中的疑问，记录共性问题。</w:t>
            </w:r>
          </w:p>
        </w:tc>
        <w:tc>
          <w:tcPr>
            <w:tcW w:w="3314" w:type="dxa"/>
            <w:shd w:val="clear" w:color="auto" w:fill="auto"/>
            <w:vAlign w:val="top"/>
          </w:tcPr>
          <w:p w14:paraId="08F084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下载预习资料，完成预习任务；2. 回顾前课知识，梳理预习中的疑问；3. 尝试思考本次任务的操作思路。</w:t>
            </w:r>
          </w:p>
        </w:tc>
        <w:tc>
          <w:tcPr>
            <w:tcW w:w="4324" w:type="dxa"/>
            <w:shd w:val="clear" w:color="auto" w:fill="auto"/>
            <w:vAlign w:val="top"/>
          </w:tcPr>
          <w:p w14:paraId="0027502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资源：预习PPT、简单案例代码；设计意图：帮助学生回顾前导知识，提前了解本次重点操作，为课堂实操做好铺垫，减少课堂认知压力。</w:t>
            </w:r>
          </w:p>
        </w:tc>
      </w:tr>
    </w:tbl>
    <w:p w14:paraId="384E189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5DA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93B3C19">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43A6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49374D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023ABF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5E645F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A9CBD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6FB6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19E0FC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BF2179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B999F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97D8A1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4FB155E9">
            <w:pPr>
              <w:pageBreakBefore w:val="0"/>
              <w:widowControl w:val="0"/>
              <w:kinsoku/>
              <w:wordWrap/>
              <w:overflowPunct w:val="0"/>
              <w:topLinePunct/>
              <w:autoSpaceDE w:val="0"/>
              <w:autoSpaceDN w:val="0"/>
              <w:bidi w:val="0"/>
              <w:adjustRightInd/>
              <w:snapToGrid/>
              <w:jc w:val="center"/>
              <w:textAlignment w:val="auto"/>
              <w:rPr>
                <w:w w:val="100"/>
              </w:rPr>
            </w:pPr>
          </w:p>
        </w:tc>
      </w:tr>
      <w:tr w14:paraId="763A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89B2BBB">
            <w:pPr>
              <w:spacing w:before="120" w:after="120" w:line="288" w:lineRule="auto"/>
              <w:ind w:left="0" w:leftChars="0"/>
              <w:jc w:val="left"/>
              <w:rPr>
                <w:rFonts w:hint="default" w:eastAsia="宋体"/>
                <w:w w:val="100"/>
                <w:lang w:val="en-US" w:eastAsia="zh-CN"/>
              </w:rPr>
            </w:pPr>
            <w:r>
              <w:rPr>
                <w:rFonts w:hint="eastAsia"/>
                <w:w w:val="100"/>
                <w:lang w:val="en-US" w:eastAsia="zh-CN"/>
              </w:rPr>
              <w:t>回顾导入</w:t>
            </w:r>
          </w:p>
        </w:tc>
        <w:tc>
          <w:tcPr>
            <w:tcW w:w="1891" w:type="dxa"/>
            <w:vAlign w:val="top"/>
          </w:tcPr>
          <w:p w14:paraId="38E6F5F0">
            <w:pPr>
              <w:spacing w:before="120" w:after="120" w:line="288" w:lineRule="auto"/>
              <w:ind w:left="0" w:leftChars="0"/>
              <w:jc w:val="left"/>
              <w:rPr>
                <w:rFonts w:hint="eastAsia"/>
                <w:w w:val="100"/>
                <w:lang w:val="en-US" w:eastAsia="zh-CN"/>
              </w:rPr>
            </w:pPr>
            <w:r>
              <w:rPr>
                <w:rFonts w:ascii="Arial" w:hAnsi="Arial" w:eastAsia="等线" w:cs="Arial"/>
                <w:sz w:val="22"/>
              </w:rPr>
              <w:t>1. 回顾前课内容：RDD的创建方法、基础转换操作；2. 提问预习情况，解答共性疑问；3. 导入本次任务：结合学生成绩数据，讲解本次任务（输出单科100分的学生）的意义和要求，明确学习目标。</w:t>
            </w:r>
          </w:p>
        </w:tc>
        <w:tc>
          <w:tcPr>
            <w:tcW w:w="3911" w:type="dxa"/>
            <w:shd w:val="clear" w:color="auto" w:fill="auto"/>
            <w:vAlign w:val="top"/>
          </w:tcPr>
          <w:p w14:paraId="598055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提问引导学生回顾知识；2. 收集预习中的共性问题，集中讲解；3. 展示本次任务案例，明确学习目标和重难点。</w:t>
            </w:r>
          </w:p>
        </w:tc>
        <w:tc>
          <w:tcPr>
            <w:tcW w:w="3670" w:type="dxa"/>
            <w:shd w:val="clear" w:color="auto" w:fill="auto"/>
            <w:vAlign w:val="top"/>
          </w:tcPr>
          <w:p w14:paraId="045E6E8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积极回答教师提问，回顾前课知识；2. 倾听共性疑问讲解，解决自身预习困惑；3. 明确本次任务要求和学习目标。</w:t>
            </w:r>
          </w:p>
        </w:tc>
        <w:tc>
          <w:tcPr>
            <w:tcW w:w="4811" w:type="dxa"/>
            <w:shd w:val="clear" w:color="auto" w:fill="auto"/>
            <w:vAlign w:val="top"/>
          </w:tcPr>
          <w:p w14:paraId="4F0B8BD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资源：前课知识回顾PPT、本次任务案例；设计意图：衔接前导知识，解决预习困惑，激发学生学习兴趣，明确学习方向。</w:t>
            </w:r>
          </w:p>
        </w:tc>
      </w:tr>
    </w:tbl>
    <w:p w14:paraId="666CD60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B4C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A0CD598">
            <w:pPr>
              <w:spacing w:before="120" w:after="120" w:line="288" w:lineRule="auto"/>
              <w:ind w:left="0" w:leftChars="0"/>
              <w:jc w:val="left"/>
              <w:rPr>
                <w:w w:val="100"/>
              </w:rPr>
            </w:pPr>
            <w:r>
              <w:rPr>
                <w:rFonts w:ascii="Arial" w:hAnsi="Arial" w:eastAsia="等线" w:cs="Arial"/>
                <w:sz w:val="22"/>
              </w:rPr>
              <w:t>案例演示，突破重点</w:t>
            </w:r>
          </w:p>
        </w:tc>
        <w:tc>
          <w:tcPr>
            <w:tcW w:w="1891" w:type="dxa"/>
            <w:shd w:val="clear" w:color="auto" w:fill="auto"/>
            <w:vAlign w:val="top"/>
          </w:tcPr>
          <w:p w14:paraId="47B2B7D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讲解核心操作：分步讲解filter()（过滤100分成绩）、union()（合并多个RDD）、distinct()（去重）的功能、代码编写和使用场景；2. 演示完整流程：结合学生成绩模拟数据，演示“创建RDD-过滤-合并-去重-输出结果”的完整实操流程；3. 强调注意事项：代码编写规范、去重的关键要点、常见错误提醒。</w:t>
            </w:r>
          </w:p>
        </w:tc>
        <w:tc>
          <w:tcPr>
            <w:tcW w:w="3911" w:type="dxa"/>
            <w:shd w:val="clear" w:color="auto" w:fill="auto"/>
            <w:vAlign w:val="top"/>
          </w:tcPr>
          <w:p w14:paraId="745B6F4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分步演示代码编写和实操过程，讲解每一步的逻辑；2. 强调操作要点和常见错误；3. 引导学生思考每一步操作的目的，互动提问。</w:t>
            </w:r>
          </w:p>
        </w:tc>
        <w:tc>
          <w:tcPr>
            <w:tcW w:w="3670" w:type="dxa"/>
            <w:shd w:val="clear" w:color="auto" w:fill="auto"/>
            <w:vAlign w:val="top"/>
          </w:tcPr>
          <w:p w14:paraId="499C8F1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认真倾听讲解，记录操作要点和代码规范；2. 观察教师演示流程，梳理操作思路；3. 积极回答互动问题，主动思考。</w:t>
            </w:r>
          </w:p>
        </w:tc>
        <w:tc>
          <w:tcPr>
            <w:tcW w:w="4811" w:type="dxa"/>
            <w:shd w:val="clear" w:color="auto" w:fill="auto"/>
            <w:vAlign w:val="top"/>
          </w:tcPr>
          <w:p w14:paraId="501861B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资源：实操案例代码、学生成绩模拟数据、演示视频；设计意图：让学生掌握核心操作的使用方法，明确完整的实操流程，为自主实操奠定基础。</w:t>
            </w:r>
          </w:p>
        </w:tc>
      </w:tr>
    </w:tbl>
    <w:p w14:paraId="36E8079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10DE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127A71C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自主实操</w:t>
            </w:r>
          </w:p>
        </w:tc>
        <w:tc>
          <w:tcPr>
            <w:tcW w:w="1891" w:type="dxa"/>
            <w:shd w:val="clear" w:color="auto" w:fill="auto"/>
            <w:vAlign w:val="top"/>
          </w:tcPr>
          <w:p w14:paraId="2B233CE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自主完成实操任务：使用给定的学生成绩数据，创建RDD，通过filter()过滤出单科100分的学生，用union()合并多个RDD，用distinct()去重，最终输出结果；2. 完成即时练习题，巩固核心操作；3. 排查自身实操中的错误。</w:t>
            </w:r>
          </w:p>
        </w:tc>
        <w:tc>
          <w:tcPr>
            <w:tcW w:w="3911" w:type="dxa"/>
            <w:shd w:val="clear" w:color="auto" w:fill="auto"/>
            <w:vAlign w:val="top"/>
          </w:tcPr>
          <w:p w14:paraId="6F99B4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巡视学生实操情况，及时发现问题；2. 对动手较慢、出错较多的学生进行单独指导；3. 收集学生实操中的常见错误，集中讲解。</w:t>
            </w:r>
          </w:p>
        </w:tc>
        <w:tc>
          <w:tcPr>
            <w:tcW w:w="3670" w:type="dxa"/>
            <w:shd w:val="clear" w:color="auto" w:fill="auto"/>
            <w:vAlign w:val="top"/>
          </w:tcPr>
          <w:p w14:paraId="48D223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自主完成实操任务和练习题，严格按照代码规范编写；2. 遇到问题先自主思考，再向小组组员求助；3. 记录自身出错点和解决方法。</w:t>
            </w:r>
          </w:p>
        </w:tc>
        <w:tc>
          <w:tcPr>
            <w:tcW w:w="4811" w:type="dxa"/>
            <w:shd w:val="clear" w:color="auto" w:fill="auto"/>
            <w:vAlign w:val="top"/>
          </w:tcPr>
          <w:p w14:paraId="536EF03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资源：学生成绩数据、实操任务单、练习题、常见错误案例；设计意图：让学生通过自主实操巩固知识，提升实操能力，培养自主探究和问题解决能力。</w:t>
            </w:r>
          </w:p>
        </w:tc>
      </w:tr>
    </w:tbl>
    <w:p w14:paraId="6403042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8E74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D14F2B3">
            <w:pPr>
              <w:spacing w:before="120" w:after="120" w:line="288" w:lineRule="auto"/>
              <w:ind w:left="0" w:leftChars="0"/>
              <w:jc w:val="left"/>
              <w:rPr>
                <w:w w:val="100"/>
              </w:rPr>
            </w:pPr>
            <w:r>
              <w:rPr>
                <w:rFonts w:ascii="Arial" w:hAnsi="Arial" w:eastAsia="等线" w:cs="Arial"/>
                <w:sz w:val="22"/>
              </w:rPr>
              <w:t>小组探究与点评</w:t>
            </w:r>
          </w:p>
        </w:tc>
        <w:tc>
          <w:tcPr>
            <w:tcW w:w="1891" w:type="dxa"/>
            <w:vAlign w:val="top"/>
          </w:tcPr>
          <w:p w14:paraId="1D9E68F8">
            <w:pPr>
              <w:spacing w:before="120" w:after="120" w:line="288" w:lineRule="auto"/>
              <w:ind w:left="0" w:leftChars="0"/>
              <w:jc w:val="left"/>
              <w:rPr>
                <w:w w:val="100"/>
              </w:rPr>
            </w:pPr>
            <w:r>
              <w:rPr>
                <w:rFonts w:ascii="Arial" w:hAnsi="Arial" w:eastAsia="等线" w:cs="Arial"/>
                <w:sz w:val="22"/>
              </w:rPr>
              <w:t>1. 小组讨论：分享实操经验，互相排查错误，讨论去重操作的难点和解决方法；2. 小组展示：邀请2-3个小组展示实操结果和操作思路，讲解自身的错误和解决过程；3. 教师点评：肯定学生的优点，指出共性问题，再次强调重难点和操作规范。</w:t>
            </w:r>
          </w:p>
        </w:tc>
        <w:tc>
          <w:tcPr>
            <w:tcW w:w="3911" w:type="dxa"/>
            <w:vAlign w:val="top"/>
          </w:tcPr>
          <w:p w14:paraId="1BBCDB18">
            <w:pPr>
              <w:spacing w:before="120" w:after="120" w:line="288" w:lineRule="auto"/>
              <w:ind w:left="0" w:leftChars="0"/>
              <w:jc w:val="left"/>
              <w:rPr>
                <w:rFonts w:hint="eastAsia"/>
                <w:w w:val="100"/>
                <w:lang w:eastAsia="zh-CN"/>
              </w:rPr>
            </w:pPr>
            <w:r>
              <w:rPr>
                <w:rFonts w:ascii="Arial" w:hAnsi="Arial" w:eastAsia="等线" w:cs="Arial"/>
                <w:sz w:val="22"/>
              </w:rPr>
              <w:t>1. 引导小组开展讨论，巡视各小组讨论情况；2. 组织小组展示，倾听展示内容，记录亮点和问题；3. 进行点评总结，强化知识重点，讲解共性错误的解决方法。</w:t>
            </w:r>
          </w:p>
        </w:tc>
        <w:tc>
          <w:tcPr>
            <w:tcW w:w="3670" w:type="dxa"/>
            <w:vAlign w:val="top"/>
          </w:tcPr>
          <w:p w14:paraId="305AD1F4">
            <w:pPr>
              <w:spacing w:before="120" w:after="120" w:line="288" w:lineRule="auto"/>
              <w:ind w:left="0" w:leftChars="0"/>
              <w:jc w:val="left"/>
              <w:rPr>
                <w:rFonts w:hint="eastAsia"/>
                <w:w w:val="100"/>
                <w:lang w:eastAsia="zh-CN"/>
              </w:rPr>
            </w:pPr>
            <w:r>
              <w:rPr>
                <w:rFonts w:ascii="Arial" w:hAnsi="Arial" w:eastAsia="等线" w:cs="Arial"/>
                <w:sz w:val="22"/>
              </w:rPr>
              <w:t>1. 积极参与小组讨论，分享经验、排查错误；2. 参与小组展示，讲解自身操作思路和问题解决过程；3. 倾听教师点评，纠正自身错误，巩固知识重点。</w:t>
            </w:r>
          </w:p>
        </w:tc>
        <w:tc>
          <w:tcPr>
            <w:tcW w:w="4811" w:type="dxa"/>
            <w:vAlign w:val="top"/>
          </w:tcPr>
          <w:p w14:paraId="204409ED">
            <w:pPr>
              <w:spacing w:before="120" w:after="120" w:line="288" w:lineRule="auto"/>
              <w:ind w:left="0" w:leftChars="0"/>
              <w:jc w:val="left"/>
              <w:rPr>
                <w:w w:val="100"/>
              </w:rPr>
            </w:pPr>
            <w:r>
              <w:rPr>
                <w:rFonts w:ascii="Arial" w:hAnsi="Arial" w:eastAsia="等线" w:cs="Arial"/>
                <w:sz w:val="22"/>
              </w:rPr>
              <w:t>资源：小组展示PPT、实操结果记录表；设计意图：通过小组协作提升学生的沟通协作能力，通过展示和点评，强化知识掌握，解决共性问题。</w:t>
            </w:r>
          </w:p>
        </w:tc>
      </w:tr>
    </w:tbl>
    <w:p w14:paraId="57F615A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7B1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29960A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3C9E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0E4D4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3E6E84A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5681B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3449BE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FD27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85C08F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21F35E1">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EBA01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7D61C0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62572F8">
            <w:pPr>
              <w:pageBreakBefore w:val="0"/>
              <w:widowControl w:val="0"/>
              <w:kinsoku/>
              <w:wordWrap/>
              <w:overflowPunct w:val="0"/>
              <w:topLinePunct/>
              <w:autoSpaceDE w:val="0"/>
              <w:autoSpaceDN w:val="0"/>
              <w:bidi w:val="0"/>
              <w:adjustRightInd/>
              <w:snapToGrid/>
              <w:jc w:val="center"/>
              <w:textAlignment w:val="auto"/>
              <w:rPr>
                <w:w w:val="100"/>
              </w:rPr>
            </w:pPr>
          </w:p>
        </w:tc>
      </w:tr>
      <w:tr w14:paraId="1597A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7AA968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AABCC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完成课后作业：p74选择题6-9；2. 巩固本次课实操任务，尝试修改数据，重复实操流程，强化操作熟练度；3. 预习下次课重点内容（键值对RDD相关操作）。</w:t>
            </w:r>
          </w:p>
        </w:tc>
        <w:tc>
          <w:tcPr>
            <w:tcW w:w="3314" w:type="dxa"/>
            <w:shd w:val="clear" w:color="auto" w:fill="auto"/>
            <w:vAlign w:val="top"/>
          </w:tcPr>
          <w:p w14:paraId="7DEEA6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发布课后作业和巩固任务；2. 上传拓展资料，供学生自主学习；3. 解答学生课后疑问，批改作业，记录共性问题，为下次课教学调整提供依据</w:t>
            </w:r>
          </w:p>
        </w:tc>
        <w:tc>
          <w:tcPr>
            <w:tcW w:w="3314" w:type="dxa"/>
            <w:shd w:val="clear" w:color="auto" w:fill="auto"/>
            <w:vAlign w:val="top"/>
          </w:tcPr>
          <w:p w14:paraId="293691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按时完成课后作业和巩固任务；2. 下载拓展资料，自主拓展学习；3. 预习下次课内容，记录预习疑问；4. 提交作业，查看批改结果，纠正错误</w:t>
            </w:r>
          </w:p>
        </w:tc>
        <w:tc>
          <w:tcPr>
            <w:tcW w:w="4324" w:type="dxa"/>
            <w:shd w:val="clear" w:color="auto" w:fill="auto"/>
            <w:vAlign w:val="top"/>
          </w:tcPr>
          <w:p w14:paraId="3D83354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课后作业单、拓展资料、预习PPT；设计意图：巩固本次课知识，提升实操熟练度，衔接下次课学习，培养学生自主学习能力</w:t>
            </w:r>
          </w:p>
        </w:tc>
      </w:tr>
      <w:tr w14:paraId="58DD0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DB05245">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88" w:name="_Toc11645"/>
            <w:r>
              <w:rPr>
                <w:rFonts w:hint="eastAsia"/>
                <w:w w:val="100"/>
                <w:lang w:val="en-US" w:eastAsia="zh-CN"/>
              </w:rPr>
              <w:t>四、</w:t>
            </w:r>
            <w:r>
              <w:rPr>
                <w:rFonts w:hint="eastAsia"/>
                <w:w w:val="100"/>
                <w:lang w:eastAsia="zh-CN"/>
              </w:rPr>
              <w:t>效果与创新</w:t>
            </w:r>
            <w:bookmarkEnd w:id="88"/>
          </w:p>
        </w:tc>
      </w:tr>
      <w:tr w14:paraId="76F1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6DC275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5302DE9">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通过理实一体、任务驱动的教学模式，学生能熟练掌握union()、filter()、distinct()的使用方法，85%以上的学生能独立完成本次实操任务，有效提升了RDD综合操作能力；2. 通过自主实操、小组探究，学生的自主探究能力、问题解决能力和沟通协作能力得到提升，学习积极性和主动性明显增强；3. 结合课岗、课证、课赛融通要求，学生初步掌握了大数据开发岗位中基础的数据处理技能，满足相关职业技能证书和技能竞赛的基础考核要求；4. 通过思政映射，学生的严谨细致、求真务实的职业态度得到培养，数据诚信意识有所提升。</w:t>
            </w:r>
          </w:p>
        </w:tc>
      </w:tr>
      <w:tr w14:paraId="14E4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18A0541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153C2960">
            <w:pPr>
              <w:numPr>
                <w:ilvl w:val="0"/>
                <w:numId w:val="0"/>
              </w:numPr>
              <w:spacing w:before="120" w:after="120" w:line="288" w:lineRule="auto"/>
              <w:jc w:val="left"/>
              <w:rPr>
                <w:rFonts w:hint="eastAsia"/>
                <w:w w:val="100"/>
                <w:lang w:eastAsia="zh-CN"/>
              </w:rPr>
            </w:pPr>
            <w:r>
              <w:rPr>
                <w:rFonts w:ascii="Arial" w:hAnsi="Arial" w:eastAsia="等线" w:cs="Arial"/>
                <w:sz w:val="22"/>
              </w:rPr>
              <w:t>以“学生成绩”为具象案例，贴合学生生活，降低抽象操作的理解难度，提升学生学习兴趣；2. 采用“讲解-演示-实操-点评”的教学流程，学练结合，即时巩固，有效突破教学重难点；3. 注重小组协作和自主探究，引导学生主动思考和解决问题，培养学生的综合素养；4. 结合常见错误案例，集中讲解排查方法，帮助学生规避错误，提升实操规范性和准确性。</w:t>
            </w:r>
          </w:p>
        </w:tc>
      </w:tr>
    </w:tbl>
    <w:p w14:paraId="222ABCA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4A6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F6B0618">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89" w:name="_Toc32715"/>
            <w:r>
              <w:rPr>
                <w:rFonts w:hint="eastAsia"/>
                <w:w w:val="100"/>
                <w:lang w:val="en-US" w:eastAsia="zh-CN"/>
              </w:rPr>
              <w:t>五、评价与反思</w:t>
            </w:r>
            <w:bookmarkEnd w:id="89"/>
          </w:p>
        </w:tc>
      </w:tr>
      <w:tr w14:paraId="33C7B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CE7F02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2344C8E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8255E1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54FB608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E8B3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E39F13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04D79ED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5F7489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预习进度、预习反馈、前课知识掌握情况</w:t>
            </w:r>
          </w:p>
        </w:tc>
        <w:tc>
          <w:tcPr>
            <w:tcW w:w="7410" w:type="dxa"/>
            <w:shd w:val="clear" w:color="auto" w:fill="auto"/>
            <w:vAlign w:val="top"/>
          </w:tcPr>
          <w:p w14:paraId="7E3EBCC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学习平台自动记录预习进度；教师批阅预习反馈，结合前课作业情况评分。</w:t>
            </w:r>
          </w:p>
        </w:tc>
      </w:tr>
      <w:tr w14:paraId="6641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A67C1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5BABDA5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教师、学生小组</w:t>
            </w:r>
          </w:p>
        </w:tc>
        <w:tc>
          <w:tcPr>
            <w:tcW w:w="5223" w:type="dxa"/>
            <w:shd w:val="clear" w:color="auto" w:fill="auto"/>
            <w:vAlign w:val="top"/>
          </w:tcPr>
          <w:p w14:paraId="5D68F6B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课堂表现、实操任务完成情况、小组讨论表现、操作规范性</w:t>
            </w:r>
          </w:p>
        </w:tc>
        <w:tc>
          <w:tcPr>
            <w:tcW w:w="7410" w:type="dxa"/>
            <w:shd w:val="clear" w:color="auto" w:fill="auto"/>
            <w:vAlign w:val="top"/>
          </w:tcPr>
          <w:p w14:paraId="1E16456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教师根据学生课堂参与度、实操完成质量、操作规范性评分；小组根据组员协作情况、贡献度评分。</w:t>
            </w:r>
          </w:p>
        </w:tc>
      </w:tr>
      <w:tr w14:paraId="1639B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D8623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63185E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91B7A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课后作业完成情况、实操巩固情况、预习情况</w:t>
            </w:r>
          </w:p>
        </w:tc>
        <w:tc>
          <w:tcPr>
            <w:tcW w:w="7410" w:type="dxa"/>
            <w:shd w:val="clear" w:color="auto" w:fill="auto"/>
            <w:vAlign w:val="top"/>
          </w:tcPr>
          <w:p w14:paraId="7E5778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教师批阅课后作业，根据作业正确率、完成质量，结合实操巩固反馈评分。</w:t>
            </w:r>
          </w:p>
        </w:tc>
      </w:tr>
      <w:tr w14:paraId="5F03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83FA3E8">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383FCF7C">
            <w:pPr>
              <w:spacing w:before="120" w:after="120" w:line="288" w:lineRule="auto"/>
              <w:ind w:left="0" w:leftChars="0"/>
              <w:jc w:val="left"/>
              <w:rPr>
                <w:rFonts w:ascii="Arial" w:hAnsi="Arial" w:eastAsia="等线" w:cs="Arial"/>
                <w:sz w:val="22"/>
              </w:rPr>
            </w:pPr>
            <w:r>
              <w:rPr>
                <w:rFonts w:ascii="Arial" w:hAnsi="Arial" w:eastAsia="等线" w:cs="Arial"/>
                <w:sz w:val="22"/>
              </w:rPr>
              <w:t>教师、小组</w:t>
            </w:r>
          </w:p>
        </w:tc>
        <w:tc>
          <w:tcPr>
            <w:tcW w:w="5223" w:type="dxa"/>
            <w:shd w:val="clear" w:color="auto" w:fill="auto"/>
            <w:vAlign w:val="top"/>
          </w:tcPr>
          <w:p w14:paraId="675591CF">
            <w:pPr>
              <w:spacing w:before="120" w:after="120" w:line="288" w:lineRule="auto"/>
              <w:ind w:left="0" w:leftChars="0"/>
              <w:jc w:val="left"/>
              <w:rPr>
                <w:rFonts w:ascii="Arial" w:hAnsi="Arial" w:eastAsia="等线" w:cs="Arial"/>
                <w:sz w:val="22"/>
              </w:rPr>
            </w:pPr>
            <w:r>
              <w:rPr>
                <w:rFonts w:ascii="Arial" w:hAnsi="Arial" w:eastAsia="等线" w:cs="Arial"/>
                <w:sz w:val="22"/>
              </w:rPr>
              <w:t>专业能力（RDD综合操作能力）、方法能力（问题排查、逻辑梳理能力）、社会能力（沟通协作能力）</w:t>
            </w:r>
          </w:p>
        </w:tc>
        <w:tc>
          <w:tcPr>
            <w:tcW w:w="7410" w:type="dxa"/>
            <w:shd w:val="clear" w:color="auto" w:fill="auto"/>
            <w:vAlign w:val="top"/>
          </w:tcPr>
          <w:p w14:paraId="7B7DE76C">
            <w:pPr>
              <w:spacing w:before="120" w:after="120" w:line="288" w:lineRule="auto"/>
              <w:ind w:left="0" w:leftChars="0"/>
              <w:jc w:val="left"/>
              <w:rPr>
                <w:rFonts w:ascii="Arial" w:hAnsi="Arial" w:eastAsia="等线" w:cs="Arial"/>
                <w:sz w:val="22"/>
              </w:rPr>
            </w:pPr>
            <w:r>
              <w:rPr>
                <w:rFonts w:ascii="Arial" w:hAnsi="Arial" w:eastAsia="等线" w:cs="Arial"/>
                <w:sz w:val="22"/>
              </w:rPr>
              <w:t>结合学生课堂表现、实操情况、小组协作情况，综合评价学生能力提升情况。</w:t>
            </w:r>
          </w:p>
        </w:tc>
      </w:tr>
      <w:tr w14:paraId="4B25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E694F8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3FC829AE">
            <w:pPr>
              <w:spacing w:before="120" w:after="120" w:line="288" w:lineRule="auto"/>
              <w:ind w:left="0"/>
              <w:jc w:val="left"/>
              <w:rPr>
                <w:rFonts w:hint="eastAsia"/>
                <w:w w:val="100"/>
                <w:lang w:eastAsia="zh-CN"/>
              </w:rPr>
            </w:pPr>
            <w:r>
              <w:rPr>
                <w:rFonts w:ascii="Arial" w:hAnsi="Arial" w:eastAsia="等线" w:cs="Arial"/>
                <w:sz w:val="22"/>
              </w:rPr>
              <w:t>本次教学中，大部分学生能顺利掌握核心操作，但仍存在一些不足：1. 部分学生对distinct()去重的底层逻辑理解不透彻，实操时易出现去重不彻底的问题，后续需增加具象案例，强化逻辑讲解；2. 少数学生动手能力较慢，课堂实操时间不足，后续可调整教学节奏，增加单独指导时间，提供实操步骤细化手册；3. 小组讨论的深度不足，部分小组仅停留在错误排查层面，未深入探讨操作优化方法，后续需加强对小组讨论的引导，设计针对性的讨论问题。改进措施：课前增加基础操作的预习巩固，开设简单的实操预习任务；课中优化教学节奏，增加互动指导环节；课后提供拓展实操任务，帮助学生强化技能，同时收集学生反馈，持续调整教学方法，提升教学效果</w:t>
            </w:r>
          </w:p>
        </w:tc>
      </w:tr>
    </w:tbl>
    <w:p w14:paraId="2D0FA27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48B33C8">
      <w:r>
        <w:br w:type="page"/>
      </w:r>
    </w:p>
    <w:p w14:paraId="6922318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C27471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2E4672B">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90" w:name="_Toc7713"/>
      <w:r>
        <w:rPr>
          <w:rFonts w:hint="eastAsia"/>
          <w:w w:val="100"/>
          <w:lang w:val="en-US" w:eastAsia="zh-CN"/>
        </w:rPr>
        <w:t>课次14：</w:t>
      </w:r>
      <w:r>
        <w:t xml:space="preserve"> 输出每位学生的平均成绩</w:t>
      </w:r>
      <w:bookmarkEnd w:id="90"/>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628C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686E4B5">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91" w:name="_Toc4234"/>
            <w:r>
              <w:rPr>
                <w:rFonts w:hint="eastAsia"/>
                <w:w w:val="100"/>
                <w:lang w:val="en-US" w:eastAsia="zh-CN"/>
              </w:rPr>
              <w:t>一、教学设计</w:t>
            </w:r>
            <w:bookmarkEnd w:id="91"/>
          </w:p>
        </w:tc>
      </w:tr>
      <w:tr w14:paraId="02AF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0799C3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FCE4EE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9DF488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编写手机号码归属地信息查询</w:t>
            </w:r>
          </w:p>
        </w:tc>
        <w:tc>
          <w:tcPr>
            <w:tcW w:w="2119" w:type="dxa"/>
          </w:tcPr>
          <w:p w14:paraId="15DB1BA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542FCA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6708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74827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7541BA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74CE08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6D86B6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7B66E08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826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7FFD567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6732D11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1627649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Spark RDD核心操作</w:t>
            </w:r>
          </w:p>
        </w:tc>
        <w:tc>
          <w:tcPr>
            <w:tcW w:w="2119" w:type="dxa"/>
          </w:tcPr>
          <w:p w14:paraId="4699B0C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3CAE60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7B23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E2768C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9E37A1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17227F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5ACBA3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C3B0A5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57B0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43BDDB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DBA2BB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DBCC64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32E6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206A99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5FDA5E3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键值对RDD的创建及keys、values转换操作；2. reduceByKey、groupByKey聚合操作的应用；3. 学生成绩数据聚合计算总成绩的实操流程。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661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6D17F8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F0DA26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29759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A83620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54389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9F5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12D821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818168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74178F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学生已掌握RDD的基本概念、创建方式及简单转换、行动操作，能对基础RDD进行数据处理，但对键值对RDD的理解和操作熟练度不足，尚未接触reduceByKey、groupByKey等聚合操作。</w:t>
            </w:r>
          </w:p>
        </w:tc>
        <w:tc>
          <w:tcPr>
            <w:tcW w:w="3670" w:type="dxa"/>
            <w:shd w:val="clear" w:color="auto" w:fill="auto"/>
            <w:vAlign w:val="top"/>
          </w:tcPr>
          <w:p w14:paraId="422484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部分学生对键值对的结构认知模糊，在数据映射为键值对格式时容易出现语法错误，约10%学生对Scala基础语法的应用不够熟练，影响RDD操作代码编写。</w:t>
            </w:r>
          </w:p>
        </w:tc>
        <w:tc>
          <w:tcPr>
            <w:tcW w:w="4591" w:type="dxa"/>
            <w:shd w:val="clear" w:color="auto" w:fill="auto"/>
            <w:vAlign w:val="top"/>
          </w:tcPr>
          <w:p w14:paraId="730A25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前课作业反馈、课堂提问、课前小测</w:t>
            </w:r>
          </w:p>
        </w:tc>
      </w:tr>
      <w:tr w14:paraId="2342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418E51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2755A1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7ADEA7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学生具备基础的代码编写和问题排查能力，能跟随教师指导完成基础实操任务，但对聚合操作的逻辑理解较弱，难以独立设计“分组-聚合”的解题思路，缺乏数据处理的全局观。</w:t>
            </w:r>
          </w:p>
        </w:tc>
        <w:tc>
          <w:tcPr>
            <w:tcW w:w="3670" w:type="dxa"/>
            <w:shd w:val="clear" w:color="auto" w:fill="auto"/>
            <w:vAlign w:val="top"/>
          </w:tcPr>
          <w:p w14:paraId="7778DF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少数学生逻辑思维较强，能快速理解聚合操作的核心原理，可独立完成简单聚合任务；部分学生对“键值对分组”“相同键值聚合”的逻辑难以快速掌握，需要反复讲解和练习。</w:t>
            </w:r>
          </w:p>
        </w:tc>
        <w:tc>
          <w:tcPr>
            <w:tcW w:w="4591" w:type="dxa"/>
            <w:shd w:val="clear" w:color="auto" w:fill="auto"/>
            <w:vAlign w:val="top"/>
          </w:tcPr>
          <w:p w14:paraId="156FE00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前课实操表现、小组任务完成情况、课前问卷调查</w:t>
            </w:r>
          </w:p>
        </w:tc>
      </w:tr>
      <w:tr w14:paraId="68E6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22D87F1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C5F05E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437E55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学生对实操类任务兴趣较高，喜欢通过案例练习巩固知识，能积极参与小组讨论，但对抽象的操作原理理解较慢，需要结合具体案例和实操演示辅助学习，语言表达和思路梳理能力有待提升。</w:t>
            </w:r>
          </w:p>
        </w:tc>
        <w:tc>
          <w:tcPr>
            <w:tcW w:w="3670" w:type="dxa"/>
            <w:shd w:val="clear" w:color="auto" w:fill="auto"/>
            <w:vAlign w:val="top"/>
          </w:tcPr>
          <w:p w14:paraId="0DC5E12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部分学生喜欢自主探究，能主动查阅资料解决代码编写中的问题；少数学生依赖性较强，遇到错误时难以独立排查，需要教师和同学的指导。</w:t>
            </w:r>
          </w:p>
        </w:tc>
        <w:tc>
          <w:tcPr>
            <w:tcW w:w="4591" w:type="dxa"/>
            <w:shd w:val="clear" w:color="auto" w:fill="auto"/>
            <w:vAlign w:val="top"/>
          </w:tcPr>
          <w:p w14:paraId="2685F51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课堂观察、小组互动表现、学习习惯调查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8856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7FA433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E91DD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0796E9F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培养严谨的代码编写习惯和逻辑思维能力，提升数据处理的规范性；2. 树立团队协作意识，能在小组中主动交流思路、互帮互助，共同解决实操难题；3. 培养数据素养，理解聚合操作在大数据处理中的核心价值，建立数据服务于需求的思维。</w:t>
            </w:r>
          </w:p>
        </w:tc>
      </w:tr>
      <w:tr w14:paraId="76E44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8EB7E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9C56B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068333F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理解键值对RDD的概念、特点及应用场景；2. 掌握键值对RDD的创建方法，熟悉keys、values等基础转换操作；3. 理解reduceByKey、groupByKey两种聚合操作的原理、区别及应用场景；4. 掌握“学生成绩数据分组-聚合计算总成绩”的核心思路。</w:t>
            </w:r>
          </w:p>
        </w:tc>
      </w:tr>
      <w:tr w14:paraId="223F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D72456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F77F4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582294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能独立创建键值对RDD，熟练使用keys、values进行数据查看；2. 能灵活运用reduceByKey、groupByKey完成相同键值的数据聚合操作；3. 能结合学生成绩数据，设计并实现“输出每位学生所有科目总成绩”的实操任务；4. 能排查键值对RDD操作中的常见语法和逻辑错误。</w:t>
            </w:r>
          </w:p>
        </w:tc>
      </w:tr>
      <w:tr w14:paraId="0958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884B6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28A8CC1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学生成绩数据聚合计算的实操任务，引导学生树立“严谨细致、求真务实”的做事态度，培养数据处理中的责任心；在小组协作中，培养学生的沟通协作能力和集体荣誉感，引导学生明白“分工合作、互帮互助”的重要性，为今后从事大数据相关工作奠定良好的职业素养</w:t>
            </w:r>
          </w:p>
        </w:tc>
      </w:tr>
      <w:tr w14:paraId="216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4998FA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E60CFB4">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键值对RDD的创建及keys、values转换操作；2. reduceByKey、groupByKey聚合操作的应用；3. 学生成绩数据聚合计算总成绩的实操流程。</w:t>
            </w:r>
          </w:p>
        </w:tc>
        <w:tc>
          <w:tcPr>
            <w:tcW w:w="1745" w:type="dxa"/>
            <w:vAlign w:val="center"/>
          </w:tcPr>
          <w:p w14:paraId="3093436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446CA13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结合学生成绩案例，分步演示键值对RDD的创建和基础操作，配合简单案例练习巩固；2. 对比讲解两种聚合操作的用法，通过代码演示和结果分析，让学生直观理解其应用场景；3. 拆解实操任务，分步骤引导学生完成，教师巡视指导，及时纠正共性问题。</w:t>
            </w:r>
          </w:p>
        </w:tc>
      </w:tr>
      <w:tr w14:paraId="3C2F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B4B1C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17FDD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reduceByKey与groupByKey的原理区别及适用场景辨析；2. 结合学生成绩数据，灵活运用聚合操作设计解题思路，实现总成绩计算。</w:t>
            </w:r>
          </w:p>
        </w:tc>
        <w:tc>
          <w:tcPr>
            <w:tcW w:w="1745" w:type="dxa"/>
            <w:vAlign w:val="center"/>
          </w:tcPr>
          <w:p w14:paraId="5B06DAE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7E1C31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通过图示解析两种聚合操作的执行流程，对比两者的效率和适用场景，结合具体案例让学生区分使用；2. 提供学生成绩样本数据，引导学生分组讨论解题思路，教师引导梳理，总结“映射为键值对-聚合计算-结果输出”的核心步骤；3. 针对难点设计分层练习，从基础到进阶，逐步提升学生的应用能力。</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5DD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8" w:hRule="atLeast"/>
          <w:jc w:val="center"/>
        </w:trPr>
        <w:tc>
          <w:tcPr>
            <w:tcW w:w="15700" w:type="dxa"/>
            <w:gridSpan w:val="5"/>
          </w:tcPr>
          <w:p w14:paraId="1B47181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2" w:name="_Toc27006"/>
            <w:r>
              <w:rPr>
                <w:rFonts w:hint="eastAsia"/>
                <w:w w:val="100"/>
                <w:lang w:val="en-US" w:eastAsia="zh-CN"/>
              </w:rPr>
              <w:t>二、教学策略</w:t>
            </w:r>
            <w:bookmarkEnd w:id="92"/>
          </w:p>
        </w:tc>
      </w:tr>
      <w:tr w14:paraId="4AE46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FE6268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71EE89B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1342BCC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53A6157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3469EE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3628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B57584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326710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D64127B">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244D7F2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72230C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78EF6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B1FDF9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4CD25EE">
            <w:pPr>
              <w:spacing w:before="120" w:after="120" w:line="288" w:lineRule="auto"/>
              <w:ind w:left="0"/>
              <w:jc w:val="left"/>
            </w:pPr>
            <w:r>
              <w:rPr>
                <w:rFonts w:ascii="Arial" w:hAnsi="Arial" w:eastAsia="等线" w:cs="Arial"/>
                <w:sz w:val="22"/>
              </w:rPr>
              <w:t>计算机机房、Spark集群环境、Scala编程工具、学生成绩样本数据、教学PPT、实操演示视频、常见错误排查手册、小组任务单。</w:t>
            </w:r>
          </w:p>
          <w:p w14:paraId="30997D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0F59520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3B4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8573B2D">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3" w:name="_Toc17607"/>
            <w:r>
              <w:rPr>
                <w:rFonts w:hint="eastAsia"/>
                <w:w w:val="100"/>
                <w:lang w:val="en-US" w:eastAsia="zh-CN"/>
              </w:rPr>
              <w:t>三、教学实施过程</w:t>
            </w:r>
            <w:bookmarkEnd w:id="93"/>
          </w:p>
        </w:tc>
      </w:tr>
      <w:tr w14:paraId="295A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6CEEAAE">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C11B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48E121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59D3A5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DF7E6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0E1F4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A63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290B11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2B3A12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91BF0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4AADB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9A87716">
            <w:pPr>
              <w:pageBreakBefore w:val="0"/>
              <w:widowControl w:val="0"/>
              <w:kinsoku/>
              <w:wordWrap/>
              <w:overflowPunct w:val="0"/>
              <w:topLinePunct/>
              <w:autoSpaceDE w:val="0"/>
              <w:autoSpaceDN w:val="0"/>
              <w:bidi w:val="0"/>
              <w:adjustRightInd/>
              <w:snapToGrid/>
              <w:jc w:val="center"/>
              <w:textAlignment w:val="auto"/>
              <w:rPr>
                <w:w w:val="100"/>
              </w:rPr>
            </w:pPr>
          </w:p>
        </w:tc>
      </w:tr>
      <w:tr w14:paraId="2B7B3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4AB9C009">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10C4B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键值对RDD的创建及keys、values转换操作；2. reduceByKey、groupByKey聚合操作的应用；3. 学生成绩数据聚合计算总成绩的实操流程。</w:t>
            </w:r>
          </w:p>
        </w:tc>
        <w:tc>
          <w:tcPr>
            <w:tcW w:w="3314" w:type="dxa"/>
            <w:shd w:val="clear" w:color="auto" w:fill="auto"/>
            <w:vAlign w:val="top"/>
          </w:tcPr>
          <w:p w14:paraId="6F0C6E4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检查机房Spark集群和编程环境，确保正常运行；2. 上传教学资源（PPT、样本数据、演示视频）至学习平台；3. 发布课前小测，检查学生对RDD基础操作的掌握情况；4. 解答学生课前提出的疑问，梳理共性问题</w:t>
            </w:r>
          </w:p>
        </w:tc>
        <w:tc>
          <w:tcPr>
            <w:tcW w:w="3314" w:type="dxa"/>
            <w:shd w:val="clear" w:color="auto" w:fill="auto"/>
            <w:vAlign w:val="top"/>
          </w:tcPr>
          <w:p w14:paraId="760594B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登录学习平台，下载相关教学资源；2. 完成课前小测，自查RDD基础操作的薄弱点；3. 回顾前课知识，预习键值对RDD相关概念；4. 提出课前预习中遇到的疑问</w:t>
            </w:r>
          </w:p>
        </w:tc>
        <w:tc>
          <w:tcPr>
            <w:tcW w:w="4324" w:type="dxa"/>
            <w:shd w:val="clear" w:color="auto" w:fill="auto"/>
            <w:vAlign w:val="top"/>
          </w:tcPr>
          <w:p w14:paraId="4ABDC47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：学习平台、课前小测题库、预习资料；设计意图：提前排查学生基础薄弱点，为课堂教学针对性调整做好准备；预习相关概念，帮助学生快速进入课堂状态。</w:t>
            </w:r>
          </w:p>
        </w:tc>
      </w:tr>
    </w:tbl>
    <w:p w14:paraId="379C9C1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9F11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904383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DA26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E1FCCA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06F03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6516D68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35308CA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7AD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1F2B07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4F38CD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8CB808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DABFB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B9FCA74">
            <w:pPr>
              <w:pageBreakBefore w:val="0"/>
              <w:widowControl w:val="0"/>
              <w:kinsoku/>
              <w:wordWrap/>
              <w:overflowPunct w:val="0"/>
              <w:topLinePunct/>
              <w:autoSpaceDE w:val="0"/>
              <w:autoSpaceDN w:val="0"/>
              <w:bidi w:val="0"/>
              <w:adjustRightInd/>
              <w:snapToGrid/>
              <w:jc w:val="center"/>
              <w:textAlignment w:val="auto"/>
              <w:rPr>
                <w:w w:val="100"/>
              </w:rPr>
            </w:pPr>
          </w:p>
        </w:tc>
      </w:tr>
      <w:tr w14:paraId="4FFF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1DEC313">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F7D0B7D">
            <w:pPr>
              <w:spacing w:before="120" w:after="120" w:line="288" w:lineRule="auto"/>
              <w:ind w:left="0" w:leftChars="0"/>
              <w:jc w:val="left"/>
              <w:rPr>
                <w:rFonts w:hint="eastAsia"/>
                <w:w w:val="100"/>
                <w:lang w:val="en-US" w:eastAsia="zh-CN"/>
              </w:rPr>
            </w:pPr>
            <w:r>
              <w:rPr>
                <w:rFonts w:ascii="Arial" w:hAnsi="Arial" w:eastAsia="等线" w:cs="Arial"/>
                <w:sz w:val="22"/>
              </w:rPr>
              <w:t>1. 回顾前课内容，点评课前小测和作业情况，指出共性问题；2. 提出情境问题：“现有全班学生多科目成绩数据，如何快速计算出每位学生的所有科目总成绩？”3. 引出本节课核心任务：键值对RDD的操作及学生总成绩聚合计算。</w:t>
            </w:r>
          </w:p>
        </w:tc>
        <w:tc>
          <w:tcPr>
            <w:tcW w:w="3911" w:type="dxa"/>
            <w:vAlign w:val="top"/>
          </w:tcPr>
          <w:p w14:paraId="76A00A1B">
            <w:pPr>
              <w:spacing w:before="120" w:after="120" w:line="288" w:lineRule="auto"/>
              <w:ind w:left="0" w:leftChars="0"/>
              <w:jc w:val="left"/>
              <w:rPr>
                <w:rFonts w:hint="eastAsia"/>
                <w:w w:val="100"/>
                <w:lang w:eastAsia="zh-CN"/>
              </w:rPr>
            </w:pPr>
            <w:r>
              <w:rPr>
                <w:rFonts w:ascii="Arial" w:hAnsi="Arial" w:eastAsia="等线" w:cs="Arial"/>
                <w:sz w:val="22"/>
              </w:rPr>
              <w:t>1. 点评小测和作业，纠正共性错误；2. 提出情境问题，引导学生思考；3. 明确本节课教学目标和核心任务。</w:t>
            </w:r>
          </w:p>
        </w:tc>
        <w:tc>
          <w:tcPr>
            <w:tcW w:w="3670" w:type="dxa"/>
            <w:vAlign w:val="top"/>
          </w:tcPr>
          <w:p w14:paraId="7BEEA80F">
            <w:pPr>
              <w:spacing w:before="120" w:after="120" w:line="288" w:lineRule="auto"/>
              <w:ind w:left="0" w:leftChars="0"/>
              <w:jc w:val="left"/>
              <w:rPr>
                <w:rFonts w:hint="eastAsia"/>
                <w:w w:val="100"/>
                <w:lang w:eastAsia="zh-CN"/>
              </w:rPr>
            </w:pPr>
            <w:r>
              <w:rPr>
                <w:rFonts w:ascii="Arial" w:hAnsi="Arial" w:eastAsia="等线" w:cs="Arial"/>
                <w:sz w:val="22"/>
              </w:rPr>
              <w:t>1. 倾听点评，纠正自身错误；2. 思考情境问题，积极发言表达思路；3. 明确本节课学习重点和任务。</w:t>
            </w:r>
          </w:p>
        </w:tc>
        <w:tc>
          <w:tcPr>
            <w:tcW w:w="4811" w:type="dxa"/>
            <w:vAlign w:val="top"/>
          </w:tcPr>
          <w:p w14:paraId="5593E03D">
            <w:pPr>
              <w:spacing w:before="120" w:after="120" w:line="288" w:lineRule="auto"/>
              <w:ind w:left="0" w:leftChars="0"/>
              <w:jc w:val="left"/>
              <w:rPr>
                <w:w w:val="100"/>
              </w:rPr>
            </w:pPr>
            <w:r>
              <w:rPr>
                <w:rFonts w:ascii="Arial" w:hAnsi="Arial" w:eastAsia="等线" w:cs="Arial"/>
                <w:sz w:val="22"/>
              </w:rPr>
              <w:t>通过情境问题激发学生学习兴趣，衔接前课知识，让学生理解本节课内容的实际应用价值，快速进入学习状态。</w:t>
            </w:r>
          </w:p>
        </w:tc>
      </w:tr>
    </w:tbl>
    <w:p w14:paraId="5C3A13A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17D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C2CA1A1">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68FD18E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键值对RDD简介：概念、结构特点、应用场景（重点讲解与学生成绩处理相关的场景）；2. 键值对RDD创建方法：通过parallelize、map等方式创建，结合学生成绩数据演示；3. 基础转换操作：keys（获取所有键）、values（获取所有值），演示代码并分析结果；4. 聚合操作：reduceByKey、groupByKey的原理、语法，对比两者区别，结合简单案例演示聚合效果。</w:t>
            </w:r>
          </w:p>
        </w:tc>
        <w:tc>
          <w:tcPr>
            <w:tcW w:w="3911" w:type="dxa"/>
            <w:shd w:val="clear" w:color="auto" w:fill="auto"/>
            <w:vAlign w:val="top"/>
          </w:tcPr>
          <w:p w14:paraId="485060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结合PPT和代码演示，分步讲解新知；2. 重点解析聚合操作的执行逻辑，通过图示辅助理解；3. 提问引导学生思考，及时反馈学生理解情况；4. 纠正学生对概念和语法的误解。</w:t>
            </w:r>
          </w:p>
        </w:tc>
        <w:tc>
          <w:tcPr>
            <w:tcW w:w="3670" w:type="dxa"/>
            <w:shd w:val="clear" w:color="auto" w:fill="auto"/>
            <w:vAlign w:val="top"/>
          </w:tcPr>
          <w:p w14:paraId="7BF2B79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认真倾听讲解，记录重点知识和代码语法；2. 跟随教师演示，尝试理解操作原理；3. 积极回答提问，主动提出疑问；4. 简单模仿代码，初步熟悉操作方法。</w:t>
            </w:r>
          </w:p>
        </w:tc>
        <w:tc>
          <w:tcPr>
            <w:tcW w:w="4811" w:type="dxa"/>
            <w:shd w:val="clear" w:color="auto" w:fill="auto"/>
            <w:vAlign w:val="top"/>
          </w:tcPr>
          <w:p w14:paraId="6F293FC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循序渐进讲解新知，结合案例和演示，降低学生对抽象概念的理解难度；重点突出聚合操作，为后续实操任务奠定知识基础。</w:t>
            </w:r>
          </w:p>
        </w:tc>
      </w:tr>
    </w:tbl>
    <w:p w14:paraId="2BDD10B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B43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E73921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w:t>
            </w:r>
          </w:p>
        </w:tc>
        <w:tc>
          <w:tcPr>
            <w:tcW w:w="1891" w:type="dxa"/>
            <w:shd w:val="clear" w:color="auto" w:fill="auto"/>
            <w:vAlign w:val="top"/>
          </w:tcPr>
          <w:p w14:paraId="6C0141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以学生成绩样本数据为例，完整演示“输出每位学生所有科目总成绩”的实操流程：1. 加载学生成绩数据，创建基础RDD；2. 将基础RDD映射为键值对RDD（学生姓名为键，成绩为值）；3. 运用reduceByKey聚合操作，计算每位学生的总成绩；4. 输出结果，排查常见错误（如键值对格式错误、聚合逻辑错误）。</w:t>
            </w:r>
          </w:p>
        </w:tc>
        <w:tc>
          <w:tcPr>
            <w:tcW w:w="3911" w:type="dxa"/>
            <w:shd w:val="clear" w:color="auto" w:fill="auto"/>
            <w:vAlign w:val="top"/>
          </w:tcPr>
          <w:p w14:paraId="08A278B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分步演示实操流程，讲解每一步的代码逻辑和操作目的；2. 重点演示错误排查方法，提醒学生注意常见问题；3. 重复演示关键步骤，确保学生掌握核心操作；4. 解答学生实时提出的疑问。</w:t>
            </w:r>
          </w:p>
        </w:tc>
        <w:tc>
          <w:tcPr>
            <w:tcW w:w="3670" w:type="dxa"/>
            <w:shd w:val="clear" w:color="auto" w:fill="auto"/>
            <w:vAlign w:val="top"/>
          </w:tcPr>
          <w:p w14:paraId="5E887F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专注观看演示，记录实操步骤和代码；2. 思考每一步的操作逻辑，理解代码含义；3. 记录常见错误及排查方法；4. 跟随演示，尝试在自己的电脑上同步操作。</w:t>
            </w:r>
          </w:p>
        </w:tc>
        <w:tc>
          <w:tcPr>
            <w:tcW w:w="4811" w:type="dxa"/>
            <w:shd w:val="clear" w:color="auto" w:fill="auto"/>
            <w:vAlign w:val="top"/>
          </w:tcPr>
          <w:p w14:paraId="2BCDFA5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通过完整实操演示，让学生直观了解任务的实现流程，掌握核心代码和操作方法，降低学生自主实操的难度，同时培养学生的错误排查能力。</w:t>
            </w:r>
          </w:p>
        </w:tc>
      </w:tr>
    </w:tbl>
    <w:p w14:paraId="22EB4FB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7531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BC4250F">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2C71BBAE">
            <w:pPr>
              <w:spacing w:before="120" w:after="120" w:line="288" w:lineRule="auto"/>
              <w:ind w:left="0" w:leftChars="0"/>
              <w:jc w:val="left"/>
              <w:rPr>
                <w:w w:val="100"/>
              </w:rPr>
            </w:pPr>
            <w:r>
              <w:rPr>
                <w:rFonts w:ascii="Arial" w:hAnsi="Arial" w:eastAsia="等线" w:cs="Arial"/>
                <w:sz w:val="22"/>
              </w:rPr>
              <w:t>1. 选取优秀作品、典型错误作品进行展示，由学生讲解编程思路；2. 教师对作品进行点评，肯定优点，指出不足，强调代码规范和优化思路；3. 总结本节课核心知识点，梳理解题思路和注意事项；4. 随堂测试（5道题，涵盖回文判断、杨辉三角算法、函数编写），检验学习效果。</w:t>
            </w:r>
          </w:p>
        </w:tc>
        <w:tc>
          <w:tcPr>
            <w:tcW w:w="3911" w:type="dxa"/>
            <w:vAlign w:val="top"/>
          </w:tcPr>
          <w:p w14:paraId="7DB88B6A">
            <w:pPr>
              <w:spacing w:before="120" w:after="120" w:line="288" w:lineRule="auto"/>
              <w:ind w:left="0" w:leftChars="0"/>
              <w:jc w:val="left"/>
              <w:rPr>
                <w:rFonts w:hint="eastAsia"/>
                <w:w w:val="100"/>
                <w:lang w:eastAsia="zh-CN"/>
              </w:rPr>
            </w:pPr>
            <w:r>
              <w:rPr>
                <w:rFonts w:ascii="Arial" w:hAnsi="Arial" w:eastAsia="等线" w:cs="Arial"/>
                <w:sz w:val="22"/>
              </w:rPr>
              <w:t>1. 选取代表性作品，组织学生展示讲解；2. 点评作品，引导学生共同分析优点和不足；3. 总结本节课知识点和解题思路，强化记忆；4. 发布随堂测试题，查看学生测试结果，梳理未掌握的知识点；5. 针对测试中的问题，简单补充讲解。</w:t>
            </w:r>
          </w:p>
        </w:tc>
        <w:tc>
          <w:tcPr>
            <w:tcW w:w="3670" w:type="dxa"/>
            <w:vAlign w:val="top"/>
          </w:tcPr>
          <w:p w14:paraId="17CD89E8">
            <w:pPr>
              <w:spacing w:before="120" w:after="120" w:line="288" w:lineRule="auto"/>
              <w:ind w:left="0" w:leftChars="0"/>
              <w:jc w:val="left"/>
              <w:rPr>
                <w:rFonts w:hint="eastAsia"/>
                <w:w w:val="100"/>
                <w:lang w:eastAsia="zh-CN"/>
              </w:rPr>
            </w:pPr>
            <w:r>
              <w:rPr>
                <w:rFonts w:ascii="Arial" w:hAnsi="Arial" w:eastAsia="等线" w:cs="Arial"/>
                <w:sz w:val="22"/>
              </w:rPr>
              <w:t>1. 观看作品展示，倾听讲解，交流意见；2. 接受教师点评，修改自己的代码和思路；3. 跟随教师总结，梳理本节课知识点，巩固记忆；4. 完成随堂测试，检验自己的学习效果；5. 记录未掌握的知识点，及时提问。</w:t>
            </w:r>
          </w:p>
        </w:tc>
        <w:tc>
          <w:tcPr>
            <w:tcW w:w="4811" w:type="dxa"/>
            <w:vAlign w:val="top"/>
          </w:tcPr>
          <w:p w14:paraId="649FB937">
            <w:pPr>
              <w:spacing w:before="120" w:after="120" w:line="288" w:lineRule="auto"/>
              <w:ind w:left="0" w:leftChars="0"/>
              <w:jc w:val="left"/>
              <w:rPr>
                <w:w w:val="100"/>
              </w:rPr>
            </w:pPr>
            <w:r>
              <w:rPr>
                <w:rFonts w:ascii="Arial" w:hAnsi="Arial" w:eastAsia="等线" w:cs="Arial"/>
                <w:sz w:val="22"/>
              </w:rPr>
              <w:t>资源：优秀作品、典型错误作品、随堂测试题、线上测试平台；设计意图：通过作品展示和点评，提升学生的表达能力和反思能力；总结知识点帮助学生梳理思路，强化记忆；随堂测试及时检验学习效果，查漏补缺。</w:t>
            </w:r>
          </w:p>
        </w:tc>
      </w:tr>
      <w:tr w14:paraId="6A2C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C71BFA2">
            <w:pPr>
              <w:spacing w:before="120" w:after="120" w:line="288" w:lineRule="auto"/>
              <w:ind w:left="0" w:leftChars="0"/>
              <w:jc w:val="left"/>
              <w:rPr>
                <w:rFonts w:ascii="Arial" w:hAnsi="Arial" w:eastAsia="等线" w:cs="Arial"/>
                <w:sz w:val="22"/>
              </w:rPr>
            </w:pPr>
            <w:r>
              <w:rPr>
                <w:rFonts w:ascii="Arial" w:hAnsi="Arial" w:eastAsia="等线" w:cs="Arial"/>
                <w:sz w:val="22"/>
              </w:rPr>
              <w:t>小组实操</w:t>
            </w:r>
          </w:p>
        </w:tc>
        <w:tc>
          <w:tcPr>
            <w:tcW w:w="1891" w:type="dxa"/>
            <w:vAlign w:val="top"/>
          </w:tcPr>
          <w:p w14:paraId="76B0015C">
            <w:pPr>
              <w:spacing w:before="120" w:after="120" w:line="288" w:lineRule="auto"/>
              <w:ind w:left="0" w:leftChars="0"/>
              <w:jc w:val="left"/>
              <w:rPr>
                <w:rFonts w:ascii="Arial" w:hAnsi="Arial" w:eastAsia="等线" w:cs="Arial"/>
                <w:sz w:val="22"/>
              </w:rPr>
            </w:pPr>
            <w:r>
              <w:rPr>
                <w:rFonts w:ascii="Arial" w:hAnsi="Arial" w:eastAsia="等线" w:cs="Arial"/>
                <w:sz w:val="22"/>
              </w:rPr>
              <w:t>小组任务：给定学生成绩数据（包含多名学生、多门科目成绩），完成以下任务：1. 创建键值对RDD，将学生姓名作为键，成绩作为值；2. 分别使用reduceByKey和groupByKey两种方法，计算每位学生的所有科目总成绩；3. 对比两种方法的执行结果和效率，总结两者的适用场景；4. 输出计算结果，整理代码并提交至学习平台。</w:t>
            </w:r>
          </w:p>
        </w:tc>
        <w:tc>
          <w:tcPr>
            <w:tcW w:w="3911" w:type="dxa"/>
            <w:vAlign w:val="top"/>
          </w:tcPr>
          <w:p w14:paraId="35FA33FA">
            <w:pPr>
              <w:spacing w:before="120" w:after="120" w:line="288" w:lineRule="auto"/>
              <w:ind w:left="0" w:leftChars="0"/>
              <w:jc w:val="left"/>
              <w:rPr>
                <w:rFonts w:ascii="Arial" w:hAnsi="Arial" w:eastAsia="等线" w:cs="Arial"/>
                <w:sz w:val="22"/>
              </w:rPr>
            </w:pPr>
            <w:r>
              <w:rPr>
                <w:rFonts w:ascii="Arial" w:hAnsi="Arial" w:eastAsia="等线" w:cs="Arial"/>
                <w:sz w:val="22"/>
              </w:rPr>
              <w:t>1. 将学生分为若干小组，明确小组分工（代码编写、错误排查、结果分析、记录总结）；2. 巡视各小组实操情况，及时指导学生解决遇到的问题；3. 重点指导基础薄弱的学生，帮助其完成实操任务；4. 观察小组协作情况，引导学生高效沟通、互帮互助；5. 收集各小组的共性问题，进行集中讲解。</w:t>
            </w:r>
          </w:p>
        </w:tc>
        <w:tc>
          <w:tcPr>
            <w:tcW w:w="3670" w:type="dxa"/>
            <w:vAlign w:val="top"/>
          </w:tcPr>
          <w:p w14:paraId="49C54E91">
            <w:pPr>
              <w:spacing w:before="120" w:after="120" w:line="288" w:lineRule="auto"/>
              <w:ind w:left="0" w:leftChars="0"/>
              <w:jc w:val="left"/>
              <w:rPr>
                <w:rFonts w:ascii="Arial" w:hAnsi="Arial" w:eastAsia="等线" w:cs="Arial"/>
                <w:sz w:val="22"/>
              </w:rPr>
            </w:pPr>
            <w:r>
              <w:rPr>
                <w:rFonts w:ascii="Arial" w:hAnsi="Arial" w:eastAsia="等线" w:cs="Arial"/>
                <w:sz w:val="22"/>
              </w:rPr>
              <w:t>1. 小组分工合作，明确自身职责；2. 按照实操步骤，自主完成任务，尝试使用两种聚合方法；3. 小组内交流思路，互帮互助，排查代码错误；4. 对比两种方法的结果和效率，总结适用场景；5. 整理代码和结果，提交至学习平台；6. 提出小组内无法解决的疑问，寻求教师指导。</w:t>
            </w:r>
          </w:p>
        </w:tc>
        <w:tc>
          <w:tcPr>
            <w:tcW w:w="4811" w:type="dxa"/>
            <w:vAlign w:val="top"/>
          </w:tcPr>
          <w:p w14:paraId="55DB0A39">
            <w:pPr>
              <w:spacing w:before="120" w:after="120" w:line="288" w:lineRule="auto"/>
              <w:ind w:left="0" w:leftChars="0"/>
              <w:jc w:val="left"/>
              <w:rPr>
                <w:rFonts w:ascii="Arial" w:hAnsi="Arial" w:eastAsia="等线" w:cs="Arial"/>
                <w:sz w:val="22"/>
              </w:rPr>
            </w:pPr>
            <w:r>
              <w:rPr>
                <w:rFonts w:ascii="Arial" w:hAnsi="Arial" w:eastAsia="等线" w:cs="Arial"/>
                <w:sz w:val="22"/>
              </w:rPr>
              <w:t>通过小组实操，巩固学生对新知的掌握，提升学生的实操能力和代码编写能力；培养学生的小组协作能力和问题解决能力；通过对比两种聚合方法，深化学生对重难点知识的理解。</w:t>
            </w:r>
          </w:p>
        </w:tc>
      </w:tr>
    </w:tbl>
    <w:p w14:paraId="7628B08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FDF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A9CB41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2B2C0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F0CA2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1C6742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1F982F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CAC1B9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7C1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5078E9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7423C71">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2A1E550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A42BAA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D6294EB">
            <w:pPr>
              <w:pageBreakBefore w:val="0"/>
              <w:widowControl w:val="0"/>
              <w:kinsoku/>
              <w:wordWrap/>
              <w:overflowPunct w:val="0"/>
              <w:topLinePunct/>
              <w:autoSpaceDE w:val="0"/>
              <w:autoSpaceDN w:val="0"/>
              <w:bidi w:val="0"/>
              <w:adjustRightInd/>
              <w:snapToGrid/>
              <w:jc w:val="center"/>
              <w:textAlignment w:val="auto"/>
              <w:rPr>
                <w:w w:val="100"/>
              </w:rPr>
            </w:pPr>
          </w:p>
        </w:tc>
      </w:tr>
      <w:tr w14:paraId="05B1D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647CE00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2F0365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巩固本节课知识；推送拓展资料（键值对RDD高级操作、聚合操作效率优化）</w:t>
            </w:r>
          </w:p>
        </w:tc>
        <w:tc>
          <w:tcPr>
            <w:tcW w:w="3314" w:type="dxa"/>
            <w:shd w:val="clear" w:color="auto" w:fill="auto"/>
            <w:vAlign w:val="top"/>
          </w:tcPr>
          <w:p w14:paraId="6D1CE36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布置课后作业，巩固本节课知识；2. 推送拓展资料（键值对RDD高级操作、聚合操作效率优化）；3. 查看学生课堂实操提交情况，点评作业；4. 解答学生课后疑问，收集学生的学习反馈</w:t>
            </w:r>
          </w:p>
        </w:tc>
        <w:tc>
          <w:tcPr>
            <w:tcW w:w="3314" w:type="dxa"/>
            <w:shd w:val="clear" w:color="auto" w:fill="auto"/>
            <w:vAlign w:val="top"/>
          </w:tcPr>
          <w:p w14:paraId="43F3F0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完成课后作业，巩固键值对RDD聚合操作的应用；2. 自主学习拓展资料，提升自身知识储备；3. 回顾本节课内容，总结知识点和实操经验；4. 提出课后学习中遇到的疑问，及时向教师请教</w:t>
            </w:r>
          </w:p>
        </w:tc>
        <w:tc>
          <w:tcPr>
            <w:tcW w:w="4324" w:type="dxa"/>
            <w:shd w:val="clear" w:color="auto" w:fill="auto"/>
            <w:vAlign w:val="top"/>
          </w:tcPr>
          <w:p w14:paraId="06F0A52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656FB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FFC5A14">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94" w:name="_Toc23658"/>
            <w:r>
              <w:rPr>
                <w:rFonts w:hint="eastAsia"/>
                <w:w w:val="100"/>
                <w:lang w:val="en-US" w:eastAsia="zh-CN"/>
              </w:rPr>
              <w:t>四、</w:t>
            </w:r>
            <w:r>
              <w:rPr>
                <w:rFonts w:hint="eastAsia"/>
                <w:w w:val="100"/>
                <w:lang w:eastAsia="zh-CN"/>
              </w:rPr>
              <w:t>效果与创新</w:t>
            </w:r>
            <w:bookmarkEnd w:id="94"/>
          </w:p>
        </w:tc>
      </w:tr>
      <w:tr w14:paraId="6C130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028FAB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81ACD1B">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通过任务驱动和实操教学，学生能熟练掌握键值对RDD的创建、基础转换及聚合操作，85%以上的学生能独立完成“输出每位学生所有科目总成绩”的实操任务；2. 学生的代码编写能力、逻辑思维能力和问题排查能力得到明显提升，对大数据处理的兴趣更加浓厚；3. 学生掌握了reduceByKey与groupByKey的区别及适用场景，达到本节课的知识和能力目标；4. 通过小组协作，学生的沟通协作能力和集体荣誉感得到提升，职业素养得到初步培养</w:t>
            </w:r>
          </w:p>
        </w:tc>
      </w:tr>
      <w:tr w14:paraId="4E68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B40F41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2000A3F">
            <w:pPr>
              <w:numPr>
                <w:ilvl w:val="0"/>
                <w:numId w:val="0"/>
              </w:numPr>
              <w:spacing w:before="120" w:after="120" w:line="288" w:lineRule="auto"/>
              <w:jc w:val="left"/>
              <w:rPr>
                <w:rFonts w:hint="eastAsia"/>
                <w:w w:val="100"/>
                <w:lang w:eastAsia="zh-CN"/>
              </w:rPr>
            </w:pPr>
            <w:r>
              <w:rPr>
                <w:rFonts w:ascii="Arial" w:hAnsi="Arial" w:eastAsia="等线" w:cs="Arial"/>
                <w:sz w:val="22"/>
              </w:rPr>
              <w:t>结合学生成绩这一贴近学生生活的案例，降低抽象知识的理解难度，提升学生的学习兴趣和参与度；2. 采用“讲解-演示-实操-点评”的教学流程，层层递进，符合学生的认知规律，确保教学效果；3. 设计小组任务，强化学生的实操能力和协作能力，同时通过两种聚合方法的对比，深化学生对重难点的理解；4. 注重错误排查能力的培养，提前梳理常见错误，帮助学生规避问题，提升学习效率</w:t>
            </w:r>
          </w:p>
        </w:tc>
      </w:tr>
    </w:tbl>
    <w:p w14:paraId="0A000EF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7378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29680AE">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95" w:name="_Toc17721"/>
            <w:r>
              <w:rPr>
                <w:rFonts w:hint="eastAsia"/>
                <w:w w:val="100"/>
                <w:lang w:val="en-US" w:eastAsia="zh-CN"/>
              </w:rPr>
              <w:t>五、评价与反思</w:t>
            </w:r>
            <w:bookmarkEnd w:id="95"/>
          </w:p>
        </w:tc>
      </w:tr>
      <w:tr w14:paraId="03F1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13249ED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DD0901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7BE7D6D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EBD807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9D2E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BF807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611EA8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5484287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766A17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21E87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A0EDD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290D05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32BD77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58BD9E2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38CB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CF913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DDD44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4CF5E99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5F8E5A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5BA4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2226921">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4334752D">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737BC894">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7FB143EB">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0A8BC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4AAEEE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4B9F6955">
            <w:pPr>
              <w:spacing w:before="120" w:after="120" w:line="288" w:lineRule="auto"/>
              <w:ind w:left="0"/>
              <w:jc w:val="left"/>
            </w:pPr>
            <w:r>
              <w:rPr>
                <w:rFonts w:ascii="Arial" w:hAnsi="Arial" w:eastAsia="等线" w:cs="Arial"/>
                <w:sz w:val="22"/>
              </w:rPr>
              <w:t>本次教学中，部分基础薄弱的学生对聚合操作的原理理解较慢，在小组实操中进度滞后，需要教师投入更多时间进行个别指导；课堂上对两种聚合操作的效率对比讲解不够深入，部分学生仍难以灵活区分适用场景；少数学生的代码编写不够规范，错误排查能力有待进一步提升。</w:t>
            </w:r>
          </w:p>
          <w:p w14:paraId="3C05B851">
            <w:pPr>
              <w:spacing w:before="120" w:after="120" w:line="288" w:lineRule="auto"/>
              <w:ind w:left="0"/>
              <w:jc w:val="left"/>
              <w:rPr>
                <w:rFonts w:hint="eastAsia"/>
                <w:w w:val="100"/>
                <w:lang w:eastAsia="zh-CN"/>
              </w:rPr>
            </w:pPr>
            <w:r>
              <w:rPr>
                <w:rFonts w:ascii="Arial" w:hAnsi="Arial" w:eastAsia="等线" w:cs="Arial"/>
                <w:sz w:val="22"/>
              </w:rPr>
              <w:t>改进方向：1. 课前针对基础薄弱的学生，推送个性化预习资料和辅导视频，提前弥补薄弱点；2. 课堂上增加聚合操作效率对比的案例，通过实际测试数据，让学生更直观地理解两者区别；3. 加强代码规范性训练，在作业和实操中严格要求，定期开展代码点评活动；4. 增加课后辅导时间，针对学生的薄弱点进行针对性指导，提升整体教学效果。</w:t>
            </w:r>
          </w:p>
        </w:tc>
      </w:tr>
    </w:tbl>
    <w:p w14:paraId="4A9643A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5F7CA015">
      <w:r>
        <w:br w:type="page"/>
      </w:r>
    </w:p>
    <w:p w14:paraId="30279C8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D3537A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E1552B2">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96" w:name="_Toc14099"/>
      <w:r>
        <w:rPr>
          <w:rFonts w:hint="eastAsia"/>
          <w:w w:val="100"/>
          <w:lang w:val="en-US" w:eastAsia="zh-CN"/>
        </w:rPr>
        <w:t>课次15：</w:t>
      </w:r>
      <w:r>
        <w:t xml:space="preserve"> 输出每位学生的平均成绩</w:t>
      </w:r>
      <w:bookmarkEnd w:id="9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C6F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0DE6B7B">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97" w:name="_Toc27230"/>
            <w:r>
              <w:rPr>
                <w:rFonts w:hint="eastAsia"/>
                <w:w w:val="100"/>
                <w:lang w:val="en-US" w:eastAsia="zh-CN"/>
              </w:rPr>
              <w:t>一、教学设计</w:t>
            </w:r>
            <w:bookmarkEnd w:id="97"/>
          </w:p>
        </w:tc>
      </w:tr>
      <w:tr w14:paraId="495B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6D69DF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78E1FE5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033085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输出每位学生的平均成绩</w:t>
            </w:r>
          </w:p>
        </w:tc>
        <w:tc>
          <w:tcPr>
            <w:tcW w:w="2119" w:type="dxa"/>
          </w:tcPr>
          <w:p w14:paraId="1C42504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9BD951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1DDC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8DDC5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2C4F80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C9DE7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742861B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2B9235B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F0A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50A9F3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BFEC0D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A809B8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Spark RDD核心操作</w:t>
            </w:r>
          </w:p>
        </w:tc>
        <w:tc>
          <w:tcPr>
            <w:tcW w:w="2119" w:type="dxa"/>
          </w:tcPr>
          <w:p w14:paraId="58FD49A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D5C587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3E7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4E98E8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3D2FF8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6079E8D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37E364E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4D812D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45A4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CAD48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16DF6EB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79E8A02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8B7F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2ED849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2F4057A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combineByKey()操作的核心逻辑及使用方法；2. 输出每位学生平均成绩的完整流程（数据聚合→计算→输出）。</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AF4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C81A1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A347E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743F18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606226C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0D4DB75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36A0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4A8396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AC2213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45E445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学生已掌握前导知识：1. 能创建基础RDD及键值对RDD；2. 能运用reduceByKey()、groupByKey()完成总成绩统计；3. 了解join()、zip()操作的基本语法，但对操作逻辑的理解不够深入。</w:t>
            </w:r>
          </w:p>
        </w:tc>
        <w:tc>
          <w:tcPr>
            <w:tcW w:w="3670" w:type="dxa"/>
            <w:shd w:val="clear" w:color="auto" w:fill="auto"/>
            <w:vAlign w:val="top"/>
          </w:tcPr>
          <w:p w14:paraId="742834E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约6位同学对键值对RDD的转换操作熟练度不足，使用join()连接RDD时易出现数据匹配错误；3位同学对combineByKey()操作完全不熟悉。</w:t>
            </w:r>
          </w:p>
        </w:tc>
        <w:tc>
          <w:tcPr>
            <w:tcW w:w="4591" w:type="dxa"/>
            <w:shd w:val="clear" w:color="auto" w:fill="auto"/>
            <w:vAlign w:val="top"/>
          </w:tcPr>
          <w:p w14:paraId="56155DB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前课作业反馈、课堂小测、上机操作观察</w:t>
            </w:r>
          </w:p>
        </w:tc>
      </w:tr>
      <w:tr w14:paraId="18A72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10639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2860C9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5ED93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整体认知：80%的学生能理解“平均成绩=总成绩/科目数”的核心逻辑，但缺乏将逻辑转化为代码的思路；实践能力：多数学生能独立完成简单RDD操作，但面对“多步骤聚合、数据关联”的复杂任务时，缺乏全局规划能力。</w:t>
            </w:r>
          </w:p>
        </w:tc>
        <w:tc>
          <w:tcPr>
            <w:tcW w:w="3670" w:type="dxa"/>
            <w:shd w:val="clear" w:color="auto" w:fill="auto"/>
            <w:vAlign w:val="top"/>
          </w:tcPr>
          <w:p w14:paraId="6620B3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少数同学逻辑思维较强，能快速梳理平均成绩计算步骤；部分同学对combineByKey()的参数含义理解困难，无法灵活运用其进行数据聚合。</w:t>
            </w:r>
          </w:p>
        </w:tc>
        <w:tc>
          <w:tcPr>
            <w:tcW w:w="4591" w:type="dxa"/>
            <w:shd w:val="clear" w:color="auto" w:fill="auto"/>
            <w:vAlign w:val="top"/>
          </w:tcPr>
          <w:p w14:paraId="618DF3E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前课实践任务完成情况、课前问卷调查</w:t>
            </w:r>
          </w:p>
        </w:tc>
      </w:tr>
      <w:tr w14:paraId="1FB30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53AC76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B1026C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67CDB6F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对实操类任务兴趣浓厚，喜欢通过“动手编程”巩固知识，反感纯理论讲解；2. 能积极参与小组讨论，乐于交流编程思路，但代码调试能力较弱，遇到错误易退缩；3. 对“案例化、场景化”的教学内容接受度更高。</w:t>
            </w:r>
          </w:p>
        </w:tc>
        <w:tc>
          <w:tcPr>
            <w:tcW w:w="3670" w:type="dxa"/>
            <w:shd w:val="clear" w:color="auto" w:fill="auto"/>
            <w:vAlign w:val="top"/>
          </w:tcPr>
          <w:p w14:paraId="62AF603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部分同学善于总结方法，能快速吸收新知识并灵活运用；少数同学依赖性较强，需教师逐一指导才能完成操作。</w:t>
            </w:r>
          </w:p>
        </w:tc>
        <w:tc>
          <w:tcPr>
            <w:tcW w:w="4591" w:type="dxa"/>
            <w:shd w:val="clear" w:color="auto" w:fill="auto"/>
            <w:vAlign w:val="top"/>
          </w:tcPr>
          <w:p w14:paraId="3B11310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上机课观察、小组讨论表现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4DAF9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6E5F63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2CD1D16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46833A1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培养严谨的编程思维和数据校验意识，确保代码规范、结果准确；2. 树立团队协作意识，能在小组中交流编程思路、互助解决调试问题；3. 培养数据处理的严谨性，体会大数据分析在实际场景中的应用价值。</w:t>
            </w:r>
          </w:p>
        </w:tc>
      </w:tr>
      <w:tr w14:paraId="3F10E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71392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2ECCD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4DB3A9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理解join()、zip()、combineByKey()、lookup()四种RDD操作的核心逻辑及参数含义；2. 掌握“总成绩统计→科目数统计→平均成绩计算”的完整流程；3. 明确四种操作在平均成绩计算中的适用场景及区别。</w:t>
            </w:r>
          </w:p>
        </w:tc>
      </w:tr>
      <w:tr w14:paraId="100D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362DA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E78BF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957B94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能独立运用combineByKey()完成相同键的值聚合，计算每位学生的平均成绩；2. 能灵活运用join()、zip()连接多个RDD，补充数据关联信息；3. 能使用lookup()查询指定学生的成绩信息，完成结果校验；4. 能调试代码中的常见错误，优化编程逻辑。</w:t>
            </w:r>
          </w:p>
        </w:tc>
      </w:tr>
      <w:tr w14:paraId="19A7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3548C41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740E735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学生成绩数据分析任务，引导学生树立“公平、公正”的数据统计理念，培养严谨细致、精益求精的职业素养；在小组协作中，培养学生的沟通能力和互助精神，引导学生正视自身不足，虚心向他人学习，树立终身学习的意识</w:t>
            </w:r>
          </w:p>
        </w:tc>
      </w:tr>
      <w:tr w14:paraId="6A17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7296968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BA6030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combineByKey()操作的核心逻辑及使用方法；2. 输出每位学生平均成绩的完整流程（数据聚合→计算→输出）。</w:t>
            </w:r>
          </w:p>
        </w:tc>
        <w:tc>
          <w:tcPr>
            <w:tcW w:w="1745" w:type="dxa"/>
            <w:vAlign w:val="center"/>
          </w:tcPr>
          <w:p w14:paraId="130B4CC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163B519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结合“平均成绩计算”案例，分步拆解combineByKey()的三个参数含义，配合简单代码演示，让学生直观理解；2. 设计阶梯式任务，从“单一RDD聚合”到“多RDD关联”，逐步引导学生掌握完整流程；3. 小组讨论总结操作要点，教师补充梳理，强化记忆。</w:t>
            </w:r>
          </w:p>
        </w:tc>
      </w:tr>
      <w:tr w14:paraId="05BD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4819A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6DB2B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combineByKey()参数的灵活运用（根据数据类型调整聚合逻辑）；2. lookup()查询指定键的值时的数据匹配问题；3. 多步骤代码的逻辑梳理与错误调试。</w:t>
            </w:r>
          </w:p>
        </w:tc>
        <w:tc>
          <w:tcPr>
            <w:tcW w:w="1745" w:type="dxa"/>
            <w:vAlign w:val="center"/>
          </w:tcPr>
          <w:p w14:paraId="143A62A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83AEC1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提供不同场景的案例对比，让学生体会参数调整的方法；2. 预设常见错误案例，引导学生分组调试，总结错误解决技巧；3. 教师示范代码编写思路，标注关键步骤，帮助学生梳理逻辑；4. 借助骨骼化代码模板，让学生逐步填充核心逻辑，降低操作难度。</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3FE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323850C">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8" w:name="_Toc19683"/>
            <w:r>
              <w:rPr>
                <w:rFonts w:hint="eastAsia"/>
                <w:w w:val="100"/>
                <w:lang w:val="en-US" w:eastAsia="zh-CN"/>
              </w:rPr>
              <w:t>二、教学策略</w:t>
            </w:r>
            <w:bookmarkEnd w:id="98"/>
          </w:p>
        </w:tc>
      </w:tr>
      <w:tr w14:paraId="50606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78A9986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6414940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18AE76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7C98951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95CC7B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5EE6F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41EBB5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BA1283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039B3BA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6AA6E0B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053C04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87A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49A3DD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3063CFB8">
            <w:pPr>
              <w:spacing w:before="120" w:after="120" w:line="288" w:lineRule="auto"/>
              <w:ind w:left="0"/>
              <w:jc w:val="left"/>
            </w:pPr>
            <w:r>
              <w:rPr>
                <w:rFonts w:ascii="Arial" w:hAnsi="Arial" w:eastAsia="等线" w:cs="Arial"/>
                <w:sz w:val="22"/>
              </w:rPr>
              <w:t>1. 教学资源：计算机机房、Spark编程环境、学生成绩模拟数据、代码模板、常见错误手册、教学演示视频；2. 教学手段：上机实操、教师演示、小组讨论、课堂小测、即时评价、代码调试指导。</w:t>
            </w:r>
          </w:p>
          <w:p w14:paraId="26B5E0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1D922EE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ADC0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19FBD50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99" w:name="_Toc11094"/>
            <w:r>
              <w:rPr>
                <w:rFonts w:hint="eastAsia"/>
                <w:w w:val="100"/>
                <w:lang w:val="en-US" w:eastAsia="zh-CN"/>
              </w:rPr>
              <w:t>三、教学实施过程</w:t>
            </w:r>
            <w:bookmarkEnd w:id="99"/>
          </w:p>
        </w:tc>
      </w:tr>
      <w:tr w14:paraId="0A27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462E67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79B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6AEB2F5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455E53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DB33AD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BB619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801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D14DF8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20E177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C88A7A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62FF10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1854434">
            <w:pPr>
              <w:pageBreakBefore w:val="0"/>
              <w:widowControl w:val="0"/>
              <w:kinsoku/>
              <w:wordWrap/>
              <w:overflowPunct w:val="0"/>
              <w:topLinePunct/>
              <w:autoSpaceDE w:val="0"/>
              <w:autoSpaceDN w:val="0"/>
              <w:bidi w:val="0"/>
              <w:adjustRightInd/>
              <w:snapToGrid/>
              <w:jc w:val="center"/>
              <w:textAlignment w:val="auto"/>
              <w:rPr>
                <w:w w:val="100"/>
              </w:rPr>
            </w:pPr>
          </w:p>
        </w:tc>
      </w:tr>
      <w:tr w14:paraId="3175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28459C6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4A0882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回顾reduceByKey()、groupByKey()操作的使用方法；2. 预习join()、zip()、combineByKey()、lookup()操作的基本语法；3. 思考“如何根据学生总成绩和科目数，计算平均成绩</w:t>
            </w:r>
          </w:p>
        </w:tc>
        <w:tc>
          <w:tcPr>
            <w:tcW w:w="3314" w:type="dxa"/>
            <w:shd w:val="clear" w:color="auto" w:fill="auto"/>
            <w:vAlign w:val="top"/>
          </w:tcPr>
          <w:p w14:paraId="0DB07B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上传预习资料（教材知识点、简单案例代码）至学习平台；2. 发布预习任务及思考题；3. 解答学生预习中的疑问，收集共性问题。</w:t>
            </w:r>
          </w:p>
        </w:tc>
        <w:tc>
          <w:tcPr>
            <w:tcW w:w="3314" w:type="dxa"/>
            <w:shd w:val="clear" w:color="auto" w:fill="auto"/>
            <w:vAlign w:val="top"/>
          </w:tcPr>
          <w:p w14:paraId="1796752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下载预习资料，完成知识点回顾和预习；2. 思考思考题，记录不懂的问题；3. 在学习平台反馈疑问。</w:t>
            </w:r>
          </w:p>
        </w:tc>
        <w:tc>
          <w:tcPr>
            <w:tcW w:w="4324" w:type="dxa"/>
            <w:shd w:val="clear" w:color="auto" w:fill="auto"/>
            <w:vAlign w:val="top"/>
          </w:tcPr>
          <w:p w14:paraId="0E9A55E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【资源】预习知识点文档、简单案例代码；【设计意图】帮助学生回顾前导知识，初步了解本节课核心操作，为课堂学习铺垫；收集共性问题，针对性调整教学重点。</w:t>
            </w:r>
          </w:p>
        </w:tc>
      </w:tr>
    </w:tbl>
    <w:p w14:paraId="0807CC5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41F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317EB2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74F9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6A8119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AD1B02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71DA52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30A9164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172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D7A418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69CAA9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3043F1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59F980A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42F5E881">
            <w:pPr>
              <w:pageBreakBefore w:val="0"/>
              <w:widowControl w:val="0"/>
              <w:kinsoku/>
              <w:wordWrap/>
              <w:overflowPunct w:val="0"/>
              <w:topLinePunct/>
              <w:autoSpaceDE w:val="0"/>
              <w:autoSpaceDN w:val="0"/>
              <w:bidi w:val="0"/>
              <w:adjustRightInd/>
              <w:snapToGrid/>
              <w:jc w:val="center"/>
              <w:textAlignment w:val="auto"/>
              <w:rPr>
                <w:w w:val="100"/>
              </w:rPr>
            </w:pPr>
          </w:p>
        </w:tc>
      </w:tr>
      <w:tr w14:paraId="4C16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1E052F1E">
            <w:pPr>
              <w:spacing w:before="120" w:after="120" w:line="288" w:lineRule="auto"/>
              <w:ind w:left="0" w:leftChars="0"/>
              <w:jc w:val="left"/>
              <w:rPr>
                <w:rFonts w:hint="eastAsia"/>
                <w:w w:val="100"/>
                <w:lang w:eastAsia="zh-CN"/>
              </w:rPr>
            </w:pPr>
            <w:r>
              <w:rPr>
                <w:rFonts w:ascii="Arial" w:hAnsi="Arial" w:eastAsia="等线" w:cs="Arial"/>
                <w:sz w:val="22"/>
              </w:rPr>
              <w:t>情境导入（思政）</w:t>
            </w:r>
          </w:p>
        </w:tc>
        <w:tc>
          <w:tcPr>
            <w:tcW w:w="1891" w:type="dxa"/>
            <w:vAlign w:val="top"/>
          </w:tcPr>
          <w:p w14:paraId="26F4B205">
            <w:pPr>
              <w:spacing w:before="120" w:after="120" w:line="288" w:lineRule="auto"/>
              <w:ind w:left="0" w:leftChars="0"/>
              <w:jc w:val="left"/>
              <w:rPr>
                <w:rFonts w:hint="eastAsia"/>
                <w:w w:val="100"/>
                <w:lang w:val="en-US" w:eastAsia="zh-CN"/>
              </w:rPr>
            </w:pPr>
            <w:r>
              <w:rPr>
                <w:rFonts w:ascii="Arial" w:hAnsi="Arial" w:eastAsia="等线" w:cs="Arial"/>
                <w:sz w:val="22"/>
              </w:rPr>
              <w:t>1. 创设场景：学校需要根据学生各科目成绩，计算每位学生的平均成绩，用于学情分析和教学调整；2. 强调：数据统计需严谨、公正，每一步操作都要准确，避免因代码错误导致成绩统计偏差；3. 明确本节课任务：运用Spark RDD操作，完成学生平均成绩的计算与输出。</w:t>
            </w:r>
          </w:p>
        </w:tc>
        <w:tc>
          <w:tcPr>
            <w:tcW w:w="3911" w:type="dxa"/>
            <w:vAlign w:val="top"/>
          </w:tcPr>
          <w:p w14:paraId="6C70D393">
            <w:pPr>
              <w:spacing w:before="120" w:after="120" w:line="288" w:lineRule="auto"/>
              <w:ind w:left="0" w:leftChars="0"/>
              <w:jc w:val="left"/>
              <w:rPr>
                <w:rFonts w:hint="eastAsia"/>
                <w:w w:val="100"/>
                <w:lang w:eastAsia="zh-CN"/>
              </w:rPr>
            </w:pPr>
            <w:r>
              <w:rPr>
                <w:rFonts w:ascii="Arial" w:hAnsi="Arial" w:eastAsia="等线" w:cs="Arial"/>
                <w:sz w:val="22"/>
              </w:rPr>
              <w:t>1. 讲解场景背景，引导学生思考数据统计的重要性；2. 强调思政要点，引导学生树立严谨的职业素养；3. 明确本节课教学目标和核心任务。</w:t>
            </w:r>
          </w:p>
        </w:tc>
        <w:tc>
          <w:tcPr>
            <w:tcW w:w="3670" w:type="dxa"/>
            <w:vAlign w:val="top"/>
          </w:tcPr>
          <w:p w14:paraId="43E83538">
            <w:pPr>
              <w:spacing w:before="120" w:after="120" w:line="288" w:lineRule="auto"/>
              <w:ind w:left="0" w:leftChars="0"/>
              <w:jc w:val="left"/>
              <w:rPr>
                <w:rFonts w:hint="eastAsia"/>
                <w:w w:val="100"/>
                <w:lang w:eastAsia="zh-CN"/>
              </w:rPr>
            </w:pPr>
            <w:r>
              <w:rPr>
                <w:rFonts w:ascii="Arial" w:hAnsi="Arial" w:eastAsia="等线" w:cs="Arial"/>
                <w:sz w:val="22"/>
              </w:rPr>
              <w:t>1. 倾听场景讲解，理解任务意义；2. 明确本节课学习目标和核心任务；3. 思考数据统计中“严谨性”的重要性。</w:t>
            </w:r>
          </w:p>
        </w:tc>
        <w:tc>
          <w:tcPr>
            <w:tcW w:w="4811" w:type="dxa"/>
            <w:vAlign w:val="top"/>
          </w:tcPr>
          <w:p w14:paraId="280881E4">
            <w:pPr>
              <w:spacing w:before="120" w:after="120" w:line="288" w:lineRule="auto"/>
              <w:ind w:left="0" w:leftChars="0"/>
              <w:jc w:val="left"/>
              <w:rPr>
                <w:w w:val="100"/>
              </w:rPr>
            </w:pPr>
            <w:r>
              <w:rPr>
                <w:rFonts w:ascii="Arial" w:hAnsi="Arial" w:eastAsia="等线" w:cs="Arial"/>
                <w:sz w:val="22"/>
              </w:rPr>
              <w:t>【资源】学生成绩统计场景说明；【设计意图】通过真实场景导入，激发学生学习兴趣；融入思政元素，培养学生严谨的职业素养；明确学习目标，引导学生聚焦核心任务。</w:t>
            </w:r>
          </w:p>
        </w:tc>
      </w:tr>
    </w:tbl>
    <w:p w14:paraId="28337FE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85D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C92CFCB">
            <w:pPr>
              <w:spacing w:before="120" w:after="120" w:line="288" w:lineRule="auto"/>
              <w:ind w:left="0" w:leftChars="0"/>
              <w:jc w:val="left"/>
              <w:rPr>
                <w:w w:val="100"/>
              </w:rPr>
            </w:pPr>
            <w:r>
              <w:rPr>
                <w:rFonts w:ascii="Arial" w:hAnsi="Arial" w:eastAsia="等线" w:cs="Arial"/>
                <w:sz w:val="22"/>
              </w:rPr>
              <w:t>知识点讲解与演示</w:t>
            </w:r>
          </w:p>
        </w:tc>
        <w:tc>
          <w:tcPr>
            <w:tcW w:w="1891" w:type="dxa"/>
            <w:shd w:val="clear" w:color="auto" w:fill="auto"/>
            <w:vAlign w:val="top"/>
          </w:tcPr>
          <w:p w14:paraId="4E0F64E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重点讲解核心操作：（1）combineByKey()：拆解三个参数（创建组合器、合并值、合并组合器），结合“统计总成绩和科目数”案例演示；（2）join()、zip()：对比两种操作的区别，演示如何关联学生成绩和科目信息；（3）lookup()：演示如何查询指定学生的成绩信息。2. 梳理平均成绩计算流程：加载数据→创建键值对RDD→聚合（总成绩、科目数）→计算平均成绩→输出结果。</w:t>
            </w:r>
          </w:p>
        </w:tc>
        <w:tc>
          <w:tcPr>
            <w:tcW w:w="3911" w:type="dxa"/>
            <w:shd w:val="clear" w:color="auto" w:fill="auto"/>
            <w:vAlign w:val="top"/>
          </w:tcPr>
          <w:p w14:paraId="4FABE65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结合可视化图示，分步讲解核心操作的逻辑和参数；2. 在机房投影上演示代码编写和运行过程，标注关键步骤；3. 针对学生预习中的共性问题，重点讲解；4. 提问引导学生思考，强化理解。</w:t>
            </w:r>
          </w:p>
        </w:tc>
        <w:tc>
          <w:tcPr>
            <w:tcW w:w="3670" w:type="dxa"/>
            <w:shd w:val="clear" w:color="auto" w:fill="auto"/>
            <w:vAlign w:val="top"/>
          </w:tcPr>
          <w:p w14:paraId="2B611DA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认真倾听讲解，记录核心知识点和操作要点；2. 观察教师代码演示，理解操作逻辑和代码编写思路；3. 回答教师提问，主动思考；4. 记录不懂的知识点，及时提问。</w:t>
            </w:r>
          </w:p>
        </w:tc>
        <w:tc>
          <w:tcPr>
            <w:tcW w:w="4811" w:type="dxa"/>
            <w:shd w:val="clear" w:color="auto" w:fill="auto"/>
            <w:vAlign w:val="top"/>
          </w:tcPr>
          <w:p w14:paraId="14BE279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【资源】操作逻辑图示、演示代码、投影设备；【设计意图】通过演示讲解，帮助学生理解核心操作的逻辑和使用方法；分步梳理流程，让学生明确任务实施步骤；针对性解决预习中的共性问题，突破教学重点。</w:t>
            </w:r>
          </w:p>
        </w:tc>
      </w:tr>
    </w:tbl>
    <w:p w14:paraId="280114F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C37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6CDAC9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阶梯式实操任务</w:t>
            </w:r>
          </w:p>
        </w:tc>
        <w:tc>
          <w:tcPr>
            <w:tcW w:w="1891" w:type="dxa"/>
            <w:shd w:val="clear" w:color="auto" w:fill="auto"/>
            <w:vAlign w:val="top"/>
          </w:tcPr>
          <w:p w14:paraId="4601DE3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子任务1（基础）：使用combineByKey()聚合学生各科目成绩，得到每位学生的总成绩和科目数；子任务2（提升）：根据聚合结果，计算每位学生的平均成绩（保留2位小数）；子任务3（拓展）：使用join()关联学生基本信息（ID、姓名），使用lookup()查询指定学生的平均成绩；子任务4（优化）：调试代码，优化输出格式，确保结果清晰、准确。</w:t>
            </w:r>
          </w:p>
        </w:tc>
        <w:tc>
          <w:tcPr>
            <w:tcW w:w="3911" w:type="dxa"/>
            <w:shd w:val="clear" w:color="auto" w:fill="auto"/>
            <w:vAlign w:val="top"/>
          </w:tcPr>
          <w:p w14:paraId="75BD128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发布阶梯式任务，明确每个子任务的要求和时间节点；2. 巡视学生实操情况，重点指导操作不熟练的学生；3. 收集学生实操中的常见错误，集中讲解；4. 引导小组内互助，解决个别问题。</w:t>
            </w:r>
          </w:p>
        </w:tc>
        <w:tc>
          <w:tcPr>
            <w:tcW w:w="3670" w:type="dxa"/>
            <w:shd w:val="clear" w:color="auto" w:fill="auto"/>
            <w:vAlign w:val="top"/>
          </w:tcPr>
          <w:p w14:paraId="1AB6AC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分组完成阶梯式任务，从基础到拓展逐步推进；2. 自主编写代码，调试错误，记录问题及解决方法；3. 小组内交流思路，互助解决遇到的问题；4. 完成任务后，主动尝试优化代码和输出格式。</w:t>
            </w:r>
          </w:p>
        </w:tc>
        <w:tc>
          <w:tcPr>
            <w:tcW w:w="4811" w:type="dxa"/>
            <w:shd w:val="clear" w:color="auto" w:fill="auto"/>
            <w:vAlign w:val="top"/>
          </w:tcPr>
          <w:p w14:paraId="3D2A053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任务说明文档、代码模板、常见错误手册；【设计意图】通过阶梯式任务，兼顾不同层次学生的需求，让基础薄弱的学生能完成基础任务，能力较强的学生能挑战拓展任务；培养学生的实操能力和代码调试能力；通过小组互助，提升学生的沟通协作能力。</w:t>
            </w:r>
          </w:p>
        </w:tc>
      </w:tr>
    </w:tbl>
    <w:p w14:paraId="58BC4F6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EBEC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BB77AD4">
            <w:pPr>
              <w:spacing w:before="120" w:after="120" w:line="288" w:lineRule="auto"/>
              <w:ind w:left="0" w:leftChars="0"/>
              <w:jc w:val="left"/>
              <w:rPr>
                <w:w w:val="100"/>
              </w:rPr>
            </w:pPr>
            <w:r>
              <w:rPr>
                <w:rFonts w:ascii="Arial" w:hAnsi="Arial" w:eastAsia="等线" w:cs="Arial"/>
                <w:sz w:val="22"/>
              </w:rPr>
              <w:t>成果展示与评价</w:t>
            </w:r>
          </w:p>
        </w:tc>
        <w:tc>
          <w:tcPr>
            <w:tcW w:w="1891" w:type="dxa"/>
            <w:vAlign w:val="top"/>
          </w:tcPr>
          <w:p w14:paraId="0EF85BA5">
            <w:pPr>
              <w:spacing w:before="120" w:after="120" w:line="288" w:lineRule="auto"/>
              <w:ind w:left="0" w:leftChars="0"/>
              <w:jc w:val="left"/>
              <w:rPr>
                <w:w w:val="100"/>
              </w:rPr>
            </w:pPr>
            <w:r>
              <w:rPr>
                <w:rFonts w:ascii="Arial" w:hAnsi="Arial" w:eastAsia="等线" w:cs="Arial"/>
                <w:sz w:val="22"/>
              </w:rPr>
              <w:t>1. 选取3-4组学生展示实操成果（代码、运行结果）；2. 小组代表讲解代码编写思路和操作步骤；3. 师生共同点评：肯定优点，指出代码中的问题及改进建议；4. 总结本节课核心知识点和操作要点。</w:t>
            </w:r>
          </w:p>
        </w:tc>
        <w:tc>
          <w:tcPr>
            <w:tcW w:w="3911" w:type="dxa"/>
            <w:vAlign w:val="top"/>
          </w:tcPr>
          <w:p w14:paraId="7028E39F">
            <w:pPr>
              <w:spacing w:before="120" w:after="120" w:line="288" w:lineRule="auto"/>
              <w:ind w:left="0" w:leftChars="0"/>
              <w:jc w:val="left"/>
              <w:rPr>
                <w:rFonts w:hint="eastAsia"/>
                <w:w w:val="100"/>
                <w:lang w:eastAsia="zh-CN"/>
              </w:rPr>
            </w:pPr>
            <w:r>
              <w:rPr>
                <w:rFonts w:ascii="Arial" w:hAnsi="Arial" w:eastAsia="等线" w:cs="Arial"/>
                <w:sz w:val="22"/>
              </w:rPr>
              <w:t>1. 选取不同层次的小组进行展示；2. 引导小组代表讲解思路和步骤；3. 组织师生共同点评，引导学生发现问题、提出改进建议；4. 总结本节课重点难点，梳理知识体系。</w:t>
            </w:r>
          </w:p>
        </w:tc>
        <w:tc>
          <w:tcPr>
            <w:tcW w:w="3670" w:type="dxa"/>
            <w:vAlign w:val="top"/>
          </w:tcPr>
          <w:p w14:paraId="26A7F805">
            <w:pPr>
              <w:spacing w:before="120" w:after="120" w:line="288" w:lineRule="auto"/>
              <w:ind w:left="0" w:leftChars="0"/>
              <w:jc w:val="left"/>
              <w:rPr>
                <w:rFonts w:hint="eastAsia"/>
                <w:w w:val="100"/>
                <w:lang w:eastAsia="zh-CN"/>
              </w:rPr>
            </w:pPr>
            <w:r>
              <w:rPr>
                <w:rFonts w:ascii="Arial" w:hAnsi="Arial" w:eastAsia="等线" w:cs="Arial"/>
                <w:sz w:val="22"/>
              </w:rPr>
              <w:t>1. 展示小组实操成果，讲解代码思路和操作步骤；2. 认真倾听其他小组的展示和点评，对比自身代码，查找不足；3. 参与点评，提出自己的意见和建议；4. 回顾本节课知识点，梳理知识体系。</w:t>
            </w:r>
          </w:p>
        </w:tc>
        <w:tc>
          <w:tcPr>
            <w:tcW w:w="4811" w:type="dxa"/>
            <w:vAlign w:val="top"/>
          </w:tcPr>
          <w:p w14:paraId="7C0FA71D">
            <w:pPr>
              <w:spacing w:before="120" w:after="120" w:line="288" w:lineRule="auto"/>
              <w:ind w:left="0" w:leftChars="0"/>
              <w:jc w:val="left"/>
              <w:rPr>
                <w:w w:val="100"/>
              </w:rPr>
            </w:pPr>
            <w:r>
              <w:rPr>
                <w:rFonts w:ascii="Arial" w:hAnsi="Arial" w:eastAsia="等线" w:cs="Arial"/>
                <w:sz w:val="22"/>
              </w:rPr>
              <w:t>【资源】学生实操成果、点评标准；【设计意图】通过成果展示，提升学生的表达能力和自信心；通过师生点评，帮助学生发现自身不足，优化代码；总结知识点，强化学生的记忆，构建完整的知识体系。</w:t>
            </w:r>
          </w:p>
        </w:tc>
      </w:tr>
      <w:tr w14:paraId="7B76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06F6CDE">
            <w:pPr>
              <w:spacing w:before="120" w:after="120" w:line="288" w:lineRule="auto"/>
              <w:ind w:left="0" w:leftChars="0"/>
              <w:jc w:val="left"/>
              <w:rPr>
                <w:rFonts w:ascii="Arial" w:hAnsi="Arial" w:eastAsia="等线" w:cs="Arial"/>
                <w:sz w:val="22"/>
              </w:rPr>
            </w:pPr>
            <w:r>
              <w:rPr>
                <w:rFonts w:ascii="Arial" w:hAnsi="Arial" w:eastAsia="等线" w:cs="Arial"/>
                <w:sz w:val="22"/>
              </w:rPr>
              <w:t>课堂小测</w:t>
            </w:r>
          </w:p>
        </w:tc>
        <w:tc>
          <w:tcPr>
            <w:tcW w:w="1891" w:type="dxa"/>
            <w:vAlign w:val="top"/>
          </w:tcPr>
          <w:p w14:paraId="0AF52DFA">
            <w:pPr>
              <w:spacing w:before="120" w:after="120" w:line="288" w:lineRule="auto"/>
              <w:ind w:left="0" w:leftChars="0"/>
              <w:jc w:val="left"/>
              <w:rPr>
                <w:rFonts w:ascii="Arial" w:hAnsi="Arial" w:eastAsia="等线" w:cs="Arial"/>
                <w:sz w:val="22"/>
              </w:rPr>
            </w:pPr>
            <w:r>
              <w:rPr>
                <w:rFonts w:ascii="Arial" w:hAnsi="Arial" w:eastAsia="等线" w:cs="Arial"/>
                <w:sz w:val="22"/>
              </w:rPr>
              <w:t>1. 小测题目：给定一组学生成绩数据，使用combineByKey()计算每位学生的平均成绩，并使用lookup()查询指定学生的成绩；2. 要求：代码规范，结果准确，输出格式清晰。</w:t>
            </w:r>
          </w:p>
        </w:tc>
        <w:tc>
          <w:tcPr>
            <w:tcW w:w="3911" w:type="dxa"/>
            <w:vAlign w:val="top"/>
          </w:tcPr>
          <w:p w14:paraId="581BE7BA">
            <w:pPr>
              <w:spacing w:before="120" w:after="120" w:line="288" w:lineRule="auto"/>
              <w:ind w:left="0" w:leftChars="0"/>
              <w:jc w:val="left"/>
              <w:rPr>
                <w:rFonts w:ascii="Arial" w:hAnsi="Arial" w:eastAsia="等线" w:cs="Arial"/>
                <w:sz w:val="22"/>
              </w:rPr>
            </w:pPr>
            <w:r>
              <w:rPr>
                <w:rFonts w:ascii="Arial" w:hAnsi="Arial" w:eastAsia="等线" w:cs="Arial"/>
                <w:sz w:val="22"/>
              </w:rPr>
              <w:t>1. 发布小测题目和数据；2. 巡视学生小测情况，监督学生独立完成；3. 收集小测成果，快速批改，了解学生掌握情况。</w:t>
            </w:r>
          </w:p>
        </w:tc>
        <w:tc>
          <w:tcPr>
            <w:tcW w:w="3670" w:type="dxa"/>
            <w:vAlign w:val="top"/>
          </w:tcPr>
          <w:p w14:paraId="4EA467FF">
            <w:pPr>
              <w:spacing w:before="120" w:after="120" w:line="288" w:lineRule="auto"/>
              <w:ind w:left="0" w:leftChars="0"/>
              <w:jc w:val="left"/>
              <w:rPr>
                <w:rFonts w:ascii="Arial" w:hAnsi="Arial" w:eastAsia="等线" w:cs="Arial"/>
                <w:sz w:val="22"/>
              </w:rPr>
            </w:pPr>
            <w:r>
              <w:rPr>
                <w:rFonts w:ascii="Arial" w:hAnsi="Arial" w:eastAsia="等线" w:cs="Arial"/>
                <w:sz w:val="22"/>
              </w:rPr>
              <w:t>1. 独立完成小测题目，编写代码、调试运行；2. 完成后，提交小测成果；3. 自查代码，思考可能存在的问题。</w:t>
            </w:r>
          </w:p>
        </w:tc>
        <w:tc>
          <w:tcPr>
            <w:tcW w:w="4811" w:type="dxa"/>
            <w:vAlign w:val="top"/>
          </w:tcPr>
          <w:p w14:paraId="5D19BE84">
            <w:pPr>
              <w:spacing w:before="120" w:after="120" w:line="288" w:lineRule="auto"/>
              <w:ind w:left="0" w:leftChars="0"/>
              <w:jc w:val="left"/>
              <w:rPr>
                <w:rFonts w:ascii="Arial" w:hAnsi="Arial" w:eastAsia="等线" w:cs="Arial"/>
                <w:sz w:val="22"/>
              </w:rPr>
            </w:pPr>
            <w:r>
              <w:rPr>
                <w:rFonts w:ascii="Arial" w:hAnsi="Arial" w:eastAsia="等线" w:cs="Arial"/>
                <w:sz w:val="22"/>
              </w:rPr>
              <w:t>【资源】小测题目、测试数据；【设计意图】检验学生本节课的学习效果，及时发现未掌握的知识点；督促学生独立思考，巩固所学知识。</w:t>
            </w:r>
          </w:p>
        </w:tc>
      </w:tr>
    </w:tbl>
    <w:p w14:paraId="713AA32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1E5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FCFCCE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56DF3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965A95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BF3953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0BB23D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83A21A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129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77F868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7EA1D57">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35DE5BB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4E1A3B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B21CD00">
            <w:pPr>
              <w:pageBreakBefore w:val="0"/>
              <w:widowControl w:val="0"/>
              <w:kinsoku/>
              <w:wordWrap/>
              <w:overflowPunct w:val="0"/>
              <w:topLinePunct/>
              <w:autoSpaceDE w:val="0"/>
              <w:autoSpaceDN w:val="0"/>
              <w:bidi w:val="0"/>
              <w:adjustRightInd/>
              <w:snapToGrid/>
              <w:jc w:val="center"/>
              <w:textAlignment w:val="auto"/>
              <w:rPr>
                <w:w w:val="100"/>
              </w:rPr>
            </w:pPr>
          </w:p>
        </w:tc>
      </w:tr>
      <w:tr w14:paraId="2517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489125F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08CE7A4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完善课堂实操代码，优化平均成绩计算逻辑，处理异常数据（如缺考成绩）；2. 完成课后练习题：使用本节课所学操作，统计班级各科目平均成绩；3. 总结本节课核心操作的使用方法及常见错误，整理成笔记</w:t>
            </w:r>
          </w:p>
        </w:tc>
        <w:tc>
          <w:tcPr>
            <w:tcW w:w="3314" w:type="dxa"/>
            <w:shd w:val="clear" w:color="auto" w:fill="auto"/>
            <w:vAlign w:val="top"/>
          </w:tcPr>
          <w:p w14:paraId="5E9B46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发布课后任务及练习题；2. 上传课后拓展资料（复杂案例代码、异常数据处理方法）；3. 解答学生课后疑问，批改课后作业，反馈问题</w:t>
            </w:r>
          </w:p>
        </w:tc>
        <w:tc>
          <w:tcPr>
            <w:tcW w:w="3314" w:type="dxa"/>
            <w:shd w:val="clear" w:color="auto" w:fill="auto"/>
            <w:vAlign w:val="top"/>
          </w:tcPr>
          <w:p w14:paraId="2B59CD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完善课堂代码，完成课后练习题；2. 整理本节课知识点和常见错误笔记；3. 遇到疑问及时向教师请教；4. 提交课后作业和笔记</w:t>
            </w:r>
          </w:p>
        </w:tc>
        <w:tc>
          <w:tcPr>
            <w:tcW w:w="4324" w:type="dxa"/>
            <w:shd w:val="clear" w:color="auto" w:fill="auto"/>
            <w:vAlign w:val="top"/>
          </w:tcPr>
          <w:p w14:paraId="0D054F0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课后练习题、拓展资料、异常数据样本；【设计意图】通过课后任务，巩固本节课所学知识，提升学生的实操能力和问题解决能力；整理笔记，帮助学生构建知识体系；拓展异常数据处理，提升学生的综合素养</w:t>
            </w:r>
          </w:p>
        </w:tc>
      </w:tr>
      <w:tr w14:paraId="494E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9820F6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00" w:name="_Toc19561"/>
            <w:r>
              <w:rPr>
                <w:rFonts w:hint="eastAsia"/>
                <w:w w:val="100"/>
                <w:lang w:val="en-US" w:eastAsia="zh-CN"/>
              </w:rPr>
              <w:t>四、</w:t>
            </w:r>
            <w:r>
              <w:rPr>
                <w:rFonts w:hint="eastAsia"/>
                <w:w w:val="100"/>
                <w:lang w:eastAsia="zh-CN"/>
              </w:rPr>
              <w:t>效果与创新</w:t>
            </w:r>
            <w:bookmarkEnd w:id="100"/>
          </w:p>
        </w:tc>
      </w:tr>
      <w:tr w14:paraId="42957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2677A9D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434D3B2D">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通过任务驱动和实操教学，学生能熟练掌握combineByKey()、join()、zip()、lookup()四种RDD操作的使用方法，85%以上的学生能独立完成学生平均成绩的计算与输出；2. 学生的编程实操能力、代码调试能力和逻辑思维能力得到明显提升，能灵活运用所学知识解决简单的数据统计问题；3. 结合课岗、课证、课赛融通要求，学生初步掌握大数据开发岗位中“数据聚合与分析”的核心技能，为后续学习和职业发展铺垫；4. 通过小组协作和成果展示，学生的沟通能力、表达能力和团队协作能力得到提升</w:t>
            </w:r>
          </w:p>
        </w:tc>
      </w:tr>
      <w:tr w14:paraId="59FF8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520A4C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B472432">
            <w:pPr>
              <w:numPr>
                <w:ilvl w:val="0"/>
                <w:numId w:val="0"/>
              </w:numPr>
              <w:spacing w:before="120" w:after="120" w:line="288" w:lineRule="auto"/>
              <w:jc w:val="left"/>
              <w:rPr>
                <w:rFonts w:hint="eastAsia"/>
                <w:w w:val="100"/>
                <w:lang w:eastAsia="zh-CN"/>
              </w:rPr>
            </w:pPr>
            <w:r>
              <w:rPr>
                <w:rFonts w:ascii="Arial" w:hAnsi="Arial" w:eastAsia="等线" w:cs="Arial"/>
                <w:sz w:val="22"/>
              </w:rPr>
              <w:t>阶梯式任务设计：兼顾不同层次学生的需求，从基础到拓展逐步推进，让每位学生都能获得成就感，激发学习兴趣；2. 场景化教学：结合学生成绩统计真实场景，让学生体会大数据分析的实用性，实现课岗融通；3. 思政融入自然：将“严谨、公正”的职业素养融入教学全过程，引导学生树立正确的职业价值观；4. 即时反馈评价：通过课堂小测、成果展示、师生点评，及时了解学生掌握情况，针对性调整教学，提升教学效率</w:t>
            </w:r>
          </w:p>
        </w:tc>
      </w:tr>
    </w:tbl>
    <w:p w14:paraId="530CF48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E32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42EA13E">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01" w:name="_Toc2200"/>
            <w:r>
              <w:rPr>
                <w:rFonts w:hint="eastAsia"/>
                <w:w w:val="100"/>
                <w:lang w:val="en-US" w:eastAsia="zh-CN"/>
              </w:rPr>
              <w:t>五、评价与反思</w:t>
            </w:r>
            <w:bookmarkEnd w:id="101"/>
          </w:p>
        </w:tc>
      </w:tr>
      <w:tr w14:paraId="0FF7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AEAD3B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46C5BC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5EA449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32D4C7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0E98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56254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2F7B87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3D693F4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预习进度、预习反馈、环境准备情况</w:t>
            </w:r>
          </w:p>
        </w:tc>
        <w:tc>
          <w:tcPr>
            <w:tcW w:w="7410" w:type="dxa"/>
            <w:shd w:val="clear" w:color="auto" w:fill="auto"/>
            <w:vAlign w:val="top"/>
          </w:tcPr>
          <w:p w14:paraId="38ED589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学习平台自动统计预习进度；教师评价预习反馈质量和环境准备情况。</w:t>
            </w:r>
          </w:p>
        </w:tc>
      </w:tr>
      <w:tr w14:paraId="676FE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2E482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53DC4AE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7D9518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课堂表现、实操任务完成情况、小测成绩、小组协作表现</w:t>
            </w:r>
          </w:p>
        </w:tc>
        <w:tc>
          <w:tcPr>
            <w:tcW w:w="7410" w:type="dxa"/>
            <w:shd w:val="clear" w:color="auto" w:fill="auto"/>
            <w:vAlign w:val="top"/>
          </w:tcPr>
          <w:p w14:paraId="7604C0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教师评价课堂表现和实操任务完成质量；小测成绩按代码规范度、结果准确率评分；学生组间互评协作表现。</w:t>
            </w:r>
          </w:p>
        </w:tc>
      </w:tr>
      <w:tr w14:paraId="45AA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B077C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6DFA6A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2F40D5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课后作业完成情况、笔记整理质量、拓展任务完成情况</w:t>
            </w:r>
          </w:p>
        </w:tc>
        <w:tc>
          <w:tcPr>
            <w:tcW w:w="7410" w:type="dxa"/>
            <w:shd w:val="clear" w:color="auto" w:fill="auto"/>
            <w:vAlign w:val="top"/>
          </w:tcPr>
          <w:p w14:paraId="1E27DE1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教师按代码规范度、结果准确率、笔记完整性评分；拓展任务按创新性和实用性评分。</w:t>
            </w:r>
          </w:p>
        </w:tc>
      </w:tr>
      <w:tr w14:paraId="141A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7A2F006">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4BBF15E">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41C31F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287EF01D">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6A2C6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D036FE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2CDCE68">
            <w:pPr>
              <w:spacing w:before="120" w:after="120" w:line="288" w:lineRule="auto"/>
              <w:ind w:left="0"/>
              <w:jc w:val="left"/>
              <w:rPr>
                <w:rFonts w:hint="eastAsia"/>
                <w:w w:val="100"/>
                <w:lang w:eastAsia="zh-CN"/>
              </w:rPr>
            </w:pPr>
            <w:r>
              <w:rPr>
                <w:rFonts w:ascii="Arial" w:hAnsi="Arial" w:eastAsia="等线" w:cs="Arial"/>
                <w:sz w:val="22"/>
              </w:rPr>
              <w:t>1. 存在问题：（1）部分学生对combineByKey()的参数理解不够透彻，在复杂场景中无法灵活运用；（2）少数学生代码调试能力较弱，遇到错误时无法快速定位和解决；（3）课堂时间分配不够合理，实操任务环节部分学生未能按时完成拓展任务。2. 改进措施：（1）课后增加combineByKey()的专项练习，提供更多复杂案例，帮助学生深化理解；（2）课前增加代码调试技巧的预习内容，课堂上增加常见错误讲解和调试示范，提升学生的调试能力；（3）优化课堂时间分配，适当缩短知识点讲解时间，延长实操任务时间，确保多数学生能完成拓展任务；（4）针对操作不熟练的学生，课后进行一对一指导，帮助其查漏补缺。</w:t>
            </w:r>
          </w:p>
        </w:tc>
      </w:tr>
    </w:tbl>
    <w:p w14:paraId="6191F9B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7201D558">
      <w:r>
        <w:br w:type="page"/>
      </w:r>
    </w:p>
    <w:p w14:paraId="54B4225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AC3DA0C">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D253F87">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02" w:name="_Toc14276"/>
      <w:r>
        <w:rPr>
          <w:rFonts w:hint="eastAsia"/>
          <w:w w:val="100"/>
          <w:lang w:val="en-US" w:eastAsia="zh-CN"/>
        </w:rPr>
        <w:t>课次16：</w:t>
      </w:r>
      <w:r>
        <w:t xml:space="preserve"> </w:t>
      </w:r>
      <w:r>
        <w:rPr>
          <w:rFonts w:hint="eastAsia"/>
        </w:rPr>
        <w:t>学生成绩存储为文本文件</w:t>
      </w:r>
      <w:bookmarkEnd w:id="102"/>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3D86E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6AC2978">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03" w:name="_Toc31047"/>
            <w:r>
              <w:rPr>
                <w:rFonts w:hint="eastAsia"/>
                <w:w w:val="100"/>
                <w:lang w:val="en-US" w:eastAsia="zh-CN"/>
              </w:rPr>
              <w:t>一、教学设计</w:t>
            </w:r>
            <w:bookmarkEnd w:id="103"/>
          </w:p>
        </w:tc>
      </w:tr>
      <w:tr w14:paraId="6489F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0B6938D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08FA2D7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4A81584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学生成绩存储为文本文件</w:t>
            </w:r>
          </w:p>
        </w:tc>
        <w:tc>
          <w:tcPr>
            <w:tcW w:w="2119" w:type="dxa"/>
          </w:tcPr>
          <w:p w14:paraId="4E34EBA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46DE49C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3D45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1876121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CB4E38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00D20F5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E84DBA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7CBC4C0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5801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BE3E94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BA24C5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4BF7A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单元三 Spark RDD及数据存储操作</w:t>
            </w:r>
          </w:p>
        </w:tc>
        <w:tc>
          <w:tcPr>
            <w:tcW w:w="2119" w:type="dxa"/>
          </w:tcPr>
          <w:p w14:paraId="5AC23FA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14F4DA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8A7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0614991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DA5FB2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C8291E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22C834D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76C328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4778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55F6EAA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0E1C560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38B83B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7E6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AE64E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88DB26D">
            <w:pPr>
              <w:spacing w:before="120" w:after="120" w:line="288" w:lineRule="auto"/>
              <w:ind w:left="0"/>
              <w:jc w:val="left"/>
            </w:pPr>
            <w:r>
              <w:rPr>
                <w:rFonts w:ascii="Arial" w:hAnsi="Arial" w:eastAsia="等线" w:cs="Arial"/>
                <w:sz w:val="22"/>
              </w:rPr>
              <w:t>基于大数据技术专业教学标准，面向大数据开发、数据处理相关岗位需求，融入1+X大数据相关技能等级证书考证要求（证），引入大数据处理相关技能竞赛标准（赛），重构教学内容，实现课岗、课证、课赛融通。</w:t>
            </w:r>
          </w:p>
          <w:p w14:paraId="753666FC">
            <w:pPr>
              <w:spacing w:before="120" w:after="120" w:line="288" w:lineRule="auto"/>
              <w:ind w:left="0"/>
              <w:jc w:val="left"/>
            </w:pPr>
            <w:r>
              <w:rPr>
                <w:rFonts w:ascii="Arial" w:hAnsi="Arial" w:eastAsia="等线" w:cs="Arial"/>
                <w:sz w:val="22"/>
              </w:rPr>
              <w:t>课岗融通：根据大数据开发岗位要求，能熟练进行各类数据文件（JSON、CSV、SequenceFile、文本文件）的读取与存储操作，掌握数据持久化核心技能；</w:t>
            </w:r>
          </w:p>
          <w:p w14:paraId="3702FC12">
            <w:pPr>
              <w:spacing w:before="120" w:after="120" w:line="288" w:lineRule="auto"/>
              <w:ind w:left="0"/>
              <w:jc w:val="left"/>
            </w:pPr>
            <w:r>
              <w:rPr>
                <w:rFonts w:ascii="Arial" w:hAnsi="Arial" w:eastAsia="等线" w:cs="Arial"/>
                <w:sz w:val="22"/>
              </w:rPr>
              <w:t>课证融通：根据1+X大数据相关职业技能证书内容要求，能独立完成大数据文件的格式转换与存储，理解不同文件格式的应用场景；</w:t>
            </w:r>
          </w:p>
          <w:p w14:paraId="6B4F1F4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课赛融通：根据大数据处理技能竞赛评分标准，要求数据存储格式规范、操作高效，能根据需求选择合适的文件存储类型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D40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1A8DC7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2F4423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170C55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332CE24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B987D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422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4BAC9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1048BB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1104181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根据前导课（课次11-15）学习与测试结果分析，学生整体已掌握的知识技能如下：1. 能熟练创建RDD，掌握RDD的基本转换与行动操作；2. 能对学生成绩数据进行简单的统计分析（如求和、求平均）；3. 初步了解数据文件的基本格式，但对各类文件的存储原理和操作细节掌握不扎实。</w:t>
            </w:r>
          </w:p>
        </w:tc>
        <w:tc>
          <w:tcPr>
            <w:tcW w:w="3670" w:type="dxa"/>
            <w:shd w:val="clear" w:color="auto" w:fill="auto"/>
            <w:vAlign w:val="top"/>
          </w:tcPr>
          <w:p w14:paraId="3ED8A18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部分学生对SequenceFile的格式特点、存储原理理解较浅，操作熟练度不足；少数学生对不同文件格式的应用场景区分不明确，难以根据需求选择合适的存储类型。</w:t>
            </w:r>
          </w:p>
        </w:tc>
        <w:tc>
          <w:tcPr>
            <w:tcW w:w="4591" w:type="dxa"/>
            <w:shd w:val="clear" w:color="auto" w:fill="auto"/>
            <w:vAlign w:val="top"/>
          </w:tcPr>
          <w:p w14:paraId="5E4016D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前导课测试成绩、课堂实操作业反馈、课前问卷调查</w:t>
            </w:r>
          </w:p>
        </w:tc>
      </w:tr>
      <w:tr w14:paraId="63BB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66030E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E1DDEE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424AF01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项目学习数据整体分析，学生的认知和实践能力如下：多数学生能跟随教师指导完成基础操作，但自主探究、问题排查能力有待加强；70%的学生对数据存储相关内容兴趣较高，但对文件存储的底层逻辑缺乏深入探究，全局观不足。</w:t>
            </w:r>
          </w:p>
        </w:tc>
        <w:tc>
          <w:tcPr>
            <w:tcW w:w="3670" w:type="dxa"/>
            <w:shd w:val="clear" w:color="auto" w:fill="auto"/>
            <w:vAlign w:val="top"/>
          </w:tcPr>
          <w:p w14:paraId="45D5B0A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少数学生逻辑思维较强，能快速理解不同文件格式的差异，自主完成操作练习；部分学生动手能力较弱，在文件路径配置、操作命令编写环节易出现错误，需要教师重点指导。</w:t>
            </w:r>
          </w:p>
        </w:tc>
        <w:tc>
          <w:tcPr>
            <w:tcW w:w="4591" w:type="dxa"/>
            <w:shd w:val="clear" w:color="auto" w:fill="auto"/>
            <w:vAlign w:val="top"/>
          </w:tcPr>
          <w:p w14:paraId="6C9FB7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前序项目实操表现、小组合作反馈、课堂提问应答情况</w:t>
            </w:r>
          </w:p>
        </w:tc>
      </w:tr>
      <w:tr w14:paraId="6FF99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E5B681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BD788A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6CA743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根据前导课学习过程观察及课前问卷调查，学生学习特点为：1. 对大数据实操类内容兴趣浓厚，喜欢动手操作、案例驱动式学习；2. 能积极参与小组讨论，交流实操经验，但对理论知识的主动学习意愿不足；3. 接受新技术、新操作的能力较强，但知识迁移能力有待提升（如将RDD操作与文件存储结合）。</w:t>
            </w:r>
          </w:p>
        </w:tc>
        <w:tc>
          <w:tcPr>
            <w:tcW w:w="3670" w:type="dxa"/>
            <w:shd w:val="clear" w:color="auto" w:fill="auto"/>
            <w:vAlign w:val="top"/>
          </w:tcPr>
          <w:p w14:paraId="5C57EB3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部分学生善于总结归纳，能快速掌握不同文件存储操作的共性规律；少数学生缺乏耐心，在出现操作错误时易放弃，需要教师及时引导和鼓励。</w:t>
            </w:r>
          </w:p>
        </w:tc>
        <w:tc>
          <w:tcPr>
            <w:tcW w:w="4591" w:type="dxa"/>
            <w:shd w:val="clear" w:color="auto" w:fill="auto"/>
            <w:vAlign w:val="top"/>
          </w:tcPr>
          <w:p w14:paraId="434AE8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课堂观察、课前问卷调查、小组学习记录</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6FC2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630E08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AD29E3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04E4155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培养严谨的数据分析思维，养成规范操作、细致排查错误的职业习惯；2. 树立数据安全意识，理解数据存储规范的重要性；3. 提升团队协作与沟通能力，能主动交流实操经验、互助解决问题；4. 培养自主探究、终身学习的能力，适应大数据技术的快速发展。</w:t>
            </w:r>
          </w:p>
        </w:tc>
      </w:tr>
      <w:tr w14:paraId="5545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BF58D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5D5C3D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5F873D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理解JSON、CSV、SequenceFile、文本文件四种文件格式的特点、应用场景及存储原理；2. 掌握Spark中各类文件的读取（read）与存储（save）操作语法；3. 明确不同文件格式的转换方法，能根据数据需求选择合适的存储格式；4. 了解数据存储过程中的注意事项（如路径配置、编码格式）。</w:t>
            </w:r>
          </w:p>
        </w:tc>
      </w:tr>
      <w:tr w14:paraId="51DDE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E7F348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FA72C5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23823B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能独立完成JSON、CSV、SequenceFile、文本文件的读取与存储操作；2. 能将学生成绩数据（RDD形式）转换为指定格式的文件并存储；3. 能排查文件存储过程中的常见错误（如路径不存在、格式不匹配）；4. 能根据实际需求，选择合适的文件格式存储数据，提升数据处理效率。</w:t>
            </w:r>
          </w:p>
        </w:tc>
      </w:tr>
      <w:tr w14:paraId="42E7F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60775D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47AAEDA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通过数据存储规范的学习，培养学生严谨细致、精益求精的职业素养；结合数据安全相关知识，引导学生树立数据保密意识，自觉遵守数据处理行业规范，践行大数据从业者的责任与使命</w:t>
            </w:r>
          </w:p>
        </w:tc>
      </w:tr>
      <w:tr w14:paraId="1BE5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48D80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0CD02308">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四种文件格式（JSON、CSV、SequenceFile、文本文件）的读取与存储操作语法；2. 不同文件格式的特点及应用场景区分。</w:t>
            </w:r>
          </w:p>
        </w:tc>
        <w:tc>
          <w:tcPr>
            <w:tcW w:w="1745" w:type="dxa"/>
            <w:vAlign w:val="center"/>
          </w:tcPr>
          <w:p w14:paraId="4C3C464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077A54E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采用案例驱动法，以学生成绩数据为载体，逐一演示每种文件的读取与存储操作，讲解语法要点；2. 制作对比表格，总结四种文件格式的特点、适用场景及操作差异，帮助学生区分记忆；3. 组织小组实操练习，教师巡视指导，及时纠正不规范操作。</w:t>
            </w:r>
          </w:p>
        </w:tc>
      </w:tr>
      <w:tr w14:paraId="7E3E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1CA2B45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1DCADE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SequenceFile的读取与存储操作（格式特殊、操作相对复杂）；2. 文本文件的读取与存储细节（如分隔符设置、编码格式、空值处理）；3. 不同文件格式的合理选择与转换。</w:t>
            </w:r>
          </w:p>
        </w:tc>
        <w:tc>
          <w:tcPr>
            <w:tcW w:w="1745" w:type="dxa"/>
            <w:vAlign w:val="center"/>
          </w:tcPr>
          <w:p w14:paraId="3012E0B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A4A3B4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拆分难点，先讲解SequenceFile的格式原理，再分步演示操作流程，配合简单案例降低理解难度；2. 针对文本文件存储细节，重点讲解分隔符、编码格式的设置方法，结合常见错误案例，讲解排查技巧；3. 设计场景化练习，给出不同的数据需求，让学生自主选择文件格式并完成存储，教师点评总结；4. 提供实操步骤手册，方便学生随时查阅，巩固难点知识。</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72C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622A580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04" w:name="_Toc6428"/>
            <w:r>
              <w:rPr>
                <w:rFonts w:hint="eastAsia"/>
                <w:w w:val="100"/>
                <w:lang w:val="en-US" w:eastAsia="zh-CN"/>
              </w:rPr>
              <w:t>二、教学策略</w:t>
            </w:r>
            <w:bookmarkEnd w:id="104"/>
          </w:p>
        </w:tc>
      </w:tr>
      <w:tr w14:paraId="63021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C3F3BC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EB7DDA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166E2EA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584C3A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DD4B5A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451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2E9876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5D27F2C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2BD30A67">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6D6922D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8EBBD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3821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55B71E7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16553809">
            <w:pPr>
              <w:spacing w:before="120" w:after="120" w:line="288" w:lineRule="auto"/>
              <w:ind w:left="0"/>
              <w:jc w:val="left"/>
            </w:pPr>
            <w:r>
              <w:rPr>
                <w:rFonts w:ascii="Arial" w:hAnsi="Arial" w:eastAsia="等线" w:cs="Arial"/>
                <w:sz w:val="22"/>
              </w:rPr>
              <w:t>计算机机房、Spark集群环境、Scala编程工具、学生成绩样本数据、教学PPT、实操演示视频、常见错误排查手册、小组任务单。</w:t>
            </w:r>
          </w:p>
          <w:p w14:paraId="1B59309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37E57F4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86F6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20710E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05" w:name="_Toc22575"/>
            <w:r>
              <w:rPr>
                <w:rFonts w:hint="eastAsia"/>
                <w:w w:val="100"/>
                <w:lang w:val="en-US" w:eastAsia="zh-CN"/>
              </w:rPr>
              <w:t>三、教学实施过程</w:t>
            </w:r>
            <w:bookmarkEnd w:id="105"/>
          </w:p>
        </w:tc>
      </w:tr>
      <w:tr w14:paraId="4CFA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8378CC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BCA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A3829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AE33E7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97EED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5B82C2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A45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6AEC52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7ECC04A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61EA15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D15A6C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EC18636">
            <w:pPr>
              <w:pageBreakBefore w:val="0"/>
              <w:widowControl w:val="0"/>
              <w:kinsoku/>
              <w:wordWrap/>
              <w:overflowPunct w:val="0"/>
              <w:topLinePunct/>
              <w:autoSpaceDE w:val="0"/>
              <w:autoSpaceDN w:val="0"/>
              <w:bidi w:val="0"/>
              <w:adjustRightInd/>
              <w:snapToGrid/>
              <w:jc w:val="center"/>
              <w:textAlignment w:val="auto"/>
              <w:rPr>
                <w:w w:val="100"/>
              </w:rPr>
            </w:pPr>
          </w:p>
        </w:tc>
      </w:tr>
      <w:tr w14:paraId="21EB3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6C3E03D1">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B33154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根据大数据开发岗位要求，能熟练进行各类数据文件（JSON、CSV、SequenceFile、文本文件）的读取与存储操作，掌握数据持久化核心技能；</w:t>
            </w:r>
          </w:p>
        </w:tc>
        <w:tc>
          <w:tcPr>
            <w:tcW w:w="3314" w:type="dxa"/>
            <w:shd w:val="clear" w:color="auto" w:fill="auto"/>
            <w:vAlign w:val="top"/>
          </w:tcPr>
          <w:p w14:paraId="3A9775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推送预习资源（文件格式基础资料、操作视频），发布预习任务和问卷，查看学生预习数据，收集共性疑问（如SequenceFile格式不理解、操作命令记不住），调整课堂教学重点</w:t>
            </w:r>
          </w:p>
        </w:tc>
        <w:tc>
          <w:tcPr>
            <w:tcW w:w="3314" w:type="dxa"/>
            <w:shd w:val="clear" w:color="auto" w:fill="auto"/>
            <w:vAlign w:val="top"/>
          </w:tcPr>
          <w:p w14:paraId="723640A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下载预习资料，观看视频，完成预习任务，填写预习问卷，记录自身疑问，尝试简单的文件读取操作。</w:t>
            </w:r>
          </w:p>
        </w:tc>
        <w:tc>
          <w:tcPr>
            <w:tcW w:w="4324" w:type="dxa"/>
            <w:shd w:val="clear" w:color="auto" w:fill="auto"/>
            <w:vAlign w:val="top"/>
          </w:tcPr>
          <w:p w14:paraId="46FCF40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提前让学生了解核心知识点，熟悉文件格式基础，减少课堂理论讲解时间，聚焦实操教学；收集学生疑问，实现精准教学</w:t>
            </w:r>
          </w:p>
        </w:tc>
      </w:tr>
    </w:tbl>
    <w:p w14:paraId="5516982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817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E7BDAF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4A55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086B9F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15DE9E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F13F6C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55CBA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6FB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EFC8CA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8D4CB5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A7360B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2DC8E8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488B2D4B">
            <w:pPr>
              <w:pageBreakBefore w:val="0"/>
              <w:widowControl w:val="0"/>
              <w:kinsoku/>
              <w:wordWrap/>
              <w:overflowPunct w:val="0"/>
              <w:topLinePunct/>
              <w:autoSpaceDE w:val="0"/>
              <w:autoSpaceDN w:val="0"/>
              <w:bidi w:val="0"/>
              <w:adjustRightInd/>
              <w:snapToGrid/>
              <w:jc w:val="center"/>
              <w:textAlignment w:val="auto"/>
              <w:rPr>
                <w:w w:val="100"/>
              </w:rPr>
            </w:pPr>
          </w:p>
        </w:tc>
      </w:tr>
      <w:tr w14:paraId="5018C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6A49D18">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13CADE2">
            <w:pPr>
              <w:spacing w:before="120" w:after="120" w:line="288" w:lineRule="auto"/>
              <w:ind w:left="0"/>
              <w:jc w:val="left"/>
            </w:pPr>
            <w:r>
              <w:rPr>
                <w:rFonts w:ascii="Arial" w:hAnsi="Arial" w:eastAsia="等线" w:cs="Arial"/>
                <w:sz w:val="22"/>
              </w:rPr>
              <w:t>以“学生成绩数据如何长期保存、方便后续调用”为问题导入，结合大数据岗位实际需求，说明数据存储的重要性，引出本节课核心内容——四种文件格式的读取与存储，明确教学目标；解答学生预习中的共性疑问，激发学生学习兴趣。</w:t>
            </w:r>
          </w:p>
          <w:p w14:paraId="50EBA637">
            <w:pPr>
              <w:spacing w:before="120" w:after="120" w:line="288" w:lineRule="auto"/>
              <w:ind w:left="0" w:leftChars="0"/>
              <w:jc w:val="left"/>
              <w:rPr>
                <w:rFonts w:hint="eastAsia"/>
                <w:w w:val="100"/>
                <w:lang w:val="en-US" w:eastAsia="zh-CN"/>
              </w:rPr>
            </w:pPr>
          </w:p>
        </w:tc>
        <w:tc>
          <w:tcPr>
            <w:tcW w:w="3911" w:type="dxa"/>
            <w:vAlign w:val="top"/>
          </w:tcPr>
          <w:p w14:paraId="0362D921">
            <w:pPr>
              <w:spacing w:before="120" w:after="120" w:line="288" w:lineRule="auto"/>
              <w:ind w:left="0" w:leftChars="0"/>
              <w:jc w:val="left"/>
              <w:rPr>
                <w:rFonts w:hint="eastAsia"/>
                <w:w w:val="100"/>
                <w:lang w:eastAsia="zh-CN"/>
              </w:rPr>
            </w:pPr>
            <w:r>
              <w:rPr>
                <w:rFonts w:ascii="Arial" w:hAnsi="Arial" w:eastAsia="等线" w:cs="Arial"/>
                <w:sz w:val="22"/>
              </w:rPr>
              <w:t>1. 点评小测和作业，纠正共性错误；2. 提出情境问题，引导学生思考；3. 明确本节课教学目标和核心任务。</w:t>
            </w:r>
          </w:p>
        </w:tc>
        <w:tc>
          <w:tcPr>
            <w:tcW w:w="3670" w:type="dxa"/>
            <w:vAlign w:val="top"/>
          </w:tcPr>
          <w:p w14:paraId="74566FC2">
            <w:pPr>
              <w:spacing w:before="120" w:after="120" w:line="288" w:lineRule="auto"/>
              <w:ind w:left="0" w:leftChars="0"/>
              <w:jc w:val="left"/>
              <w:rPr>
                <w:rFonts w:hint="eastAsia"/>
                <w:w w:val="100"/>
                <w:lang w:eastAsia="zh-CN"/>
              </w:rPr>
            </w:pPr>
            <w:r>
              <w:rPr>
                <w:rFonts w:ascii="Arial" w:hAnsi="Arial" w:eastAsia="等线" w:cs="Arial"/>
                <w:sz w:val="22"/>
              </w:rPr>
              <w:t>1. 倾听点评，纠正自身错误；2. 思考情境问题，积极发言表达思路；3. 明确本节课学习重点和任务。</w:t>
            </w:r>
          </w:p>
        </w:tc>
        <w:tc>
          <w:tcPr>
            <w:tcW w:w="4811" w:type="dxa"/>
            <w:vAlign w:val="top"/>
          </w:tcPr>
          <w:p w14:paraId="3AAD78DB">
            <w:pPr>
              <w:spacing w:before="120" w:after="120" w:line="288" w:lineRule="auto"/>
              <w:ind w:left="0" w:leftChars="0"/>
              <w:jc w:val="left"/>
              <w:rPr>
                <w:w w:val="100"/>
              </w:rPr>
            </w:pPr>
            <w:r>
              <w:rPr>
                <w:rFonts w:ascii="Arial" w:hAnsi="Arial" w:eastAsia="等线" w:cs="Arial"/>
                <w:sz w:val="22"/>
              </w:rPr>
              <w:t>通过情境问题激发学生学习兴趣，衔接前课知识，让学生理解本节课内容的实际应用价值，快速进入学习状态。</w:t>
            </w:r>
          </w:p>
        </w:tc>
      </w:tr>
    </w:tbl>
    <w:p w14:paraId="74FA90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820E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CE93868">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5EB9DBF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键值对RDD简介：概念、结构特点、应用场景（重点讲解与学生成绩处理相关的场景）；2. 键值对RDD创建方法：通过parallelize、map等方式创建，结合学生成绩数据演示；3. 基础转换操作：keys（获取所有键）、values（获取所有值），演示代码并分析结果；4. 聚合操作：reduceByKey、groupByKey的原理、语法，对比两者区别，结合简单案例演示聚合效果。</w:t>
            </w:r>
          </w:p>
        </w:tc>
        <w:tc>
          <w:tcPr>
            <w:tcW w:w="3911" w:type="dxa"/>
            <w:shd w:val="clear" w:color="auto" w:fill="auto"/>
            <w:vAlign w:val="top"/>
          </w:tcPr>
          <w:p w14:paraId="3A163F1D">
            <w:pPr>
              <w:spacing w:before="120" w:after="120" w:line="288" w:lineRule="auto"/>
              <w:ind w:left="0"/>
              <w:jc w:val="left"/>
            </w:pPr>
            <w:r>
              <w:rPr>
                <w:rFonts w:ascii="Arial" w:hAnsi="Arial" w:eastAsia="等线" w:cs="Arial"/>
                <w:sz w:val="22"/>
              </w:rPr>
              <w:t>以学生成绩RDD数据为案例，逐一演示JSON、CSV、SequenceFile、文本文件的读取与存储操作，重点讲解：（1）操作语法格式、参数设置（如分隔符、路径）；（2）每种文件格式的特点及适用场景；（3）SequenceFile的特殊操作步骤、文本文件的细节处理；（4）常见错误及排查方法（如路径错误、格式不匹配）。演示过程中，结合课件对比表格，帮助学生区分记忆。</w:t>
            </w:r>
          </w:p>
          <w:p w14:paraId="733BF54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c>
          <w:tcPr>
            <w:tcW w:w="3670" w:type="dxa"/>
            <w:shd w:val="clear" w:color="auto" w:fill="auto"/>
            <w:vAlign w:val="top"/>
          </w:tcPr>
          <w:p w14:paraId="1E4378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认真倾听讲解，记录重点知识和代码语法；2. 跟随教师演示，尝试理解操作原理；3. 积极回答提问，主动提出疑问；4. 简单模仿代码，初步熟悉操作方法。</w:t>
            </w:r>
          </w:p>
        </w:tc>
        <w:tc>
          <w:tcPr>
            <w:tcW w:w="4811" w:type="dxa"/>
            <w:shd w:val="clear" w:color="auto" w:fill="auto"/>
            <w:vAlign w:val="top"/>
          </w:tcPr>
          <w:p w14:paraId="3C8A8E6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循序渐进讲解新知，结合案例和演示，降低学生对抽象概念的理解难度；重点突出聚合操作，为后续实操任务奠定知识基础。</w:t>
            </w:r>
          </w:p>
        </w:tc>
      </w:tr>
    </w:tbl>
    <w:p w14:paraId="412EC56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EC9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54A1BC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w:t>
            </w:r>
          </w:p>
        </w:tc>
        <w:tc>
          <w:tcPr>
            <w:tcW w:w="1891" w:type="dxa"/>
            <w:shd w:val="clear" w:color="auto" w:fill="auto"/>
            <w:vAlign w:val="top"/>
          </w:tcPr>
          <w:p w14:paraId="600E1EC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以学生成绩样本数据为例，完整演示“输出每位学生所有科目总成绩”的实操流程：1. 加载学生成绩数据，创建基础RDD；2. 将基础RDD映射为键值对RDD（学生姓名为键，成绩为值）；3. 运用reduceByKey聚合操作，计算每位学生的总成绩；4. 输出结果，排查常见错误（如键值对格式错误、聚合逻辑错误）。</w:t>
            </w:r>
          </w:p>
        </w:tc>
        <w:tc>
          <w:tcPr>
            <w:tcW w:w="3911" w:type="dxa"/>
            <w:shd w:val="clear" w:color="auto" w:fill="auto"/>
            <w:vAlign w:val="top"/>
          </w:tcPr>
          <w:p w14:paraId="54BBE92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分步演示实操流程，讲解每一步的代码逻辑和操作目的；2. 重点演示错误排查方法，提醒学生注意常见问题；3. 重复演示关键步骤，确保学生掌握核心操作；4. 解答学生实时提出的疑问。</w:t>
            </w:r>
          </w:p>
        </w:tc>
        <w:tc>
          <w:tcPr>
            <w:tcW w:w="3670" w:type="dxa"/>
            <w:shd w:val="clear" w:color="auto" w:fill="auto"/>
            <w:vAlign w:val="top"/>
          </w:tcPr>
          <w:p w14:paraId="5C0318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专注观看演示，记录实操步骤和代码；2. 思考每一步的操作逻辑，理解代码含义；3. 记录常见错误及排查方法；4. 跟随演示，尝试在自己的电脑上同步操作。</w:t>
            </w:r>
          </w:p>
        </w:tc>
        <w:tc>
          <w:tcPr>
            <w:tcW w:w="4811" w:type="dxa"/>
            <w:shd w:val="clear" w:color="auto" w:fill="auto"/>
            <w:vAlign w:val="top"/>
          </w:tcPr>
          <w:p w14:paraId="0CEBEF2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通过完整实操演示，让学生直观了解任务的实现流程，掌握核心代码和操作方法，降低学生自主实操的难度，同时培养学生的错误排查能力。</w:t>
            </w:r>
          </w:p>
        </w:tc>
      </w:tr>
    </w:tbl>
    <w:p w14:paraId="06111CD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F0F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36587A1">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7EFDE1C8">
            <w:pPr>
              <w:spacing w:before="120" w:after="120" w:line="288" w:lineRule="auto"/>
              <w:ind w:left="0" w:leftChars="0"/>
              <w:jc w:val="left"/>
              <w:rPr>
                <w:w w:val="100"/>
              </w:rPr>
            </w:pPr>
            <w:r>
              <w:rPr>
                <w:rFonts w:ascii="Arial" w:hAnsi="Arial" w:eastAsia="等线" w:cs="Arial"/>
                <w:sz w:val="22"/>
              </w:rPr>
              <w:t>1. 选取优秀作品、典型错误作品进行展示，由学生讲解编程思路；2. 教师对作品进行点评，肯定优点，指出不足，强调代码规范和优化思路；3. 总结本节课核心知识点，梳理解题思路和注意事项；4. 随堂测试（5道题，涵盖回文判断、杨辉三角算法、函数编写），检验学习效果。</w:t>
            </w:r>
          </w:p>
        </w:tc>
        <w:tc>
          <w:tcPr>
            <w:tcW w:w="3911" w:type="dxa"/>
            <w:vAlign w:val="top"/>
          </w:tcPr>
          <w:p w14:paraId="10B67806">
            <w:pPr>
              <w:spacing w:before="120" w:after="120" w:line="288" w:lineRule="auto"/>
              <w:ind w:left="0" w:leftChars="0"/>
              <w:jc w:val="left"/>
              <w:rPr>
                <w:rFonts w:hint="eastAsia"/>
                <w:w w:val="100"/>
                <w:lang w:eastAsia="zh-CN"/>
              </w:rPr>
            </w:pPr>
            <w:r>
              <w:rPr>
                <w:rFonts w:ascii="Arial" w:hAnsi="Arial" w:eastAsia="等线" w:cs="Arial"/>
                <w:sz w:val="22"/>
              </w:rPr>
              <w:t>1. 选取代表性作品，组织学生展示讲解；2. 点评作品，引导学生共同分析优点和不足；3. 总结本节课知识点和解题思路，强化记忆；4. 发布随堂测试题，查看学生测试结果，梳理未掌握的知识点；5. 针对测试中的问题，简单补充讲解。</w:t>
            </w:r>
          </w:p>
        </w:tc>
        <w:tc>
          <w:tcPr>
            <w:tcW w:w="3670" w:type="dxa"/>
            <w:vAlign w:val="top"/>
          </w:tcPr>
          <w:p w14:paraId="75D90A49">
            <w:pPr>
              <w:spacing w:before="120" w:after="120" w:line="288" w:lineRule="auto"/>
              <w:ind w:left="0" w:leftChars="0"/>
              <w:jc w:val="left"/>
              <w:rPr>
                <w:rFonts w:hint="eastAsia"/>
                <w:w w:val="100"/>
                <w:lang w:eastAsia="zh-CN"/>
              </w:rPr>
            </w:pPr>
            <w:r>
              <w:rPr>
                <w:rFonts w:ascii="Arial" w:hAnsi="Arial" w:eastAsia="等线" w:cs="Arial"/>
                <w:sz w:val="22"/>
              </w:rPr>
              <w:t>1. 观看作品展示，倾听讲解，交流意见；2. 接受教师点评，修改自己的代码和思路；3. 跟随教师总结，梳理本节课知识点，巩固记忆；4. 完成随堂测试，检验自己的学习效果；5. 记录未掌握的知识点，及时提问。</w:t>
            </w:r>
          </w:p>
        </w:tc>
        <w:tc>
          <w:tcPr>
            <w:tcW w:w="4811" w:type="dxa"/>
            <w:vAlign w:val="top"/>
          </w:tcPr>
          <w:p w14:paraId="219B916A">
            <w:pPr>
              <w:spacing w:before="120" w:after="120" w:line="288" w:lineRule="auto"/>
              <w:ind w:left="0" w:leftChars="0"/>
              <w:jc w:val="left"/>
              <w:rPr>
                <w:w w:val="100"/>
              </w:rPr>
            </w:pPr>
            <w:r>
              <w:rPr>
                <w:rFonts w:ascii="Arial" w:hAnsi="Arial" w:eastAsia="等线" w:cs="Arial"/>
                <w:sz w:val="22"/>
              </w:rPr>
              <w:t>资源：优秀作品、典型错误作品、随堂测试题、线上测试平台；设计意图：通过作品展示和点评，提升学生的表达能力和反思能力；总结知识点帮助学生梳理思路，强化记忆；随堂测试及时检验学习效果，查漏补缺。</w:t>
            </w:r>
          </w:p>
        </w:tc>
      </w:tr>
      <w:tr w14:paraId="2330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3D8C961">
            <w:pPr>
              <w:spacing w:before="120" w:after="120" w:line="288" w:lineRule="auto"/>
              <w:ind w:left="0" w:leftChars="0"/>
              <w:jc w:val="left"/>
              <w:rPr>
                <w:rFonts w:ascii="Arial" w:hAnsi="Arial" w:eastAsia="等线" w:cs="Arial"/>
                <w:sz w:val="22"/>
              </w:rPr>
            </w:pPr>
            <w:r>
              <w:rPr>
                <w:rFonts w:ascii="Arial" w:hAnsi="Arial" w:eastAsia="等线" w:cs="Arial"/>
                <w:sz w:val="22"/>
              </w:rPr>
              <w:t>小组实操</w:t>
            </w:r>
          </w:p>
        </w:tc>
        <w:tc>
          <w:tcPr>
            <w:tcW w:w="1891" w:type="dxa"/>
            <w:vAlign w:val="top"/>
          </w:tcPr>
          <w:p w14:paraId="60080473">
            <w:pPr>
              <w:spacing w:before="120" w:after="120" w:line="288" w:lineRule="auto"/>
              <w:ind w:left="0" w:leftChars="0"/>
              <w:jc w:val="left"/>
              <w:rPr>
                <w:rFonts w:ascii="Arial" w:hAnsi="Arial" w:eastAsia="等线" w:cs="Arial"/>
                <w:sz w:val="22"/>
              </w:rPr>
            </w:pPr>
            <w:r>
              <w:rPr>
                <w:rFonts w:ascii="Arial" w:hAnsi="Arial" w:eastAsia="等线" w:cs="Arial"/>
                <w:sz w:val="22"/>
              </w:rPr>
              <w:t>将学生分为若干小组，发放学生成绩测试数据，布置实操任务：（1）分别读取四种格式的测试文件，查看数据结构；（2）将学生成绩RDD数据，分别存储为四种格式的文件，验证存储效果；（3）尝试将CSV文件转换为JSON文件。教师巡视指导，重点关注操作不熟练的学生，解决小组实操中的个性问题；收集实操过程中的常见错误，集中讲解。</w:t>
            </w:r>
          </w:p>
        </w:tc>
        <w:tc>
          <w:tcPr>
            <w:tcW w:w="3911" w:type="dxa"/>
            <w:vAlign w:val="top"/>
          </w:tcPr>
          <w:p w14:paraId="7FD930AA">
            <w:pPr>
              <w:spacing w:before="120" w:after="120" w:line="288" w:lineRule="auto"/>
              <w:ind w:left="0" w:leftChars="0"/>
              <w:jc w:val="left"/>
              <w:rPr>
                <w:rFonts w:ascii="Arial" w:hAnsi="Arial" w:eastAsia="等线" w:cs="Arial"/>
                <w:sz w:val="22"/>
              </w:rPr>
            </w:pPr>
            <w:r>
              <w:rPr>
                <w:rFonts w:ascii="Arial" w:hAnsi="Arial" w:eastAsia="等线" w:cs="Arial"/>
                <w:sz w:val="22"/>
              </w:rPr>
              <w:t>1. 将学生分为若干小组，明确小组分工（代码编写、错误排查、结果分析、记录总结）；2. 巡视各小组实操情况，及时指导学生解决遇到的问题；3. 重点指导基础薄弱的学生，帮助其完成实操任务；4. 观察小组协作情况，引导学生高效沟通、互帮互助；5. 收集各小组的共性问题，进行集中讲解。</w:t>
            </w:r>
          </w:p>
        </w:tc>
        <w:tc>
          <w:tcPr>
            <w:tcW w:w="3670" w:type="dxa"/>
            <w:vAlign w:val="top"/>
          </w:tcPr>
          <w:p w14:paraId="6DC0F80B">
            <w:pPr>
              <w:spacing w:before="120" w:after="120" w:line="288" w:lineRule="auto"/>
              <w:ind w:left="0" w:leftChars="0"/>
              <w:jc w:val="left"/>
              <w:rPr>
                <w:rFonts w:ascii="Arial" w:hAnsi="Arial" w:eastAsia="等线" w:cs="Arial"/>
                <w:sz w:val="22"/>
              </w:rPr>
            </w:pPr>
            <w:r>
              <w:rPr>
                <w:rFonts w:ascii="Arial" w:hAnsi="Arial" w:eastAsia="等线" w:cs="Arial"/>
                <w:sz w:val="22"/>
              </w:rPr>
              <w:t>1. 小组分工合作，明确自身职责；2. 按照实操步骤，自主完成任务，尝试使用两种聚合方法；3. 小组内交流思路，互帮互助，排查代码错误；4. 对比两种方法的结果和效率，总结适用场景；5. 整理代码和结果，提交至学习平台；6. 提出小组内无法解决的疑问，寻求教师指导。</w:t>
            </w:r>
          </w:p>
        </w:tc>
        <w:tc>
          <w:tcPr>
            <w:tcW w:w="4811" w:type="dxa"/>
            <w:vAlign w:val="top"/>
          </w:tcPr>
          <w:p w14:paraId="5B21EDF2">
            <w:pPr>
              <w:spacing w:before="120" w:after="120" w:line="288" w:lineRule="auto"/>
              <w:ind w:left="0" w:leftChars="0"/>
              <w:jc w:val="left"/>
              <w:rPr>
                <w:rFonts w:ascii="Arial" w:hAnsi="Arial" w:eastAsia="等线" w:cs="Arial"/>
                <w:sz w:val="22"/>
              </w:rPr>
            </w:pPr>
            <w:r>
              <w:rPr>
                <w:rFonts w:ascii="Arial" w:hAnsi="Arial" w:eastAsia="等线" w:cs="Arial"/>
                <w:sz w:val="22"/>
              </w:rPr>
              <w:t>通过小组实操，巩固学生对新知的掌握，提升学生的实操能力和代码编写能力；培养学生的小组协作能力和问题解决能力；通过对比两种聚合方法，深化学生对重难点知识的理解。</w:t>
            </w:r>
          </w:p>
        </w:tc>
      </w:tr>
    </w:tbl>
    <w:p w14:paraId="671B110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90A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02F4D45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8F0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D53111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5DD85B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EDC742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3D04D2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C2EB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2EE8BEE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AAED3DD">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BC2637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1141BA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562A209">
            <w:pPr>
              <w:pageBreakBefore w:val="0"/>
              <w:widowControl w:val="0"/>
              <w:kinsoku/>
              <w:wordWrap/>
              <w:overflowPunct w:val="0"/>
              <w:topLinePunct/>
              <w:autoSpaceDE w:val="0"/>
              <w:autoSpaceDN w:val="0"/>
              <w:bidi w:val="0"/>
              <w:adjustRightInd/>
              <w:snapToGrid/>
              <w:jc w:val="center"/>
              <w:textAlignment w:val="auto"/>
              <w:rPr>
                <w:w w:val="100"/>
              </w:rPr>
            </w:pPr>
          </w:p>
        </w:tc>
      </w:tr>
      <w:tr w14:paraId="39B4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7656FB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036924B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巩固本节课知识；推送拓展资料</w:t>
            </w:r>
          </w:p>
        </w:tc>
        <w:tc>
          <w:tcPr>
            <w:tcW w:w="3314" w:type="dxa"/>
            <w:shd w:val="clear" w:color="auto" w:fill="auto"/>
            <w:vAlign w:val="top"/>
          </w:tcPr>
          <w:p w14:paraId="13749C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发布课后作业（p74操作题），明确作业要求（格式规范、操作正确）；推送拓展资料，布置拓展任务（对比四种文件格式的存储性能）；告知学生作业提交时间，在线答疑。</w:t>
            </w:r>
          </w:p>
        </w:tc>
        <w:tc>
          <w:tcPr>
            <w:tcW w:w="3314" w:type="dxa"/>
            <w:shd w:val="clear" w:color="auto" w:fill="auto"/>
            <w:vAlign w:val="top"/>
          </w:tcPr>
          <w:p w14:paraId="03050E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接收课后作业和拓展任务，回顾课堂所学知识，完成作业；查阅拓展资料，尝试拓展任务，记录自身存在的问题，及时向教师请教</w:t>
            </w:r>
          </w:p>
        </w:tc>
        <w:tc>
          <w:tcPr>
            <w:tcW w:w="4324" w:type="dxa"/>
            <w:shd w:val="clear" w:color="auto" w:fill="auto"/>
            <w:vAlign w:val="top"/>
          </w:tcPr>
          <w:p w14:paraId="48029AB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巩固课堂所学知识，提升学生自主实操能力；拓展学生知识面，培养学生的探究精神和知识迁移能力。</w:t>
            </w:r>
          </w:p>
        </w:tc>
      </w:tr>
      <w:tr w14:paraId="5665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DAE5B97">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06" w:name="_Toc7215"/>
            <w:r>
              <w:rPr>
                <w:rFonts w:hint="eastAsia"/>
                <w:w w:val="100"/>
                <w:lang w:val="en-US" w:eastAsia="zh-CN"/>
              </w:rPr>
              <w:t>四、</w:t>
            </w:r>
            <w:r>
              <w:rPr>
                <w:rFonts w:hint="eastAsia"/>
                <w:w w:val="100"/>
                <w:lang w:eastAsia="zh-CN"/>
              </w:rPr>
              <w:t>效果与创新</w:t>
            </w:r>
            <w:bookmarkEnd w:id="106"/>
          </w:p>
        </w:tc>
      </w:tr>
      <w:tr w14:paraId="61667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7A55B2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D005287">
            <w:pPr>
              <w:spacing w:before="120" w:after="120" w:line="288" w:lineRule="auto"/>
              <w:ind w:left="0"/>
              <w:jc w:val="left"/>
            </w:pPr>
            <w:r>
              <w:rPr>
                <w:rFonts w:ascii="Arial" w:hAnsi="Arial" w:eastAsia="等线" w:cs="Arial"/>
                <w:sz w:val="22"/>
              </w:rPr>
              <w:t>通过案例驱动、实操演练，学生能熟练掌握四种文件格式的读取与存储操作，多数学生能独立完成实操任务，解决常见错误；</w:t>
            </w:r>
          </w:p>
          <w:p w14:paraId="680F619C">
            <w:pPr>
              <w:spacing w:before="120" w:after="120" w:line="288" w:lineRule="auto"/>
              <w:ind w:left="0"/>
              <w:jc w:val="left"/>
            </w:pPr>
            <w:r>
              <w:rPr>
                <w:rFonts w:ascii="Arial" w:hAnsi="Arial" w:eastAsia="等线" w:cs="Arial"/>
                <w:sz w:val="22"/>
              </w:rPr>
              <w:t>2. 通过小组合作、经验分享，学生的协作能力、表达能力得到提升，自主探究、问题排查能力有所改善；</w:t>
            </w:r>
          </w:p>
          <w:p w14:paraId="002E1617">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3. 通过课岗、课证、课赛融通，学生了解了岗位对数据存储技能的要求，明确了考证、竞赛的相关标准，提升了职业素养；</w:t>
            </w:r>
          </w:p>
        </w:tc>
      </w:tr>
      <w:tr w14:paraId="6CF6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EC8E62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0F96A01">
            <w:pPr>
              <w:spacing w:before="120" w:after="120" w:line="288" w:lineRule="auto"/>
              <w:ind w:left="0"/>
              <w:jc w:val="left"/>
            </w:pPr>
            <w:r>
              <w:rPr>
                <w:rFonts w:ascii="Arial" w:hAnsi="Arial" w:eastAsia="等线" w:cs="Arial"/>
                <w:sz w:val="22"/>
              </w:rPr>
              <w:t>以学生成绩数据为核心案例，贴合前导课内容，实现知识的连贯性，降低学生理解难度；</w:t>
            </w:r>
          </w:p>
          <w:p w14:paraId="25312361">
            <w:pPr>
              <w:spacing w:before="120" w:after="120" w:line="288" w:lineRule="auto"/>
              <w:ind w:left="0"/>
              <w:jc w:val="left"/>
            </w:pPr>
            <w:r>
              <w:rPr>
                <w:rFonts w:ascii="Arial" w:hAnsi="Arial" w:eastAsia="等线" w:cs="Arial"/>
                <w:sz w:val="22"/>
              </w:rPr>
              <w:t>2. 制作四种文件格式对比表格、实操步骤手册，帮助学生快速区分知识点、规范操作，有效突破教学难点；</w:t>
            </w:r>
          </w:p>
          <w:p w14:paraId="0311D3A0">
            <w:pPr>
              <w:spacing w:before="120" w:after="120" w:line="288" w:lineRule="auto"/>
              <w:ind w:left="0"/>
              <w:jc w:val="left"/>
            </w:pPr>
            <w:r>
              <w:rPr>
                <w:rFonts w:ascii="Arial" w:hAnsi="Arial" w:eastAsia="等线" w:cs="Arial"/>
                <w:sz w:val="22"/>
              </w:rPr>
              <w:t>3. 采用线上线下结合的教学模式，课前推送资源、收集疑问，课中精准教学、实操演练，课后拓展巩固，提升教学效率；</w:t>
            </w:r>
          </w:p>
          <w:p w14:paraId="66F63912">
            <w:pPr>
              <w:numPr>
                <w:ilvl w:val="0"/>
                <w:numId w:val="0"/>
              </w:numPr>
              <w:spacing w:before="120" w:after="120" w:line="288" w:lineRule="auto"/>
              <w:jc w:val="left"/>
              <w:rPr>
                <w:rFonts w:hint="eastAsia"/>
                <w:w w:val="100"/>
                <w:lang w:eastAsia="zh-CN"/>
              </w:rPr>
            </w:pPr>
            <w:r>
              <w:rPr>
                <w:rFonts w:ascii="Arial" w:hAnsi="Arial" w:eastAsia="等线" w:cs="Arial"/>
                <w:sz w:val="22"/>
              </w:rPr>
              <w:t>4. 融入思政教育和职业素养培养，结合岗位需求、考证标准，实现技能培养与素养提升的有机结合</w:t>
            </w:r>
          </w:p>
        </w:tc>
      </w:tr>
    </w:tbl>
    <w:p w14:paraId="07EDF23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16F9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B6127E6">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07" w:name="_Toc30134"/>
            <w:r>
              <w:rPr>
                <w:rFonts w:hint="eastAsia"/>
                <w:w w:val="100"/>
                <w:lang w:val="en-US" w:eastAsia="zh-CN"/>
              </w:rPr>
              <w:t>五、评价与反思</w:t>
            </w:r>
            <w:bookmarkEnd w:id="107"/>
          </w:p>
        </w:tc>
      </w:tr>
      <w:tr w14:paraId="5CB6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1203B41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6A82CDC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E603E6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5CDC1E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B9F6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EAE33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65CFC84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智慧职教、教师</w:t>
            </w:r>
          </w:p>
        </w:tc>
        <w:tc>
          <w:tcPr>
            <w:tcW w:w="5223" w:type="dxa"/>
            <w:shd w:val="clear" w:color="auto" w:fill="auto"/>
            <w:vAlign w:val="top"/>
          </w:tcPr>
          <w:p w14:paraId="214BB85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预习资料学习进度、预习问卷完成质量、预习疑问提交情况</w:t>
            </w:r>
          </w:p>
        </w:tc>
        <w:tc>
          <w:tcPr>
            <w:tcW w:w="7410" w:type="dxa"/>
            <w:shd w:val="clear" w:color="auto" w:fill="auto"/>
            <w:vAlign w:val="top"/>
          </w:tcPr>
          <w:p w14:paraId="0E1E75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智慧职教系统自动生成学习数据（浏览量、问卷正确率）；教师评价预习疑问的合理性、针对性。</w:t>
            </w:r>
          </w:p>
        </w:tc>
      </w:tr>
      <w:tr w14:paraId="68856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1BD707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07CF97F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教师、学生（小组互评）</w:t>
            </w:r>
          </w:p>
        </w:tc>
        <w:tc>
          <w:tcPr>
            <w:tcW w:w="5223" w:type="dxa"/>
            <w:shd w:val="clear" w:color="auto" w:fill="auto"/>
            <w:vAlign w:val="top"/>
          </w:tcPr>
          <w:p w14:paraId="6A8FF85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课堂考勤、实操任务完成质量、小组合作表现、问题应答情况</w:t>
            </w:r>
          </w:p>
        </w:tc>
        <w:tc>
          <w:tcPr>
            <w:tcW w:w="7410" w:type="dxa"/>
            <w:shd w:val="clear" w:color="auto" w:fill="auto"/>
            <w:vAlign w:val="top"/>
          </w:tcPr>
          <w:p w14:paraId="1D10A3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教师评价：实操操作规范性、错误排查能力、课堂参与度；2. 小组互评：协作表现、实操经验分享质量、互助情况。</w:t>
            </w:r>
          </w:p>
        </w:tc>
      </w:tr>
      <w:tr w14:paraId="3F0E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63B9F5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F042F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7BA6F8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课后作业（p74操作题）完成质量、拓展任务完成情况、问题反思总结</w:t>
            </w:r>
          </w:p>
        </w:tc>
        <w:tc>
          <w:tcPr>
            <w:tcW w:w="7410" w:type="dxa"/>
            <w:shd w:val="clear" w:color="auto" w:fill="auto"/>
            <w:vAlign w:val="top"/>
          </w:tcPr>
          <w:p w14:paraId="400FF1A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作业操作规范、格式正确、无错误；拓展任务能主动探究，反思总结到位。</w:t>
            </w:r>
          </w:p>
        </w:tc>
      </w:tr>
      <w:tr w14:paraId="0377C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A98A3E8">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768329F">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42E9C40D">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7AEC119A">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7B68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88B7F1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23617764">
            <w:pPr>
              <w:spacing w:before="120" w:after="120" w:line="288" w:lineRule="auto"/>
              <w:ind w:left="0"/>
              <w:jc w:val="left"/>
            </w:pPr>
            <w:r>
              <w:rPr>
                <w:rFonts w:ascii="Arial" w:hAnsi="Arial" w:eastAsia="等线" w:cs="Arial"/>
                <w:sz w:val="22"/>
              </w:rPr>
              <w:t>1. 存在问题：部分学生对SequenceFile的操作掌握不够熟练，课堂实操时间有限，难以充分练习；少数学生自主探究能力不足，遇到错误时过度依赖教师指导；文件格式转换的练习的较少，学生知识迁移能力有待提升。</w:t>
            </w:r>
          </w:p>
          <w:p w14:paraId="5BA9AE37">
            <w:pPr>
              <w:spacing w:before="120" w:after="120" w:line="288" w:lineRule="auto"/>
              <w:ind w:left="0"/>
              <w:jc w:val="left"/>
              <w:rPr>
                <w:rFonts w:hint="eastAsia"/>
                <w:w w:val="100"/>
                <w:lang w:eastAsia="zh-CN"/>
              </w:rPr>
            </w:pPr>
            <w:r>
              <w:rPr>
                <w:rFonts w:ascii="Arial" w:hAnsi="Arial" w:eastAsia="等线" w:cs="Arial"/>
                <w:sz w:val="22"/>
              </w:rPr>
              <w:t>2. 改进措施：（1）课前增加SequenceFile相关的预习视频和简单练习，让学生提前熟悉操作流程，缩短课堂讲解时间，增加实操练习时长；（2）设计分层实操任务，针对不同水平的学生布置基础任务和提升任务，满足不同学生的学习需求；（3）增加文件格式转换的场景化练习，提升学生的知识迁移能力；（4）课后通过线上答疑、小组互助，及时解决学生的疑问，巩固课堂所学知识；（5）后续课程中，结合实际项目，强化数据存储技能的应用，提升学生的实操能力和职业素养。</w:t>
            </w:r>
          </w:p>
        </w:tc>
      </w:tr>
    </w:tbl>
    <w:p w14:paraId="66EEFBF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135CCD8">
      <w:r>
        <w:br w:type="page"/>
      </w:r>
    </w:p>
    <w:p w14:paraId="15B7960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1DBC45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DCA0B0D">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08" w:name="_Toc15612"/>
      <w:r>
        <w:rPr>
          <w:rFonts w:hint="eastAsia"/>
          <w:w w:val="100"/>
          <w:lang w:val="en-US" w:eastAsia="zh-CN"/>
        </w:rPr>
        <w:t>课次17：</w:t>
      </w:r>
      <w:r>
        <w:t xml:space="preserve"> 统计文本中性别为“男”的用户数</w:t>
      </w:r>
      <w:bookmarkEnd w:id="10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34E2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34804191">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09" w:name="_Toc24131"/>
            <w:r>
              <w:rPr>
                <w:rFonts w:hint="eastAsia"/>
                <w:w w:val="100"/>
                <w:lang w:val="en-US" w:eastAsia="zh-CN"/>
              </w:rPr>
              <w:t>一、教学设计</w:t>
            </w:r>
            <w:bookmarkEnd w:id="109"/>
          </w:p>
        </w:tc>
      </w:tr>
      <w:tr w14:paraId="48232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97BB25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5C0F039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509A139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统计文本中性别为“男”的用户数</w:t>
            </w:r>
          </w:p>
        </w:tc>
        <w:tc>
          <w:tcPr>
            <w:tcW w:w="2119" w:type="dxa"/>
          </w:tcPr>
          <w:p w14:paraId="7C7952E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5D768C0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182B0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1031FCC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5EC55D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206482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3F74531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E60CD6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A91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4AB876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BF5598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7743FE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Spark数据统计基础单元</w:t>
            </w:r>
          </w:p>
        </w:tc>
        <w:tc>
          <w:tcPr>
            <w:tcW w:w="2119" w:type="dxa"/>
          </w:tcPr>
          <w:p w14:paraId="225259B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4C1C87B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0FB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6BC0E2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9CB5D7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528BB16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273EF7F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7298D46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4E0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05A3E3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137A59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726802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5041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27C3B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45EA743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Spark中filter、count操作的核心用法；2.  文本中性别字段的识别与过滤；3.  “统计男性用户数”的实操流程。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92B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4B3BA91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6802DD8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7E6FA21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4645B7A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27F550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18E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1C4EFB8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EDFF07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538A38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根据前导课（课次1-16）学习与实操结果分析，学生整体已掌握：1.  Spark基础操作，能创建、转换简单RDD；2.  掌握文本文件的读取方法，能对基础文本数据进行简单处理；3.  了解简单的过滤、统计类操作，具备基础的大数据处理思维。</w:t>
            </w:r>
          </w:p>
        </w:tc>
        <w:tc>
          <w:tcPr>
            <w:tcW w:w="3670" w:type="dxa"/>
            <w:shd w:val="clear" w:color="auto" w:fill="auto"/>
            <w:vAlign w:val="top"/>
          </w:tcPr>
          <w:p w14:paraId="444951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部分同学（如班级中下游学生）对RDD过滤操作的熟练度不足，在多条件筛选时易出错；少数同学对文本数据的拆分、匹配操作掌握不扎实，难以快速定位“性别”相关字段。</w:t>
            </w:r>
          </w:p>
        </w:tc>
        <w:tc>
          <w:tcPr>
            <w:tcW w:w="4591" w:type="dxa"/>
            <w:shd w:val="clear" w:color="auto" w:fill="auto"/>
            <w:vAlign w:val="top"/>
          </w:tcPr>
          <w:p w14:paraId="5B1ABC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前导课实操作业评分、课堂提问反馈、上机操作记录</w:t>
            </w:r>
          </w:p>
        </w:tc>
      </w:tr>
      <w:tr w14:paraId="07A2F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BC2E2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A0512F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94C762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整体认知与实践能力：80%的学生能跟随教师引导完成实操任务，具备基本的问题排查能力；60%的学生能独立思考简单的统计需求，将需求转化为具体的代码操作；但部分学生对“需求分析-代码实现-结果验证”的流程掌握不熟练，缺乏全局观。</w:t>
            </w:r>
          </w:p>
        </w:tc>
        <w:tc>
          <w:tcPr>
            <w:tcW w:w="3670" w:type="dxa"/>
            <w:shd w:val="clear" w:color="auto" w:fill="auto"/>
            <w:vAlign w:val="top"/>
          </w:tcPr>
          <w:p w14:paraId="1DCFD2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少数学生逻辑思维较强，能快速理解统计需求并尝试多种实现方法；个别学生动手能力较弱，需教师一对一指导，在代码调试环节耗时较长。</w:t>
            </w:r>
          </w:p>
        </w:tc>
        <w:tc>
          <w:tcPr>
            <w:tcW w:w="4591" w:type="dxa"/>
            <w:shd w:val="clear" w:color="auto" w:fill="auto"/>
            <w:vAlign w:val="top"/>
          </w:tcPr>
          <w:p w14:paraId="12FB829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前导课小组实操表现、作业完成质量、课前问卷调查</w:t>
            </w:r>
          </w:p>
        </w:tc>
      </w:tr>
      <w:tr w14:paraId="4595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7C3C10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4697DF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31879D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结合前导课观察及问卷调查，学生学习特点：1.  对实操类、案例类教学兴趣浓厚，喜欢通过动手操作理解知识点；2.  适合小组合作学习，能在交流中解决简单的实操问题，接受新技术、新操作的能力较强；3.  对具体的、贴近实际的统计需求（如用户性别统计）关注度高，但对抽象的理论讲解兴趣较低。</w:t>
            </w:r>
          </w:p>
        </w:tc>
        <w:tc>
          <w:tcPr>
            <w:tcW w:w="3670" w:type="dxa"/>
            <w:shd w:val="clear" w:color="auto" w:fill="auto"/>
            <w:vAlign w:val="top"/>
          </w:tcPr>
          <w:p w14:paraId="5815290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部分学生表达能力较强，能清晰分享自己的实操思路和问题；少数学生性格内向，遇到问题不主动提问，需教师主动关注。</w:t>
            </w:r>
          </w:p>
        </w:tc>
        <w:tc>
          <w:tcPr>
            <w:tcW w:w="4591" w:type="dxa"/>
            <w:shd w:val="clear" w:color="auto" w:fill="auto"/>
            <w:vAlign w:val="top"/>
          </w:tcPr>
          <w:p w14:paraId="4B52FA6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课堂观察记录、课前问卷调查、小组讨论表现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0C46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4FA6D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36B1BC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0054D6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培养严谨的数据分析思维，注重数据处理的规范性和结果的准确性；2.  树立团队协作意识，能在小组合作中分工配合、互帮互助；3.  培养问题排查能力和自主探究精神，遇到实操问题能主动思考、尝试解决；4.  建立数据安全意识，规范处理用户相关数据。</w:t>
            </w:r>
          </w:p>
        </w:tc>
      </w:tr>
      <w:tr w14:paraId="0334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E738C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618D3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6A4865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理解文本数据统计的基本思路和流程；2.  掌握Spark中过滤（filter）、计数（count）操作的核心用法；3.  能准确识别文本中“性别”相关字段，掌握简单的文本匹配方法；4.  了解数据统计结果的验证方法，确保统计数据的准确性。</w:t>
            </w:r>
          </w:p>
        </w:tc>
      </w:tr>
      <w:tr w14:paraId="2743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84530F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2FD69E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41C2C5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能独立完成文本文件的读取，准确提取性别相关数据；2.  能运用filter操作过滤出性别为“男”的用户数据，运用count操作完成统计；3.  能调试代码中的简单错误，验证统计结果的正确性；4.  能将“统计文本中男性用户数”的需求，转化为具体的Spark实操步骤。</w:t>
            </w:r>
          </w:p>
        </w:tc>
      </w:tr>
      <w:tr w14:paraId="51250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AFCBBE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4D790BE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4FB5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30D95C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6C28FF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Spark中filter、count操作的核心用法；2.  文本中性别字段的识别与过滤；3.  “统计男性用户数”的实操流程。</w:t>
            </w:r>
          </w:p>
        </w:tc>
        <w:tc>
          <w:tcPr>
            <w:tcW w:w="1745" w:type="dxa"/>
            <w:vAlign w:val="center"/>
          </w:tcPr>
          <w:p w14:paraId="1A2D72A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F85DB5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教师示范实操步骤，拆解每一个操作的核心要点；2.  设计简单的梯度练习，让学生逐步掌握filter、count操作；3.  结合具体案例，引导学生梳理实操流程，强化记忆。</w:t>
            </w:r>
          </w:p>
        </w:tc>
      </w:tr>
      <w:tr w14:paraId="43DC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1EAD9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75057B3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文本数据中性别字段的精准匹配（避免漏统计、误统计）；2.  代码调试能力，能快速排查过滤、计数过程中的错误；3.  能独立将统计需求转化为实操步骤。</w:t>
            </w:r>
          </w:p>
        </w:tc>
        <w:tc>
          <w:tcPr>
            <w:tcW w:w="1745" w:type="dxa"/>
            <w:vAlign w:val="center"/>
          </w:tcPr>
          <w:p w14:paraId="7D2EB46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0D52560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提供不同格式的文本样本，让学生练习字段匹配，总结匹配技巧；2.  针对常见错误，提前梳理并讲解排查方法，引导学生自主调试；3.  小组讨论梳理需求与实操的对应关系，教师针对性指导薄弱学生。</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903D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7038E6C">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10" w:name="_Toc32019"/>
            <w:r>
              <w:rPr>
                <w:rFonts w:hint="eastAsia"/>
                <w:w w:val="100"/>
                <w:lang w:val="en-US" w:eastAsia="zh-CN"/>
              </w:rPr>
              <w:t>二、教学策略</w:t>
            </w:r>
            <w:bookmarkEnd w:id="110"/>
          </w:p>
        </w:tc>
      </w:tr>
      <w:tr w14:paraId="35A8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DE3DF2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1715D7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7B94516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351CBBB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42F9DC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58C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E689BE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3860E8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64EF4603">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43667DE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5D61E76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8B9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541317F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5257539">
            <w:pPr>
              <w:spacing w:before="120" w:after="120" w:line="288" w:lineRule="auto"/>
              <w:ind w:left="0"/>
              <w:jc w:val="left"/>
            </w:pPr>
            <w:r>
              <w:rPr>
                <w:rFonts w:ascii="Arial" w:hAnsi="Arial" w:eastAsia="等线" w:cs="Arial"/>
                <w:sz w:val="22"/>
              </w:rPr>
              <w:t>计算机机房、Spark集群环境、Scala编程工具、学生成绩样本数据、教学PPT、实操演示视频、常见错误排查手册、小组任务单。</w:t>
            </w:r>
          </w:p>
          <w:p w14:paraId="483F4FF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1A2496C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713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4EE7E8B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11" w:name="_Toc8423"/>
            <w:r>
              <w:rPr>
                <w:rFonts w:hint="eastAsia"/>
                <w:w w:val="100"/>
                <w:lang w:val="en-US" w:eastAsia="zh-CN"/>
              </w:rPr>
              <w:t>三、教学实施过程</w:t>
            </w:r>
            <w:bookmarkEnd w:id="111"/>
          </w:p>
        </w:tc>
      </w:tr>
      <w:tr w14:paraId="213E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876B5A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6037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49AA57F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CF9E1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382579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B98AD5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378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2C01B5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853B53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02BA8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60FF831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80C81ED">
            <w:pPr>
              <w:pageBreakBefore w:val="0"/>
              <w:widowControl w:val="0"/>
              <w:kinsoku/>
              <w:wordWrap/>
              <w:overflowPunct w:val="0"/>
              <w:topLinePunct/>
              <w:autoSpaceDE w:val="0"/>
              <w:autoSpaceDN w:val="0"/>
              <w:bidi w:val="0"/>
              <w:adjustRightInd/>
              <w:snapToGrid/>
              <w:jc w:val="center"/>
              <w:textAlignment w:val="auto"/>
              <w:rPr>
                <w:w w:val="100"/>
              </w:rPr>
            </w:pPr>
          </w:p>
        </w:tc>
      </w:tr>
      <w:tr w14:paraId="6BF3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6529E082">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317F09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复习前导课内容：文本文件读取、RDD基础操作；2.  预习filter、count操作的基本用法；3.  尝试读取简单的用户文本数据，定位性别字段</w:t>
            </w:r>
          </w:p>
        </w:tc>
        <w:tc>
          <w:tcPr>
            <w:tcW w:w="3314" w:type="dxa"/>
            <w:shd w:val="clear" w:color="auto" w:fill="auto"/>
            <w:vAlign w:val="top"/>
          </w:tcPr>
          <w:p w14:paraId="6D8FA0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2943FC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16D11A5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53476A2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E4B4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7F2A3C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D51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B5DBA7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278568D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77CE5D5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D8A5D2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A557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40E067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73AF9CB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CE7255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63AB6E6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D51E077">
            <w:pPr>
              <w:pageBreakBefore w:val="0"/>
              <w:widowControl w:val="0"/>
              <w:kinsoku/>
              <w:wordWrap/>
              <w:overflowPunct w:val="0"/>
              <w:topLinePunct/>
              <w:autoSpaceDE w:val="0"/>
              <w:autoSpaceDN w:val="0"/>
              <w:bidi w:val="0"/>
              <w:adjustRightInd/>
              <w:snapToGrid/>
              <w:jc w:val="center"/>
              <w:textAlignment w:val="auto"/>
              <w:rPr>
                <w:w w:val="100"/>
              </w:rPr>
            </w:pPr>
          </w:p>
        </w:tc>
      </w:tr>
      <w:tr w14:paraId="6FBEC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381638E">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0D380962">
            <w:pPr>
              <w:spacing w:before="120" w:after="120" w:line="288" w:lineRule="auto"/>
              <w:ind w:left="0" w:leftChars="0"/>
              <w:jc w:val="left"/>
              <w:rPr>
                <w:rFonts w:hint="eastAsia"/>
                <w:w w:val="100"/>
                <w:lang w:val="en-US" w:eastAsia="zh-CN"/>
              </w:rPr>
            </w:pPr>
            <w:r>
              <w:rPr>
                <w:rFonts w:ascii="Arial" w:hAnsi="Arial" w:eastAsia="等线" w:cs="Arial"/>
                <w:sz w:val="22"/>
              </w:rPr>
              <w:t>1.  创设场景：大数据分析师需要统计某平台用户中男性用户的数量，为平台运营提供数据支持；2.  强调数据统计的准确性、规范性，引导学生树立职业素养；3.  明确本节课核心任务：统计文本中性别为“男”的用户数</w:t>
            </w:r>
          </w:p>
        </w:tc>
        <w:tc>
          <w:tcPr>
            <w:tcW w:w="3911" w:type="dxa"/>
            <w:vAlign w:val="top"/>
          </w:tcPr>
          <w:p w14:paraId="28607DB2">
            <w:pPr>
              <w:spacing w:before="120" w:after="120" w:line="288" w:lineRule="auto"/>
              <w:ind w:left="0" w:leftChars="0"/>
              <w:jc w:val="left"/>
              <w:rPr>
                <w:rFonts w:hint="eastAsia"/>
                <w:w w:val="100"/>
                <w:lang w:eastAsia="zh-CN"/>
              </w:rPr>
            </w:pPr>
            <w:r>
              <w:rPr>
                <w:rFonts w:ascii="Arial" w:hAnsi="Arial" w:eastAsia="等线" w:cs="Arial"/>
                <w:sz w:val="22"/>
              </w:rPr>
              <w:t>1.  讲解场景背景，提出统计需求；2.  引导学生思考“为什么要注重统计准确性”，渗透思政教育；3.  明确本节课学习目标和核心任务。</w:t>
            </w:r>
          </w:p>
        </w:tc>
        <w:tc>
          <w:tcPr>
            <w:tcW w:w="3670" w:type="dxa"/>
            <w:vAlign w:val="top"/>
          </w:tcPr>
          <w:p w14:paraId="4FCBACCA">
            <w:pPr>
              <w:spacing w:before="120" w:after="120" w:line="288" w:lineRule="auto"/>
              <w:ind w:left="0" w:leftChars="0"/>
              <w:jc w:val="left"/>
              <w:rPr>
                <w:rFonts w:hint="eastAsia"/>
                <w:w w:val="100"/>
                <w:lang w:eastAsia="zh-CN"/>
              </w:rPr>
            </w:pPr>
            <w:r>
              <w:rPr>
                <w:rFonts w:ascii="Arial" w:hAnsi="Arial" w:eastAsia="等线" w:cs="Arial"/>
                <w:sz w:val="22"/>
              </w:rPr>
              <w:t>1.  倾听场景讲解，理解统计需求；2.  思考统计准确性的重要性；3.  明确本节课学习目标和任务。</w:t>
            </w:r>
          </w:p>
        </w:tc>
        <w:tc>
          <w:tcPr>
            <w:tcW w:w="4811" w:type="dxa"/>
            <w:vAlign w:val="top"/>
          </w:tcPr>
          <w:p w14:paraId="3DC2D4FF">
            <w:pPr>
              <w:spacing w:before="120" w:after="120" w:line="288" w:lineRule="auto"/>
              <w:ind w:left="0" w:leftChars="0"/>
              <w:jc w:val="left"/>
              <w:rPr>
                <w:w w:val="100"/>
              </w:rPr>
            </w:pPr>
            <w:r>
              <w:rPr>
                <w:rFonts w:ascii="Arial" w:hAnsi="Arial" w:eastAsia="等线" w:cs="Arial"/>
                <w:sz w:val="22"/>
              </w:rPr>
              <w:t>资源：场景案例PPT；设计意图：激发学生学习兴趣，将抽象的实操任务与实际岗位需求结合；渗透思政教育，培养职业素养。</w:t>
            </w:r>
          </w:p>
        </w:tc>
      </w:tr>
    </w:tbl>
    <w:p w14:paraId="788CCED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620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9B5E12A">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351E628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回顾文本文件读取方法，讲解如何精准提取用户性别字段；2.  详细讲解filter操作：语法、用法，结合性别过滤案例示范；3.  讲解count操作：语法、用法，示范如何统计过滤后的数据量；4.  梳理实操流程：读取文本→过滤男性用户→统计数量→验证结果</w:t>
            </w:r>
          </w:p>
        </w:tc>
        <w:tc>
          <w:tcPr>
            <w:tcW w:w="3911" w:type="dxa"/>
            <w:shd w:val="clear" w:color="auto" w:fill="auto"/>
            <w:vAlign w:val="top"/>
          </w:tcPr>
          <w:p w14:paraId="17ED164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板书核心知识点，结合PPT讲解；2.  上机示范每一个操作步骤，强调易错点；3.  拆解实操流程，引导学生理解每一步的目的；4.  解答学生即时疑问。</w:t>
            </w:r>
          </w:p>
        </w:tc>
        <w:tc>
          <w:tcPr>
            <w:tcW w:w="3670" w:type="dxa"/>
            <w:shd w:val="clear" w:color="auto" w:fill="auto"/>
            <w:vAlign w:val="top"/>
          </w:tcPr>
          <w:p w14:paraId="5375BA0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认真倾听讲解，记录核心知识点和易错点；2.  观察教师示范，明确操作步骤；3.  跟随教师思路，梳理实操流程；4.  主动提问，解决疑惑。</w:t>
            </w:r>
          </w:p>
        </w:tc>
        <w:tc>
          <w:tcPr>
            <w:tcW w:w="4811" w:type="dxa"/>
            <w:shd w:val="clear" w:color="auto" w:fill="auto"/>
            <w:vAlign w:val="top"/>
          </w:tcPr>
          <w:p w14:paraId="5686686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资源：PPT、实操示范视频、用户文本样本；设计意图：让学生掌握核心知识点和操作方法，明确实操流程，为自主实操奠定基础。</w:t>
            </w:r>
          </w:p>
        </w:tc>
      </w:tr>
    </w:tbl>
    <w:p w14:paraId="1DE4D78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6DDC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270AE05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w:t>
            </w:r>
          </w:p>
        </w:tc>
        <w:tc>
          <w:tcPr>
            <w:tcW w:w="1891" w:type="dxa"/>
            <w:shd w:val="clear" w:color="auto" w:fill="auto"/>
            <w:vAlign w:val="top"/>
          </w:tcPr>
          <w:p w14:paraId="3651213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小组任务：读取指定文本文件，统计其中性别为“男”的用户数；2.  要求：规范编写代码，调试错误，验证统计结果；3.  梯度任务：基础层（完成统计）、提高层（尝试多种过滤方法）、拓展层（统计男性、女性用户数并对比</w:t>
            </w:r>
          </w:p>
        </w:tc>
        <w:tc>
          <w:tcPr>
            <w:tcW w:w="3911" w:type="dxa"/>
            <w:shd w:val="clear" w:color="auto" w:fill="auto"/>
            <w:vAlign w:val="top"/>
          </w:tcPr>
          <w:p w14:paraId="23D997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分组，明确小组分工；2.  发布实操任务和文本文件；3.  巡视各组实操情况，针对性指导薄弱学生；4.  收集共性问题，集中讲解；5.  关注动手能力较弱的学生，一对一指导</w:t>
            </w:r>
          </w:p>
        </w:tc>
        <w:tc>
          <w:tcPr>
            <w:tcW w:w="3670" w:type="dxa"/>
            <w:shd w:val="clear" w:color="auto" w:fill="auto"/>
            <w:vAlign w:val="top"/>
          </w:tcPr>
          <w:p w14:paraId="1303531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小组分工，明确各自职责；2.  自主完成实操任务，编写代码、调试错误；3.  小组内交流讨论，解决遇到的问题；4.  尝试完成梯度任务，提升自身能力；5.  遇到无法解决的问题，向教师求助</w:t>
            </w:r>
          </w:p>
        </w:tc>
        <w:tc>
          <w:tcPr>
            <w:tcW w:w="4811" w:type="dxa"/>
            <w:shd w:val="clear" w:color="auto" w:fill="auto"/>
            <w:vAlign w:val="top"/>
          </w:tcPr>
          <w:p w14:paraId="5299575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实操任务单、指定文本文件、梯度任务文档、错误排查手册；设计意图：通过实操巩固知识点，培养学生的动手能力和问题排查能力；梯度任务兼顾不同层次学生的需求，实现分层教学</w:t>
            </w:r>
          </w:p>
        </w:tc>
      </w:tr>
    </w:tbl>
    <w:p w14:paraId="59CAFF9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18A2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A7D84BE">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1AA40D2E">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416060E2">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377857DB">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2C72B633">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1AB80A5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91A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0E528F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960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4F346C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3B3F40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7F62B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570206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7EA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A036B9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3947219">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1360EC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A81EC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1933B4E">
            <w:pPr>
              <w:pageBreakBefore w:val="0"/>
              <w:widowControl w:val="0"/>
              <w:kinsoku/>
              <w:wordWrap/>
              <w:overflowPunct w:val="0"/>
              <w:topLinePunct/>
              <w:autoSpaceDE w:val="0"/>
              <w:autoSpaceDN w:val="0"/>
              <w:bidi w:val="0"/>
              <w:adjustRightInd/>
              <w:snapToGrid/>
              <w:jc w:val="center"/>
              <w:textAlignment w:val="auto"/>
              <w:rPr>
                <w:w w:val="100"/>
              </w:rPr>
            </w:pPr>
          </w:p>
        </w:tc>
      </w:tr>
      <w:tr w14:paraId="3B17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7C6363E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7A7E04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基础练习：再次完成课上实操任务，规范代码编写，验证结果；2.  拓展练习：统计指定文本中性别为“女”的用户数，对比男女用户数量；3.  总结本节课实操技巧和易错点，整理笔记</w:t>
            </w:r>
          </w:p>
        </w:tc>
        <w:tc>
          <w:tcPr>
            <w:tcW w:w="3314" w:type="dxa"/>
            <w:shd w:val="clear" w:color="auto" w:fill="auto"/>
            <w:vAlign w:val="top"/>
          </w:tcPr>
          <w:p w14:paraId="73AF646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1DA3AC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2A5D466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4CAD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9FAC0F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12" w:name="_Toc23569"/>
            <w:r>
              <w:rPr>
                <w:rFonts w:hint="eastAsia"/>
                <w:w w:val="100"/>
                <w:lang w:val="en-US" w:eastAsia="zh-CN"/>
              </w:rPr>
              <w:t>四、</w:t>
            </w:r>
            <w:r>
              <w:rPr>
                <w:rFonts w:hint="eastAsia"/>
                <w:w w:val="100"/>
                <w:lang w:eastAsia="zh-CN"/>
              </w:rPr>
              <w:t>效果与创新</w:t>
            </w:r>
            <w:bookmarkEnd w:id="112"/>
          </w:p>
        </w:tc>
      </w:tr>
      <w:tr w14:paraId="71A4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6E2413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10F99E5">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通过任务驱动和上机实操，学生能熟练掌握filter、count操作的用法，90%以上的学生能独立完成“统计文本中男性用户数”的实操任务；2.  学生的动手能力、问题排查能力和自主探究能力得到提升，能快速排查简单的代码错误；3.  学生掌握了文本数据统计的基本流程，理解了数据统计的规范性和准确性要求，对接岗位需求和职业技能标准；4.  通过小组合作和展示点评，学生的协作能力、表达能力得到提升，学习积极性和主动性明显增强</w:t>
            </w:r>
          </w:p>
        </w:tc>
      </w:tr>
      <w:tr w14:paraId="13D8C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76BA36E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7A41A4F">
            <w:pPr>
              <w:spacing w:before="120" w:after="120" w:line="288" w:lineRule="auto"/>
              <w:ind w:left="0"/>
              <w:jc w:val="left"/>
            </w:pPr>
            <w:r>
              <w:rPr>
                <w:rFonts w:ascii="Arial" w:hAnsi="Arial" w:eastAsia="等线" w:cs="Arial"/>
                <w:sz w:val="22"/>
              </w:rPr>
              <w:t>1.  贴合岗位实际创设教学场景，将抽象的Spark操作与实际数据统计需求结合，提升学生的岗位适配能力；2.  设计梯度任务，兼顾不同层次学生的学习需求，实现分层教学，让每个学生都能获得提升；3.  融入思政教育，培养学生的职业素养和数据安全意识，实现“技能+素养”双重培养；4.  采用“课前预习-课中实操-课后巩固”的教学流程，配合小组合作、展示点评，提升教学效果，强化学生的实操记忆。</w:t>
            </w:r>
          </w:p>
          <w:p w14:paraId="149724AA">
            <w:pPr>
              <w:numPr>
                <w:ilvl w:val="0"/>
                <w:numId w:val="0"/>
              </w:numPr>
              <w:spacing w:before="120" w:after="120" w:line="288" w:lineRule="auto"/>
              <w:jc w:val="left"/>
              <w:rPr>
                <w:rFonts w:hint="eastAsia"/>
                <w:w w:val="100"/>
                <w:lang w:eastAsia="zh-CN"/>
              </w:rPr>
            </w:pPr>
          </w:p>
        </w:tc>
      </w:tr>
    </w:tbl>
    <w:p w14:paraId="324F0C9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514D7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21F5B7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13" w:name="_Toc79"/>
            <w:r>
              <w:rPr>
                <w:rFonts w:hint="eastAsia"/>
                <w:w w:val="100"/>
                <w:lang w:val="en-US" w:eastAsia="zh-CN"/>
              </w:rPr>
              <w:t>五、评价与反思</w:t>
            </w:r>
            <w:bookmarkEnd w:id="113"/>
          </w:p>
        </w:tc>
      </w:tr>
      <w:tr w14:paraId="6E75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8BB91D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545331B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180BE88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55343F7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AE8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BD2ED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6F2C91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57AF2C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1BD6AB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58FC3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A3A9AF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7BD02C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6550BCE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1E5330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4FFD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3EF9E2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7B46D35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0B6BDB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2AE0E30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099E9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47DADCB">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5E19D9D0">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908C73D">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FF6AFA9">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1464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8CDEB9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5F37A436">
            <w:pPr>
              <w:spacing w:before="120" w:after="120" w:line="288" w:lineRule="auto"/>
              <w:ind w:left="0"/>
              <w:jc w:val="left"/>
            </w:pPr>
            <w:r>
              <w:rPr>
                <w:rFonts w:ascii="Arial" w:hAnsi="Arial" w:eastAsia="等线" w:cs="Arial"/>
                <w:sz w:val="22"/>
              </w:rPr>
              <w:t>本次教学中，学生整体能跟随教学节奏完成实操任务，但仍存在一些不足：1.  部分学生对文本字段的精准匹配掌握不扎实，存在漏统计、误统计的情况，后续需增加字段匹配的专项练习；2.  少数学生动手能力较弱，在代码调试环节耗时较长，后续需加强一对一指导，提前梳理常见错误，帮助学生快速排查；3.  课堂上对学生的个性化需求关注不够，梯度任务的落实不够充分，后续需优化分组，明确小组内的帮扶机制，确保每个学生都能跟上教学进度。</w:t>
            </w:r>
          </w:p>
          <w:p w14:paraId="3C59E5A4">
            <w:pPr>
              <w:spacing w:before="120" w:after="120" w:line="288" w:lineRule="auto"/>
              <w:ind w:left="0"/>
              <w:jc w:val="left"/>
              <w:rPr>
                <w:rFonts w:hint="eastAsia"/>
                <w:w w:val="100"/>
                <w:lang w:eastAsia="zh-CN"/>
              </w:rPr>
            </w:pPr>
            <w:r>
              <w:rPr>
                <w:rFonts w:ascii="Arial" w:hAnsi="Arial" w:eastAsia="等线" w:cs="Arial"/>
                <w:sz w:val="22"/>
              </w:rPr>
              <w:t>改进措施：1.  增加文本字段匹配的专项练习，提供多种格式的文本样本，让学生熟练掌握匹配技巧；2.  课前开设简单的代码调试指导，梳理常见错误及排查方法，缩短学生课上调试时间；3.  优化分组方式，建立小组帮扶机制，让动手能力强的学生帮助薄弱学生，提升整体教学效果；4.  课后增加个性化辅导，针对学生的薄弱点，推送针对性的练习和指导资源</w:t>
            </w:r>
          </w:p>
        </w:tc>
      </w:tr>
    </w:tbl>
    <w:p w14:paraId="6F5C2F2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697D1D92">
      <w:r>
        <w:br w:type="page"/>
      </w:r>
    </w:p>
    <w:p w14:paraId="1FF0393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EB6FB8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8530708">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14" w:name="_Toc30033"/>
      <w:r>
        <w:rPr>
          <w:rFonts w:hint="eastAsia"/>
          <w:w w:val="100"/>
          <w:lang w:val="en-US" w:eastAsia="zh-CN"/>
        </w:rPr>
        <w:t>课次18：</w:t>
      </w:r>
      <w:r>
        <w:t xml:space="preserve"> 单词计数</w:t>
      </w:r>
      <w:bookmarkEnd w:id="11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7A05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EA95025">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15" w:name="_Toc2121"/>
            <w:r>
              <w:rPr>
                <w:rFonts w:hint="eastAsia"/>
                <w:w w:val="100"/>
                <w:lang w:val="en-US" w:eastAsia="zh-CN"/>
              </w:rPr>
              <w:t>一、教学设计</w:t>
            </w:r>
            <w:bookmarkEnd w:id="115"/>
          </w:p>
        </w:tc>
      </w:tr>
      <w:tr w14:paraId="38D92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0A6371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15145AC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B9D45F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单词计数</w:t>
            </w:r>
          </w:p>
        </w:tc>
        <w:tc>
          <w:tcPr>
            <w:tcW w:w="2119" w:type="dxa"/>
          </w:tcPr>
          <w:p w14:paraId="3C3A495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4180A23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74A5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28EAA9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DCFC21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EB2786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73E6C9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390A74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D1E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D8B91E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4FF399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F86C8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Spark基础编程应用单元</w:t>
            </w:r>
          </w:p>
        </w:tc>
        <w:tc>
          <w:tcPr>
            <w:tcW w:w="2119" w:type="dxa"/>
          </w:tcPr>
          <w:p w14:paraId="5E50922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86CB7B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C1D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29BFD2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7FD2A3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2476F3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3947F7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3E80EB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285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109345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5044D9D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209BA2E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72A0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E84AA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694097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单词计数的核心逻辑（拆分-过滤-聚合）；2. flatMap、map、reduceByKey操作的组合使用；3. 文本数据的基本预处理方法。</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6C86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5D4A59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3ED09C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5C9B2A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033563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3A0DA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028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6C7EB1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990F62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4B098F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根据前17次课的学习与测试结果分析，学生整体已掌握的知识技能：1. 能够熟练搭建Spark单机及分布式环境；2. 掌握RDD的基本创建方法及map、filter等基础转换操作；3. 了解文本文件的读取与存储方法，具备简单的数据处理思维。</w:t>
            </w:r>
          </w:p>
        </w:tc>
        <w:tc>
          <w:tcPr>
            <w:tcW w:w="3670" w:type="dxa"/>
            <w:shd w:val="clear" w:color="auto" w:fill="auto"/>
            <w:vAlign w:val="top"/>
          </w:tcPr>
          <w:p w14:paraId="2F13964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#05、11、17等4位同学对RDD转换操作的熟练度不足，在多步骤数据处理中易出现逻辑混乱；2位同学对文本数据的拆分、去重操作掌握不扎实。</w:t>
            </w:r>
          </w:p>
        </w:tc>
        <w:tc>
          <w:tcPr>
            <w:tcW w:w="4591" w:type="dxa"/>
            <w:shd w:val="clear" w:color="auto" w:fill="auto"/>
            <w:vAlign w:val="top"/>
          </w:tcPr>
          <w:p w14:paraId="62FF22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前17次课作业完成情况、课堂小测数据、小组实操表现记录</w:t>
            </w:r>
          </w:p>
        </w:tc>
      </w:tr>
      <w:tr w14:paraId="19F9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73CABC3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2BEEEA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3D9E24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结合前序项目学习数据，学生整体认知和实践能力：70%的学生能跟随教师引导完成基础实操任务，但对“单词计数”这类多步骤综合实操的逻辑梳理能力有待加强；65%的学生缺乏对文本数据预处理（去标点、大小写统一）的全局意识，对计数逻辑的理解不够深入。</w:t>
            </w:r>
          </w:p>
        </w:tc>
        <w:tc>
          <w:tcPr>
            <w:tcW w:w="3670" w:type="dxa"/>
            <w:shd w:val="clear" w:color="auto" w:fill="auto"/>
            <w:vAlign w:val="top"/>
          </w:tcPr>
          <w:p w14:paraId="54BBDD9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课前问卷调查了解到，#03、08、20等5位同学有简单文本统计的自主练习经验，对单词计数的核心逻辑理解较清晰；3位同学对“拆分-过滤-聚合”的流程衔接存在困惑。</w:t>
            </w:r>
          </w:p>
        </w:tc>
        <w:tc>
          <w:tcPr>
            <w:tcW w:w="4591" w:type="dxa"/>
            <w:shd w:val="clear" w:color="auto" w:fill="auto"/>
            <w:vAlign w:val="top"/>
          </w:tcPr>
          <w:p w14:paraId="588DFBB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课前问卷调查、前序实操项目反馈、课堂提问记录</w:t>
            </w:r>
          </w:p>
        </w:tc>
      </w:tr>
      <w:tr w14:paraId="5B77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1F68EF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C5A336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F2343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根据前序课程学习观察及课前反馈，学生学习特点：1. 对实操性强、有明确结果的项目兴趣浓厚，喜欢动手实践、即时验证结果；2. 能积极参与小组讨论，但对复杂逻辑的语言表达和思路梳理能力有待提升；3. 接受新知识速度较快，但对细节（如标点、空格处理）的关注度不足。</w:t>
            </w:r>
          </w:p>
        </w:tc>
        <w:tc>
          <w:tcPr>
            <w:tcW w:w="3670" w:type="dxa"/>
            <w:shd w:val="clear" w:color="auto" w:fill="auto"/>
            <w:vAlign w:val="top"/>
          </w:tcPr>
          <w:p w14:paraId="0786CA7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#02、09、15等6位同学实操速度快、逻辑清晰，可作为小组骨干；#07、13等3位同学接受能力稍弱，需要教师及小组骨干重点指导。</w:t>
            </w:r>
          </w:p>
        </w:tc>
        <w:tc>
          <w:tcPr>
            <w:tcW w:w="4591" w:type="dxa"/>
            <w:shd w:val="clear" w:color="auto" w:fill="auto"/>
            <w:vAlign w:val="top"/>
          </w:tcPr>
          <w:p w14:paraId="49A3C4B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课堂观察记录、小组协作表现、课前反馈问卷</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F413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77B022B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2CA7B18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1C3F4C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培养严谨的编程思维和数据处理素养，注重细节把控（如文本预处理的完整性）；2. 树立团队协作意识，能在小组中主动沟通、互帮互助，共同解决实操难题；3. 建立数据统计的严谨性，培养精益求精的职业态度；4. 提升逻辑梳理和语言表达能力，能清晰阐述实操思路。</w:t>
            </w:r>
          </w:p>
        </w:tc>
      </w:tr>
      <w:tr w14:paraId="70B7C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921682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43B9C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7BCEF43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理解单词计数的核心逻辑（拆分-过滤-聚合）；2. 掌握RDD中flatMap、map、reduceByKey等核心转换操作的组合使用方法；3. 了解文本数据预处理的基本方法（去标点、大小写统一、去空值）；4. 掌握单词计数结果的输出与查看方式。</w:t>
            </w:r>
          </w:p>
        </w:tc>
      </w:tr>
      <w:tr w14:paraId="5AAC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861353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A95DBD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7DF9C3D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能够独立完成文本文件的读取、预处理及单词计数全流程实操；2. 能灵活运用flatMap、reduceByKey等操作解决简单的文本统计问题；3. 能排查实操过程中出现的逻辑错误和代码错误；4. 能清晰阐述单词计数的实操步骤和核心逻辑。</w:t>
            </w:r>
          </w:p>
        </w:tc>
      </w:tr>
      <w:tr w14:paraId="7988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A577D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15E084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2F67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27EDC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C211FD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单词计数的核心逻辑（拆分-过滤-聚合）；2. flatMap、map、reduceByKey操作的组合使用；3. 文本数据的基本预处理方法。</w:t>
            </w:r>
          </w:p>
        </w:tc>
        <w:tc>
          <w:tcPr>
            <w:tcW w:w="1745" w:type="dxa"/>
            <w:vAlign w:val="center"/>
          </w:tcPr>
          <w:p w14:paraId="6DA2C54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5EC3D75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结合简单案例（如短句单词计数）拆解逻辑，分步讲解、分步实操；2. 教师现场示范操作，强调各步骤的衔接要点；3. 设计小组实操任务，让学生在实践中巩固重点；4. 通过课堂提问、即时练习检验学生掌握情况。</w:t>
            </w:r>
          </w:p>
        </w:tc>
      </w:tr>
      <w:tr w14:paraId="551A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5E2C60A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DFD39C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flatMap与map操作的区别及正确使用；2. reduceByKey聚合操作的逻辑理解；3. 多步骤实操中的逻辑梳理和错误排查。</w:t>
            </w:r>
          </w:p>
        </w:tc>
        <w:tc>
          <w:tcPr>
            <w:tcW w:w="1745" w:type="dxa"/>
            <w:vAlign w:val="center"/>
          </w:tcPr>
          <w:p w14:paraId="0C16ADD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83CE40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对比演示flatMap与map的操作效果，明确二者区别；2. 用通俗语言解读reduceByKey的聚合逻辑，结合实例说明“按键聚合”的原理；3. 提供常见错误案例，引导学生共同排查、总结经验；4. 小组协作完成实操，骨干同学带动薄弱同学，教师巡回指导，及时解决个体问题。</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F7C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001D9D5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16" w:name="_Toc29661"/>
            <w:r>
              <w:rPr>
                <w:rFonts w:hint="eastAsia"/>
                <w:w w:val="100"/>
                <w:lang w:val="en-US" w:eastAsia="zh-CN"/>
              </w:rPr>
              <w:t>二、教学策略</w:t>
            </w:r>
            <w:bookmarkEnd w:id="116"/>
          </w:p>
        </w:tc>
      </w:tr>
      <w:tr w14:paraId="19545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1DAABE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555487E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D49C9F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099EFEB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228559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C6D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306AA6C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E63B69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5A745CC3">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4D50337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48BB40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2D89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1C689F2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66E472E">
            <w:pPr>
              <w:spacing w:before="120" w:after="120" w:line="288" w:lineRule="auto"/>
              <w:ind w:left="0"/>
              <w:jc w:val="left"/>
            </w:pPr>
            <w:r>
              <w:rPr>
                <w:rFonts w:ascii="Arial" w:hAnsi="Arial" w:eastAsia="等线" w:cs="Arial"/>
                <w:sz w:val="22"/>
              </w:rPr>
              <w:t>计算机机房、Spark集群环境、Scala编程工具、学生成绩样本数据、教学PPT、实操演示视频、常见错误排查手册、小组任务单。</w:t>
            </w:r>
          </w:p>
          <w:p w14:paraId="792190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6C36A10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E2A8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EAECC2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17" w:name="_Toc5212"/>
            <w:r>
              <w:rPr>
                <w:rFonts w:hint="eastAsia"/>
                <w:w w:val="100"/>
                <w:lang w:val="en-US" w:eastAsia="zh-CN"/>
              </w:rPr>
              <w:t>三、教学实施过程</w:t>
            </w:r>
            <w:bookmarkEnd w:id="117"/>
          </w:p>
        </w:tc>
      </w:tr>
      <w:tr w14:paraId="22CE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471269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BB7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297EB0D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151A90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2CABE4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52576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840E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678E54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4A5E5BE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D71D90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3A3A6E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0BFE14B">
            <w:pPr>
              <w:pageBreakBefore w:val="0"/>
              <w:widowControl w:val="0"/>
              <w:kinsoku/>
              <w:wordWrap/>
              <w:overflowPunct w:val="0"/>
              <w:topLinePunct/>
              <w:autoSpaceDE w:val="0"/>
              <w:autoSpaceDN w:val="0"/>
              <w:bidi w:val="0"/>
              <w:adjustRightInd/>
              <w:snapToGrid/>
              <w:jc w:val="center"/>
              <w:textAlignment w:val="auto"/>
              <w:rPr>
                <w:w w:val="100"/>
              </w:rPr>
            </w:pPr>
          </w:p>
        </w:tc>
      </w:tr>
      <w:tr w14:paraId="194F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B180CFD">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4D019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预习RDD的flatMap、map、reduceByKey操作；2. 查看单词计数基础案例，初步了解实操流程；3. 完成简单预习提问（如：RDD的转换操作与行动操作的区别</w:t>
            </w:r>
          </w:p>
        </w:tc>
        <w:tc>
          <w:tcPr>
            <w:tcW w:w="3314" w:type="dxa"/>
            <w:shd w:val="clear" w:color="auto" w:fill="auto"/>
            <w:vAlign w:val="top"/>
          </w:tcPr>
          <w:p w14:paraId="22247F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上传预习资源（操作文档、案例视频、预习提问）至线上平台；2. 解答学生在平台的留言疑问；3. 查看平台学习数据，掌握学生预习情况；4. 梳理预习中出现的共性问题，为课中讲解做准备。</w:t>
            </w:r>
          </w:p>
        </w:tc>
        <w:tc>
          <w:tcPr>
            <w:tcW w:w="3314" w:type="dxa"/>
            <w:shd w:val="clear" w:color="auto" w:fill="auto"/>
            <w:vAlign w:val="top"/>
          </w:tcPr>
          <w:p w14:paraId="5645443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下载并查看预习资源，回顾相关知识点；2. 尝试完成预习提问，记录不懂的问题；3. 在平台留言反馈预习困惑；4. 初步梳理单词计数的大致流程。</w:t>
            </w:r>
          </w:p>
        </w:tc>
        <w:tc>
          <w:tcPr>
            <w:tcW w:w="4324" w:type="dxa"/>
            <w:shd w:val="clear" w:color="auto" w:fill="auto"/>
            <w:vAlign w:val="top"/>
          </w:tcPr>
          <w:p w14:paraId="2989567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【资源】预习文档、案例视频、预习提问清单；【设计意图】激活学生已有知识储备，提前熟悉单词计数相关操作，明确课中学习重点，减少课中知识讲解压力，同时培养学生自主学习能力。</w:t>
            </w:r>
          </w:p>
        </w:tc>
      </w:tr>
    </w:tbl>
    <w:p w14:paraId="71FBF6C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D3A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8E8864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6406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B9FD7C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24E9BD0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A1F2A1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E1833D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AC80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3F5E06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BB6E4D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7502AE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EE6F1E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0F266574">
            <w:pPr>
              <w:pageBreakBefore w:val="0"/>
              <w:widowControl w:val="0"/>
              <w:kinsoku/>
              <w:wordWrap/>
              <w:overflowPunct w:val="0"/>
              <w:topLinePunct/>
              <w:autoSpaceDE w:val="0"/>
              <w:autoSpaceDN w:val="0"/>
              <w:bidi w:val="0"/>
              <w:adjustRightInd/>
              <w:snapToGrid/>
              <w:jc w:val="center"/>
              <w:textAlignment w:val="auto"/>
              <w:rPr>
                <w:w w:val="100"/>
              </w:rPr>
            </w:pPr>
          </w:p>
        </w:tc>
      </w:tr>
      <w:tr w14:paraId="2F63D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6984020">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1A0C4B21">
            <w:pPr>
              <w:spacing w:before="120" w:after="120" w:line="288" w:lineRule="auto"/>
              <w:ind w:left="0" w:leftChars="0"/>
              <w:jc w:val="left"/>
              <w:rPr>
                <w:rFonts w:hint="eastAsia"/>
                <w:w w:val="100"/>
                <w:lang w:val="en-US" w:eastAsia="zh-CN"/>
              </w:rPr>
            </w:pPr>
            <w:r>
              <w:rPr>
                <w:rFonts w:ascii="Arial" w:hAnsi="Arial" w:eastAsia="等线" w:cs="Arial"/>
                <w:sz w:val="22"/>
              </w:rPr>
              <w:t>情景创设：介绍单词计数在大数据领域的应用（如：文本舆情分析、用户评论统计）；2. 明确本次课学习目标，强调单词计数作为基础数据统计任务的重要性；3. 思政引导：强调细节在编程中的重要性，培养严谨的职业态度。</w:t>
            </w:r>
          </w:p>
        </w:tc>
        <w:tc>
          <w:tcPr>
            <w:tcW w:w="3911" w:type="dxa"/>
            <w:vAlign w:val="top"/>
          </w:tcPr>
          <w:p w14:paraId="5B2CA680">
            <w:pPr>
              <w:spacing w:before="120" w:after="120" w:line="288" w:lineRule="auto"/>
              <w:ind w:left="0" w:leftChars="0"/>
              <w:jc w:val="left"/>
              <w:rPr>
                <w:rFonts w:hint="eastAsia"/>
                <w:w w:val="100"/>
                <w:lang w:eastAsia="zh-CN"/>
              </w:rPr>
            </w:pPr>
            <w:r>
              <w:rPr>
                <w:rFonts w:ascii="Arial" w:hAnsi="Arial" w:eastAsia="等线" w:cs="Arial"/>
                <w:sz w:val="22"/>
              </w:rPr>
              <w:t>1. 播放简单应用案例视频，激发学生兴趣；2. 讲解本次课学习目标、重点难点；3. 结合案例引导学生认识技术价值，渗透思政教育；4. 提问预习情况，梳理共性问题</w:t>
            </w:r>
          </w:p>
        </w:tc>
        <w:tc>
          <w:tcPr>
            <w:tcW w:w="3670" w:type="dxa"/>
            <w:vAlign w:val="top"/>
          </w:tcPr>
          <w:p w14:paraId="680BC5BF">
            <w:pPr>
              <w:spacing w:before="120" w:after="120" w:line="288" w:lineRule="auto"/>
              <w:ind w:left="0" w:leftChars="0"/>
              <w:jc w:val="left"/>
              <w:rPr>
                <w:rFonts w:hint="eastAsia"/>
                <w:w w:val="100"/>
                <w:lang w:eastAsia="zh-CN"/>
              </w:rPr>
            </w:pPr>
            <w:r>
              <w:rPr>
                <w:rFonts w:ascii="Arial" w:hAnsi="Arial" w:eastAsia="等线" w:cs="Arial"/>
                <w:sz w:val="22"/>
              </w:rPr>
              <w:t xml:space="preserve"> 观看案例视频，了解单词计数的应用场景；2. 明确学习目标和重点难点；3. 回应教师提问，分享预习中的困惑；4. 树立本次课的学习意识</w:t>
            </w:r>
          </w:p>
        </w:tc>
        <w:tc>
          <w:tcPr>
            <w:tcW w:w="4811" w:type="dxa"/>
            <w:vAlign w:val="top"/>
          </w:tcPr>
          <w:p w14:paraId="2142B025">
            <w:pPr>
              <w:spacing w:before="120" w:after="120" w:line="288" w:lineRule="auto"/>
              <w:ind w:left="0" w:leftChars="0"/>
              <w:jc w:val="left"/>
              <w:rPr>
                <w:w w:val="100"/>
              </w:rPr>
            </w:pPr>
            <w:r>
              <w:rPr>
                <w:rFonts w:ascii="Arial" w:hAnsi="Arial" w:eastAsia="等线" w:cs="Arial"/>
                <w:sz w:val="22"/>
              </w:rPr>
              <w:t>资源：场景案例PPT；设计意图：激发学生学习兴趣，将抽象的实操任务与实际岗位需求结合；渗透思政教育，培养职业素养。</w:t>
            </w:r>
          </w:p>
        </w:tc>
      </w:tr>
    </w:tbl>
    <w:p w14:paraId="36A9FF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E6A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6A737A3">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18D56BE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拆解单词计数核心逻辑：读取文本→文本预处理（去标点、大小写统一、去空值）→拆分单词→过滤无效单词→按键聚合计数→输出结果；2. 重点讲解各步骤的核心作用，明确每一步对应的RDD操作</w:t>
            </w:r>
          </w:p>
        </w:tc>
        <w:tc>
          <w:tcPr>
            <w:tcW w:w="3911" w:type="dxa"/>
            <w:shd w:val="clear" w:color="auto" w:fill="auto"/>
            <w:vAlign w:val="top"/>
          </w:tcPr>
          <w:p w14:paraId="442ED31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板书核心知识点，结合PPT讲解；2.  上机示范每一个操作步骤，强调易错点；3.  拆解实操流程，引导学生理解每一步的目的；4.  解答学生即时疑问。</w:t>
            </w:r>
          </w:p>
        </w:tc>
        <w:tc>
          <w:tcPr>
            <w:tcW w:w="3670" w:type="dxa"/>
            <w:shd w:val="clear" w:color="auto" w:fill="auto"/>
            <w:vAlign w:val="top"/>
          </w:tcPr>
          <w:p w14:paraId="5F24560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认真倾听讲解，记录核心知识点和易错点；2.  观察教师示范，明确操作步骤；3.  跟随教师思路，梳理实操流程；4.  主动提问，解决疑惑。</w:t>
            </w:r>
          </w:p>
        </w:tc>
        <w:tc>
          <w:tcPr>
            <w:tcW w:w="4811" w:type="dxa"/>
            <w:shd w:val="clear" w:color="auto" w:fill="auto"/>
            <w:vAlign w:val="top"/>
          </w:tcPr>
          <w:p w14:paraId="570C485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资源：PPT、实操示范视频、用户文本样本；设计意图：让学生掌握核心知识点和操作方法，明确实操流程，为自主实操奠定基础。</w:t>
            </w:r>
          </w:p>
        </w:tc>
      </w:tr>
    </w:tbl>
    <w:p w14:paraId="7E0C91E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6DD1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A90E8B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w:t>
            </w:r>
          </w:p>
        </w:tc>
        <w:tc>
          <w:tcPr>
            <w:tcW w:w="1891" w:type="dxa"/>
            <w:shd w:val="clear" w:color="auto" w:fill="auto"/>
            <w:vAlign w:val="top"/>
          </w:tcPr>
          <w:p w14:paraId="1D26EB9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教师现场示范单词计数全流程实操：（1）读取本地文本文件，创建RDD；（2）文本预处理，去除标点、统一大小写、过滤空值；（3）用flatMap拆分单词，map转换为键值对；（4）用reduceByKey聚合计数；（5）输出并查看计数结果；2. 强调代码编写规范和常见注意事项。</w:t>
            </w:r>
          </w:p>
        </w:tc>
        <w:tc>
          <w:tcPr>
            <w:tcW w:w="3911" w:type="dxa"/>
            <w:shd w:val="clear" w:color="auto" w:fill="auto"/>
            <w:vAlign w:val="top"/>
          </w:tcPr>
          <w:p w14:paraId="081B1D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分组，明确小组分工；2.  发布实操任务和文本文件；3.  巡视各组实操情况，针对性指导薄弱学生；4.  收集共性问题，集中讲解；5.  关注动手能力较弱的学生，一对一指导</w:t>
            </w:r>
          </w:p>
        </w:tc>
        <w:tc>
          <w:tcPr>
            <w:tcW w:w="3670" w:type="dxa"/>
            <w:shd w:val="clear" w:color="auto" w:fill="auto"/>
            <w:vAlign w:val="top"/>
          </w:tcPr>
          <w:p w14:paraId="598BC35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小组分工，明确各自职责；2.  自主完成实操任务，编写代码、调试错误；3.  小组内交流讨论，解决遇到的问题；4.  尝试完成梯度任务，提升自身能力；5.  遇到无法解决的问题，向教师求助</w:t>
            </w:r>
          </w:p>
        </w:tc>
        <w:tc>
          <w:tcPr>
            <w:tcW w:w="4811" w:type="dxa"/>
            <w:shd w:val="clear" w:color="auto" w:fill="auto"/>
            <w:vAlign w:val="top"/>
          </w:tcPr>
          <w:p w14:paraId="3CF4899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实操任务单、指定文本文件、梯度任务文档、错误排查手册；设计意图：通过实操巩固知识点，培养学生的动手能力和问题排查能力；梯度任务兼顾不同层次学生的需求，实现分层教学</w:t>
            </w:r>
          </w:p>
        </w:tc>
      </w:tr>
    </w:tbl>
    <w:p w14:paraId="50B675B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BAF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E0D27BF">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1B2409AF">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694ACD32">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678FD553">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79BC21B0">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35C9810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1FA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F99DF68">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16A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65738D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3FF40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50A082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667876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A812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A47772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7708B02">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3DF07D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5FB429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6C25D5D">
            <w:pPr>
              <w:pageBreakBefore w:val="0"/>
              <w:widowControl w:val="0"/>
              <w:kinsoku/>
              <w:wordWrap/>
              <w:overflowPunct w:val="0"/>
              <w:topLinePunct/>
              <w:autoSpaceDE w:val="0"/>
              <w:autoSpaceDN w:val="0"/>
              <w:bidi w:val="0"/>
              <w:adjustRightInd/>
              <w:snapToGrid/>
              <w:jc w:val="center"/>
              <w:textAlignment w:val="auto"/>
              <w:rPr>
                <w:w w:val="100"/>
              </w:rPr>
            </w:pPr>
          </w:p>
        </w:tc>
      </w:tr>
      <w:tr w14:paraId="52B27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C08C17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F733F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基础任务：重新完成单词计数实操，优化代码，确保结果正确，提交实操报告（包含步骤、代码、结果、错误排查过程）；2. 拓展任务：对给定的英文文本，完成单词计数并过滤掉停用词（如：the、a、an），输出排序后的结果；3. 预习下次课相关内容</w:t>
            </w:r>
          </w:p>
        </w:tc>
        <w:tc>
          <w:tcPr>
            <w:tcW w:w="3314" w:type="dxa"/>
            <w:shd w:val="clear" w:color="auto" w:fill="auto"/>
            <w:vAlign w:val="top"/>
          </w:tcPr>
          <w:p w14:paraId="7702C0D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4E79A1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3A6743C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670F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A419D4B">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18" w:name="_Toc22301"/>
            <w:r>
              <w:rPr>
                <w:rFonts w:hint="eastAsia"/>
                <w:w w:val="100"/>
                <w:lang w:val="en-US" w:eastAsia="zh-CN"/>
              </w:rPr>
              <w:t>四、</w:t>
            </w:r>
            <w:r>
              <w:rPr>
                <w:rFonts w:hint="eastAsia"/>
                <w:w w:val="100"/>
                <w:lang w:eastAsia="zh-CN"/>
              </w:rPr>
              <w:t>效果与创新</w:t>
            </w:r>
            <w:bookmarkEnd w:id="118"/>
          </w:p>
        </w:tc>
      </w:tr>
      <w:tr w14:paraId="067F3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4D1D2D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6D76F89A">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通过任务驱动和实操教学，学生的单词计数实操能力得到明显提升，90%以上的学生能独立完成基础实操任务，75%的学生能完成拓展任务；2. 学生对RDD核心操作的组合使用掌握更加扎实，对文本数据处理的逻辑理解更加深入；3. 学生的小组协作能力、逻辑梳理能力和错误排查能力得到提升，学习积极性和主动性明显增强；4. 学生掌握了1+X证书中“文本数据处理”的基础要求，契合大数据岗位的基础技能需求；5. 渗透的思政教育，帮助学生树立了严谨细致的职业态度和科技服务社会的理想</w:t>
            </w:r>
          </w:p>
        </w:tc>
      </w:tr>
      <w:tr w14:paraId="6643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3FBCA62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757B410">
            <w:pPr>
              <w:spacing w:before="120" w:after="120" w:line="288" w:lineRule="auto"/>
              <w:ind w:left="0"/>
              <w:jc w:val="left"/>
            </w:pPr>
            <w:r>
              <w:rPr>
                <w:rFonts w:ascii="Arial" w:hAnsi="Arial" w:eastAsia="等线" w:cs="Arial"/>
                <w:sz w:val="22"/>
              </w:rPr>
              <w:t>1.  以“逻辑拆解-示范实操-小组练习-点评纠错”为主线，贴合学生实操学习特点，层层递进，突破教学重难点；2. 结合行业应用案例创设情景，让学生了解单词计数的实际价值，激发学习兴趣，实现课岗融通；3. 设计基础任务和拓展任务，兼顾不同层次学生的学习需求，实现分层教学；4. 注重实操细节和错误排查，通过共性错误集中讲解、个体问题巡回指导，提升教学针对性；5. 融入思政教育和1+X证书要求，实现“岗课赛证”融合，提升学生的职业素养和岗位适配能力忆。</w:t>
            </w:r>
          </w:p>
          <w:p w14:paraId="11923DAE">
            <w:pPr>
              <w:numPr>
                <w:ilvl w:val="0"/>
                <w:numId w:val="0"/>
              </w:numPr>
              <w:spacing w:before="120" w:after="120" w:line="288" w:lineRule="auto"/>
              <w:jc w:val="left"/>
              <w:rPr>
                <w:rFonts w:hint="eastAsia"/>
                <w:w w:val="100"/>
                <w:lang w:eastAsia="zh-CN"/>
              </w:rPr>
            </w:pPr>
          </w:p>
        </w:tc>
      </w:tr>
    </w:tbl>
    <w:p w14:paraId="704EB4F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942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8A96829">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19" w:name="_Toc30795"/>
            <w:r>
              <w:rPr>
                <w:rFonts w:hint="eastAsia"/>
                <w:w w:val="100"/>
                <w:lang w:val="en-US" w:eastAsia="zh-CN"/>
              </w:rPr>
              <w:t>五、评价与反思</w:t>
            </w:r>
            <w:bookmarkEnd w:id="119"/>
          </w:p>
        </w:tc>
      </w:tr>
      <w:tr w14:paraId="71BE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7CDCA3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00E8A96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1BB588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B06B52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348A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51059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5EF00A5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7739E1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70A332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77EB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499722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0AE8E1B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2BFD018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07060C1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4CBB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B88EF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94812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5DA651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0B045D5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2119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50466AE">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3F119EA">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5586B10E">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C2410E9">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43B7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89529B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4B09212">
            <w:pPr>
              <w:spacing w:before="120" w:after="120" w:line="288" w:lineRule="auto"/>
              <w:ind w:left="0"/>
              <w:jc w:val="left"/>
            </w:pPr>
            <w:r>
              <w:rPr>
                <w:rFonts w:ascii="Arial" w:hAnsi="Arial" w:eastAsia="等线" w:cs="Arial"/>
                <w:sz w:val="22"/>
              </w:rPr>
              <w:t>本次课通过实操驱动、层层递进的教学方式，基本达成了教学目标，但仍存在一些不足：1. 部分学生对flatMap与map的区别理解不够透彻，在实操中仍有误用，后续需增加对比练习，强化理解；2. 文本预处理的细节的关注度不足，部分学生忽略标点、空值的处理，导致计数结果出错，后续需加强细节强调和针对性练习；3. 课堂时间分配略显紧张，部分薄弱学生未能充分消化实操步骤，后续需优化时间分配，增加巡回指导时间；4. 线上平台的互动性不足，部分学生的预习和反馈不够积极，后续可优化平台任务设计，提升学生参与度。</w:t>
            </w:r>
          </w:p>
          <w:p w14:paraId="4D44C70C">
            <w:pPr>
              <w:spacing w:before="120" w:after="120" w:line="288" w:lineRule="auto"/>
              <w:ind w:left="0"/>
              <w:jc w:val="left"/>
              <w:rPr>
                <w:rFonts w:hint="eastAsia"/>
                <w:w w:val="100"/>
                <w:lang w:eastAsia="zh-CN"/>
              </w:rPr>
            </w:pPr>
            <w:r>
              <w:rPr>
                <w:rFonts w:ascii="Arial" w:hAnsi="Arial" w:eastAsia="等线" w:cs="Arial"/>
                <w:sz w:val="22"/>
              </w:rPr>
              <w:t>改进措施：1. 增加flatMap与map的对比实操任务，让学生在对比中明确区别；2. 课前增加文本预处理的专项预习，课中强化细节讲解，课后布置针对性练习；3. 优化课堂时间分配，缩短示范时间，增加学生自主实操和教师巡回指导时间；4. 丰富线上平台互动形式，设置小组积分、答疑抽奖等环节，提升学生预习和反馈的积极性；5. 建立薄弱学生帮扶机制，让小组骨干带动薄弱学生，确保每位学生都能掌握核心技能</w:t>
            </w:r>
          </w:p>
        </w:tc>
      </w:tr>
    </w:tbl>
    <w:p w14:paraId="55430A6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34EE968">
      <w:r>
        <w:br w:type="page"/>
      </w:r>
    </w:p>
    <w:p w14:paraId="5B9DF86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1CEE3C8">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FC9087D">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20" w:name="_Toc5600"/>
      <w:r>
        <w:rPr>
          <w:rFonts w:hint="eastAsia"/>
          <w:w w:val="100"/>
          <w:lang w:val="en-US" w:eastAsia="zh-CN"/>
        </w:rPr>
        <w:t>课次19：</w:t>
      </w:r>
      <w:r>
        <w:t xml:space="preserve"> 搭建开发环境</w:t>
      </w:r>
      <w:bookmarkEnd w:id="12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134E6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AB489CB">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21" w:name="_Toc16757"/>
            <w:r>
              <w:rPr>
                <w:rFonts w:hint="eastAsia"/>
                <w:w w:val="100"/>
                <w:lang w:val="en-US" w:eastAsia="zh-CN"/>
              </w:rPr>
              <w:t>一、教学设计</w:t>
            </w:r>
            <w:bookmarkEnd w:id="121"/>
          </w:p>
        </w:tc>
      </w:tr>
      <w:tr w14:paraId="5D64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7FFB2A0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6956372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89F822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搭建开发环境</w:t>
            </w:r>
          </w:p>
        </w:tc>
        <w:tc>
          <w:tcPr>
            <w:tcW w:w="2119" w:type="dxa"/>
          </w:tcPr>
          <w:p w14:paraId="34DB352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097F518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207C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2019C3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789736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35904E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6999C2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58BB7E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436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2967F1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C88DA6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0F473F29">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四</w:t>
            </w:r>
          </w:p>
        </w:tc>
        <w:tc>
          <w:tcPr>
            <w:tcW w:w="2119" w:type="dxa"/>
          </w:tcPr>
          <w:p w14:paraId="5458B6E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1526913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5A7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2AD0AB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B82CB8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5598D52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16E65C6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1749D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029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64B4890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2118BBE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E8BC51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4C16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353A1B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6E426DE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IntelliJ IDEA的下载与安装；2. Scala插件的安装与使用；3. Spark运行环境的配置流程。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452A1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0ACA8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38D4791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3A76919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DC3051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746C0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6527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FBD05C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7E3972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3AE88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学生已掌握Spark基础理论、Scala基础语法，了解Hadoop、Spark核心概念；能熟练操作计算机基础功能，具备简单的软件安装经验，但对专业开发工具（IntelliJ IDEA）和Spark环境配置的关联性掌握不足。</w:t>
            </w:r>
          </w:p>
        </w:tc>
        <w:tc>
          <w:tcPr>
            <w:tcW w:w="3670" w:type="dxa"/>
            <w:shd w:val="clear" w:color="auto" w:fill="auto"/>
            <w:vAlign w:val="top"/>
          </w:tcPr>
          <w:p w14:paraId="0F30DD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部分学生对软件安装路径、环境变量配置不熟悉，约5-8位同学此前未接触过IDE类工具，对插件安装和环境配置流程的熟练度有待提升。</w:t>
            </w:r>
          </w:p>
        </w:tc>
        <w:tc>
          <w:tcPr>
            <w:tcW w:w="4591" w:type="dxa"/>
            <w:shd w:val="clear" w:color="auto" w:fill="auto"/>
            <w:vAlign w:val="top"/>
          </w:tcPr>
          <w:p w14:paraId="2D9B1BE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前导课程测试、课前问卷调查、课堂实操反馈</w:t>
            </w:r>
          </w:p>
        </w:tc>
      </w:tr>
      <w:tr w14:paraId="1B78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661593C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6203C1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3A5138E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学生整体认知能力良好，能快速理解工具安装和环境配置的步骤逻辑；实践能力较强，喜欢动手操作，但对配置过程中的报错排查能力不足，缺乏问题解决思路，60%学生难以独立完成全流程配置。</w:t>
            </w:r>
          </w:p>
        </w:tc>
        <w:tc>
          <w:tcPr>
            <w:tcW w:w="3670" w:type="dxa"/>
            <w:shd w:val="clear" w:color="auto" w:fill="auto"/>
            <w:vAlign w:val="top"/>
          </w:tcPr>
          <w:p w14:paraId="1D2A099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少数学生逻辑思维清晰，能提前预判配置过程中的常见问题；个别学生动手操作较慢，对环境变量、路径配置等细节记忆不牢固，易出现遗漏步骤的问题。</w:t>
            </w:r>
          </w:p>
        </w:tc>
        <w:tc>
          <w:tcPr>
            <w:tcW w:w="4591" w:type="dxa"/>
            <w:shd w:val="clear" w:color="auto" w:fill="auto"/>
            <w:vAlign w:val="top"/>
          </w:tcPr>
          <w:p w14:paraId="750FC1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前导项目实操数据、课前预习反馈</w:t>
            </w:r>
          </w:p>
        </w:tc>
      </w:tr>
      <w:tr w14:paraId="7FDED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927AEB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EF60DA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1D50F75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对实操类课程兴趣浓厚，喜欢分步演示、即时练习的学习方式；能积极参与小组讨论，主动请教问题，但对抽象的配置原理理解较慢，更注重“怎么做”，对“为什么这么做”的探究不足。</w:t>
            </w:r>
          </w:p>
        </w:tc>
        <w:tc>
          <w:tcPr>
            <w:tcW w:w="3670" w:type="dxa"/>
            <w:shd w:val="clear" w:color="auto" w:fill="auto"/>
            <w:vAlign w:val="top"/>
          </w:tcPr>
          <w:p w14:paraId="6C633AD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部分学生善于总结操作步骤，能快速掌握核心流程；少数学生注意力易分散，在插件安装、环境配置等细节步骤中易出错，需要反复指导。</w:t>
            </w:r>
          </w:p>
        </w:tc>
        <w:tc>
          <w:tcPr>
            <w:tcW w:w="4591" w:type="dxa"/>
            <w:shd w:val="clear" w:color="auto" w:fill="auto"/>
            <w:vAlign w:val="top"/>
          </w:tcPr>
          <w:p w14:paraId="2232873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课堂观察、小组学习反馈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782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DBBAA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F7A60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3DC7755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培养严谨的实操习惯，注重软件安装、环境配置的规范性和细节；2. 树立问题解决意识，能主动思考并排查配置过程中的常见报错；3. 增强团队协作素养，能在小组中交流实操经验、互助解决问题；4. 建立职业规范意识，理解开发环境搭建在大数据项目中的基础作用。</w:t>
            </w:r>
          </w:p>
        </w:tc>
      </w:tr>
      <w:tr w14:paraId="712C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09C74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7FFF2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7FF286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理解IntelliJ IDEA的核心功能及在Spark编程中的作用；2. 掌握Scala插件的安装与配置方法；3. 熟记Spark运行环境的配置要点，理解环境变量、路径配置的原理；4. 了解开发环境搭建的常见问题及基础排查思路。</w:t>
            </w:r>
          </w:p>
        </w:tc>
      </w:tr>
      <w:tr w14:paraId="40A95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5A012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6EECB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582A833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能独立完成IntelliJ IDEA的下载、安装与基础设置；2. 能成功安装Scala插件，并配置插件与本地Scala环境的关联；3. 能熟练配置Spark运行环境，确保环境变量、路径配置正确；4. 能独立运行简单的Spark程序，验证环境配置的有效性；5. 能排查配置过程中的常见报错（如路径错误、插件不兼容等）。</w:t>
            </w:r>
          </w:p>
        </w:tc>
      </w:tr>
      <w:tr w14:paraId="137C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033648F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1DB346C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1F93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AE3DE9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2FA04C0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IntelliJ IDEA的下载与安装；2. Scala插件的安装与使用；3. Spark运行环境的配置流程。</w:t>
            </w:r>
          </w:p>
        </w:tc>
        <w:tc>
          <w:tcPr>
            <w:tcW w:w="1745" w:type="dxa"/>
            <w:vAlign w:val="center"/>
          </w:tcPr>
          <w:p w14:paraId="428772B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18A4D3F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采用分步演示+即时练习的方式，教师逐一讲解操作步骤，学生同步实操；2. 制作实操步骤手册，标注关键节点和注意事项；3. 小组互助，让操作熟练的学生帮助进度较慢的同学，教师巡视指导。</w:t>
            </w:r>
          </w:p>
        </w:tc>
      </w:tr>
      <w:tr w14:paraId="7E76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0CA55B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C61633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Spark运行环境的配置（环境变量、路径关联）；2. 运行Spark程序验证环境，排查常见报错。</w:t>
            </w:r>
          </w:p>
        </w:tc>
        <w:tc>
          <w:tcPr>
            <w:tcW w:w="1745" w:type="dxa"/>
            <w:vAlign w:val="center"/>
          </w:tcPr>
          <w:p w14:paraId="5561A58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1C8BA3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拆解配置步骤，重点讲解环境变量配置的原理和方法，结合实例演示错误配置的后果；2. 总结常见报错类型（如路径错误、插件版本不兼容等），讲解排查思路和解决方法；3. 提供测试程序，让学生通过运行结果判断环境是否配置正确，教师针对性指导报错学生。</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56CC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50442F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22" w:name="_Toc23207"/>
            <w:r>
              <w:rPr>
                <w:rFonts w:hint="eastAsia"/>
                <w:w w:val="100"/>
                <w:lang w:val="en-US" w:eastAsia="zh-CN"/>
              </w:rPr>
              <w:t>二、教学策略</w:t>
            </w:r>
            <w:bookmarkEnd w:id="122"/>
          </w:p>
        </w:tc>
      </w:tr>
      <w:tr w14:paraId="5E6B7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027A63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016E56E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08936C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276605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76D550B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544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6793011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A9D7A4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766E3C2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73348A1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55D959E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4BB8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DF7B9D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381DA6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硬件：计算机机房（每生1台计算机，带网络）；2. 软件：IntelliJ IDEA安装包、Scala安装包、Spark安装包；3. 资料：实操步骤手册、常见报错排查手册、测试程序；4. 多媒体：PPT（含步骤演示图）、实操演示视频。</w:t>
            </w:r>
          </w:p>
        </w:tc>
      </w:tr>
    </w:tbl>
    <w:p w14:paraId="1C4E862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3EA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4C0A334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23" w:name="_Toc112"/>
            <w:r>
              <w:rPr>
                <w:rFonts w:hint="eastAsia"/>
                <w:w w:val="100"/>
                <w:lang w:val="en-US" w:eastAsia="zh-CN"/>
              </w:rPr>
              <w:t>三、教学实施过程</w:t>
            </w:r>
            <w:bookmarkEnd w:id="123"/>
          </w:p>
        </w:tc>
      </w:tr>
      <w:tr w14:paraId="5CCE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197CCA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06948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D16E37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379BB2A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D97C70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B98923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F476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6E05EB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002695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547329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429AB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31ADC95">
            <w:pPr>
              <w:pageBreakBefore w:val="0"/>
              <w:widowControl w:val="0"/>
              <w:kinsoku/>
              <w:wordWrap/>
              <w:overflowPunct w:val="0"/>
              <w:topLinePunct/>
              <w:autoSpaceDE w:val="0"/>
              <w:autoSpaceDN w:val="0"/>
              <w:bidi w:val="0"/>
              <w:adjustRightInd/>
              <w:snapToGrid/>
              <w:jc w:val="center"/>
              <w:textAlignment w:val="auto"/>
              <w:rPr>
                <w:w w:val="100"/>
              </w:rPr>
            </w:pPr>
          </w:p>
        </w:tc>
      </w:tr>
      <w:tr w14:paraId="4F434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7DDC0A4">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444939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预习IntelliJ IDEA、Scala、Spark相关基础介绍；2. 下载相关软件安装包；3. 思考“开发环境搭建对Spark编程的意义</w:t>
            </w:r>
          </w:p>
        </w:tc>
        <w:tc>
          <w:tcPr>
            <w:tcW w:w="3314" w:type="dxa"/>
            <w:shd w:val="clear" w:color="auto" w:fill="auto"/>
            <w:vAlign w:val="top"/>
          </w:tcPr>
          <w:p w14:paraId="12E5BC3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5ED4CE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1734F5F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3207038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D8D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64753B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1082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0DA451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5066ADE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364C37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1C46A1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3F8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5C20B5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BD99CB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4A07AAB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7D0FD8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28A1D22">
            <w:pPr>
              <w:pageBreakBefore w:val="0"/>
              <w:widowControl w:val="0"/>
              <w:kinsoku/>
              <w:wordWrap/>
              <w:overflowPunct w:val="0"/>
              <w:topLinePunct/>
              <w:autoSpaceDE w:val="0"/>
              <w:autoSpaceDN w:val="0"/>
              <w:bidi w:val="0"/>
              <w:adjustRightInd/>
              <w:snapToGrid/>
              <w:jc w:val="center"/>
              <w:textAlignment w:val="auto"/>
              <w:rPr>
                <w:w w:val="100"/>
              </w:rPr>
            </w:pPr>
          </w:p>
        </w:tc>
      </w:tr>
      <w:tr w14:paraId="2E10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2AE54779">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7F8E46C9">
            <w:pPr>
              <w:spacing w:before="120" w:after="120" w:line="288" w:lineRule="auto"/>
              <w:ind w:left="0" w:leftChars="0"/>
              <w:jc w:val="left"/>
              <w:rPr>
                <w:rFonts w:hint="eastAsia"/>
                <w:w w:val="100"/>
                <w:lang w:val="en-US" w:eastAsia="zh-CN"/>
              </w:rPr>
            </w:pPr>
            <w:r>
              <w:rPr>
                <w:rFonts w:ascii="Arial" w:hAnsi="Arial" w:eastAsia="等线" w:cs="Arial"/>
                <w:sz w:val="22"/>
              </w:rPr>
              <w:t>. 回顾前导课程，说明Spark编程的核心流程，强调开发环境搭建的基础性；2. 结合大数据岗位实际，说明环境配置的严谨性对项目的影响，引导学生树立严谨的职业态度</w:t>
            </w:r>
          </w:p>
        </w:tc>
        <w:tc>
          <w:tcPr>
            <w:tcW w:w="3911" w:type="dxa"/>
            <w:vAlign w:val="top"/>
          </w:tcPr>
          <w:p w14:paraId="15E6571E">
            <w:pPr>
              <w:spacing w:before="120" w:after="120" w:line="288" w:lineRule="auto"/>
              <w:ind w:left="0" w:leftChars="0"/>
              <w:jc w:val="left"/>
              <w:rPr>
                <w:rFonts w:hint="eastAsia"/>
                <w:w w:val="100"/>
                <w:lang w:eastAsia="zh-CN"/>
              </w:rPr>
            </w:pPr>
            <w:r>
              <w:rPr>
                <w:rFonts w:ascii="Arial" w:hAnsi="Arial" w:eastAsia="等线" w:cs="Arial"/>
                <w:sz w:val="22"/>
              </w:rPr>
              <w:t>1.  讲解场景背景，提出统计需求；2.  引导学生思考“为什么要注重统计准确性”，渗透思政教育；3.  明确本节课学习目标和核心任务。</w:t>
            </w:r>
          </w:p>
        </w:tc>
        <w:tc>
          <w:tcPr>
            <w:tcW w:w="3670" w:type="dxa"/>
            <w:vAlign w:val="top"/>
          </w:tcPr>
          <w:p w14:paraId="63A4FE40">
            <w:pPr>
              <w:spacing w:before="120" w:after="120" w:line="288" w:lineRule="auto"/>
              <w:ind w:left="0" w:leftChars="0"/>
              <w:jc w:val="left"/>
              <w:rPr>
                <w:rFonts w:hint="eastAsia"/>
                <w:w w:val="100"/>
                <w:lang w:eastAsia="zh-CN"/>
              </w:rPr>
            </w:pPr>
            <w:r>
              <w:rPr>
                <w:rFonts w:ascii="Arial" w:hAnsi="Arial" w:eastAsia="等线" w:cs="Arial"/>
                <w:sz w:val="22"/>
              </w:rPr>
              <w:t>1.  倾听场景讲解，理解统计需求；2.  思考统计准确性的重要性；3.  明确本节课学习目标和任务。</w:t>
            </w:r>
          </w:p>
        </w:tc>
        <w:tc>
          <w:tcPr>
            <w:tcW w:w="4811" w:type="dxa"/>
            <w:vAlign w:val="top"/>
          </w:tcPr>
          <w:p w14:paraId="35782C96">
            <w:pPr>
              <w:spacing w:before="120" w:after="120" w:line="288" w:lineRule="auto"/>
              <w:ind w:left="0" w:leftChars="0"/>
              <w:jc w:val="left"/>
              <w:rPr>
                <w:w w:val="100"/>
              </w:rPr>
            </w:pPr>
            <w:r>
              <w:rPr>
                <w:rFonts w:ascii="Arial" w:hAnsi="Arial" w:eastAsia="等线" w:cs="Arial"/>
                <w:sz w:val="22"/>
              </w:rPr>
              <w:t>资源：场景案例PPT；设计意图：激发学生学习兴趣，将抽象的实操任务与实际岗位需求结合；渗透思政教育，培养职业素养。</w:t>
            </w:r>
          </w:p>
        </w:tc>
      </w:tr>
    </w:tbl>
    <w:p w14:paraId="5F36718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922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B2EE454">
            <w:pPr>
              <w:spacing w:before="120" w:after="120" w:line="288" w:lineRule="auto"/>
              <w:ind w:left="0" w:leftChars="0"/>
              <w:jc w:val="left"/>
              <w:rPr>
                <w:w w:val="100"/>
              </w:rPr>
            </w:pPr>
            <w:r>
              <w:rPr>
                <w:rFonts w:ascii="Arial" w:hAnsi="Arial" w:eastAsia="等线" w:cs="Arial"/>
                <w:sz w:val="22"/>
              </w:rPr>
              <w:t>实操演示：IntelliJ IDEA安装与设置</w:t>
            </w:r>
          </w:p>
        </w:tc>
        <w:tc>
          <w:tcPr>
            <w:tcW w:w="1891" w:type="dxa"/>
            <w:shd w:val="clear" w:color="auto" w:fill="auto"/>
            <w:vAlign w:val="top"/>
          </w:tcPr>
          <w:p w14:paraId="16F79B2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下载与安装IntelliJ IDEA；2. 基础设置（语言、主题、路径等）；3. 熟悉IDE核心界面和基础操作。</w:t>
            </w:r>
          </w:p>
        </w:tc>
        <w:tc>
          <w:tcPr>
            <w:tcW w:w="3911" w:type="dxa"/>
            <w:shd w:val="clear" w:color="auto" w:fill="auto"/>
            <w:vAlign w:val="top"/>
          </w:tcPr>
          <w:p w14:paraId="2DF532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分步演示安装和设置步骤，标注关键节点（如安装路径选择、组件勾选）；2. 强调注意事项，提醒学生避免常见错误；3. 巡视指导，及时纠正学生操作中的问题。</w:t>
            </w:r>
          </w:p>
        </w:tc>
        <w:tc>
          <w:tcPr>
            <w:tcW w:w="3670" w:type="dxa"/>
            <w:shd w:val="clear" w:color="auto" w:fill="auto"/>
            <w:vAlign w:val="top"/>
          </w:tcPr>
          <w:p w14:paraId="60C98E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同步跟随教师演示，完成IntelliJ IDEA的安装与设置；2. 熟悉IDE界面，记录关键操作步骤；3. 遇到问题及时请教教师或小组同学。</w:t>
            </w:r>
          </w:p>
        </w:tc>
        <w:tc>
          <w:tcPr>
            <w:tcW w:w="4811" w:type="dxa"/>
            <w:shd w:val="clear" w:color="auto" w:fill="auto"/>
            <w:vAlign w:val="top"/>
          </w:tcPr>
          <w:p w14:paraId="1A07B37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资源：PPT、实操演示视频、IDE安装包；设计意图：让学生掌握IDE的安装与基础设置，为后续插件安装和环境配置做好铺垫，注重实操规范性。</w:t>
            </w:r>
          </w:p>
        </w:tc>
      </w:tr>
    </w:tbl>
    <w:p w14:paraId="41E5B07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FD10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28D9F9B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实操演示：Scala插件安装与使用</w:t>
            </w:r>
          </w:p>
        </w:tc>
        <w:tc>
          <w:tcPr>
            <w:tcW w:w="1891" w:type="dxa"/>
            <w:shd w:val="clear" w:color="auto" w:fill="auto"/>
            <w:vAlign w:val="top"/>
          </w:tcPr>
          <w:p w14:paraId="5D8C084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在IDE中安装Scala插件；2. 配置插件与本地Scala环境的关联；3. 验证插件安装效果（创建简单Scala项目）。</w:t>
            </w:r>
          </w:p>
        </w:tc>
        <w:tc>
          <w:tcPr>
            <w:tcW w:w="3911" w:type="dxa"/>
            <w:shd w:val="clear" w:color="auto" w:fill="auto"/>
            <w:vAlign w:val="top"/>
          </w:tcPr>
          <w:p w14:paraId="0F1540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演示插件安装步骤，讲解插件作用；2. 指导学生配置插件与本地Scala环境的关联；3. 提供简单Scala测试代码，让学生验证插件效果；4. 巡视指导，解决学生插件安装失败、配置错误等问题。</w:t>
            </w:r>
          </w:p>
        </w:tc>
        <w:tc>
          <w:tcPr>
            <w:tcW w:w="3670" w:type="dxa"/>
            <w:shd w:val="clear" w:color="auto" w:fill="auto"/>
            <w:vAlign w:val="top"/>
          </w:tcPr>
          <w:p w14:paraId="590E2D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跟随教师演示，安装Scala插件；2. 配置插件与本地Scala环境；3. 运行测试代码，验证插件安装效果；4. 记录操作步骤和常见问题。</w:t>
            </w:r>
          </w:p>
        </w:tc>
        <w:tc>
          <w:tcPr>
            <w:tcW w:w="4811" w:type="dxa"/>
            <w:shd w:val="clear" w:color="auto" w:fill="auto"/>
            <w:vAlign w:val="top"/>
          </w:tcPr>
          <w:p w14:paraId="61F1278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资源：Scala插件安装包、测试代码、实操步骤手册；设计意图：掌握Scala插件的安装与配置，确保后续能正常编写Scala+Spark程序，提升学生实操能力。</w:t>
            </w:r>
          </w:p>
        </w:tc>
      </w:tr>
    </w:tbl>
    <w:p w14:paraId="0A39DF0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70E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11FA9F5">
            <w:pPr>
              <w:spacing w:before="120" w:after="120" w:line="288" w:lineRule="auto"/>
              <w:ind w:left="0" w:leftChars="0"/>
              <w:jc w:val="left"/>
              <w:rPr>
                <w:w w:val="100"/>
              </w:rPr>
            </w:pPr>
            <w:r>
              <w:rPr>
                <w:rFonts w:ascii="Arial" w:hAnsi="Arial" w:eastAsia="等线" w:cs="Arial"/>
                <w:sz w:val="22"/>
              </w:rPr>
              <w:t>突破重点：Spark运行环境配置</w:t>
            </w:r>
          </w:p>
        </w:tc>
        <w:tc>
          <w:tcPr>
            <w:tcW w:w="1891" w:type="dxa"/>
            <w:vAlign w:val="top"/>
          </w:tcPr>
          <w:p w14:paraId="35A735C8">
            <w:pPr>
              <w:spacing w:before="120" w:after="120" w:line="288" w:lineRule="auto"/>
              <w:ind w:left="0" w:leftChars="0"/>
              <w:jc w:val="left"/>
              <w:rPr>
                <w:w w:val="100"/>
              </w:rPr>
            </w:pPr>
            <w:r>
              <w:rPr>
                <w:rFonts w:ascii="Arial" w:hAnsi="Arial" w:eastAsia="等线" w:cs="Arial"/>
                <w:sz w:val="22"/>
              </w:rPr>
              <w:t>1. 配置Spark环境变量；2. 关联IDE与Spark环境；3. 讲解环境配置的核心原理和注意事项。</w:t>
            </w:r>
          </w:p>
        </w:tc>
        <w:tc>
          <w:tcPr>
            <w:tcW w:w="3911" w:type="dxa"/>
            <w:vAlign w:val="top"/>
          </w:tcPr>
          <w:p w14:paraId="5A0D9023">
            <w:pPr>
              <w:spacing w:before="120" w:after="120" w:line="288" w:lineRule="auto"/>
              <w:ind w:left="0" w:leftChars="0"/>
              <w:jc w:val="left"/>
              <w:rPr>
                <w:rFonts w:hint="eastAsia"/>
                <w:w w:val="100"/>
                <w:lang w:eastAsia="zh-CN"/>
              </w:rPr>
            </w:pPr>
            <w:r>
              <w:rPr>
                <w:rFonts w:ascii="Arial" w:hAnsi="Arial" w:eastAsia="等线" w:cs="Arial"/>
                <w:sz w:val="22"/>
              </w:rPr>
              <w:t>1. 拆解配置步骤，重点演示环境变量配置方法，讲解配置原理；2. 强调路径配置的准确性，演示错误配置的后果；3. 小组讨论“环境变量配置的作用”，教师总结；4. 巡视指导，针对性解决学生配置中的问题。</w:t>
            </w:r>
          </w:p>
        </w:tc>
        <w:tc>
          <w:tcPr>
            <w:tcW w:w="3670" w:type="dxa"/>
            <w:vAlign w:val="top"/>
          </w:tcPr>
          <w:p w14:paraId="48077773">
            <w:pPr>
              <w:spacing w:before="120" w:after="120" w:line="288" w:lineRule="auto"/>
              <w:ind w:left="0" w:leftChars="0"/>
              <w:jc w:val="left"/>
              <w:rPr>
                <w:rFonts w:hint="eastAsia"/>
                <w:w w:val="100"/>
                <w:lang w:eastAsia="zh-CN"/>
              </w:rPr>
            </w:pPr>
            <w:r>
              <w:rPr>
                <w:rFonts w:ascii="Arial" w:hAnsi="Arial" w:eastAsia="等线" w:cs="Arial"/>
                <w:sz w:val="22"/>
              </w:rPr>
              <w:t>1. 跟随教师演示，完成Spark环境变量配置；2. 关联IDE与Spark环境；3. 参与小组讨论，理解环境配置的原理；4. 检查自身配置，确保无错误。</w:t>
            </w:r>
          </w:p>
        </w:tc>
        <w:tc>
          <w:tcPr>
            <w:tcW w:w="4811" w:type="dxa"/>
            <w:vAlign w:val="top"/>
          </w:tcPr>
          <w:p w14:paraId="4C362D3D">
            <w:pPr>
              <w:spacing w:before="120" w:after="120" w:line="288" w:lineRule="auto"/>
              <w:ind w:left="0" w:leftChars="0"/>
              <w:jc w:val="left"/>
              <w:rPr>
                <w:w w:val="100"/>
              </w:rPr>
            </w:pPr>
            <w:r>
              <w:rPr>
                <w:rFonts w:ascii="Arial" w:hAnsi="Arial" w:eastAsia="等线" w:cs="Arial"/>
                <w:sz w:val="22"/>
              </w:rPr>
              <w:t>资源：PPT、环境配置步骤图、常见错误示例；设计意图：突破教学重点，让学生掌握Spark环境配置流程，理解配置原理，避免常见错误，培养学生的逻辑思维。</w:t>
            </w:r>
          </w:p>
        </w:tc>
      </w:tr>
      <w:tr w14:paraId="698E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D2B58DA">
            <w:pPr>
              <w:spacing w:before="120" w:after="120" w:line="288" w:lineRule="auto"/>
              <w:ind w:left="0" w:leftChars="0"/>
              <w:jc w:val="left"/>
              <w:rPr>
                <w:rFonts w:ascii="Arial" w:hAnsi="Arial" w:eastAsia="等线" w:cs="Arial"/>
                <w:sz w:val="22"/>
              </w:rPr>
            </w:pPr>
            <w:r>
              <w:rPr>
                <w:rFonts w:ascii="Arial" w:hAnsi="Arial" w:eastAsia="等线" w:cs="Arial"/>
                <w:sz w:val="22"/>
              </w:rPr>
              <w:t>化解难点：验证环境与报错排查</w:t>
            </w:r>
          </w:p>
        </w:tc>
        <w:tc>
          <w:tcPr>
            <w:tcW w:w="1891" w:type="dxa"/>
            <w:vAlign w:val="top"/>
          </w:tcPr>
          <w:p w14:paraId="2AAD0DAF">
            <w:pPr>
              <w:spacing w:before="120" w:after="120" w:line="288" w:lineRule="auto"/>
              <w:ind w:left="0" w:leftChars="0"/>
              <w:jc w:val="left"/>
              <w:rPr>
                <w:rFonts w:ascii="Arial" w:hAnsi="Arial" w:eastAsia="等线" w:cs="Arial"/>
                <w:sz w:val="22"/>
              </w:rPr>
            </w:pPr>
            <w:r>
              <w:rPr>
                <w:rFonts w:ascii="Arial" w:hAnsi="Arial" w:eastAsia="等线" w:cs="Arial"/>
                <w:sz w:val="22"/>
              </w:rPr>
              <w:t>1. 运行简单Spark程序，验证环境配置有效性；2. 常见报错类型（路径错误、插件不兼容等）及排查方法；3. 小组互助排查问题。</w:t>
            </w:r>
          </w:p>
        </w:tc>
        <w:tc>
          <w:tcPr>
            <w:tcW w:w="3911" w:type="dxa"/>
            <w:vAlign w:val="top"/>
          </w:tcPr>
          <w:p w14:paraId="6E435F1A">
            <w:pPr>
              <w:spacing w:before="120" w:after="120" w:line="288" w:lineRule="auto"/>
              <w:ind w:left="0" w:leftChars="0"/>
              <w:jc w:val="left"/>
              <w:rPr>
                <w:rFonts w:ascii="Arial" w:hAnsi="Arial" w:eastAsia="等线" w:cs="Arial"/>
                <w:sz w:val="22"/>
              </w:rPr>
            </w:pPr>
            <w:r>
              <w:rPr>
                <w:rFonts w:ascii="Arial" w:hAnsi="Arial" w:eastAsia="等线" w:cs="Arial"/>
                <w:sz w:val="22"/>
              </w:rPr>
              <w:t>1. 提供测试程序，演示运行步骤；2. 总结常见报错类型，讲解排查思路和解决方法；3. 组织小组互助，让操作熟练的学生帮助报错的同学；4. 巡视指导，针对性解决学生的疑难问题。</w:t>
            </w:r>
          </w:p>
        </w:tc>
        <w:tc>
          <w:tcPr>
            <w:tcW w:w="3670" w:type="dxa"/>
            <w:vAlign w:val="top"/>
          </w:tcPr>
          <w:p w14:paraId="3986428E">
            <w:pPr>
              <w:spacing w:before="120" w:after="120" w:line="288" w:lineRule="auto"/>
              <w:ind w:left="0" w:leftChars="0"/>
              <w:jc w:val="left"/>
              <w:rPr>
                <w:rFonts w:ascii="Arial" w:hAnsi="Arial" w:eastAsia="等线" w:cs="Arial"/>
                <w:sz w:val="22"/>
              </w:rPr>
            </w:pPr>
            <w:r>
              <w:rPr>
                <w:rFonts w:ascii="Arial" w:hAnsi="Arial" w:eastAsia="等线" w:cs="Arial"/>
                <w:sz w:val="22"/>
              </w:rPr>
              <w:t>1. 运行测试程序，验证环境配置效果；2. 若出现报错，尝试根据教师讲解的思路排查问题；3. 参与小组互助，交流排查经验；4. 记录常见报错及解决方法。</w:t>
            </w:r>
          </w:p>
        </w:tc>
        <w:tc>
          <w:tcPr>
            <w:tcW w:w="4811" w:type="dxa"/>
            <w:vAlign w:val="top"/>
          </w:tcPr>
          <w:p w14:paraId="729295B7">
            <w:pPr>
              <w:spacing w:before="120" w:after="120" w:line="288" w:lineRule="auto"/>
              <w:ind w:left="0" w:leftChars="0"/>
              <w:jc w:val="left"/>
              <w:rPr>
                <w:rFonts w:ascii="Arial" w:hAnsi="Arial" w:eastAsia="等线" w:cs="Arial"/>
                <w:sz w:val="22"/>
              </w:rPr>
            </w:pPr>
            <w:r>
              <w:rPr>
                <w:rFonts w:ascii="Arial" w:hAnsi="Arial" w:eastAsia="等线" w:cs="Arial"/>
                <w:sz w:val="22"/>
              </w:rPr>
              <w:t>资源：测试程序、常见报错排查手册；设计意图：突破教学难点，提升学生的报错排查能力和问题解决能力，培养小组协作意识。</w:t>
            </w:r>
          </w:p>
        </w:tc>
      </w:tr>
    </w:tbl>
    <w:p w14:paraId="599FA7C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2A6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D5B663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B72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56F130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3C8817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F376DA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AB9866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8EB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4380DC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AD45735">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0FE325C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BE5A79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23C9C8F">
            <w:pPr>
              <w:pageBreakBefore w:val="0"/>
              <w:widowControl w:val="0"/>
              <w:kinsoku/>
              <w:wordWrap/>
              <w:overflowPunct w:val="0"/>
              <w:topLinePunct/>
              <w:autoSpaceDE w:val="0"/>
              <w:autoSpaceDN w:val="0"/>
              <w:bidi w:val="0"/>
              <w:adjustRightInd/>
              <w:snapToGrid/>
              <w:jc w:val="center"/>
              <w:textAlignment w:val="auto"/>
              <w:rPr>
                <w:w w:val="100"/>
              </w:rPr>
            </w:pPr>
          </w:p>
        </w:tc>
      </w:tr>
      <w:tr w14:paraId="4419A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524DAE1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26AF9CE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独立重新完成一次开发环境搭建，熟练掌握操作流程；2. 运行教材p104选择题1-5相关的测试程序，巩固环境配置效果；3. 总结本节课实操心得和常见问题，整理成笔记</w:t>
            </w:r>
          </w:p>
        </w:tc>
        <w:tc>
          <w:tcPr>
            <w:tcW w:w="3314" w:type="dxa"/>
            <w:shd w:val="clear" w:color="auto" w:fill="auto"/>
            <w:vAlign w:val="top"/>
          </w:tcPr>
          <w:p w14:paraId="1CE9E2E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发布课后任务，明确要求；2. 查看学生任务完成情况，针对性点评；3. 解答学生课后实操中的疑问；4. 收集学生反馈，优化后续教学</w:t>
            </w:r>
          </w:p>
        </w:tc>
        <w:tc>
          <w:tcPr>
            <w:tcW w:w="3314" w:type="dxa"/>
            <w:shd w:val="clear" w:color="auto" w:fill="auto"/>
            <w:vAlign w:val="top"/>
          </w:tcPr>
          <w:p w14:paraId="65D5459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独立完成环境搭建实操，巩固操作技能；2. 运行测试程序，验证环境稳定性；3. 整理实操笔记，记录心得和常见问题；4. 提交任务，反馈自身学习情况。</w:t>
            </w:r>
          </w:p>
        </w:tc>
        <w:tc>
          <w:tcPr>
            <w:tcW w:w="4324" w:type="dxa"/>
            <w:shd w:val="clear" w:color="auto" w:fill="auto"/>
            <w:vAlign w:val="top"/>
          </w:tcPr>
          <w:p w14:paraId="31A1AEC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5B541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784B8087">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24" w:name="_Toc11106"/>
            <w:r>
              <w:rPr>
                <w:rFonts w:hint="eastAsia"/>
                <w:w w:val="100"/>
                <w:lang w:val="en-US" w:eastAsia="zh-CN"/>
              </w:rPr>
              <w:t>四、</w:t>
            </w:r>
            <w:r>
              <w:rPr>
                <w:rFonts w:hint="eastAsia"/>
                <w:w w:val="100"/>
                <w:lang w:eastAsia="zh-CN"/>
              </w:rPr>
              <w:t>效果与创新</w:t>
            </w:r>
            <w:bookmarkEnd w:id="124"/>
          </w:p>
        </w:tc>
      </w:tr>
      <w:tr w14:paraId="432D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4ACF81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2E630D7D">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通过实操演示+即时练习的方式，学生能基本掌握IntelliJ IDEA安装、Scala插件配置、Spark运行环境配置的核心流程，85%以上的学生能独立完成全流程操作并成功验证环境；2. 学生的实操能力、问题排查能力和小组协作能力得到提升，能主动思考并解决配置过程中的常见问题；3. 结合课岗课证课赛融通要求，学生了解了开发环境搭建的职业规范和竞赛标准，职业意识得到强化；4. 通过思政融入，学生树立了严谨细致的职业态度，互助共进的协作意识得到提升</w:t>
            </w:r>
          </w:p>
        </w:tc>
      </w:tr>
      <w:tr w14:paraId="21E8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7BF4534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255ACBA">
            <w:pPr>
              <w:numPr>
                <w:ilvl w:val="0"/>
                <w:numId w:val="0"/>
              </w:numPr>
              <w:spacing w:before="120" w:after="120" w:line="288" w:lineRule="auto"/>
              <w:jc w:val="left"/>
              <w:rPr>
                <w:rFonts w:hint="eastAsia"/>
                <w:w w:val="100"/>
                <w:lang w:eastAsia="zh-CN"/>
              </w:rPr>
            </w:pPr>
            <w:r>
              <w:rPr>
                <w:rFonts w:ascii="Arial" w:hAnsi="Arial" w:eastAsia="等线" w:cs="Arial"/>
                <w:sz w:val="22"/>
              </w:rPr>
              <w:t>采用“分步演示+即时练习+小组互助”的教学模式，贴合学生实操类学习特点，提升课堂实操效率，解决学生“听不懂、不会做”的问题；2. 梳理常见报错类型和排查方法，针对性突破教学难点，帮助学生建立问题解决思路；3. 融入课岗课证课赛融通要求，让教学内容贴合岗位实际和证书、竞赛标准，提升学生的职业竞争力；4. 思政教育与实操教学深度融合，培养学生的职业态度和协作意识，实现“技能+素养”双提升</w:t>
            </w:r>
          </w:p>
        </w:tc>
      </w:tr>
    </w:tbl>
    <w:p w14:paraId="1F2D351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0DDA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393B93E9">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25" w:name="_Toc17498"/>
            <w:r>
              <w:rPr>
                <w:rFonts w:hint="eastAsia"/>
                <w:w w:val="100"/>
                <w:lang w:val="en-US" w:eastAsia="zh-CN"/>
              </w:rPr>
              <w:t>五、评价与反思</w:t>
            </w:r>
            <w:bookmarkEnd w:id="125"/>
          </w:p>
        </w:tc>
      </w:tr>
      <w:tr w14:paraId="7BC0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182616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14822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F359B1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117948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3082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2B3F3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5B93B9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170930A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预习完成度、软件下载情况、疑问反馈情况</w:t>
            </w:r>
          </w:p>
        </w:tc>
        <w:tc>
          <w:tcPr>
            <w:tcW w:w="7410" w:type="dxa"/>
            <w:shd w:val="clear" w:color="auto" w:fill="auto"/>
            <w:vAlign w:val="top"/>
          </w:tcPr>
          <w:p w14:paraId="7CBDA11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按时完成预习，成功下载软件安装包，能主动反馈预习疑问。</w:t>
            </w:r>
          </w:p>
        </w:tc>
      </w:tr>
      <w:tr w14:paraId="35CA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D51AA2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31CC736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6CECAED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课堂实操表现、问题解决能力、小组协作表现、课堂参与度</w:t>
            </w:r>
          </w:p>
        </w:tc>
        <w:tc>
          <w:tcPr>
            <w:tcW w:w="7410" w:type="dxa"/>
            <w:shd w:val="clear" w:color="auto" w:fill="auto"/>
            <w:vAlign w:val="top"/>
          </w:tcPr>
          <w:p w14:paraId="51A4E5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能同步完成课堂实操，主动排查问题，积极参与小组互助，课堂表现积极。</w:t>
            </w:r>
          </w:p>
        </w:tc>
      </w:tr>
      <w:tr w14:paraId="38E5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66194A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0C49081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767642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课后任务完成质量、实操笔记整理情况、测试程序运行效果</w:t>
            </w:r>
          </w:p>
        </w:tc>
        <w:tc>
          <w:tcPr>
            <w:tcW w:w="7410" w:type="dxa"/>
            <w:shd w:val="clear" w:color="auto" w:fill="auto"/>
            <w:vAlign w:val="top"/>
          </w:tcPr>
          <w:p w14:paraId="304573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能独立完成环境搭建，测试程序运行正常，实操笔记完整、条理清晰。</w:t>
            </w:r>
          </w:p>
        </w:tc>
      </w:tr>
      <w:tr w14:paraId="7DE96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92A2B4C">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440A0DA8">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7DB47AC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4BD1B1B6">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067A0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B8BDA0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C65BA4B">
            <w:pPr>
              <w:spacing w:before="120" w:after="120" w:line="288" w:lineRule="auto"/>
              <w:ind w:left="0"/>
              <w:jc w:val="left"/>
            </w:pPr>
            <w:r>
              <w:rPr>
                <w:rFonts w:ascii="Arial" w:hAnsi="Arial" w:eastAsia="等线" w:cs="Arial"/>
                <w:sz w:val="22"/>
              </w:rPr>
              <w:t>本次教学中，学生整体能跟上实操节奏，但部分学生在环境变量配置、报错排查环节仍有困难，耗时较长；个别学生动手操作较慢，需要反复指导。后续改进方向：1. 课前增加环境变量配置的基础预习内容，让学生提前熟悉相关概念；2. 制作针对性的报错排查短视频，方便学生课后回顾和查阅；3. 课堂上增加一对一指导的时间，重点关注进度较慢的学生；4. 丰富课后练习案例，让学生通过多练习巩固实操技能，提升问题解决能力。同时，可增加小组竞赛环节，激发学生的学习积极性，进一步提升实操熟练度。</w:t>
            </w:r>
          </w:p>
          <w:p w14:paraId="4C3D0A52">
            <w:pPr>
              <w:spacing w:before="120" w:after="120" w:line="288" w:lineRule="auto"/>
              <w:ind w:left="0"/>
              <w:jc w:val="left"/>
              <w:rPr>
                <w:rFonts w:hint="eastAsia"/>
                <w:w w:val="100"/>
                <w:lang w:eastAsia="zh-CN"/>
              </w:rPr>
            </w:pPr>
          </w:p>
        </w:tc>
      </w:tr>
    </w:tbl>
    <w:p w14:paraId="104BB9D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C35A3FB">
      <w:r>
        <w:br w:type="page"/>
      </w:r>
    </w:p>
    <w:p w14:paraId="3BA4C43F">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65D726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302EF98">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26" w:name="_Toc8187"/>
      <w:r>
        <w:rPr>
          <w:rFonts w:hint="eastAsia"/>
          <w:w w:val="100"/>
          <w:lang w:val="en-US" w:eastAsia="zh-CN"/>
        </w:rPr>
        <w:t>课次20：</w:t>
      </w:r>
      <w:bookmarkEnd w:id="1"/>
      <w:bookmarkEnd w:id="2"/>
      <w:r>
        <w:t xml:space="preserve"> </w:t>
      </w:r>
      <w:r>
        <w:rPr>
          <w:rFonts w:hint="eastAsia"/>
        </w:rPr>
        <w:t xml:space="preserve"> 使用移动平均预测股票涨跌</w:t>
      </w:r>
      <w:bookmarkEnd w:id="12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4C89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5B92E5B">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27" w:name="_Toc32166"/>
            <w:r>
              <w:rPr>
                <w:rFonts w:hint="eastAsia"/>
                <w:w w:val="100"/>
                <w:lang w:val="en-US" w:eastAsia="zh-CN"/>
              </w:rPr>
              <w:t>一、教学设计</w:t>
            </w:r>
            <w:bookmarkEnd w:id="4"/>
            <w:bookmarkEnd w:id="5"/>
            <w:bookmarkEnd w:id="127"/>
          </w:p>
        </w:tc>
      </w:tr>
      <w:tr w14:paraId="7AE5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38485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6CDBB2C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58F5144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ascii="Arial" w:hAnsi="Arial" w:eastAsia="等线" w:cs="Arial"/>
                <w:sz w:val="22"/>
              </w:rPr>
              <w:t xml:space="preserve"> 使用移动平均预测股票涨跌</w:t>
            </w:r>
          </w:p>
        </w:tc>
        <w:tc>
          <w:tcPr>
            <w:tcW w:w="2119" w:type="dxa"/>
          </w:tcPr>
          <w:p w14:paraId="18EB105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5CE1A5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27F7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483063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DAFEAC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E973F9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3DD00CC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C6396C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4BC2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6B4033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FCA9BB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C7B87F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Spark单元四</w:t>
            </w:r>
          </w:p>
        </w:tc>
        <w:tc>
          <w:tcPr>
            <w:tcW w:w="2119" w:type="dxa"/>
          </w:tcPr>
          <w:p w14:paraId="467E326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27B096B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3DB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04ABAE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12E216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EEBEC3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503A034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4338E7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797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54D216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7B4AD68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27F8D9D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3AF57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1D13A6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C0D3F4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Spark数据持久化（缓存）的使用方法；2. 移动平均的计算逻辑与Spark实现；3. 数据分区的基本操作。</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E12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AE72B0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0595A0E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6C712A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28060C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7B6FD51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3C26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4C3EFE6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856B3B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67ED8DB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学生整体已掌握Spark基础操作、RDD核心转换与行动操作，能完成简单的数据处理任务；已了解数据缓存的基本概念，具备初步的Spark程序编写能力。</w:t>
            </w:r>
          </w:p>
        </w:tc>
        <w:tc>
          <w:tcPr>
            <w:tcW w:w="3670" w:type="dxa"/>
            <w:shd w:val="clear" w:color="auto" w:fill="auto"/>
            <w:vAlign w:val="top"/>
          </w:tcPr>
          <w:p w14:paraId="4AA543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部分学生对数据分区的原理理解不透彻，约5-8名同学在复杂数据计算中对代码优化能力不足，程序运行效率有待提升。</w:t>
            </w:r>
          </w:p>
        </w:tc>
        <w:tc>
          <w:tcPr>
            <w:tcW w:w="4591" w:type="dxa"/>
            <w:shd w:val="clear" w:color="auto" w:fill="auto"/>
            <w:vAlign w:val="top"/>
          </w:tcPr>
          <w:p w14:paraId="51FD7E7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前序课次作业完成情况、课堂提问反馈、实操任务评分、课前小测</w:t>
            </w:r>
          </w:p>
        </w:tc>
      </w:tr>
      <w:tr w14:paraId="15E2D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549A95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742DB7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7CBC5F0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具备基本的数据分析思维，能根据任务要求梳理数据处理流程；但对“移动平均”这类统计方法的应用场景理解较浅，将理论方法转化为Spark代码的实操能力有待加强，约60%学生对数据波动幅度的计算逻辑掌握不熟练。</w:t>
            </w:r>
          </w:p>
        </w:tc>
        <w:tc>
          <w:tcPr>
            <w:tcW w:w="3670" w:type="dxa"/>
            <w:shd w:val="clear" w:color="auto" w:fill="auto"/>
            <w:vAlign w:val="top"/>
          </w:tcPr>
          <w:p w14:paraId="483ADB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少数学生对统计分析方法敏感度较高，能快速理解移动平均的计算逻辑；部分基础薄弱学生对“窗口计算”相关思路难以快速消化，需要一对一指导。</w:t>
            </w:r>
          </w:p>
        </w:tc>
        <w:tc>
          <w:tcPr>
            <w:tcW w:w="4591" w:type="dxa"/>
            <w:shd w:val="clear" w:color="auto" w:fill="auto"/>
            <w:vAlign w:val="top"/>
          </w:tcPr>
          <w:p w14:paraId="3D6AB4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前序项目实操数据、课前问卷调查、课堂小组讨论表现</w:t>
            </w:r>
          </w:p>
        </w:tc>
      </w:tr>
      <w:tr w14:paraId="4C319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331E5C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95F1C6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28D7C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对大数据实战类任务兴趣浓厚，喜欢案例式、实操式学习；能积极参与小组协作，主动交流代码编写思路，但在逻辑推导和难点突破上依赖性较强，缺乏自主探究的耐心。</w:t>
            </w:r>
          </w:p>
        </w:tc>
        <w:tc>
          <w:tcPr>
            <w:tcW w:w="3670" w:type="dxa"/>
            <w:shd w:val="clear" w:color="auto" w:fill="auto"/>
            <w:vAlign w:val="top"/>
          </w:tcPr>
          <w:p w14:paraId="482CF85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部分学生善于总结代码规律，能快速掌握新的计算方法；少数学生逻辑思维较弱，对“移动平均预测”的流程拆解能力不足，需要分步引导。</w:t>
            </w:r>
          </w:p>
        </w:tc>
        <w:tc>
          <w:tcPr>
            <w:tcW w:w="4591" w:type="dxa"/>
            <w:shd w:val="clear" w:color="auto" w:fill="auto"/>
            <w:vAlign w:val="top"/>
          </w:tcPr>
          <w:p w14:paraId="73C574B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课堂观察、前序课次学习表现、小组协作评价</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0874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651A2B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0887F6C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199C5B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培养严谨的数据分析思维，注重数据计算的准确性与效率；2. 树立精益求精的职业素养，能优化代码提升程序运行性能；3. 增强团队协作与沟通能力，能在小组中分享思路、解决问题；4. 培养数据驱动决策的意识，理解大数据分析在金融领域的应用价值。</w:t>
            </w:r>
          </w:p>
        </w:tc>
      </w:tr>
      <w:tr w14:paraId="2DEF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740EC6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9C0B58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28E9B2E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理解Spark中数据持久化（缓存）的原理、作用及常用方法；2. 掌握数据分区的概念、分区方式及优化技巧；3. 理解移动平均的计算逻辑及在股票涨跌预测中的应用；4. 掌握价格波动幅度的计算方法，明确其核心影响因素。</w:t>
            </w:r>
          </w:p>
        </w:tc>
      </w:tr>
      <w:tr w14:paraId="2D0B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5C450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13A20C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338D27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能熟练使用Spark实现数据持久化操作，优化程序运行效率；2. 能根据数据特点进行合理分区，提升数据处理速度；3. 能运用Spark代码实现移动平均计算，完成股票数据的分析；4. 能独立计算价格波动幅度，结合结果初步预测股票涨跌趋势。</w:t>
            </w:r>
          </w:p>
        </w:tc>
      </w:tr>
      <w:tr w14:paraId="745D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59F8E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57AB735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0961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DF4EF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6AACA51C">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Spark数据持久化（缓存）的使用方法；2. 移动平均的计算逻辑与Spark实现；3. 数据分区的基本操作。</w:t>
            </w:r>
          </w:p>
        </w:tc>
        <w:tc>
          <w:tcPr>
            <w:tcW w:w="1745" w:type="dxa"/>
            <w:vAlign w:val="center"/>
          </w:tcPr>
          <w:p w14:paraId="3817040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2E834C6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结合案例演示持久化的操作步骤，对比缓存与不缓存的程序运行效率，加深学生理解；2. 分步拆解移动平均的计算流程，结合简单数值案例讲解逻辑，再迁移到Spark代码实现；3. 课堂实操练习，教师巡视指导，及时纠正学生操作误区。</w:t>
            </w:r>
          </w:p>
        </w:tc>
      </w:tr>
      <w:tr w14:paraId="44B4A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1D94FD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95A8B7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计算价格波动幅度（核心难点）；2. 数据分区的优化技巧；3. 移动平均结果与股票涨跌预测的关联分析。</w:t>
            </w:r>
          </w:p>
        </w:tc>
        <w:tc>
          <w:tcPr>
            <w:tcW w:w="1745" w:type="dxa"/>
            <w:vAlign w:val="center"/>
          </w:tcPr>
          <w:p w14:paraId="49F99B4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04203C9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明确价格波动幅度的计算公式，结合股票实例拆解计算步骤，提供代码模板，引导学生逐步修改完善；2. 讲解不同分区方式的适用场景，通过对比实验让学生掌握优化技巧；3. 小组讨论分析移动平均结果的含义，结合金融常识简单讲解预测逻辑，降低理解难度。</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A60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04AC357D">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28" w:name="_Toc9836"/>
            <w:r>
              <w:rPr>
                <w:rFonts w:hint="eastAsia"/>
                <w:w w:val="100"/>
                <w:lang w:val="en-US" w:eastAsia="zh-CN"/>
              </w:rPr>
              <w:t>二、教学策略</w:t>
            </w:r>
            <w:bookmarkEnd w:id="7"/>
            <w:bookmarkEnd w:id="8"/>
            <w:bookmarkEnd w:id="128"/>
          </w:p>
        </w:tc>
      </w:tr>
      <w:tr w14:paraId="1F65A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136631B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78F83FE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190610B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03A0B2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F6E0B8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299E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B71F5F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004EAC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50DDE24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735BD5C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1DCB89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6D3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9A9F26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D3EF2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254C409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2F1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C685E8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29" w:name="_Toc27769"/>
            <w:r>
              <w:rPr>
                <w:rFonts w:hint="eastAsia"/>
                <w:w w:val="100"/>
                <w:lang w:val="en-US" w:eastAsia="zh-CN"/>
              </w:rPr>
              <w:t>三、教学实施过程</w:t>
            </w:r>
            <w:bookmarkEnd w:id="10"/>
            <w:bookmarkEnd w:id="11"/>
            <w:bookmarkEnd w:id="129"/>
          </w:p>
        </w:tc>
      </w:tr>
      <w:tr w14:paraId="6D8A3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92A768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577B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6A2BDD9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BC0C78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57CC2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F151A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C91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639430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24639F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56BD8D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BF22F7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A2CDB48">
            <w:pPr>
              <w:pageBreakBefore w:val="0"/>
              <w:widowControl w:val="0"/>
              <w:kinsoku/>
              <w:wordWrap/>
              <w:overflowPunct w:val="0"/>
              <w:topLinePunct/>
              <w:autoSpaceDE w:val="0"/>
              <w:autoSpaceDN w:val="0"/>
              <w:bidi w:val="0"/>
              <w:adjustRightInd/>
              <w:snapToGrid/>
              <w:jc w:val="center"/>
              <w:textAlignment w:val="auto"/>
              <w:rPr>
                <w:w w:val="100"/>
              </w:rPr>
            </w:pPr>
          </w:p>
        </w:tc>
      </w:tr>
      <w:tr w14:paraId="505E5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90D687B">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406E498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复习Spark RDD核心操作；2. 预习数据持久化、数据分区的基本概念；3. 了解移动平均的基本定义</w:t>
            </w:r>
          </w:p>
        </w:tc>
        <w:tc>
          <w:tcPr>
            <w:tcW w:w="3314" w:type="dxa"/>
            <w:shd w:val="clear" w:color="auto" w:fill="auto"/>
            <w:vAlign w:val="top"/>
          </w:tcPr>
          <w:p w14:paraId="7E9C542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1969E4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0DC32AA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14C78FA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7DDE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58FDAAE">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3F4C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3467BF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D2DBEF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5D5C9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2F256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D0A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24AAD3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39C388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348FB53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431B8E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A31E125">
            <w:pPr>
              <w:pageBreakBefore w:val="0"/>
              <w:widowControl w:val="0"/>
              <w:kinsoku/>
              <w:wordWrap/>
              <w:overflowPunct w:val="0"/>
              <w:topLinePunct/>
              <w:autoSpaceDE w:val="0"/>
              <w:autoSpaceDN w:val="0"/>
              <w:bidi w:val="0"/>
              <w:adjustRightInd/>
              <w:snapToGrid/>
              <w:jc w:val="center"/>
              <w:textAlignment w:val="auto"/>
              <w:rPr>
                <w:w w:val="100"/>
              </w:rPr>
            </w:pPr>
          </w:p>
        </w:tc>
      </w:tr>
      <w:tr w14:paraId="539B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638DC49">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DA4C7F4">
            <w:pPr>
              <w:spacing w:before="120" w:after="120" w:line="288" w:lineRule="auto"/>
              <w:ind w:left="0" w:leftChars="0"/>
              <w:jc w:val="left"/>
              <w:rPr>
                <w:rFonts w:hint="eastAsia"/>
                <w:w w:val="100"/>
                <w:lang w:val="en-US" w:eastAsia="zh-CN"/>
              </w:rPr>
            </w:pPr>
            <w:r>
              <w:rPr>
                <w:rFonts w:ascii="Arial" w:hAnsi="Arial" w:eastAsia="等线" w:cs="Arial"/>
                <w:sz w:val="22"/>
              </w:rPr>
              <w:t>展示大数据在金融领域的应用案例（股票分析、风险预测）；2. 导入本节课任务：使用移动平均预测股票涨跌，明确学习目标；3. 渗透思政：大数据分析需严谨，每一个数据、每一行代码都关系到分析结果的准确性</w:t>
            </w:r>
          </w:p>
        </w:tc>
        <w:tc>
          <w:tcPr>
            <w:tcW w:w="3911" w:type="dxa"/>
            <w:vAlign w:val="top"/>
          </w:tcPr>
          <w:p w14:paraId="7909331B">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682D5305">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578362E1">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5B7AB33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739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B116762">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25A2890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讲解数据持久化（缓存）的原理、常用方法（cache、persist）及区别；2. 讲解数据分区的概念、分区方式，结合案例说明分区的作用；3. 讲解移动平均的计算逻辑，结合简单数值案例（如5天股票价格）演示计算过程。</w:t>
            </w:r>
          </w:p>
        </w:tc>
        <w:tc>
          <w:tcPr>
            <w:tcW w:w="3911" w:type="dxa"/>
            <w:shd w:val="clear" w:color="auto" w:fill="auto"/>
            <w:vAlign w:val="top"/>
          </w:tcPr>
          <w:p w14:paraId="0F43A0C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4D248B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3401EA9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7F4A4E4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7D0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27DE907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725B373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示范操作：使用Spark实现数据持久化，对比缓存前后的运行效率；2. 示范数据分区的基本操作，讲解分区优化的简单技巧；3. 示范移动平均的Spark代码实现，分步拆解代码逻辑。</w:t>
            </w:r>
          </w:p>
        </w:tc>
        <w:tc>
          <w:tcPr>
            <w:tcW w:w="3911" w:type="dxa"/>
            <w:shd w:val="clear" w:color="auto" w:fill="auto"/>
            <w:vAlign w:val="top"/>
          </w:tcPr>
          <w:p w14:paraId="38F1DD5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0D3B53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2C460BE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4FA0F1B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F4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D348FC2">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5ED5B816">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25B7A844">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4CD6B436">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2F404D63">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00C308D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6A6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16A570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967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D9FE07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8CC2B7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1CC64B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EEFF02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C620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88F33E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0504EB5A">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6678F4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C4B1E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4A27FFD">
            <w:pPr>
              <w:pageBreakBefore w:val="0"/>
              <w:widowControl w:val="0"/>
              <w:kinsoku/>
              <w:wordWrap/>
              <w:overflowPunct w:val="0"/>
              <w:topLinePunct/>
              <w:autoSpaceDE w:val="0"/>
              <w:autoSpaceDN w:val="0"/>
              <w:bidi w:val="0"/>
              <w:adjustRightInd/>
              <w:snapToGrid/>
              <w:jc w:val="center"/>
              <w:textAlignment w:val="auto"/>
              <w:rPr>
                <w:w w:val="100"/>
              </w:rPr>
            </w:pPr>
          </w:p>
        </w:tc>
      </w:tr>
      <w:tr w14:paraId="3FA4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0847759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078B3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完成课后作业：p104选择题6-10；2. 拓展任务：收集更多股票数据，完善移动平均分析程序，尝试更精准的涨跌预测；3. 总结本节课难点与解决方法，整理笔记。</w:t>
            </w:r>
          </w:p>
        </w:tc>
        <w:tc>
          <w:tcPr>
            <w:tcW w:w="3314" w:type="dxa"/>
            <w:shd w:val="clear" w:color="auto" w:fill="auto"/>
            <w:vAlign w:val="top"/>
          </w:tcPr>
          <w:p w14:paraId="013F2DA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705DE0A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57B6B6D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F000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3B3CAC6C">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30" w:name="_Toc2086"/>
            <w:r>
              <w:rPr>
                <w:rFonts w:hint="eastAsia"/>
                <w:w w:val="100"/>
                <w:lang w:val="en-US" w:eastAsia="zh-CN"/>
              </w:rPr>
              <w:t>四、</w:t>
            </w:r>
            <w:r>
              <w:rPr>
                <w:rFonts w:hint="eastAsia"/>
                <w:w w:val="100"/>
                <w:lang w:eastAsia="zh-CN"/>
              </w:rPr>
              <w:t>效果与创新</w:t>
            </w:r>
            <w:bookmarkEnd w:id="13"/>
            <w:bookmarkEnd w:id="14"/>
            <w:bookmarkEnd w:id="130"/>
          </w:p>
        </w:tc>
      </w:tr>
      <w:tr w14:paraId="59775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C5B1F2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9702008">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default" w:ascii="Times New Roman" w:hAnsi="Times New Roman" w:eastAsia="宋体" w:cs="Times New Roman"/>
                <w:bCs/>
                <w:w w:val="90"/>
                <w:kern w:val="2"/>
                <w:sz w:val="28"/>
                <w:szCs w:val="24"/>
                <w:lang w:val="en-US" w:eastAsia="zh-CN" w:bidi="ar-SA"/>
              </w:rPr>
              <w:t>通过任务驱动与实操教学，学生能熟练掌握数据持久化、数据分区的基本操作，85%以上学生能独立完成移动平均的Spark代码编写，突破本节课重点；</w:t>
            </w:r>
          </w:p>
          <w:p w14:paraId="5E36651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default" w:ascii="Times New Roman" w:hAnsi="Times New Roman" w:eastAsia="宋体" w:cs="Times New Roman"/>
                <w:bCs/>
                <w:w w:val="90"/>
                <w:kern w:val="2"/>
                <w:sz w:val="28"/>
                <w:szCs w:val="24"/>
                <w:lang w:val="en-US" w:eastAsia="zh-CN" w:bidi="ar-SA"/>
              </w:rPr>
              <w:t>2.  通过小组合作与教师针对性指导，大部分学生能掌握价格波动幅度的计算方法，化解核心难点，提升了实操能力与协作能力；</w:t>
            </w:r>
          </w:p>
          <w:p w14:paraId="2D776171">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default" w:ascii="Times New Roman" w:hAnsi="Times New Roman" w:eastAsia="宋体" w:cs="Times New Roman"/>
                <w:bCs/>
                <w:w w:val="90"/>
                <w:kern w:val="2"/>
                <w:sz w:val="28"/>
                <w:szCs w:val="24"/>
                <w:lang w:val="en-US" w:eastAsia="zh-CN" w:bidi="ar-SA"/>
              </w:rPr>
              <w:t>3.  结合金融案例与思政渗透，学生的学习兴趣与职业素养得到提升，理解了大数据分析在实际领域的应用价值，树立了严谨务实的做事态度；</w:t>
            </w:r>
          </w:p>
          <w:p w14:paraId="721CD7B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hint="default" w:ascii="Times New Roman" w:hAnsi="Times New Roman" w:eastAsia="宋体" w:cs="Times New Roman"/>
                <w:bCs/>
                <w:w w:val="90"/>
                <w:kern w:val="2"/>
                <w:sz w:val="28"/>
                <w:szCs w:val="24"/>
                <w:lang w:val="en-US" w:eastAsia="zh-CN" w:bidi="ar-SA"/>
              </w:rPr>
              <w:t>4.  通过课前预习、课中实操、课后拓展的闭环教学，学生的自主学习能力与总结归纳能力得到锻炼，能将理论知识转化为实操技能</w:t>
            </w:r>
          </w:p>
        </w:tc>
      </w:tr>
      <w:tr w14:paraId="094D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21EA5A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144259CF">
            <w:pPr>
              <w:spacing w:before="120" w:after="120" w:line="288" w:lineRule="auto"/>
              <w:ind w:left="0"/>
              <w:jc w:val="left"/>
            </w:pPr>
            <w:r>
              <w:rPr>
                <w:rFonts w:ascii="Arial" w:hAnsi="Arial" w:eastAsia="等线" w:cs="Arial"/>
                <w:sz w:val="22"/>
              </w:rPr>
              <w:t>采用“案例导入-概念讲解-实操示范-难点突破-优化提升”的教学流程，贴合学生认知规律，提升教学针对性与有效性；</w:t>
            </w:r>
          </w:p>
          <w:p w14:paraId="007B86B9">
            <w:pPr>
              <w:spacing w:before="120" w:after="120" w:line="288" w:lineRule="auto"/>
              <w:ind w:left="0"/>
              <w:jc w:val="left"/>
            </w:pPr>
            <w:r>
              <w:rPr>
                <w:rFonts w:ascii="Arial" w:hAnsi="Arial" w:eastAsia="等线" w:cs="Arial"/>
                <w:sz w:val="22"/>
              </w:rPr>
              <w:t>2.  结合股票实战案例，将抽象的数据分析方法转化为具体的实操任务，激发学生学习兴趣，实现“学用结合”；</w:t>
            </w:r>
          </w:p>
          <w:p w14:paraId="7CA78014">
            <w:pPr>
              <w:spacing w:before="120" w:after="120" w:line="288" w:lineRule="auto"/>
              <w:ind w:left="0"/>
              <w:jc w:val="left"/>
            </w:pPr>
            <w:r>
              <w:rPr>
                <w:rFonts w:ascii="Arial" w:hAnsi="Arial" w:eastAsia="等线" w:cs="Arial"/>
                <w:sz w:val="22"/>
              </w:rPr>
              <w:t>3.  注重分层教学，针对不同基础的学生提供差异化指导（代码模板、一对一辅导），兼顾全体学生的学习进度；</w:t>
            </w:r>
          </w:p>
          <w:p w14:paraId="375B3458">
            <w:pPr>
              <w:numPr>
                <w:ilvl w:val="0"/>
                <w:numId w:val="0"/>
              </w:numPr>
              <w:spacing w:before="120" w:after="120" w:line="288" w:lineRule="auto"/>
              <w:jc w:val="left"/>
              <w:rPr>
                <w:rFonts w:hint="eastAsia"/>
                <w:w w:val="100"/>
                <w:lang w:eastAsia="zh-CN"/>
              </w:rPr>
            </w:pPr>
            <w:r>
              <w:rPr>
                <w:rFonts w:ascii="Arial" w:hAnsi="Arial" w:eastAsia="等线" w:cs="Arial"/>
                <w:sz w:val="22"/>
              </w:rPr>
              <w:t>4.  融入思政教育与职业素养培养，将工匠精神、严谨态度渗透到教学全过程，实现“知识传授、技能培养、素养提升”三位一体</w:t>
            </w:r>
          </w:p>
        </w:tc>
      </w:tr>
    </w:tbl>
    <w:p w14:paraId="5F0DB64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707B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B204A45">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31" w:name="_Toc7892"/>
            <w:r>
              <w:rPr>
                <w:rFonts w:hint="eastAsia"/>
                <w:w w:val="100"/>
                <w:lang w:val="en-US" w:eastAsia="zh-CN"/>
              </w:rPr>
              <w:t>五、评价与反思</w:t>
            </w:r>
            <w:bookmarkEnd w:id="16"/>
            <w:bookmarkEnd w:id="17"/>
            <w:bookmarkEnd w:id="131"/>
          </w:p>
        </w:tc>
      </w:tr>
      <w:tr w14:paraId="41CE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467978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497569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567090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A3CF2D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16EC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49F9D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1BC304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4D98580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66AC66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5DC8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877BA0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29C601B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56764E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168ABE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6F1C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D80D2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7E34E0D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4D0B99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366C20A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693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474DDD0">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2CE7CDC">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75FB288C">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4BB1B05F">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3362F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36898DA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7840C66F">
            <w:pPr>
              <w:spacing w:before="120" w:after="120" w:line="288" w:lineRule="auto"/>
              <w:ind w:left="0"/>
              <w:jc w:val="left"/>
            </w:pPr>
            <w:r>
              <w:rPr>
                <w:rFonts w:ascii="Arial" w:hAnsi="Arial" w:eastAsia="等线" w:cs="Arial"/>
                <w:sz w:val="22"/>
              </w:rPr>
              <w:t>优点：教学流程清晰，贴合学生认知规律；实操环节充足，能有效提升学生实操能力；结合案例与思政，激发学生学习兴趣与职业素养。</w:t>
            </w:r>
          </w:p>
          <w:p w14:paraId="0A992469">
            <w:pPr>
              <w:spacing w:before="120" w:after="120" w:line="288" w:lineRule="auto"/>
              <w:ind w:left="0"/>
              <w:jc w:val="left"/>
            </w:pPr>
            <w:r>
              <w:rPr>
                <w:rFonts w:ascii="Arial" w:hAnsi="Arial" w:eastAsia="等线" w:cs="Arial"/>
                <w:sz w:val="22"/>
              </w:rPr>
              <w:t>2.  不足：部分基础薄弱学生对价格波动幅度的计算逻辑理解较慢，课堂上一对一指导时间不足，导致部分学生未能完全掌握难点；数据分区的优化技巧讲解较浅，学生的优化能力有待进一步提升；课堂时间分配略显紧张，成果展示环节学生表达时间不足。</w:t>
            </w:r>
          </w:p>
          <w:p w14:paraId="07DF68B6">
            <w:pPr>
              <w:spacing w:before="120" w:after="120" w:line="288" w:lineRule="auto"/>
              <w:ind w:left="0"/>
              <w:jc w:val="left"/>
              <w:rPr>
                <w:rFonts w:hint="eastAsia"/>
                <w:w w:val="100"/>
                <w:lang w:eastAsia="zh-CN"/>
              </w:rPr>
            </w:pPr>
            <w:r>
              <w:rPr>
                <w:rFonts w:ascii="Arial" w:hAnsi="Arial" w:eastAsia="等线" w:cs="Arial"/>
                <w:sz w:val="22"/>
              </w:rPr>
              <w:t>3.  改进方向：课前增加基础薄弱学生的预习辅导，提前讲解难点相关基础内容；课堂上合理分配时间，预留充足的一对一指导时间与成果展示时间；课后推送数据分区优化的进阶资料，布置相关拓展任务，提升学生优化能力；后续教学中，进一步加强分层教学，针对性解决不同学生的学习需求</w:t>
            </w:r>
          </w:p>
        </w:tc>
      </w:tr>
    </w:tbl>
    <w:p w14:paraId="53BC9A9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15C729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A6D52B3">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32" w:name="_Toc17432"/>
      <w:r>
        <w:rPr>
          <w:rFonts w:hint="eastAsia"/>
          <w:w w:val="100"/>
          <w:lang w:val="en-US" w:eastAsia="zh-CN"/>
        </w:rPr>
        <w:t>课次21：</w:t>
      </w:r>
      <w:r>
        <w:t xml:space="preserve"> 复习Spark基础</w:t>
      </w:r>
      <w:bookmarkEnd w:id="132"/>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38A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89137FE">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33" w:name="_Toc25881"/>
            <w:r>
              <w:rPr>
                <w:rFonts w:hint="eastAsia"/>
                <w:w w:val="100"/>
                <w:lang w:val="en-US" w:eastAsia="zh-CN"/>
              </w:rPr>
              <w:t>一、教学设计</w:t>
            </w:r>
            <w:bookmarkEnd w:id="133"/>
          </w:p>
        </w:tc>
      </w:tr>
      <w:tr w14:paraId="48D4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BB65C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D57C79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0F99A25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复习Spark基础</w:t>
            </w:r>
          </w:p>
        </w:tc>
        <w:tc>
          <w:tcPr>
            <w:tcW w:w="2119" w:type="dxa"/>
          </w:tcPr>
          <w:p w14:paraId="7EC3173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022E496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78B67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68A4F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16D3B6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42484B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7AEF549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1F79F5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120F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721C1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3E8EB48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798B418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Spark单元四</w:t>
            </w:r>
          </w:p>
        </w:tc>
        <w:tc>
          <w:tcPr>
            <w:tcW w:w="2119" w:type="dxa"/>
          </w:tcPr>
          <w:p w14:paraId="582F86C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0A2228E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88D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9CF1F8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A08DDF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35038E5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5DF8D5E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B68EC1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349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1DB6A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3673E15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1FACEB5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A8F8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30F87CC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65094C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Spark基础知识点的系统梳理与巩固；2. RDD核心操作（创建、转换、行动操作）的熟练应用；3. Scala基础编程语法的规范使用。</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039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576E705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383D144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F5582B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6AF5A08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93B94A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032B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6F61D08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C8C549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8F4CD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学生已完成课次1-20的学习，整体掌握Spark基础知识点，包括Spark环境搭建、RDD创建与基本操作、Scala基础编程等核心内容；多数学生能完成基础的Spark程序编写与运行，但对知识点的综合应用能力有待提升。</w:t>
            </w:r>
          </w:p>
        </w:tc>
        <w:tc>
          <w:tcPr>
            <w:tcW w:w="3670" w:type="dxa"/>
            <w:shd w:val="clear" w:color="auto" w:fill="auto"/>
            <w:vAlign w:val="top"/>
          </w:tcPr>
          <w:p w14:paraId="360046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部分学生（如小组4、7等）对RDD转换操作（如reduceByKey、filter）的应用不够熟练，个别学生对Spark运行架构原理记忆模糊，基础编程语法存在疏漏。</w:t>
            </w:r>
          </w:p>
        </w:tc>
        <w:tc>
          <w:tcPr>
            <w:tcW w:w="4591" w:type="dxa"/>
            <w:shd w:val="clear" w:color="auto" w:fill="auto"/>
            <w:vAlign w:val="top"/>
          </w:tcPr>
          <w:p w14:paraId="51DA41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前20次课作业完成情况、课堂小测数据、上机操作记录</w:t>
            </w:r>
          </w:p>
        </w:tc>
      </w:tr>
      <w:tr w14:paraId="6108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8E38B4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F9AF6B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C98EF7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学生整体认知能力良好，能理解单一知识点的应用场景，但对多个知识点的综合运用能力不足，面对综合性复习题目时，难以快速梳理解题思路；实践操作中，对常见错误的排查能力有待加强。</w:t>
            </w:r>
          </w:p>
        </w:tc>
        <w:tc>
          <w:tcPr>
            <w:tcW w:w="3670" w:type="dxa"/>
            <w:shd w:val="clear" w:color="auto" w:fill="auto"/>
            <w:vAlign w:val="top"/>
          </w:tcPr>
          <w:p w14:paraId="7B30A25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少数学生逻辑思维较强，能快速串联各知识点，独立完成综合性复习任务；部分学生依赖性较强，遇到问题需教师或同学引导才能解决。</w:t>
            </w:r>
          </w:p>
        </w:tc>
        <w:tc>
          <w:tcPr>
            <w:tcW w:w="4591" w:type="dxa"/>
            <w:shd w:val="clear" w:color="auto" w:fill="auto"/>
            <w:vAlign w:val="top"/>
          </w:tcPr>
          <w:p w14:paraId="1A4611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前20次课上机实践表现、小组合作记录、综合性题目完成情况</w:t>
            </w:r>
          </w:p>
        </w:tc>
      </w:tr>
      <w:tr w14:paraId="0691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24F12C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050360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23931C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学生对上机实践类学习兴趣较高，喜欢通过案例练习巩固知识点；适合通过讲练结合、小组互助的方式进行复习，能积极参与课堂互动，但对纯理论复习的积极性不高，容易出现注意力不集中的情况。</w:t>
            </w:r>
          </w:p>
        </w:tc>
        <w:tc>
          <w:tcPr>
            <w:tcW w:w="3670" w:type="dxa"/>
            <w:shd w:val="clear" w:color="auto" w:fill="auto"/>
            <w:vAlign w:val="top"/>
          </w:tcPr>
          <w:p w14:paraId="37549C4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部分学生主动复习意识较弱，需通过针对性任务驱动完成复习；少数学生善于总结归纳，能自主梳理知识点框架。</w:t>
            </w:r>
          </w:p>
        </w:tc>
        <w:tc>
          <w:tcPr>
            <w:tcW w:w="4591" w:type="dxa"/>
            <w:shd w:val="clear" w:color="auto" w:fill="auto"/>
            <w:vAlign w:val="top"/>
          </w:tcPr>
          <w:p w14:paraId="3D75A60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课堂观察记录、学生复习习惯问卷调查、前20次课课堂参与度数据</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DEAC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709C40F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00C011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4830F2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培养严谨的编程思维和问题排查能力，养成规范编码的良好习惯；2. 树立自主复习、总结归纳的学习意识，提升学习主动性；3. 增强小组协作意识和沟通能力，学会互助共进、共同提升；4. 培养精益求精的职业态度，为后续Spark进阶学习奠定基础。</w:t>
            </w:r>
          </w:p>
        </w:tc>
      </w:tr>
      <w:tr w14:paraId="254A6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9318E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A13264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04A8027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熟练掌握Spark基础知识点，包括Spark环境搭建、Spark运行架构、RDD核心概念及基本操作；2. 巩固Scala基础编程语法，掌握函数、集合、模式匹配等核心知识点的应用；3. 梳理Spark基础知识点框架，明确各知识点之间的关联，形成系统的知识体系。</w:t>
            </w:r>
          </w:p>
        </w:tc>
      </w:tr>
      <w:tr w14:paraId="66331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80032A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F7461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437C91E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能独立完成Spark基础程序的编写、运行与错误排查；2. 能熟练运用RDD基本操作解决简单的数据处理问题；3. 能梳理Spark基础知识点，独立完成复习总结，提升知识综合应用能力；4. 能在小组中发挥自身优势，帮助同伴解决复习中的难点问题。</w:t>
            </w:r>
          </w:p>
        </w:tc>
      </w:tr>
      <w:tr w14:paraId="6E83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C014C4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62DE6E0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508EA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390F62C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3BA75A1">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Spark基础知识点的系统梳理与巩固；2. RDD核心操作（创建、转换、行动操作）的熟练应用；3. Scala基础编程语法的规范使用。</w:t>
            </w:r>
          </w:p>
        </w:tc>
        <w:tc>
          <w:tcPr>
            <w:tcW w:w="1745" w:type="dxa"/>
            <w:vAlign w:val="center"/>
          </w:tcPr>
          <w:p w14:paraId="668A895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7FF172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采用思维导图梳理知识点框架，帮助学生构建系统的知识体系；2. 设计基础练习题和典型案例，通过上机实践强化知识点应用；3. 小组互助复习，针对重点知识点进行讨论、答疑，加深记忆。</w:t>
            </w:r>
          </w:p>
        </w:tc>
      </w:tr>
      <w:tr w14:paraId="2950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2D75C71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30A63C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各知识点之间的关联梳理与综合应用；2. Spark运行架构原理的理解与记忆；3. 常见编程错误的排查与解决。</w:t>
            </w:r>
          </w:p>
        </w:tc>
        <w:tc>
          <w:tcPr>
            <w:tcW w:w="1745" w:type="dxa"/>
            <w:vAlign w:val="center"/>
          </w:tcPr>
          <w:p w14:paraId="174CDA7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D1102E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设计综合性复习案例，串联多个知识点，提升综合应用能力；2. 结合简单图示讲解Spark运行架构，配合案例演示，加深理解；3. 收集前20次课学生常见错误，集中讲解排查方法，现场实操演练。</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74769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35D7C3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34" w:name="_Toc10651"/>
            <w:r>
              <w:rPr>
                <w:rFonts w:hint="eastAsia"/>
                <w:w w:val="100"/>
                <w:lang w:val="en-US" w:eastAsia="zh-CN"/>
              </w:rPr>
              <w:t>二、教学策略</w:t>
            </w:r>
            <w:bookmarkEnd w:id="134"/>
          </w:p>
        </w:tc>
      </w:tr>
      <w:tr w14:paraId="31A66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5CD061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BFBCD8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A6A4E2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0FB1C8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CBF10B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72119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68DF40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8B18CA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5E5191C4">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5098989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04B635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886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731FCA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5E70D7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582D2B7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351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6FC928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35" w:name="_Toc6066"/>
            <w:r>
              <w:rPr>
                <w:rFonts w:hint="eastAsia"/>
                <w:w w:val="100"/>
                <w:lang w:val="en-US" w:eastAsia="zh-CN"/>
              </w:rPr>
              <w:t>三、教学实施过程</w:t>
            </w:r>
            <w:bookmarkEnd w:id="135"/>
          </w:p>
        </w:tc>
      </w:tr>
      <w:tr w14:paraId="5C237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956103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63BC0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089B35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446AB0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CEC671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7F6711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8229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59D579C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7A1CEED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0CC810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A53B5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243350F">
            <w:pPr>
              <w:pageBreakBefore w:val="0"/>
              <w:widowControl w:val="0"/>
              <w:kinsoku/>
              <w:wordWrap/>
              <w:overflowPunct w:val="0"/>
              <w:topLinePunct/>
              <w:autoSpaceDE w:val="0"/>
              <w:autoSpaceDN w:val="0"/>
              <w:bidi w:val="0"/>
              <w:adjustRightInd/>
              <w:snapToGrid/>
              <w:jc w:val="center"/>
              <w:textAlignment w:val="auto"/>
              <w:rPr>
                <w:w w:val="100"/>
              </w:rPr>
            </w:pPr>
          </w:p>
        </w:tc>
      </w:tr>
      <w:tr w14:paraId="00853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8481990">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20D1121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回顾课次1-20的知识点，梳理个人薄弱环节；2. 完成基础复习练习题，提前排查自身问题；3. 小组内初步交流复习难点，互相答疑。</w:t>
            </w:r>
          </w:p>
        </w:tc>
        <w:tc>
          <w:tcPr>
            <w:tcW w:w="3314" w:type="dxa"/>
            <w:shd w:val="clear" w:color="auto" w:fill="auto"/>
            <w:vAlign w:val="top"/>
          </w:tcPr>
          <w:p w14:paraId="289FB7E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6927D2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3FE57BE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2ABD482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25A2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5EAF63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2E4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471DBF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9690A4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0AEE47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8F7A6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CB8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677A12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2E8937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31990D9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F2283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CE9529B">
            <w:pPr>
              <w:pageBreakBefore w:val="0"/>
              <w:widowControl w:val="0"/>
              <w:kinsoku/>
              <w:wordWrap/>
              <w:overflowPunct w:val="0"/>
              <w:topLinePunct/>
              <w:autoSpaceDE w:val="0"/>
              <w:autoSpaceDN w:val="0"/>
              <w:bidi w:val="0"/>
              <w:adjustRightInd/>
              <w:snapToGrid/>
              <w:jc w:val="center"/>
              <w:textAlignment w:val="auto"/>
              <w:rPr>
                <w:w w:val="100"/>
              </w:rPr>
            </w:pPr>
          </w:p>
        </w:tc>
      </w:tr>
    </w:tbl>
    <w:p w14:paraId="199FC85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6E9C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BB8DF43">
            <w:pPr>
              <w:spacing w:before="120" w:after="120" w:line="288" w:lineRule="auto"/>
              <w:ind w:left="0" w:leftChars="0"/>
              <w:jc w:val="left"/>
              <w:rPr>
                <w:w w:val="100"/>
              </w:rPr>
            </w:pPr>
            <w:r>
              <w:rPr>
                <w:rFonts w:ascii="Arial" w:hAnsi="Arial" w:eastAsia="等线" w:cs="Arial"/>
                <w:sz w:val="22"/>
              </w:rPr>
              <w:t>精学复习</w:t>
            </w:r>
          </w:p>
        </w:tc>
        <w:tc>
          <w:tcPr>
            <w:tcW w:w="1891" w:type="dxa"/>
            <w:shd w:val="clear" w:color="auto" w:fill="auto"/>
            <w:vAlign w:val="top"/>
          </w:tcPr>
          <w:p w14:paraId="2968A04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知识点梳理（20分钟）：利用思维导图，系统梳理Spark基础知识点，重点强调核心考点和易错点；2. 典型案例讲解（25分钟）：讲解2-3个典型复习案例，串联多个知识点，演示解题思路和编程过程；3. 上机实操练习（30分钟）：学生完成针对性复习练习题和综合性案例，教师巡视指导，及时解决问题；4. 总结答疑（15分钟）：集中解答学生共性问题，小组展示复习成果，教师点评总结。</w:t>
            </w:r>
          </w:p>
        </w:tc>
        <w:tc>
          <w:tcPr>
            <w:tcW w:w="3911" w:type="dxa"/>
            <w:shd w:val="clear" w:color="auto" w:fill="auto"/>
            <w:vAlign w:val="top"/>
          </w:tcPr>
          <w:p w14:paraId="493275A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330BED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5097ABF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3802DAE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p w14:paraId="5B70E51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7BA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3BB362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11CAC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57D161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EA4F83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7BE51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0BE843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F27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E76235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AF26F02">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33111A6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8A8944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D76D710">
            <w:pPr>
              <w:pageBreakBefore w:val="0"/>
              <w:widowControl w:val="0"/>
              <w:kinsoku/>
              <w:wordWrap/>
              <w:overflowPunct w:val="0"/>
              <w:topLinePunct/>
              <w:autoSpaceDE w:val="0"/>
              <w:autoSpaceDN w:val="0"/>
              <w:bidi w:val="0"/>
              <w:adjustRightInd/>
              <w:snapToGrid/>
              <w:jc w:val="center"/>
              <w:textAlignment w:val="auto"/>
              <w:rPr>
                <w:w w:val="100"/>
              </w:rPr>
            </w:pPr>
          </w:p>
        </w:tc>
      </w:tr>
      <w:tr w14:paraId="2BC1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0EE4779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02EE4D0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完善本次复习总结，整理个人薄弱知识点，制定针对性巩固计划；2. 完成课后复习作业（p104操作题），强化知识点应用；3. 小组内互相抽查知识点，互助巩固，共同提升</w:t>
            </w:r>
          </w:p>
        </w:tc>
        <w:tc>
          <w:tcPr>
            <w:tcW w:w="3314" w:type="dxa"/>
            <w:shd w:val="clear" w:color="auto" w:fill="auto"/>
            <w:vAlign w:val="top"/>
          </w:tcPr>
          <w:p w14:paraId="417C99C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自主复习法、小组互助法、任务驱动法</w:t>
            </w:r>
          </w:p>
        </w:tc>
        <w:tc>
          <w:tcPr>
            <w:tcW w:w="3314" w:type="dxa"/>
            <w:shd w:val="clear" w:color="auto" w:fill="auto"/>
            <w:vAlign w:val="top"/>
          </w:tcPr>
          <w:p w14:paraId="13F6165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自主复习法、小组互助法、任务驱动法</w:t>
            </w:r>
          </w:p>
        </w:tc>
        <w:tc>
          <w:tcPr>
            <w:tcW w:w="4324" w:type="dxa"/>
            <w:shd w:val="clear" w:color="auto" w:fill="auto"/>
            <w:vAlign w:val="top"/>
          </w:tcPr>
          <w:p w14:paraId="00663F7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hint="eastAsia"/>
              </w:rPr>
              <w:t>自主复习法、小组互助法、任务驱动法</w:t>
            </w:r>
          </w:p>
        </w:tc>
      </w:tr>
      <w:tr w14:paraId="77F93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26041CA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36" w:name="_Toc17418"/>
            <w:r>
              <w:rPr>
                <w:rFonts w:hint="eastAsia"/>
                <w:w w:val="100"/>
                <w:lang w:val="en-US" w:eastAsia="zh-CN"/>
              </w:rPr>
              <w:t>四、</w:t>
            </w:r>
            <w:r>
              <w:rPr>
                <w:rFonts w:hint="eastAsia"/>
                <w:w w:val="100"/>
                <w:lang w:eastAsia="zh-CN"/>
              </w:rPr>
              <w:t>效果与创新</w:t>
            </w:r>
            <w:bookmarkEnd w:id="136"/>
          </w:p>
        </w:tc>
      </w:tr>
      <w:tr w14:paraId="23557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076D32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B6F381F">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通过系统梳理和实操练习，学生能熟练掌握Spark基础知识点，形成系统的知识体系，知识点掌握程度明显提升；2. 学生的Spark基础编程能力和问题排查能力得到强化，能独立完成基础程序编写和综合性复习任务；3. 学生的自主复习意识和小组协作能力得到提升，能主动梳理薄弱环节，互助共进；4. 贴合课岗、课证、课赛融通要求，夯实学生Spark基础能力，为后续进阶学习和职业发展奠定基础</w:t>
            </w:r>
          </w:p>
        </w:tc>
      </w:tr>
      <w:tr w14:paraId="42EB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485D0D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5917DA53">
            <w:pPr>
              <w:spacing w:before="120" w:after="120" w:line="288" w:lineRule="auto"/>
              <w:ind w:left="0"/>
              <w:jc w:val="left"/>
              <w:rPr>
                <w:rFonts w:hint="default" w:eastAsia="等线"/>
                <w:w w:val="100"/>
                <w:lang w:val="en-US" w:eastAsia="zh-CN"/>
              </w:rPr>
            </w:pPr>
            <w:r>
              <w:rPr>
                <w:rFonts w:ascii="Arial" w:hAnsi="Arial" w:eastAsia="等线" w:cs="Arial"/>
                <w:sz w:val="22"/>
              </w:rPr>
              <w:t>1. 采用“思维导图+典型案例+实操练习”的复习模式，兼顾知识点梳理和实践应用，贴合学生学习特点，提升复习积极性；2. 强化小组互助复习，充分发挥学生的主体作用，实现“兵教兵”，提升复习效率；3. 结合前20次课的学情数据，针对性设计复习内容和练习题，精准解决学生薄弱环节，提升复习针对性；4. 课前后衔接，引导学生自主复习、巩固提升，培养自主学习能力，形成完整的复习闭环。</w:t>
            </w:r>
          </w:p>
        </w:tc>
      </w:tr>
    </w:tbl>
    <w:p w14:paraId="6BC55A4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D2D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3A15154">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37" w:name="_Toc7897"/>
            <w:r>
              <w:rPr>
                <w:rFonts w:hint="eastAsia"/>
                <w:w w:val="100"/>
                <w:lang w:val="en-US" w:eastAsia="zh-CN"/>
              </w:rPr>
              <w:t>五、评价与反思</w:t>
            </w:r>
            <w:bookmarkEnd w:id="137"/>
          </w:p>
        </w:tc>
      </w:tr>
      <w:tr w14:paraId="1C32F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507F3A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6D4A8F9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54E11F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05DE92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31A9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E9DD8A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4A6E92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566012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自主复习完成情况、薄弱环节记录、小组初步交流参与度</w:t>
            </w:r>
          </w:p>
        </w:tc>
        <w:tc>
          <w:tcPr>
            <w:tcW w:w="7410" w:type="dxa"/>
            <w:shd w:val="clear" w:color="auto" w:fill="auto"/>
            <w:vAlign w:val="top"/>
          </w:tcPr>
          <w:p w14:paraId="494AA30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按时完成自主复习，准确记录薄弱环节，积极参与小组交流</w:t>
            </w:r>
          </w:p>
        </w:tc>
      </w:tr>
      <w:tr w14:paraId="53C16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61AA4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课中（40%）</w:t>
            </w:r>
          </w:p>
        </w:tc>
        <w:tc>
          <w:tcPr>
            <w:tcW w:w="1500" w:type="dxa"/>
            <w:shd w:val="clear" w:color="auto" w:fill="auto"/>
            <w:vAlign w:val="top"/>
          </w:tcPr>
          <w:p w14:paraId="609FA7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7B43BD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课堂参与度、知识点掌握情况、实操练习完成质量、小组互助表现</w:t>
            </w:r>
          </w:p>
        </w:tc>
        <w:tc>
          <w:tcPr>
            <w:tcW w:w="7410" w:type="dxa"/>
            <w:shd w:val="clear" w:color="auto" w:fill="auto"/>
            <w:vAlign w:val="top"/>
          </w:tcPr>
          <w:p w14:paraId="0EF75A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积极参与课堂互动，熟练掌握复习知识点，按时完成实操练习，主动帮助同伴答疑</w:t>
            </w:r>
          </w:p>
        </w:tc>
      </w:tr>
      <w:tr w14:paraId="752D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6FFEF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课后（40%）</w:t>
            </w:r>
          </w:p>
        </w:tc>
        <w:tc>
          <w:tcPr>
            <w:tcW w:w="1500" w:type="dxa"/>
            <w:shd w:val="clear" w:color="auto" w:fill="auto"/>
            <w:vAlign w:val="top"/>
          </w:tcPr>
          <w:p w14:paraId="33E808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教师、企业导师（可选）</w:t>
            </w:r>
          </w:p>
        </w:tc>
        <w:tc>
          <w:tcPr>
            <w:tcW w:w="5223" w:type="dxa"/>
            <w:shd w:val="clear" w:color="auto" w:fill="auto"/>
            <w:vAlign w:val="top"/>
          </w:tcPr>
          <w:p w14:paraId="660A4B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复习总结完整性、课后作业（p104操作题）完成质量、薄弱环节巩固情况</w:t>
            </w:r>
          </w:p>
        </w:tc>
        <w:tc>
          <w:tcPr>
            <w:tcW w:w="7410" w:type="dxa"/>
            <w:shd w:val="clear" w:color="auto" w:fill="auto"/>
            <w:vAlign w:val="top"/>
          </w:tcPr>
          <w:p w14:paraId="0600D58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复习总结完整规范，课后作业完成质量高，能针对性巩固薄弱知识点</w:t>
            </w:r>
          </w:p>
        </w:tc>
      </w:tr>
      <w:tr w14:paraId="06745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D68AC50">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50DEBF8">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A5A7D6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35251A3A">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1B1E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D5C4BA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3EBB108B">
            <w:pPr>
              <w:spacing w:before="120" w:after="120" w:line="288" w:lineRule="auto"/>
              <w:ind w:left="0"/>
              <w:jc w:val="left"/>
              <w:rPr>
                <w:rFonts w:hint="eastAsia" w:ascii="Arial" w:hAnsi="Arial" w:eastAsia="等线" w:cs="Arial"/>
                <w:sz w:val="22"/>
              </w:rPr>
            </w:pPr>
            <w:r>
              <w:rPr>
                <w:rFonts w:hint="eastAsia" w:ascii="Arial" w:hAnsi="Arial" w:eastAsia="等线" w:cs="Arial"/>
                <w:sz w:val="22"/>
              </w:rPr>
              <w:t>本次复习课贴合学生学情，采用讲练结合的方式，整体复习效果良好，但仍存在一些不足：部分学生对纯理论知识点的复习积极性不高，注意力集中时间较短；个别学生的综合应用能力提升不够明显，面对复杂题目仍有困难；机房设备偶尔出现卡顿，影响上机实操效率。</w:t>
            </w:r>
          </w:p>
          <w:p w14:paraId="08D179BB">
            <w:pPr>
              <w:spacing w:before="120" w:after="120" w:line="288" w:lineRule="auto"/>
              <w:ind w:left="0"/>
              <w:jc w:val="left"/>
              <w:rPr>
                <w:rFonts w:hint="eastAsia"/>
                <w:w w:val="100"/>
                <w:lang w:eastAsia="zh-CN"/>
              </w:rPr>
            </w:pPr>
            <w:r>
              <w:rPr>
                <w:rFonts w:hint="eastAsia" w:ascii="Arial" w:hAnsi="Arial" w:eastAsia="等线" w:cs="Arial"/>
                <w:sz w:val="22"/>
              </w:rPr>
              <w:t>改进措施：1. 后续复习可增加趣味案例，提升学生对理论知识点的复习兴趣；2. 针对综合应用能力较弱的学生，设计分层练习题，进行个性化指导；3. 课前检查机房设备，及时排查故障，确保上机实操顺利进行；4. 课后增加针对性辅导，定期抽查学生知识点掌握情况，强化复习效果。</w:t>
            </w:r>
          </w:p>
        </w:tc>
      </w:tr>
    </w:tbl>
    <w:p w14:paraId="02CB832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01050E62">
      <w:r>
        <w:br w:type="page"/>
      </w:r>
    </w:p>
    <w:p w14:paraId="4727310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FA8D91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228964E">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38" w:name="_Toc25557"/>
      <w:r>
        <w:rPr>
          <w:rFonts w:hint="eastAsia"/>
          <w:w w:val="100"/>
          <w:lang w:val="en-US" w:eastAsia="zh-CN"/>
        </w:rPr>
        <w:t>课次22：</w:t>
      </w:r>
      <w:r>
        <w:t xml:space="preserve"> </w:t>
      </w:r>
      <w:r>
        <w:rPr>
          <w:rFonts w:hint="eastAsia"/>
        </w:rPr>
        <w:t xml:space="preserve"> </w:t>
      </w:r>
      <w:r>
        <w:t>认识Spark SQL</w:t>
      </w:r>
      <w:bookmarkEnd w:id="138"/>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24B9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72CD238">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39" w:name="_Toc30173"/>
            <w:r>
              <w:rPr>
                <w:rFonts w:hint="eastAsia"/>
                <w:w w:val="100"/>
                <w:lang w:val="en-US" w:eastAsia="zh-CN"/>
              </w:rPr>
              <w:t>一、教学设计</w:t>
            </w:r>
            <w:bookmarkEnd w:id="139"/>
          </w:p>
        </w:tc>
      </w:tr>
      <w:tr w14:paraId="5E242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93E97B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DD9E62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75C922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 xml:space="preserve">认识Spark SQL </w:t>
            </w:r>
          </w:p>
        </w:tc>
        <w:tc>
          <w:tcPr>
            <w:tcW w:w="2119" w:type="dxa"/>
          </w:tcPr>
          <w:p w14:paraId="21478AC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425C1C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0A69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BADEA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EE1C9D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B36198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1FDF25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564725A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046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8882BD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E15BAA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3F9F1F63">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五</w:t>
            </w:r>
          </w:p>
        </w:tc>
        <w:tc>
          <w:tcPr>
            <w:tcW w:w="2119" w:type="dxa"/>
          </w:tcPr>
          <w:p w14:paraId="76EBB3C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4E76B2B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FD8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8A23F2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3ABF19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2B951A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F4055E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7080272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1BD1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7A418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37FAE2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9B0D89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D2AA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A07DB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F9350D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 SQL的简介及核心优势；2. Spark SQL CLI的配置方法；3. Spark SQL与Shell的基础交互操作。</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44A34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DE11DE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39A442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D9A84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DF2989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94AA47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5229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6AD5EF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FBFF9A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439E321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学生已掌握Spark基础架构、RDD相关操作及Scala编程基础，具备简单的大数据处理思维，能够理解分布式计算的基本逻辑，为Spark SQL的学习奠定了基础。</w:t>
            </w:r>
          </w:p>
        </w:tc>
        <w:tc>
          <w:tcPr>
            <w:tcW w:w="3670" w:type="dxa"/>
            <w:shd w:val="clear" w:color="auto" w:fill="auto"/>
            <w:vAlign w:val="top"/>
          </w:tcPr>
          <w:p w14:paraId="5EF9C64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部分学生对RDD转换操作掌握不够熟练，对结构化数据处理的思路不够清晰，在后续SQL操作与RDD关联学习中需重点关注。</w:t>
            </w:r>
          </w:p>
        </w:tc>
        <w:tc>
          <w:tcPr>
            <w:tcW w:w="4591" w:type="dxa"/>
            <w:shd w:val="clear" w:color="auto" w:fill="auto"/>
            <w:vAlign w:val="top"/>
          </w:tcPr>
          <w:p w14:paraId="7DD123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前序课次作业完成情况、课堂提问反馈、技能小测数据</w:t>
            </w:r>
          </w:p>
        </w:tc>
      </w:tr>
      <w:tr w14:paraId="7CBD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4FEDB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4008A6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A5A6F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学生整体具备一定的逻辑分析能力，能够跟随教师讲解完成基础操作，但对结构化数据查询的核心逻辑理解不够深入，缺乏将SQL语法与Spark核心原理结合的思维。</w:t>
            </w:r>
          </w:p>
        </w:tc>
        <w:tc>
          <w:tcPr>
            <w:tcW w:w="3670" w:type="dxa"/>
            <w:shd w:val="clear" w:color="auto" w:fill="auto"/>
            <w:vAlign w:val="top"/>
          </w:tcPr>
          <w:p w14:paraId="662D2D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少数学生具备SQL基础，能够快速理解Spark SQL的语法规则；部分学生无SQL基础，对SQL查询语句的编写和理解需加强指导。</w:t>
            </w:r>
          </w:p>
        </w:tc>
        <w:tc>
          <w:tcPr>
            <w:tcW w:w="4591" w:type="dxa"/>
            <w:shd w:val="clear" w:color="auto" w:fill="auto"/>
            <w:vAlign w:val="top"/>
          </w:tcPr>
          <w:p w14:paraId="35CE19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课前问卷调查、前序项目实践表现</w:t>
            </w:r>
          </w:p>
        </w:tc>
      </w:tr>
      <w:tr w14:paraId="1CE94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128CAE8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A468F1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DE848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对大数据实际应用场景兴趣浓厚，喜欢案例演示、实操验证式学习，能够积极参与课堂互动和小组讨论，但对抽象的原理性知识接受较慢，需要结合具体案例辅助理解。</w:t>
            </w:r>
          </w:p>
        </w:tc>
        <w:tc>
          <w:tcPr>
            <w:tcW w:w="3670" w:type="dxa"/>
            <w:shd w:val="clear" w:color="auto" w:fill="auto"/>
            <w:vAlign w:val="top"/>
          </w:tcPr>
          <w:p w14:paraId="5BA04E6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部分学生主动探究能力较强，能够自主查阅资料解决简单问题；少数学生依赖性较强，需教师逐步引导，强化自主学习意识。</w:t>
            </w:r>
          </w:p>
        </w:tc>
        <w:tc>
          <w:tcPr>
            <w:tcW w:w="4591" w:type="dxa"/>
            <w:shd w:val="clear" w:color="auto" w:fill="auto"/>
            <w:vAlign w:val="top"/>
          </w:tcPr>
          <w:p w14:paraId="43A43DC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前序课次课堂观察、小组协作表现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DADF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ABD577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0AAF265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3E61A8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培养严谨的数据分析思维，树立数据处理的规范性意识；2. 增强团队协作与沟通表达能力，提升自主探究和问题解决能力；3. 激发对大数据技术的学习兴趣，树立职业素养和创新意识。</w:t>
            </w:r>
          </w:p>
        </w:tc>
      </w:tr>
      <w:tr w14:paraId="70F3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E65852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67AE0E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399CDAA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理解Spark SQL的核心概念、设计理念及优势；2. 掌握Spark SQL CLI的配置方法及基本操作；3. 理解Spark SQL与Shell的交互原理，能够完成简单的交互操作。</w:t>
            </w:r>
          </w:p>
        </w:tc>
      </w:tr>
      <w:tr w14:paraId="3872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8F8BD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2A2FC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1AD752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能够独立完成Spark SQL CLI的配置，排查基础配置错误；2. 能够通过Spark SQL与Shell进行交互，执行简单的查询指令；3. 能够区分Spark SQL与传统SQL的差异，理解其在分布式场景中的应用价值。</w:t>
            </w:r>
          </w:p>
        </w:tc>
      </w:tr>
      <w:tr w14:paraId="2314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46FA4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AC44BD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文本数据统计实操，培养学生严谨细致、精益求精的职业素养；在数据处理过程中，引导学生树立数据安全与隐私保护意识，尊重用户信息，培养负责任的职业态度；通过小组合作，培养学生的协作精神和集体荣誉感。</w:t>
            </w:r>
          </w:p>
        </w:tc>
      </w:tr>
      <w:tr w14:paraId="0EE3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3F2762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463E9884">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 SQL的简介及核心优势；2. Spark SQL CLI的配置方法；3. Spark SQL与Shell的基础交互操作。</w:t>
            </w:r>
          </w:p>
        </w:tc>
        <w:tc>
          <w:tcPr>
            <w:tcW w:w="1745" w:type="dxa"/>
            <w:vAlign w:val="center"/>
          </w:tcPr>
          <w:p w14:paraId="6292AC6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26D56D1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结合案例演示Spark SQL的应用场景，对比传统SQL，突出其优势；2. 分步演示CLI配置流程，强调关键步骤和注意事项，学生跟随实操；3. 设计简单的交互案例，让学生动手练习，教师巡视指导，及时纠正错误。</w:t>
            </w:r>
          </w:p>
        </w:tc>
      </w:tr>
      <w:tr w14:paraId="7753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C9DCC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C9552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 SQL与Shell的交互原理，以及交互过程中常见错误的排查。</w:t>
            </w:r>
          </w:p>
        </w:tc>
        <w:tc>
          <w:tcPr>
            <w:tcW w:w="1745" w:type="dxa"/>
            <w:vAlign w:val="center"/>
          </w:tcPr>
          <w:p w14:paraId="5A4025D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42AB84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简化原理讲解，结合流程图展示交互过程，让抽象知识具象化；2. 总结常见配置错误和交互错误，分析错误原因，给出解决方法；3. 分组讨论，让学生互助排查错误，教师针对性点拨，强化理解。</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B50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7143EBE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40" w:name="_Toc14655"/>
            <w:r>
              <w:rPr>
                <w:rFonts w:hint="eastAsia"/>
                <w:w w:val="100"/>
                <w:lang w:val="en-US" w:eastAsia="zh-CN"/>
              </w:rPr>
              <w:t>二、教学策略</w:t>
            </w:r>
            <w:bookmarkEnd w:id="140"/>
          </w:p>
        </w:tc>
      </w:tr>
      <w:tr w14:paraId="334B1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2532A8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7FB063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FB4184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2FD685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EBE1B6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59F08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0ACF64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E8E65F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732669FE">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140B8B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1986D6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7CD4B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425046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9F1CF7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54C6EA4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9B1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A9C3CE8">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41" w:name="_Toc27993"/>
            <w:r>
              <w:rPr>
                <w:rFonts w:hint="eastAsia"/>
                <w:w w:val="100"/>
                <w:lang w:val="en-US" w:eastAsia="zh-CN"/>
              </w:rPr>
              <w:t>三、教学实施过程</w:t>
            </w:r>
            <w:bookmarkEnd w:id="141"/>
          </w:p>
        </w:tc>
      </w:tr>
      <w:tr w14:paraId="2D46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543789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07FE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87B06E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F353B6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7E181C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E9F1D8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C60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D591EC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163F91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6E8B9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107A16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F288A3B">
            <w:pPr>
              <w:pageBreakBefore w:val="0"/>
              <w:widowControl w:val="0"/>
              <w:kinsoku/>
              <w:wordWrap/>
              <w:overflowPunct w:val="0"/>
              <w:topLinePunct/>
              <w:autoSpaceDE w:val="0"/>
              <w:autoSpaceDN w:val="0"/>
              <w:bidi w:val="0"/>
              <w:adjustRightInd/>
              <w:snapToGrid/>
              <w:jc w:val="center"/>
              <w:textAlignment w:val="auto"/>
              <w:rPr>
                <w:w w:val="100"/>
              </w:rPr>
            </w:pPr>
          </w:p>
        </w:tc>
      </w:tr>
      <w:tr w14:paraId="0A60F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2AA3F0A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5A29D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预习Spark SQL简介及核心优势；2. 查看Spark SQL CLI配置预习资料；3. 思考Spark SQL与传统SQL的差异</w:t>
            </w:r>
          </w:p>
        </w:tc>
        <w:tc>
          <w:tcPr>
            <w:tcW w:w="3314" w:type="dxa"/>
            <w:shd w:val="clear" w:color="auto" w:fill="auto"/>
            <w:vAlign w:val="top"/>
          </w:tcPr>
          <w:p w14:paraId="57891B0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上传预习资源至智慧教室平台；2. 发布预习任务和思考问题；3. 解答学生预习过程中的疑问，收集预习反馈。</w:t>
            </w:r>
          </w:p>
        </w:tc>
        <w:tc>
          <w:tcPr>
            <w:tcW w:w="3314" w:type="dxa"/>
            <w:shd w:val="clear" w:color="auto" w:fill="auto"/>
            <w:vAlign w:val="top"/>
          </w:tcPr>
          <w:p w14:paraId="0AE426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下载预习资源，完成预习任务；2. 思考教师提出的问题，记录疑问；3. 在平台提交预习反馈，与同学交流预习心得。</w:t>
            </w:r>
          </w:p>
        </w:tc>
        <w:tc>
          <w:tcPr>
            <w:tcW w:w="4324" w:type="dxa"/>
            <w:shd w:val="clear" w:color="auto" w:fill="auto"/>
            <w:vAlign w:val="top"/>
          </w:tcPr>
          <w:p w14:paraId="238FB62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资源：预习课件、配置资料；设计意图：让学生提前了解本节课核心内容，带着疑问进入课堂，为课堂学习铺垫基础，提升课堂学习效率。</w:t>
            </w:r>
          </w:p>
        </w:tc>
      </w:tr>
    </w:tbl>
    <w:p w14:paraId="416B94D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85C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578774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5732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62C9A1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123D46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AD7A1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5A7FD4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4ED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B27BBD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51072B5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A05DC4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ACF7A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5A01D87A">
            <w:pPr>
              <w:pageBreakBefore w:val="0"/>
              <w:widowControl w:val="0"/>
              <w:kinsoku/>
              <w:wordWrap/>
              <w:overflowPunct w:val="0"/>
              <w:topLinePunct/>
              <w:autoSpaceDE w:val="0"/>
              <w:autoSpaceDN w:val="0"/>
              <w:bidi w:val="0"/>
              <w:adjustRightInd/>
              <w:snapToGrid/>
              <w:jc w:val="center"/>
              <w:textAlignment w:val="auto"/>
              <w:rPr>
                <w:w w:val="100"/>
              </w:rPr>
            </w:pPr>
          </w:p>
        </w:tc>
      </w:tr>
      <w:tr w14:paraId="0A69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2928BDB1">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5D642BE8">
            <w:pPr>
              <w:spacing w:before="120" w:after="120" w:line="288" w:lineRule="auto"/>
              <w:ind w:left="0" w:leftChars="0"/>
              <w:jc w:val="left"/>
              <w:rPr>
                <w:rFonts w:hint="eastAsia"/>
                <w:w w:val="100"/>
                <w:lang w:val="en-US" w:eastAsia="zh-CN"/>
              </w:rPr>
            </w:pPr>
            <w:r>
              <w:rPr>
                <w:rFonts w:ascii="Arial" w:hAnsi="Arial" w:eastAsia="等线" w:cs="Arial"/>
                <w:sz w:val="22"/>
              </w:rPr>
              <w:t>1. 回顾前序Spark RDD相关知识，提问引导学生思考结构化数据处理的需求；2. 介绍Spark SQL的应用场景（如数据查询、数据分析），激发学习兴趣；3. 明确本节课教学目标和重难点</w:t>
            </w:r>
          </w:p>
        </w:tc>
        <w:tc>
          <w:tcPr>
            <w:tcW w:w="3911" w:type="dxa"/>
            <w:vAlign w:val="top"/>
          </w:tcPr>
          <w:p w14:paraId="1F258241">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28CBCE3C">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6EEBABC0">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799B9D6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B45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1FB06B8">
            <w:pPr>
              <w:spacing w:before="120" w:after="120" w:line="288" w:lineRule="auto"/>
              <w:ind w:left="0" w:leftChars="0"/>
              <w:jc w:val="left"/>
              <w:rPr>
                <w:w w:val="100"/>
              </w:rPr>
            </w:pPr>
            <w:r>
              <w:rPr>
                <w:rFonts w:ascii="Arial" w:hAnsi="Arial" w:eastAsia="等线" w:cs="Arial"/>
                <w:sz w:val="22"/>
              </w:rPr>
              <w:t>新知讲解</w:t>
            </w:r>
          </w:p>
        </w:tc>
        <w:tc>
          <w:tcPr>
            <w:tcW w:w="1891" w:type="dxa"/>
            <w:shd w:val="clear" w:color="auto" w:fill="auto"/>
            <w:vAlign w:val="top"/>
          </w:tcPr>
          <w:p w14:paraId="62CAD0A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Spark SQL的定义、设计理念；2. Spark SQL的核心优势（如兼容SQL、与Spark核心无缝集成、支持多种数据源）；3. Spark SQL与传统SQL、Hive SQL的差异对比</w:t>
            </w:r>
          </w:p>
        </w:tc>
        <w:tc>
          <w:tcPr>
            <w:tcW w:w="3911" w:type="dxa"/>
            <w:shd w:val="clear" w:color="auto" w:fill="auto"/>
            <w:vAlign w:val="top"/>
          </w:tcPr>
          <w:p w14:paraId="1D9727C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4C2E8F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10A590D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75AC6CD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E4B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A6AD6C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3CF18C6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hint="eastAsia"/>
              </w:rPr>
              <w:t>1. 介绍Spark SQL CLI的作用；2. 分步演示CLI配置流程（环境变量配置、配置文件修改等）；3. 强调配置过程中的关键步骤和常见错误。</w:t>
            </w:r>
          </w:p>
        </w:tc>
        <w:tc>
          <w:tcPr>
            <w:tcW w:w="3911" w:type="dxa"/>
            <w:shd w:val="clear" w:color="auto" w:fill="auto"/>
            <w:vAlign w:val="top"/>
          </w:tcPr>
          <w:p w14:paraId="1AB9F5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231A006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3215428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6D4BC61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4B4F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9C1D8EC">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754329B2">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5CCE97A4">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6ADED661">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4789A558">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674A310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3B0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8D80D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78B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D7D47B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5FA252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B27FC2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C1267F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1DE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B374AF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8A34B7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CA5ED4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70FF71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0074AE1">
            <w:pPr>
              <w:pageBreakBefore w:val="0"/>
              <w:widowControl w:val="0"/>
              <w:kinsoku/>
              <w:wordWrap/>
              <w:overflowPunct w:val="0"/>
              <w:topLinePunct/>
              <w:autoSpaceDE w:val="0"/>
              <w:autoSpaceDN w:val="0"/>
              <w:bidi w:val="0"/>
              <w:adjustRightInd/>
              <w:snapToGrid/>
              <w:jc w:val="center"/>
              <w:textAlignment w:val="auto"/>
              <w:rPr>
                <w:w w:val="100"/>
              </w:rPr>
            </w:pPr>
          </w:p>
        </w:tc>
      </w:tr>
      <w:tr w14:paraId="0F13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DAE265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D7F79F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完成课后作业：p138选择题1-5；2. 复习本节课知识点，整理笔记；3. 预习Spark SQL DataFrame相关内容；4. 自主练习Spark SQL与Shell的交互操作，尝试完成简单的查询任务</w:t>
            </w:r>
          </w:p>
        </w:tc>
        <w:tc>
          <w:tcPr>
            <w:tcW w:w="3314" w:type="dxa"/>
            <w:shd w:val="clear" w:color="auto" w:fill="auto"/>
            <w:vAlign w:val="top"/>
          </w:tcPr>
          <w:p w14:paraId="4C1F9A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5398EE9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7FB297F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2E58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3BCBFDC9">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42" w:name="_Toc22077"/>
            <w:r>
              <w:rPr>
                <w:rFonts w:hint="eastAsia"/>
                <w:w w:val="100"/>
                <w:lang w:val="en-US" w:eastAsia="zh-CN"/>
              </w:rPr>
              <w:t>四、</w:t>
            </w:r>
            <w:r>
              <w:rPr>
                <w:rFonts w:hint="eastAsia"/>
                <w:w w:val="100"/>
                <w:lang w:eastAsia="zh-CN"/>
              </w:rPr>
              <w:t>效果与创新</w:t>
            </w:r>
            <w:bookmarkEnd w:id="142"/>
          </w:p>
        </w:tc>
      </w:tr>
      <w:tr w14:paraId="22740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6B39F36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9828043">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通过“理论+实操”的教学模式，让学生既能掌握Spark SQL的基础理论知识，又能提升实操能力，实现理实结合；2. 结合案例和互动提问，激发学生学习兴趣，提升课堂参与度，帮助学生快速理解抽象知识点；3. 通过小组协作和自主探究，培养学生的沟通协作能力和问题解决能力，落实素养目标；4. 学生能够掌握Spark SQL CLI配置和Shell基础交互操作，完成课后作业，达到本节课教学目标，同时衔接1+X证书和岗位需求</w:t>
            </w:r>
          </w:p>
        </w:tc>
      </w:tr>
      <w:tr w14:paraId="44FE5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78053F0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B78DA4A">
            <w:pPr>
              <w:numPr>
                <w:ilvl w:val="0"/>
                <w:numId w:val="0"/>
              </w:numPr>
              <w:spacing w:before="120" w:after="120" w:line="288" w:lineRule="auto"/>
              <w:jc w:val="left"/>
              <w:rPr>
                <w:rFonts w:hint="eastAsia"/>
                <w:w w:val="100"/>
                <w:lang w:eastAsia="zh-CN"/>
              </w:rPr>
            </w:pPr>
            <w:r>
              <w:rPr>
                <w:rFonts w:ascii="Arial" w:hAnsi="Arial" w:eastAsia="等线" w:cs="Arial"/>
                <w:sz w:val="22"/>
              </w:rPr>
              <w:t>1. 贴合大数据岗位实际需求，将课岗证赛融合理念融入教学，提升学生职业适配性；2. 采用“预习-讲解-实操-总结-拓展”的教学流程，层层递进，符合学生认知规律，提升教学效率；3. 注重实操演练和错误排查，强化学生实操能力，同时通过小组互助，营造良好的学习氛围；4. 结合思政元素，引导学生树立正确的职业态度和科技报国情怀，实现知识、能力、素养三维目标的统一</w:t>
            </w:r>
          </w:p>
        </w:tc>
      </w:tr>
    </w:tbl>
    <w:p w14:paraId="2831B59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6110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88AC7F8">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43" w:name="_Toc19499"/>
            <w:r>
              <w:rPr>
                <w:rFonts w:hint="eastAsia"/>
                <w:w w:val="100"/>
                <w:lang w:val="en-US" w:eastAsia="zh-CN"/>
              </w:rPr>
              <w:t>五、评价与反思</w:t>
            </w:r>
            <w:bookmarkEnd w:id="143"/>
          </w:p>
        </w:tc>
      </w:tr>
      <w:tr w14:paraId="60B2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52799F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5348AB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6FB306A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3EBF2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17962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B34276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080BC72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智慧教室、教师</w:t>
            </w:r>
          </w:p>
        </w:tc>
        <w:tc>
          <w:tcPr>
            <w:tcW w:w="5223" w:type="dxa"/>
            <w:shd w:val="clear" w:color="auto" w:fill="auto"/>
            <w:vAlign w:val="top"/>
          </w:tcPr>
          <w:p w14:paraId="5E8CE84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预习资料学习进度、预习反馈质量</w:t>
            </w:r>
          </w:p>
        </w:tc>
        <w:tc>
          <w:tcPr>
            <w:tcW w:w="7410" w:type="dxa"/>
            <w:shd w:val="clear" w:color="auto" w:fill="auto"/>
            <w:vAlign w:val="top"/>
          </w:tcPr>
          <w:p w14:paraId="01F758B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智慧教室系统自动生成学习数据；教师评价预习反馈的完整性和准确性。</w:t>
            </w:r>
          </w:p>
        </w:tc>
      </w:tr>
      <w:tr w14:paraId="53EB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495545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688C79C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4252BD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课堂考勤、课堂互动表现、实操任务完成质量、小组协作表现</w:t>
            </w:r>
          </w:p>
        </w:tc>
        <w:tc>
          <w:tcPr>
            <w:tcW w:w="7410" w:type="dxa"/>
            <w:shd w:val="clear" w:color="auto" w:fill="auto"/>
            <w:vAlign w:val="top"/>
          </w:tcPr>
          <w:p w14:paraId="43D49E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教师评价课堂表现和实操任务完成情况；学生组间互评小组协作表现和实操成果。</w:t>
            </w:r>
          </w:p>
        </w:tc>
      </w:tr>
      <w:tr w14:paraId="3DCA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86D43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3AC292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7484E5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课后作业完成质量、拓展任务完成情况、笔记整理质量</w:t>
            </w:r>
          </w:p>
        </w:tc>
        <w:tc>
          <w:tcPr>
            <w:tcW w:w="7410" w:type="dxa"/>
            <w:shd w:val="clear" w:color="auto" w:fill="auto"/>
            <w:vAlign w:val="top"/>
          </w:tcPr>
          <w:p w14:paraId="5603250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教师批改作业，评价作业正确率和完整性；评价拓展任务的完成质量和笔记整理的规范性。</w:t>
            </w:r>
          </w:p>
        </w:tc>
      </w:tr>
      <w:tr w14:paraId="47BA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BC4E7E1">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28386E5">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538232C2">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424ACA8F">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16F6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AF9419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6B45FB86">
            <w:pPr>
              <w:spacing w:before="120" w:after="120" w:line="288" w:lineRule="auto"/>
              <w:ind w:left="0"/>
              <w:jc w:val="left"/>
              <w:rPr>
                <w:rFonts w:hint="eastAsia"/>
                <w:w w:val="100"/>
                <w:lang w:eastAsia="zh-CN"/>
              </w:rPr>
            </w:pPr>
            <w:r>
              <w:rPr>
                <w:rFonts w:ascii="Arial" w:hAnsi="Arial" w:eastAsia="等线" w:cs="Arial"/>
                <w:sz w:val="22"/>
              </w:rPr>
              <w:t>1. 部分学生无SQL基础，对Spark SQL交互指令的理解和编写速度较慢，后续教学中可增加基础SQL语法的铺垫讲解，提前推送SQL预习资料；2. 实操过程中，部分学生遇到配置错误后难以快速排查，后续可制作详细的错误排查手册，增加针对性指导时间；3. 课堂互动的覆盖面可进一步扩大，关注基础薄弱学生的学习状态，加强个性化引导；4. 可增加更多贴近岗位实际的交互案例，提升学生的应用能力，进一步强化课岗融合理念</w:t>
            </w:r>
          </w:p>
        </w:tc>
      </w:tr>
    </w:tbl>
    <w:p w14:paraId="238F7FF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7AD44E3">
      <w:r>
        <w:br w:type="page"/>
      </w:r>
    </w:p>
    <w:p w14:paraId="0F6A921C">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C93E01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7024A75">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44" w:name="_Toc11575"/>
      <w:r>
        <w:rPr>
          <w:rFonts w:hint="eastAsia"/>
          <w:w w:val="100"/>
          <w:lang w:val="en-US" w:eastAsia="zh-CN"/>
        </w:rPr>
        <w:t>课次23：</w:t>
      </w:r>
      <w:r>
        <w:t xml:space="preserve"> 掌握DataFrame基础操作</w:t>
      </w:r>
      <w:bookmarkEnd w:id="14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3060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7453352">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45" w:name="_Toc15949"/>
            <w:r>
              <w:rPr>
                <w:rFonts w:hint="eastAsia"/>
                <w:w w:val="100"/>
                <w:lang w:val="en-US" w:eastAsia="zh-CN"/>
              </w:rPr>
              <w:t>一、教学设计</w:t>
            </w:r>
            <w:bookmarkEnd w:id="145"/>
          </w:p>
        </w:tc>
      </w:tr>
      <w:tr w14:paraId="6BAD7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1A4B5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C07F36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599FE3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掌握DataFrame基础操作</w:t>
            </w:r>
          </w:p>
        </w:tc>
        <w:tc>
          <w:tcPr>
            <w:tcW w:w="2119" w:type="dxa"/>
          </w:tcPr>
          <w:p w14:paraId="00880D8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59F306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4C470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0D3E49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D39626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AC8110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5B8C027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1582B09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EF06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D1E7E9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B60E00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725C471">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5</w:t>
            </w:r>
          </w:p>
        </w:tc>
        <w:tc>
          <w:tcPr>
            <w:tcW w:w="2119" w:type="dxa"/>
          </w:tcPr>
          <w:p w14:paraId="5FF218B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229A69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B58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E9499C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FC07C9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6DB2E1F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3390C3B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B3E8EF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7C4F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7BBCC7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5F85E45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70E10EB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74AD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40C90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306FC77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基于大数据技术专业教学标准，面向大数据开发相关岗位需求，融入大数据技能等级证书考证要求，结合Spark SQL实际应用场景，重构教学内容。课岗融通: 根据大数据开发岗位要求，能熟练运用DataFrame进行数据查看、查询与输出操作；课证融通: 根据大数据相关技能等级证书内容要求，掌握DataFrame基础操作，能完成简单的数据处理任务；课赛融通: 参考大数据技能大赛相关评分标准，规范DataFrame操作流程，确保代码简洁、操作规范。</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51D4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F23705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B1550C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7B36E46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01D6A8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B1860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518A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7AF9A0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900E37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CEB415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b/>
                <w:sz w:val="22"/>
              </w:rPr>
              <w:t>基础</w:t>
            </w:r>
            <w:r>
              <w:rPr>
                <w:rFonts w:ascii="Arial" w:hAnsi="Arial" w:eastAsia="等线" w:cs="Arial"/>
                <w:sz w:val="22"/>
              </w:rPr>
              <w:t>：学生已完成任务5.1认识Spark SQL的学习，整体掌握Spark SQL简介、CLI配置及与Shell交互的基础操作，具备Spark运行环境的使用能力，但对DataFrame概念及操作尚不熟悉，缺乏实操经验。</w:t>
            </w:r>
          </w:p>
        </w:tc>
        <w:tc>
          <w:tcPr>
            <w:tcW w:w="3670" w:type="dxa"/>
            <w:shd w:val="clear" w:color="auto" w:fill="auto"/>
            <w:vAlign w:val="top"/>
          </w:tcPr>
          <w:p w14:paraId="1C6AF3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部分同学对Spark SQL基础操作掌握不够熟练，#XX、XX等5位同学对数据结构相关知识理解较浅，对DataFrame的创建逻辑掌握有待提升。</w:t>
            </w:r>
          </w:p>
        </w:tc>
        <w:tc>
          <w:tcPr>
            <w:tcW w:w="4591" w:type="dxa"/>
            <w:shd w:val="clear" w:color="auto" w:fill="auto"/>
            <w:vAlign w:val="top"/>
          </w:tcPr>
          <w:p w14:paraId="7F9DAEB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课前预习反馈、前序课作业批改结果、课堂提问反馈</w:t>
            </w:r>
          </w:p>
        </w:tc>
      </w:tr>
      <w:tr w14:paraId="65E9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555C323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2D5F92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701AF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b/>
                <w:sz w:val="22"/>
              </w:rPr>
              <w:t>认知和实践能力</w:t>
            </w:r>
            <w:r>
              <w:rPr>
                <w:rFonts w:ascii="Arial" w:hAnsi="Arial" w:eastAsia="等线" w:cs="Arial"/>
                <w:sz w:val="22"/>
              </w:rPr>
              <w:t>：学生整体对Spark SQL应用具有一定兴趣，具备基础的编程思维和计算机操作能力，能跟随教师指导完成基础实操任务，但对DataFrame查询、输出等复杂操作的逻辑理解不足，自主探究和问题解决能力有待加强；60%的学生对DataFrame与RDD的区别缺乏清晰认知。</w:t>
            </w:r>
          </w:p>
        </w:tc>
        <w:tc>
          <w:tcPr>
            <w:tcW w:w="3670" w:type="dxa"/>
            <w:shd w:val="clear" w:color="auto" w:fill="auto"/>
            <w:vAlign w:val="top"/>
          </w:tcPr>
          <w:p w14:paraId="2F4DEF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课前问卷调查了解到，有4位同学接触过类似数据框操作，对DataFrame基础操作接受较快；少数同学逻辑思维较弱，对多步骤查询操作难以快速掌握。</w:t>
            </w:r>
          </w:p>
        </w:tc>
        <w:tc>
          <w:tcPr>
            <w:tcW w:w="4591" w:type="dxa"/>
            <w:shd w:val="clear" w:color="auto" w:fill="auto"/>
            <w:vAlign w:val="top"/>
          </w:tcPr>
          <w:p w14:paraId="61370C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课前问卷调查、前序课实操表现、小组合作反馈</w:t>
            </w:r>
          </w:p>
        </w:tc>
      </w:tr>
      <w:tr w14:paraId="69BF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FC43BD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DF48CE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3AE5F75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b/>
                <w:sz w:val="22"/>
              </w:rPr>
              <w:t>学习特点</w:t>
            </w:r>
            <w:r>
              <w:rPr>
                <w:rFonts w:ascii="Arial" w:hAnsi="Arial" w:eastAsia="等线" w:cs="Arial"/>
                <w:sz w:val="22"/>
              </w:rPr>
              <w:t>：学生喜欢实操性、互动式学习，能积极参与小组合作，主动交流操作过程中遇到的问题，但语言组织和操作思路讲解能力有待提升；对实操过程中的错误排查能力较弱，依赖教师指导。</w:t>
            </w:r>
          </w:p>
        </w:tc>
        <w:tc>
          <w:tcPr>
            <w:tcW w:w="3670" w:type="dxa"/>
            <w:shd w:val="clear" w:color="auto" w:fill="auto"/>
            <w:vAlign w:val="top"/>
          </w:tcPr>
          <w:p w14:paraId="7D93135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#XX、XX等6位同学表达能力较强，能清晰讲解操作思路；#XX、XX等5位同学实操速度较快，但操作规范性不足。</w:t>
            </w:r>
          </w:p>
        </w:tc>
        <w:tc>
          <w:tcPr>
            <w:tcW w:w="4591" w:type="dxa"/>
            <w:shd w:val="clear" w:color="auto" w:fill="auto"/>
            <w:vAlign w:val="top"/>
          </w:tcPr>
          <w:p w14:paraId="56986BA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前序课学习观察、课堂实操表现、小组讨论反馈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507A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590FC20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380327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6A997C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培养严谨的编程思维和数据处理素养，注重操作规范性；2. 提升自主探究、问题解决能力和团队协作意识；3. 树立精益求精的职业精神，养成规范操作、及时排查错误的良好习惯。</w:t>
            </w:r>
          </w:p>
        </w:tc>
      </w:tr>
      <w:tr w14:paraId="6091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16135A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7FE58A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4F4198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能理解DataFrame的概念及核心作用；2. 能掌握DataFrame对象的创建方法；3. 能理解DataFrame查看、查询、输出操作的核心原理；4. 能区分DataFrame与RDD的核心差异。</w:t>
            </w:r>
          </w:p>
        </w:tc>
      </w:tr>
      <w:tr w14:paraId="3E35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C45BE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609ED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49CC1ED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能够熟练创建DataFrame对象；2. 能掌握DataFrame查看数据（查看结构、预览数据）的操作方法；3. 能熟练运用DataFrame进行简单查询操作；4. 能完成DataFrame数据输出操作，掌握不同输出格式的应用场景。</w:t>
            </w:r>
          </w:p>
        </w:tc>
      </w:tr>
      <w:tr w14:paraId="6FA2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5A5583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0530286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DataFrame数据处理实操，培养学生严谨细致、求真务实的工作态度，引导学生认识大数据处理的规范性对数据准确性的重要意义，树立数据安全和数据诚信意识，为今后从事大数据相关工作奠定良好的职业素养基础。</w:t>
            </w:r>
          </w:p>
        </w:tc>
      </w:tr>
      <w:tr w14:paraId="7E4F7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9C7319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C5D4D6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DataFrame的创建方法、查看数据操作、查询操作及输出操作</w:t>
            </w:r>
          </w:p>
        </w:tc>
        <w:tc>
          <w:tcPr>
            <w:tcW w:w="1745" w:type="dxa"/>
            <w:vAlign w:val="center"/>
          </w:tcPr>
          <w:p w14:paraId="3BCADEE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3F6FC43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通过教师示范操作、分步讲解，结合简单案例演示，让学生直观理解操作流程；组织小组实操练习，教师巡视指导，及时纠正不规范操作；通过课堂小练习检验学生掌握情况，强化重点知识。</w:t>
            </w:r>
          </w:p>
        </w:tc>
      </w:tr>
      <w:tr w14:paraId="1CC92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76B083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F9EBF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DataFrame查询操作、输出操作的灵活运用，以及不同场景下操作方法的选择</w:t>
            </w:r>
          </w:p>
        </w:tc>
        <w:tc>
          <w:tcPr>
            <w:tcW w:w="1745" w:type="dxa"/>
            <w:vAlign w:val="center"/>
          </w:tcPr>
          <w:p w14:paraId="1D70CB6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7AB21B3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拆解复杂操作步骤，分步骤讲解、分层次练习；提供典型应用案例，引导学生小组讨论探究，总结不同场景下的操作技巧；针对易错操作进行重点强调和专项练习，利用错误案例分析，帮助学生规避常见问题；结合上机实操，让学生在实践中突破难点。</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65A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498A52E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46" w:name="_Toc10299"/>
            <w:r>
              <w:rPr>
                <w:rFonts w:hint="eastAsia"/>
                <w:w w:val="100"/>
                <w:lang w:val="en-US" w:eastAsia="zh-CN"/>
              </w:rPr>
              <w:t>二、教学策略</w:t>
            </w:r>
            <w:bookmarkEnd w:id="146"/>
          </w:p>
        </w:tc>
      </w:tr>
      <w:tr w14:paraId="796E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2304FA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29D4918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098F68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3091888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6841D9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314EF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4265F5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84A6CB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7A06AADD">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47A5DF1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496A79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3782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0F7C45B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1711A1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45B917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F96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9A1FD8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47" w:name="_Toc25931"/>
            <w:r>
              <w:rPr>
                <w:rFonts w:hint="eastAsia"/>
                <w:w w:val="100"/>
                <w:lang w:val="en-US" w:eastAsia="zh-CN"/>
              </w:rPr>
              <w:t>三、教学实施过程</w:t>
            </w:r>
            <w:bookmarkEnd w:id="147"/>
          </w:p>
        </w:tc>
      </w:tr>
      <w:tr w14:paraId="14DF0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E6414A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8FA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DDE0A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1D8C10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4D1CDB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2E28540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C2A8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5535EE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855B80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7A4B2B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10843D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165730D">
            <w:pPr>
              <w:pageBreakBefore w:val="0"/>
              <w:widowControl w:val="0"/>
              <w:kinsoku/>
              <w:wordWrap/>
              <w:overflowPunct w:val="0"/>
              <w:topLinePunct/>
              <w:autoSpaceDE w:val="0"/>
              <w:autoSpaceDN w:val="0"/>
              <w:bidi w:val="0"/>
              <w:adjustRightInd/>
              <w:snapToGrid/>
              <w:jc w:val="center"/>
              <w:textAlignment w:val="auto"/>
              <w:rPr>
                <w:w w:val="100"/>
              </w:rPr>
            </w:pPr>
          </w:p>
        </w:tc>
      </w:tr>
      <w:tr w14:paraId="05B4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E14F001">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3C95B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预习DataFrame相关概念及创建方法；2. 查看Spark SQL实操视频（DataFrame基础操作入门）；3. 预习DataFrame查看数据的基本命令</w:t>
            </w:r>
          </w:p>
        </w:tc>
        <w:tc>
          <w:tcPr>
            <w:tcW w:w="3314" w:type="dxa"/>
            <w:shd w:val="clear" w:color="auto" w:fill="auto"/>
            <w:vAlign w:val="top"/>
          </w:tcPr>
          <w:p w14:paraId="4C0687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40BCC1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53AE960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75C7B56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195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BDC0DB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2C09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3F45BA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6968199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419656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780DCB4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E6B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668653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1339420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4F3C80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854955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1167F374">
            <w:pPr>
              <w:pageBreakBefore w:val="0"/>
              <w:widowControl w:val="0"/>
              <w:kinsoku/>
              <w:wordWrap/>
              <w:overflowPunct w:val="0"/>
              <w:topLinePunct/>
              <w:autoSpaceDE w:val="0"/>
              <w:autoSpaceDN w:val="0"/>
              <w:bidi w:val="0"/>
              <w:adjustRightInd/>
              <w:snapToGrid/>
              <w:jc w:val="center"/>
              <w:textAlignment w:val="auto"/>
              <w:rPr>
                <w:w w:val="100"/>
              </w:rPr>
            </w:pPr>
          </w:p>
        </w:tc>
      </w:tr>
      <w:tr w14:paraId="4A33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20C0B042">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04FDE6FE">
            <w:pPr>
              <w:spacing w:before="120" w:after="120" w:line="288" w:lineRule="auto"/>
              <w:ind w:left="0" w:leftChars="0"/>
              <w:jc w:val="left"/>
              <w:rPr>
                <w:rFonts w:hint="eastAsia"/>
                <w:w w:val="100"/>
                <w:lang w:val="en-US" w:eastAsia="zh-CN"/>
              </w:rPr>
            </w:pPr>
            <w:r>
              <w:rPr>
                <w:rFonts w:ascii="Arial" w:hAnsi="Arial" w:eastAsia="等线" w:cs="Arial"/>
                <w:sz w:val="22"/>
              </w:rPr>
              <w:t>. 回顾前序内容：Spark SQL简介、CLI配置及与Shell交互操作；2. 导入本节课课题：DataFrame基础操作，说明本节课学习目标和重要性；3. 情景创设：结合大数据处理实际场景，说明DataFrame在数据查看、查询中的核心作用。</w:t>
            </w:r>
          </w:p>
        </w:tc>
        <w:tc>
          <w:tcPr>
            <w:tcW w:w="3911" w:type="dxa"/>
            <w:vAlign w:val="top"/>
          </w:tcPr>
          <w:p w14:paraId="72E8B919">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173BEBC4">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496C812A">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145BB1C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7B2B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239E8F5">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7DF3A1C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 DataFrame概念详解，区分DataFrame与RDD的差异；2. DataFrame创建方法示范：从内存数据创建、从外部存储创建；3. DataFrame查看数据操作示范：查看结构（printSchema）、预览数据（show）；4. 操作规范强调，常见错误提醒。</w:t>
            </w:r>
          </w:p>
        </w:tc>
        <w:tc>
          <w:tcPr>
            <w:tcW w:w="3911" w:type="dxa"/>
            <w:shd w:val="clear" w:color="auto" w:fill="auto"/>
            <w:vAlign w:val="top"/>
          </w:tcPr>
          <w:p w14:paraId="309E53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4CFC3F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530CA06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56379B1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BC8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2F9B78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20852C9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DataFrame查询操作：简单条件查询、字段筛选；2. DataFrame输出操作：输出至控制台、输出至文件；3. 小组实操练习：完成指定案例的查询和输出操作</w:t>
            </w:r>
          </w:p>
        </w:tc>
        <w:tc>
          <w:tcPr>
            <w:tcW w:w="3911" w:type="dxa"/>
            <w:shd w:val="clear" w:color="auto" w:fill="auto"/>
            <w:vAlign w:val="top"/>
          </w:tcPr>
          <w:p w14:paraId="7171B5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0AD059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1996C63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3112434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5E6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CEFB2BF">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743F7CD4">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2F78B41B">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101FCE25">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332B3EF5">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3599F1C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F90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1DA2F4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00C2F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962B39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8DDA2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5A68F2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980C7B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EC5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3042A7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0047453">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29B774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B27A16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845EA42">
            <w:pPr>
              <w:pageBreakBefore w:val="0"/>
              <w:widowControl w:val="0"/>
              <w:kinsoku/>
              <w:wordWrap/>
              <w:overflowPunct w:val="0"/>
              <w:topLinePunct/>
              <w:autoSpaceDE w:val="0"/>
              <w:autoSpaceDN w:val="0"/>
              <w:bidi w:val="0"/>
              <w:adjustRightInd/>
              <w:snapToGrid/>
              <w:jc w:val="center"/>
              <w:textAlignment w:val="auto"/>
              <w:rPr>
                <w:w w:val="100"/>
              </w:rPr>
            </w:pPr>
          </w:p>
        </w:tc>
      </w:tr>
      <w:tr w14:paraId="1C78F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D8A645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14549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基础作业：完成p138选择题6-10，巩固DataFrame基础操作知识点；2. 实操作业：结合本节课所学，完成指定数据集的DataFrame创建、查看、查询和输出操作，上传实操成果至学习平台；3. 拓展作业：预习DataFrame复杂查询操作，尝试解决简单的复杂查询案例</w:t>
            </w:r>
          </w:p>
        </w:tc>
        <w:tc>
          <w:tcPr>
            <w:tcW w:w="3314" w:type="dxa"/>
            <w:shd w:val="clear" w:color="auto" w:fill="auto"/>
            <w:vAlign w:val="top"/>
          </w:tcPr>
          <w:p w14:paraId="626044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2E33F6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447E975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2B5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D11F65D">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48" w:name="_Toc1597"/>
            <w:r>
              <w:rPr>
                <w:rFonts w:hint="eastAsia"/>
                <w:w w:val="100"/>
                <w:lang w:val="en-US" w:eastAsia="zh-CN"/>
              </w:rPr>
              <w:t>四、</w:t>
            </w:r>
            <w:r>
              <w:rPr>
                <w:rFonts w:hint="eastAsia"/>
                <w:w w:val="100"/>
                <w:lang w:eastAsia="zh-CN"/>
              </w:rPr>
              <w:t>效果与创新</w:t>
            </w:r>
            <w:bookmarkEnd w:id="148"/>
          </w:p>
        </w:tc>
      </w:tr>
      <w:tr w14:paraId="7C58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C1A79C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651871A">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通过任务驱动和实操教学，学生能熟练掌握DataFrame创建、查看、查询和输出的基础操作，达成本节课知识目标和能力目标；2. 通过小组合作和自主探究，学生的团队协作能力、问题解决能力和自主学习能力得到明显提升；3. 结合课岗、课证、课赛融通要求，学生掌握了大数据岗位所需的基础实操技能，贴合技能证书考证要求，为今后职业发展奠定基础；4. 课堂互动和实操练习激发了学生的学习兴趣，学习积极性和主动性明显提高</w:t>
            </w:r>
          </w:p>
        </w:tc>
      </w:tr>
      <w:tr w14:paraId="4CDA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184DDEC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6DDF979">
            <w:pPr>
              <w:numPr>
                <w:ilvl w:val="0"/>
                <w:numId w:val="0"/>
              </w:numPr>
              <w:spacing w:before="120" w:after="120" w:line="288" w:lineRule="auto"/>
              <w:jc w:val="left"/>
              <w:rPr>
                <w:rFonts w:hint="eastAsia"/>
                <w:w w:val="100"/>
                <w:lang w:eastAsia="zh-CN"/>
              </w:rPr>
            </w:pPr>
            <w:r>
              <w:rPr>
                <w:rFonts w:ascii="Arial" w:hAnsi="Arial" w:eastAsia="等线" w:cs="Arial"/>
                <w:sz w:val="22"/>
              </w:rPr>
              <w:t>1. 结合实际应用场景创设教学情景，让学生直观感受DataFrame的应用价值，提升学习针对性；2. 采用“示范-实操-点评-纠错”的教学模式，层层递进，帮助学生快速掌握重难点，提升实操效率；3. 融入错误案例分析，引导学生主动排查错误，培养严谨的编程素养和错误排查能力；4. 利用智慧职教学习平台，实现课前、课中、课后的全流程教学衔接，及时掌握学生学习情况，实现精准教学</w:t>
            </w:r>
          </w:p>
        </w:tc>
      </w:tr>
    </w:tbl>
    <w:p w14:paraId="4EEC2C0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FFE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DFC6BE9">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49" w:name="_Toc246"/>
            <w:r>
              <w:rPr>
                <w:rFonts w:hint="eastAsia"/>
                <w:w w:val="100"/>
                <w:lang w:val="en-US" w:eastAsia="zh-CN"/>
              </w:rPr>
              <w:t>五、评价与反思</w:t>
            </w:r>
            <w:bookmarkEnd w:id="149"/>
          </w:p>
        </w:tc>
      </w:tr>
      <w:tr w14:paraId="50A3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F09E84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884041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5907AAF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A389F5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07BC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160DC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46145CA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AE4695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5D8B890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0BCF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2EC8E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0C8407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3FA81C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74042B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0D21E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F8E37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72C17C7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4974A7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0FF63B6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143B1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E7003CE">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34C62AA9">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BDB3A84">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C0D2CF1">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0445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3CA470F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226186A2">
            <w:pPr>
              <w:spacing w:before="120" w:after="120" w:line="288" w:lineRule="auto"/>
              <w:ind w:left="0"/>
              <w:jc w:val="left"/>
              <w:rPr>
                <w:rFonts w:hint="eastAsia" w:ascii="Arial" w:hAnsi="Arial" w:eastAsia="等线" w:cs="Arial"/>
                <w:sz w:val="22"/>
              </w:rPr>
            </w:pPr>
            <w:r>
              <w:rPr>
                <w:rFonts w:hint="eastAsia" w:ascii="Arial" w:hAnsi="Arial" w:eastAsia="等线" w:cs="Arial"/>
                <w:sz w:val="22"/>
              </w:rPr>
              <w:t>本次教学中，部分学生对Spark运行环境的操作不够熟练，在启动环境和命令输入环节花费时间较长，一定程度上影响了实操进度；少数学生逻辑思维较弱，对DataFrame查询操作的逻辑理解不够透彻，复杂查询操作掌握不够熟练；课堂实操时间有限，部分学生未能充分完成实操练习，实操熟练度有待提升。</w:t>
            </w:r>
          </w:p>
          <w:p w14:paraId="28A6D162">
            <w:pPr>
              <w:spacing w:before="120" w:after="120" w:line="288" w:lineRule="auto"/>
              <w:ind w:left="0"/>
              <w:jc w:val="left"/>
              <w:rPr>
                <w:rFonts w:hint="eastAsia"/>
                <w:w w:val="100"/>
                <w:lang w:eastAsia="zh-CN"/>
              </w:rPr>
            </w:pPr>
            <w:r>
              <w:rPr>
                <w:rFonts w:hint="eastAsia" w:ascii="Arial" w:hAnsi="Arial" w:eastAsia="等线" w:cs="Arial"/>
                <w:sz w:val="22"/>
              </w:rPr>
              <w:t>今后改进方向：1. 课前增加Spark运行环境操作的预习指导，开设简短的环境操作辅导，帮助学生熟悉环境，缩短课堂操作时间；2. 针对逻辑思维较弱的学生，课后提供一对一指导，补充简单易懂的操作讲解视频，帮助其理解操作逻辑；3. 合理分配课堂时间，优化教学环节，增加实操练习时间，同时布置分层实操作业，满足不同学生的学习需求；4. 课后收集学生反馈，针对共性问题，在下节课进行集中复习和强化练习，确保学生扎实掌握核心知识点和操作技能。</w:t>
            </w:r>
          </w:p>
        </w:tc>
      </w:tr>
    </w:tbl>
    <w:p w14:paraId="70FEE2D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527BB1A2">
      <w:r>
        <w:br w:type="page"/>
      </w:r>
    </w:p>
    <w:p w14:paraId="0C6F428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05B2DBA3">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F1543A2">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50" w:name="_Toc1617"/>
      <w:r>
        <w:rPr>
          <w:rFonts w:hint="eastAsia"/>
          <w:w w:val="100"/>
          <w:lang w:val="en-US" w:eastAsia="zh-CN"/>
        </w:rPr>
        <w:t>课次24：</w:t>
      </w:r>
      <w:r>
        <w:t xml:space="preserve"> </w:t>
      </w:r>
      <w:r>
        <w:rPr>
          <w:rFonts w:hint="eastAsia"/>
        </w:rPr>
        <w:t xml:space="preserve"> </w:t>
      </w:r>
      <w:r>
        <w:t>探索分析法律服务网站数据</w:t>
      </w:r>
      <w:bookmarkEnd w:id="15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21D7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B83DAFC">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51" w:name="_Toc11035"/>
            <w:r>
              <w:rPr>
                <w:rFonts w:hint="eastAsia"/>
                <w:w w:val="100"/>
                <w:lang w:val="en-US" w:eastAsia="zh-CN"/>
              </w:rPr>
              <w:t>一、教学设计</w:t>
            </w:r>
            <w:bookmarkEnd w:id="151"/>
          </w:p>
        </w:tc>
      </w:tr>
      <w:tr w14:paraId="02943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6BBFD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5486D64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986E49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探索分析法律服务网站数据</w:t>
            </w:r>
          </w:p>
        </w:tc>
        <w:tc>
          <w:tcPr>
            <w:tcW w:w="2119" w:type="dxa"/>
          </w:tcPr>
          <w:p w14:paraId="40AF51C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3490CCF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0B074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6E5A99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86AE4A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7A55EC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51FD648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F9918B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21AA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5C0713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A84607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8FD00A1">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5</w:t>
            </w:r>
          </w:p>
        </w:tc>
        <w:tc>
          <w:tcPr>
            <w:tcW w:w="2119" w:type="dxa"/>
          </w:tcPr>
          <w:p w14:paraId="66242FE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2E859AC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BCB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8FB5EE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8F8DAE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7FCFD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6B7282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1B60BE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2A0E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1BB98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0577AC5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8874A2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542C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64A94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4FAF939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法律服务网站数据的获取与预处理方法；2. 网页类型、点击次数等核心指标的分析逻辑与Spark实操；3. 数据探索分析的基本流程。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7F68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DEC977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B8903F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C053E5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04E04CB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3C9B3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7392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38CBF23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6167C5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6541F47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学生已掌握Spark RDD基础操作（map、filter、reduceByKey等），能完成简单数据读取与过滤；了解JSON、CSV等文件格式的读取方法，具备基础的数据处理思维，能初步对数据进行分类统计。</w:t>
            </w:r>
          </w:p>
        </w:tc>
        <w:tc>
          <w:tcPr>
            <w:tcW w:w="3670" w:type="dxa"/>
            <w:shd w:val="clear" w:color="auto" w:fill="auto"/>
            <w:vAlign w:val="top"/>
          </w:tcPr>
          <w:p w14:paraId="048D20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#05、09、16等4位同学对RDD复杂转换操作掌握不够熟练，在多数据源整合、数据清洗环节的熟练度有待提升；2位同学对网站数据的结构认知较浅。</w:t>
            </w:r>
          </w:p>
        </w:tc>
        <w:tc>
          <w:tcPr>
            <w:tcW w:w="4591" w:type="dxa"/>
            <w:shd w:val="clear" w:color="auto" w:fill="auto"/>
            <w:vAlign w:val="top"/>
          </w:tcPr>
          <w:p w14:paraId="021FE4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前导课作业完成情况、课堂小测数据、小组实操表现</w:t>
            </w:r>
          </w:p>
        </w:tc>
      </w:tr>
      <w:tr w14:paraId="5DA1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4EB62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B2B5C9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85DFB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具备一定的数据分析意识，能根据教师引导完成指定分析任务，但对行业数据（法律服务网站数据）的业务逻辑了解较浅；65%的学生缺乏数据探索的主动性，对“网页类型”“点击次数”等指标的分析缺乏深度，难以结合业务场景解读分析结果。</w:t>
            </w:r>
          </w:p>
        </w:tc>
        <w:tc>
          <w:tcPr>
            <w:tcW w:w="3670" w:type="dxa"/>
            <w:shd w:val="clear" w:color="auto" w:fill="auto"/>
            <w:vAlign w:val="top"/>
          </w:tcPr>
          <w:p w14:paraId="4504B8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课前问卷调查了解到，有3位同学接触过法律服务类网站，对网站的基本模块（咨询、案例、律师介绍）有初步认知；5位同学逻辑分析能力较强，能快速捕捉数据关联关系。</w:t>
            </w:r>
          </w:p>
        </w:tc>
        <w:tc>
          <w:tcPr>
            <w:tcW w:w="4591" w:type="dxa"/>
            <w:shd w:val="clear" w:color="auto" w:fill="auto"/>
            <w:vAlign w:val="top"/>
          </w:tcPr>
          <w:p w14:paraId="03B058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课前问卷调查、前导项目实操数据、小组讨论表现</w:t>
            </w:r>
          </w:p>
        </w:tc>
      </w:tr>
      <w:tr w14:paraId="39ACB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3FCEB9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1FCCE3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579A638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大数据实战案例展现浓厚兴趣，喜欢案例驱动、实操演练的学习方式；能积极参与小组协作，主动交流实操心得，但在数据分析结果的总结、展示及业务解读能力上有待加强；对行业真实数据的探索欲望较强，接受新知识、新方法的速度较快。</w:t>
            </w:r>
          </w:p>
        </w:tc>
        <w:tc>
          <w:tcPr>
            <w:tcW w:w="3670" w:type="dxa"/>
            <w:shd w:val="clear" w:color="auto" w:fill="auto"/>
            <w:vAlign w:val="top"/>
          </w:tcPr>
          <w:p w14:paraId="27219F4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#03、08、22等5位同学表达能力较强，能清晰呈现小组分析思路；#11、18等3位同学实操速度快，但对分析逻辑的梳理不够清晰，难以形成完整的分析报告。</w:t>
            </w:r>
          </w:p>
        </w:tc>
        <w:tc>
          <w:tcPr>
            <w:tcW w:w="4591" w:type="dxa"/>
            <w:shd w:val="clear" w:color="auto" w:fill="auto"/>
            <w:vAlign w:val="top"/>
          </w:tcPr>
          <w:p w14:paraId="2012C9E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课堂观察、小组协作记录、课前反馈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2318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2B52EF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63D5A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5E68A6E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培养严谨的数据分析思维，树立数据驱动决策的意识；2. 提升团队协作能力与沟通表达能力，能清晰呈现数据分析结果；3. 了解法律服务行业数据的价值，树立职业责任感与精益求精的职业态度；4. 培养问题解决能力，能针对数据分析中出现的问题主动探索解决方案。</w:t>
            </w:r>
          </w:p>
        </w:tc>
      </w:tr>
      <w:tr w14:paraId="0382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7E1EDC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A8DF3B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0C4A3AD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理解法律服务网站数据的结构与核心指标（网页类型、点击次数、网页排名等）；2. 掌握Spark读取、处理行业网站数据的核心方法；3. 理解数据探索分析的基本流程（数据获取、数据清洗、指标分析、结果呈现）；4. 了解网页排名的基本逻辑与分析要点。</w:t>
            </w:r>
          </w:p>
        </w:tc>
      </w:tr>
      <w:tr w14:paraId="23B9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96D79F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9D7E6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509377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能够独立完成法律服务网站数据的获取与预处理（清洗异常数据、整合多维度数据）；2. 能运用Spark相关操作，完成网页类型分析、点击次数统计、网页排名分析等任务；3. 能结合业务场景，解读数据分析结果，形成简单的分析结论；4. 能小组协作完成数据分析任务，并清晰展示分析思路与结果。</w:t>
            </w:r>
          </w:p>
        </w:tc>
      </w:tr>
      <w:tr w14:paraId="6FA6F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1ADEAB4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5CB4FA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探索分析法律服务网站数据，让学生了解法律服务行业的运营逻辑与数据价值，认识到大数据技术在法治建设、公共服务中的应用，引导学生树立法治意识，培养运用技术手段助力公共服务升级的责任与担当；在小组协作与数据实操中，培养学生精益求精、求真务实的做事态度。</w:t>
            </w:r>
          </w:p>
        </w:tc>
      </w:tr>
      <w:tr w14:paraId="76F0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7D27D8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47C6AAD">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法律服务网站数据的获取与预处理方法；2. 网页类型、点击次数等核心指标的分析逻辑与Spark实操；3. 数据探索分析的基本流程。</w:t>
            </w:r>
          </w:p>
        </w:tc>
        <w:tc>
          <w:tcPr>
            <w:tcW w:w="1745" w:type="dxa"/>
            <w:vAlign w:val="center"/>
          </w:tcPr>
          <w:p w14:paraId="11A64FA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F0360E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展示法律服务网站数据样本，拆解数据结构，明确核心指标含义；2. 教师示范核心操作步骤，结合案例讲解分析逻辑；3. 设计分层实操任务，引导学生逐步掌握流程，小组互助巩固重点。</w:t>
            </w:r>
          </w:p>
        </w:tc>
      </w:tr>
      <w:tr w14:paraId="0C572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928C70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1024DEF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网页排名分析的逻辑与实操（结合数据关联关系，解读排名影响因素）；2. 结合法律服务业务场景，解读数据分析结果，形成有价值的结论。</w:t>
            </w:r>
          </w:p>
        </w:tc>
        <w:tc>
          <w:tcPr>
            <w:tcW w:w="1745" w:type="dxa"/>
            <w:vAlign w:val="center"/>
          </w:tcPr>
          <w:p w14:paraId="3D30583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5341A55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简化网页排名分析逻辑，结合具体数据案例，拆解排名计算与分析步骤；2. 引入法律服务行业简单业务场景，引导学生思考数据背后的业务逻辑；3. 小组讨论交流分析思路，教师针对性点评指导，突破难点。</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00CA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7CA49715">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52" w:name="_Toc7640"/>
            <w:r>
              <w:rPr>
                <w:rFonts w:hint="eastAsia"/>
                <w:w w:val="100"/>
                <w:lang w:val="en-US" w:eastAsia="zh-CN"/>
              </w:rPr>
              <w:t>二、教学策略</w:t>
            </w:r>
            <w:bookmarkEnd w:id="152"/>
          </w:p>
        </w:tc>
      </w:tr>
      <w:tr w14:paraId="18FC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3672DEC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5F754CF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2A97CBE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2D25938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FA45D5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EA5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774BBD8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67EFBF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5F8978EF">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B41C05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3B214A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36B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11A7941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0E695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090303A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B59C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0FC6C01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53" w:name="_Toc25407"/>
            <w:r>
              <w:rPr>
                <w:rFonts w:hint="eastAsia"/>
                <w:w w:val="100"/>
                <w:lang w:val="en-US" w:eastAsia="zh-CN"/>
              </w:rPr>
              <w:t>三、教学实施过程</w:t>
            </w:r>
            <w:bookmarkEnd w:id="153"/>
          </w:p>
        </w:tc>
      </w:tr>
      <w:tr w14:paraId="61D2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3AA1A4C">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5B8E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939EFE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AE698A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6BFBB4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1C67E2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615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2D38BD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1BC1682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214745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DC7C86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05AC7AA">
            <w:pPr>
              <w:pageBreakBefore w:val="0"/>
              <w:widowControl w:val="0"/>
              <w:kinsoku/>
              <w:wordWrap/>
              <w:overflowPunct w:val="0"/>
              <w:topLinePunct/>
              <w:autoSpaceDE w:val="0"/>
              <w:autoSpaceDN w:val="0"/>
              <w:bidi w:val="0"/>
              <w:adjustRightInd/>
              <w:snapToGrid/>
              <w:jc w:val="center"/>
              <w:textAlignment w:val="auto"/>
              <w:rPr>
                <w:w w:val="100"/>
              </w:rPr>
            </w:pPr>
          </w:p>
        </w:tc>
      </w:tr>
      <w:tr w14:paraId="1198D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4EC146B7">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424A24C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浏览法律服务网站，了解网站基本模块与业务逻辑；2.  预习Spark数据读取、清洗的核心操作；3.  查看法律服务网站数据样本，初步了解数据结构。</w:t>
            </w:r>
          </w:p>
        </w:tc>
        <w:tc>
          <w:tcPr>
            <w:tcW w:w="3314" w:type="dxa"/>
            <w:shd w:val="clear" w:color="auto" w:fill="auto"/>
            <w:vAlign w:val="top"/>
          </w:tcPr>
          <w:p w14:paraId="1D5DF52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6C98F1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0EEBEF1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0023FE2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C38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4C43CD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3BB7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E50A8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561C90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6B8B26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778ADE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213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4C966B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46645C7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44967BA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3D4CBF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0D7B8367">
            <w:pPr>
              <w:pageBreakBefore w:val="0"/>
              <w:widowControl w:val="0"/>
              <w:kinsoku/>
              <w:wordWrap/>
              <w:overflowPunct w:val="0"/>
              <w:topLinePunct/>
              <w:autoSpaceDE w:val="0"/>
              <w:autoSpaceDN w:val="0"/>
              <w:bidi w:val="0"/>
              <w:adjustRightInd/>
              <w:snapToGrid/>
              <w:jc w:val="center"/>
              <w:textAlignment w:val="auto"/>
              <w:rPr>
                <w:w w:val="100"/>
              </w:rPr>
            </w:pPr>
          </w:p>
        </w:tc>
      </w:tr>
      <w:tr w14:paraId="634B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58747E1">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0EEDED95">
            <w:pPr>
              <w:spacing w:before="120" w:after="120" w:line="288" w:lineRule="auto"/>
              <w:ind w:left="0" w:leftChars="0"/>
              <w:jc w:val="left"/>
              <w:rPr>
                <w:rFonts w:hint="eastAsia"/>
                <w:w w:val="100"/>
                <w:lang w:val="en-US" w:eastAsia="zh-CN"/>
              </w:rPr>
            </w:pPr>
            <w:r>
              <w:rPr>
                <w:rFonts w:ascii="Arial" w:hAnsi="Arial" w:eastAsia="等线" w:cs="Arial"/>
                <w:sz w:val="22"/>
              </w:rPr>
              <w:t>.  播放大数据在法律服务行业的应用案例视频（如案件数据分析、律师服务优化等）；2.  解读本次任务背景：通过分析法律服务网站数据，挖掘数据价值，助力网站优化与服务升级；3.  明确本次课教学目标与重难点</w:t>
            </w:r>
          </w:p>
        </w:tc>
        <w:tc>
          <w:tcPr>
            <w:tcW w:w="3911" w:type="dxa"/>
            <w:vAlign w:val="top"/>
          </w:tcPr>
          <w:p w14:paraId="7BFB7D55">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1BE0EF4C">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13CF7EFE">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252EC39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3AE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E2EF70D">
            <w:pPr>
              <w:spacing w:before="120" w:after="120" w:line="288" w:lineRule="auto"/>
              <w:ind w:left="0" w:leftChars="0"/>
              <w:jc w:val="left"/>
              <w:rPr>
                <w:w w:val="100"/>
              </w:rPr>
            </w:pPr>
            <w:r>
              <w:rPr>
                <w:rFonts w:ascii="Arial" w:hAnsi="Arial" w:eastAsia="等线" w:cs="Arial"/>
                <w:sz w:val="22"/>
              </w:rPr>
              <w:t xml:space="preserve"> 案例解析，突破重点</w:t>
            </w:r>
          </w:p>
        </w:tc>
        <w:tc>
          <w:tcPr>
            <w:tcW w:w="1891" w:type="dxa"/>
            <w:shd w:val="clear" w:color="auto" w:fill="auto"/>
            <w:vAlign w:val="top"/>
          </w:tcPr>
          <w:p w14:paraId="07770CA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拆解法律服务网站数据样本，讲解核心指标（网页类型、点击次数、网页排名等）；2.  示范核心操作：数据获取（读取CSV/JSON文件）、数据清洗（处理空值、异常值）；3.  讲解网页类型分析、点击次数统计的逻辑与Spark实操步骤</w:t>
            </w:r>
          </w:p>
        </w:tc>
        <w:tc>
          <w:tcPr>
            <w:tcW w:w="3911" w:type="dxa"/>
            <w:shd w:val="clear" w:color="auto" w:fill="auto"/>
            <w:vAlign w:val="top"/>
          </w:tcPr>
          <w:p w14:paraId="09D3E4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282250B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67066D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157FA92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769D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D58EE7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4BAA0A6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小组任务：完成法律服务网站数据探索分析（含数据清洗、网页类型分析、点击次数统计、网页排名分析）；2.  重点指导网页排名分析的逻辑与实操；3.  引导学生结合业务场景，解读分析结果。</w:t>
            </w:r>
          </w:p>
        </w:tc>
        <w:tc>
          <w:tcPr>
            <w:tcW w:w="3911" w:type="dxa"/>
            <w:shd w:val="clear" w:color="auto" w:fill="auto"/>
            <w:vAlign w:val="top"/>
          </w:tcPr>
          <w:p w14:paraId="1948B3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1A0479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1123A53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29998BF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98F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799787C">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11286198">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6B22C17E">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14BB24AF">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33812A1A">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1F5139E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585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DEE978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008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81EDC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572444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8EAF5A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9508C2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53D4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DA4321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1AB791B6">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25647C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FF2E0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24ADF5F">
            <w:pPr>
              <w:pageBreakBefore w:val="0"/>
              <w:widowControl w:val="0"/>
              <w:kinsoku/>
              <w:wordWrap/>
              <w:overflowPunct w:val="0"/>
              <w:topLinePunct/>
              <w:autoSpaceDE w:val="0"/>
              <w:autoSpaceDN w:val="0"/>
              <w:bidi w:val="0"/>
              <w:adjustRightInd/>
              <w:snapToGrid/>
              <w:jc w:val="center"/>
              <w:textAlignment w:val="auto"/>
              <w:rPr>
                <w:w w:val="100"/>
              </w:rPr>
            </w:pPr>
          </w:p>
        </w:tc>
      </w:tr>
      <w:tr w14:paraId="1A8A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91B266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5A49C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完善本次课数据分析报告，补充业务解读内容；2.  完成教材p138操作题，巩固核心实操技能；3.  搜集其他行业网站数据，尝试进行简单的探索分析</w:t>
            </w:r>
          </w:p>
        </w:tc>
        <w:tc>
          <w:tcPr>
            <w:tcW w:w="3314" w:type="dxa"/>
            <w:shd w:val="clear" w:color="auto" w:fill="auto"/>
            <w:vAlign w:val="top"/>
          </w:tcPr>
          <w:p w14:paraId="153C0C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1A73669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1689D05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88CE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A79F65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54" w:name="_Toc14177"/>
            <w:r>
              <w:rPr>
                <w:rFonts w:hint="eastAsia"/>
                <w:w w:val="100"/>
                <w:lang w:val="en-US" w:eastAsia="zh-CN"/>
              </w:rPr>
              <w:t>四、</w:t>
            </w:r>
            <w:r>
              <w:rPr>
                <w:rFonts w:hint="eastAsia"/>
                <w:w w:val="100"/>
                <w:lang w:eastAsia="zh-CN"/>
              </w:rPr>
              <w:t>效果与创新</w:t>
            </w:r>
            <w:bookmarkEnd w:id="154"/>
          </w:p>
        </w:tc>
      </w:tr>
      <w:tr w14:paraId="2BD5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01C0EA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462FC59D">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通过案例驱动与实操演练，学生能熟练掌握法律服务网站数据的获取、清洗与分析方法，90%以上的学生能完成核心实操任务，突破教学重难点；2.  学生的数据分析思维、实操能力与小组协作能力得到明显提升，能结合业务场景解读数据分析结果，具备初步的行业数据解读能力；3.  融入课岗、课证、课赛融通理念，学生了解大数据分析师岗位要求与1+X证书相关标准，提升职业适配度；4.  通过思政融入，学生树立了法治意识与职业责任感，学习主动性与积极性得到有效激发。</w:t>
            </w:r>
          </w:p>
        </w:tc>
      </w:tr>
      <w:tr w14:paraId="3634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8D05C6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5AA1AC8C">
            <w:pPr>
              <w:numPr>
                <w:ilvl w:val="0"/>
                <w:numId w:val="0"/>
              </w:numPr>
              <w:spacing w:before="120" w:after="120" w:line="288" w:lineRule="auto"/>
              <w:jc w:val="left"/>
              <w:rPr>
                <w:rFonts w:hint="eastAsia"/>
                <w:w w:val="100"/>
                <w:lang w:eastAsia="zh-CN"/>
              </w:rPr>
            </w:pPr>
            <w:r>
              <w:rPr>
                <w:rFonts w:ascii="Arial" w:hAnsi="Arial" w:eastAsia="等线" w:cs="Arial"/>
                <w:sz w:val="22"/>
              </w:rPr>
              <w:t>1.  引入法律服务行业真实数据案例，贴合岗位需求，让学生感受大数据技术的实际应用价值，实现课岗融通；2.  采用“预习-示范-实操-展示-点评”的教学流程，层层递进，符合学生的认知规律，提升教学效率；3.  结合小组协作与分层指导，兼顾不同基础学生的学习需求，确保每位学生都能有所收获；4.  融入思政教育与行业业务解读，不仅培养学生的技能，更注重素养提升，实现“技能+素养”双提升</w:t>
            </w:r>
          </w:p>
        </w:tc>
      </w:tr>
    </w:tbl>
    <w:p w14:paraId="6FCB4EA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195C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E9190A8">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55" w:name="_Toc5733"/>
            <w:r>
              <w:rPr>
                <w:rFonts w:hint="eastAsia"/>
                <w:w w:val="100"/>
                <w:lang w:val="en-US" w:eastAsia="zh-CN"/>
              </w:rPr>
              <w:t>五、评价与反思</w:t>
            </w:r>
            <w:bookmarkEnd w:id="155"/>
          </w:p>
        </w:tc>
      </w:tr>
      <w:tr w14:paraId="413CF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3560F2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2EC90C3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BB129E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4C72E2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012B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694FC7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16241B9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2339BB5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59D1C1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7CF1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091FC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3D901C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7A7006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3D0453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3C87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F720BB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58F920D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280B845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245A0BA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47F8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D140AC5">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1448C428">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62CFF788">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013CF6D">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23A16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C82C9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F646642">
            <w:pPr>
              <w:spacing w:before="120" w:after="120" w:line="288" w:lineRule="auto"/>
              <w:ind w:left="0"/>
              <w:jc w:val="left"/>
            </w:pPr>
            <w:r>
              <w:rPr>
                <w:rFonts w:ascii="Arial" w:hAnsi="Arial" w:eastAsia="等线" w:cs="Arial"/>
                <w:sz w:val="22"/>
              </w:rPr>
              <w:t>本次课通过案例驱动与实操演练，整体达成教学目标，但仍存在一些不足：1.  部分基础薄弱学生对网页排名分析的逻辑理解不够透彻，实操速度较慢，课堂个别指导时间不足；2.  学生对法律服务行业的业务认知较浅，难以进行深度的业务解读，分析报告的专业性有待提升；3.  课堂实操时间分配不够合理，部分小组在数据清洗环节花费时间较长，影响后续网页排名分析与展示环节的进度。</w:t>
            </w:r>
          </w:p>
          <w:p w14:paraId="416DC314">
            <w:pPr>
              <w:spacing w:before="120" w:after="120" w:line="288" w:lineRule="auto"/>
              <w:ind w:left="0"/>
              <w:jc w:val="left"/>
              <w:rPr>
                <w:rFonts w:hint="eastAsia"/>
                <w:w w:val="100"/>
                <w:lang w:eastAsia="zh-CN"/>
              </w:rPr>
            </w:pPr>
            <w:r>
              <w:rPr>
                <w:rFonts w:ascii="Arial" w:hAnsi="Arial" w:eastAsia="等线" w:cs="Arial"/>
                <w:sz w:val="22"/>
              </w:rPr>
              <w:t>改进方向：1.  课前增加基础薄弱学生的针对性辅导，提前讲解网页排名分析的核心逻辑，缩短课堂试错时间；2.  课前推送更多法律服务行业相关资料，让学生提前熟悉业务场景，提升分析报告的专业性；3.  优化课堂时间分配，提前预设实操中的共性问题，做好针对性指导，提高课堂效率；4.  增加课后拓展案例，引导学生自主探索不同行业的数据，提升数据分析能力的通用性。</w:t>
            </w:r>
          </w:p>
        </w:tc>
      </w:tr>
    </w:tbl>
    <w:p w14:paraId="720D3BB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55C9E7A3">
      <w:r>
        <w:br w:type="page"/>
      </w:r>
    </w:p>
    <w:p w14:paraId="365F22A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C0CBEE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1609AC5">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56" w:name="_Toc19916"/>
      <w:r>
        <w:rPr>
          <w:rFonts w:hint="eastAsia"/>
          <w:w w:val="100"/>
          <w:lang w:val="en-US" w:eastAsia="zh-CN"/>
        </w:rPr>
        <w:t>课次25：</w:t>
      </w:r>
      <w:r>
        <w:t xml:space="preserve"> </w:t>
      </w:r>
      <w:r>
        <w:rPr>
          <w:rFonts w:hint="eastAsia"/>
        </w:rPr>
        <w:t xml:space="preserve"> </w:t>
      </w:r>
      <w:r>
        <w:t>Spark SQL编程</w:t>
      </w:r>
      <w:bookmarkEnd w:id="15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7E5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39AFD56B">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57" w:name="_Toc13872"/>
            <w:r>
              <w:rPr>
                <w:rFonts w:hint="eastAsia"/>
                <w:w w:val="100"/>
                <w:lang w:val="en-US" w:eastAsia="zh-CN"/>
              </w:rPr>
              <w:t>一、教学设计</w:t>
            </w:r>
            <w:bookmarkEnd w:id="157"/>
          </w:p>
        </w:tc>
      </w:tr>
      <w:tr w14:paraId="421F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67A69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751339C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2F9B056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Spark SQL编程</w:t>
            </w:r>
          </w:p>
        </w:tc>
        <w:tc>
          <w:tcPr>
            <w:tcW w:w="2119" w:type="dxa"/>
          </w:tcPr>
          <w:p w14:paraId="543878C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3A15D08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58855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7F1A2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CA3A98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009093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4AC1D3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115ACF9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F7A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471E67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54C44CA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17CCD27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5</w:t>
            </w:r>
          </w:p>
        </w:tc>
        <w:tc>
          <w:tcPr>
            <w:tcW w:w="2119" w:type="dxa"/>
          </w:tcPr>
          <w:p w14:paraId="5C2EE8D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0D9DFF8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CA5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19B7F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003373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5E9EC47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75E4895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5B1FBB7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3C45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5CF0BB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31654B2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11821D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4ED1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EF030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4E7911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基于大数据技术专业教学标准，面向大数据开发工程师、数据分析师等岗位需求，融入1+X大数据工程技术技能等级证书考证要求，引入全国职业院校技能大赛大数据技术与应用赛项标准，重构教学内容。 课岗融通: 根据大数据开发工程师岗位要求，能运用Spark SQL进行复杂数据统计分析、异常值处理； 课证融通: 根据1+X大数据工程技术技能中级证书内容要求，能使用Spark SQL完成数据清洗、统计分析及结果输出； 课赛融通: 根据高职组“大数据技术与应用”国赛评分标准，确保代码规范、分析结果准确、逻辑清晰</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C63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31BF80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0D3761B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12E666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AB9919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DC30C0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96FB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802005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C68497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4032E96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根据前导知识（任务5.1认识Spark SQL、任务5.2掌握DataFrame基础操作）学习与测试结果分析，学生整体已掌握的知识技能如下：1. 能理解Spark SQL的基本概念及DataFrame的基础操作；2. 能使用Spark SQL完成简单的数据查询、筛选操作；3. 能读取基础格式（CSV、JSON）的数据文件。</w:t>
            </w:r>
          </w:p>
        </w:tc>
        <w:tc>
          <w:tcPr>
            <w:tcW w:w="3670" w:type="dxa"/>
            <w:shd w:val="clear" w:color="auto" w:fill="auto"/>
            <w:vAlign w:val="top"/>
          </w:tcPr>
          <w:p w14:paraId="37F5AD8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#05、09、16等4位同学对DataFrame的复杂操作（join、groupBy）熟练度不足，编写Spark SQL语句时易出现语法错误；#11、18两位同学对数据异常值的判断逻辑不清晰。</w:t>
            </w:r>
          </w:p>
        </w:tc>
        <w:tc>
          <w:tcPr>
            <w:tcW w:w="4591" w:type="dxa"/>
            <w:shd w:val="clear" w:color="auto" w:fill="auto"/>
            <w:vAlign w:val="top"/>
          </w:tcPr>
          <w:p w14:paraId="0781A7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前导课测试成绩、作业完成情况、课堂提问反馈</w:t>
            </w:r>
          </w:p>
        </w:tc>
      </w:tr>
      <w:tr w14:paraId="28F0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54CE4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898EED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19DE6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根据前一单元的学习数据进行整体分析，学生的整体认知和实践能力如下：有3组团队在复杂数据处理、逻辑梳理方面的能力有待加强，55%的学生对Spark SQL编程的整体逻辑缺乏全局观，对数据统计分析的思路不够清晰；75%的学生对本任务较为感兴趣，但对实际业务场景中的数据处理需求理解较浅。</w:t>
            </w:r>
          </w:p>
        </w:tc>
        <w:tc>
          <w:tcPr>
            <w:tcW w:w="3670" w:type="dxa"/>
            <w:shd w:val="clear" w:color="auto" w:fill="auto"/>
            <w:vAlign w:val="top"/>
          </w:tcPr>
          <w:p w14:paraId="1CC24B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课前问卷调查了解到有5位同学有简单的数据统计分析经验，对异常值、空值的处理有初步认知；#03、07、22等3位同学逻辑思维较强，能快速梳理统计分析思路。</w:t>
            </w:r>
          </w:p>
        </w:tc>
        <w:tc>
          <w:tcPr>
            <w:tcW w:w="4591" w:type="dxa"/>
            <w:shd w:val="clear" w:color="auto" w:fill="auto"/>
            <w:vAlign w:val="top"/>
          </w:tcPr>
          <w:p w14:paraId="4AC962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课前问卷调查、前一单元团队作业表现、课堂实践观察</w:t>
            </w:r>
          </w:p>
        </w:tc>
      </w:tr>
      <w:tr w14:paraId="4EBE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3F497A0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64EB04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DC77E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根据对前导项目学习过程的观察以及课前问卷调查，分析学生学习特点为：1. 对大数据实际应用场景展现浓厚兴趣，喜欢实操式、案例式学习；2. 喜欢小组合作的学习方式，能积极在团队中交流代码编写思路，但代码调试、问题排查能力有待加强；3. 接受新技术、新语法的能力较强，但对复杂业务逻辑的拆解能力不足。</w:t>
            </w:r>
          </w:p>
        </w:tc>
        <w:tc>
          <w:tcPr>
            <w:tcW w:w="3670" w:type="dxa"/>
            <w:shd w:val="clear" w:color="auto" w:fill="auto"/>
            <w:vAlign w:val="top"/>
          </w:tcPr>
          <w:p w14:paraId="736F5B5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#01、08、15等6位同学代码编写速度快、规范度高，可作为小组内的技术骨干；#10、17两位同学善于总结思路，但代码实操能力较弱，需重点指导。</w:t>
            </w:r>
          </w:p>
        </w:tc>
        <w:tc>
          <w:tcPr>
            <w:tcW w:w="4591" w:type="dxa"/>
            <w:shd w:val="clear" w:color="auto" w:fill="auto"/>
            <w:vAlign w:val="top"/>
          </w:tcPr>
          <w:p w14:paraId="24C078D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课堂实践观察、小组合作表现、课前问卷调查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C92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C89DB8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2F055D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3BEFDC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培养严谨的编程思维和数据思维，注重代码规范与分析结果的准确性；2. 提升问题排查、团队协作能力，树立精益求精的职业素养；3. 培养数据安全意识，规范处理和使用数据；4. 树立终身学习理念，适应大数据技术的快速发展。</w:t>
            </w:r>
          </w:p>
        </w:tc>
      </w:tr>
      <w:tr w14:paraId="3887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F8C11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3F29C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5D8AFC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理解Spark SQL编程的核心逻辑及应用场景；2. 掌握使用Spark SQL统计分析数据空值、异常值的方法；3. 掌握基于Spark SQL的多维度数据统计（销售量、销售额）方法；4. 熟悉Spark SQL编程的代码规范及调试技巧。</w:t>
            </w:r>
          </w:p>
        </w:tc>
      </w:tr>
      <w:tr w14:paraId="5F46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BF3816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D85F6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26F895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能够运用Spark SQL编写代码，完成航空公司客户数据的空值及异常值统计分析；2. 能够运用Spark SQL实现某公司每年产品销售量及销售额的统计分析；3. 能够排查Spark SQL代码中的常见错误，优化代码逻辑；4. 能够在团队中协作完成复杂数据统计分析任务，梳理并展示分析思路与结果。</w:t>
            </w:r>
          </w:p>
        </w:tc>
      </w:tr>
      <w:tr w14:paraId="773D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3BC4E8C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46592C97">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对航空公司客户数据、企业产品销售数据的统计分析，引导学生认识数据在企业决策、行业发展中的重要作用，培养学生的数据素养与责任意识；在团队协作编程过程中，培养学生的沟通协作能力与集体荣誉感；通过规范编写代码、严谨处理数据，传递“精益求精、求真务实”的职业精神。</w:t>
            </w:r>
          </w:p>
        </w:tc>
      </w:tr>
      <w:tr w14:paraId="283E7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F1D89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29367F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使用Spark SQL统计分析数据空值、异常值的方法；2. 基于Spark SQL的产品销售量、销售额多维度统计方法；3. Spark SQL编程代码规范。</w:t>
            </w:r>
          </w:p>
        </w:tc>
        <w:tc>
          <w:tcPr>
            <w:tcW w:w="1745" w:type="dxa"/>
            <w:vAlign w:val="center"/>
          </w:tcPr>
          <w:p w14:paraId="7755B24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4FBC8BE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采用案例演示法，展示空值、异常值统计及销售量统计的完整代码与步骤；2. 分组实操练习，教师巡视指导，及时纠正不规范代码；3. 总结常见操作模板，帮助学生梳理思路；4. 通过小组展示，强化重点知识的掌握。</w:t>
            </w:r>
          </w:p>
        </w:tc>
      </w:tr>
      <w:tr w14:paraId="1C0A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442517F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13CA6E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某公司每年产品销售量及销售额的多维度统计逻辑拆解；2. 复杂数据场景下，Spark SQL代码的调试与逻辑优化；3. 异常值的判断标准与统计方法的灵活运用。</w:t>
            </w:r>
          </w:p>
        </w:tc>
        <w:tc>
          <w:tcPr>
            <w:tcW w:w="1745" w:type="dxa"/>
            <w:vAlign w:val="center"/>
          </w:tcPr>
          <w:p w14:paraId="42AEA99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C18015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拆解统计任务，分步讲解，先完成单年度统计，再拓展至多年度对比；2. 提供典型错误案例，引导学生分组讨论排查，提升调试能力；3. 结合实际业务场景，明确异常值判断标准，通过多案例练习，强化灵活运用能力；4. 安排技术骨干小组帮扶薄弱同学，教师重点指导难点操作。</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9B9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6F292B8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58" w:name="_Toc28010"/>
            <w:r>
              <w:rPr>
                <w:rFonts w:hint="eastAsia"/>
                <w:w w:val="100"/>
                <w:lang w:val="en-US" w:eastAsia="zh-CN"/>
              </w:rPr>
              <w:t>二、教学策略</w:t>
            </w:r>
            <w:bookmarkEnd w:id="158"/>
          </w:p>
        </w:tc>
      </w:tr>
      <w:tr w14:paraId="0033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78348A5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5C9ABBA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0087579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26CC3E1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C87824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C32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197A35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7C69188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4C4442A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339BE3B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7B153D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562D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4F3837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89361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41525A2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CB9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4809AD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59" w:name="_Toc25086"/>
            <w:r>
              <w:rPr>
                <w:rFonts w:hint="eastAsia"/>
                <w:w w:val="100"/>
                <w:lang w:val="en-US" w:eastAsia="zh-CN"/>
              </w:rPr>
              <w:t>三、教学实施过程</w:t>
            </w:r>
            <w:bookmarkEnd w:id="159"/>
          </w:p>
        </w:tc>
      </w:tr>
      <w:tr w14:paraId="5A681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DAA266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6038C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20C5C2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FC1B3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DE1AD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420D1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D52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D829CC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2F2D316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023814B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6CD8F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9869A82">
            <w:pPr>
              <w:pageBreakBefore w:val="0"/>
              <w:widowControl w:val="0"/>
              <w:kinsoku/>
              <w:wordWrap/>
              <w:overflowPunct w:val="0"/>
              <w:topLinePunct/>
              <w:autoSpaceDE w:val="0"/>
              <w:autoSpaceDN w:val="0"/>
              <w:bidi w:val="0"/>
              <w:adjustRightInd/>
              <w:snapToGrid/>
              <w:jc w:val="center"/>
              <w:textAlignment w:val="auto"/>
              <w:rPr>
                <w:w w:val="100"/>
              </w:rPr>
            </w:pPr>
          </w:p>
        </w:tc>
      </w:tr>
      <w:tr w14:paraId="3E676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6477F13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355973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复习Spark SQL基础操作、DataFrame核心方法；2. 预习本次任务的两个核心统计需求（空值异常值统计、销售量销售额统计）；3. 下载相关数据集，熟悉数据结构；4. 完成课前简单测试（Spark SQL基础语法）。</w:t>
            </w:r>
          </w:p>
        </w:tc>
        <w:tc>
          <w:tcPr>
            <w:tcW w:w="3314" w:type="dxa"/>
            <w:shd w:val="clear" w:color="auto" w:fill="auto"/>
            <w:vAlign w:val="top"/>
          </w:tcPr>
          <w:p w14:paraId="0981138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7EAE14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7DD542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115F85D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89F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BF2875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5A8B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6121E3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CA60A5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7C07795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2BD4781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1B0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BF870F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16976A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24ABC0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B7A962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5FF036A5">
            <w:pPr>
              <w:pageBreakBefore w:val="0"/>
              <w:widowControl w:val="0"/>
              <w:kinsoku/>
              <w:wordWrap/>
              <w:overflowPunct w:val="0"/>
              <w:topLinePunct/>
              <w:autoSpaceDE w:val="0"/>
              <w:autoSpaceDN w:val="0"/>
              <w:bidi w:val="0"/>
              <w:adjustRightInd/>
              <w:snapToGrid/>
              <w:jc w:val="center"/>
              <w:textAlignment w:val="auto"/>
              <w:rPr>
                <w:w w:val="100"/>
              </w:rPr>
            </w:pPr>
          </w:p>
        </w:tc>
      </w:tr>
      <w:tr w14:paraId="1759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0536EEB8">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7CC7F323">
            <w:pPr>
              <w:spacing w:before="120" w:after="120" w:line="288" w:lineRule="auto"/>
              <w:ind w:left="0" w:leftChars="0"/>
              <w:jc w:val="left"/>
              <w:rPr>
                <w:rFonts w:hint="eastAsia"/>
                <w:w w:val="100"/>
                <w:lang w:val="en-US" w:eastAsia="zh-CN"/>
              </w:rPr>
            </w:pPr>
            <w:r>
              <w:rPr>
                <w:rFonts w:ascii="Arial" w:hAnsi="Arial" w:eastAsia="等线" w:cs="Arial"/>
                <w:sz w:val="22"/>
              </w:rPr>
              <w:t>. 回顾课前测试情况，讲解共性问题；2. 导入本次任务：Spark SQL编程在实际业务中的应用（航空公司客户分析、企业销售分析），说明任务的实际价值；3. 强调数据统计的准确性、代码规范的重要性，融入思政教育</w:t>
            </w:r>
          </w:p>
        </w:tc>
        <w:tc>
          <w:tcPr>
            <w:tcW w:w="3911" w:type="dxa"/>
            <w:vAlign w:val="top"/>
          </w:tcPr>
          <w:p w14:paraId="4C0B20A3">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636D7E06">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2FEC5899">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588F80A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p w14:paraId="7606A85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942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7ED8338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434B576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演示任务1：航空公司客户数据空值、异常值统计（读取数据、空值统计、异常值判断与统计、结果输出）；2. 演示任务2：某公司产品销售量、销售额统计（按年份分组、聚合统计、多维度对比、结果可视化初步）；3. 强调代码规范、关键步骤及常见注意事项</w:t>
            </w:r>
          </w:p>
        </w:tc>
        <w:tc>
          <w:tcPr>
            <w:tcW w:w="3911" w:type="dxa"/>
            <w:shd w:val="clear" w:color="auto" w:fill="auto"/>
            <w:vAlign w:val="top"/>
          </w:tcPr>
          <w:p w14:paraId="482A18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214F6EA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540B036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24B984E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B5F4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2D21348">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5CB61902">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5C3CAC76">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2519A7A7">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64F6F26D">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3C11025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7F72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B095F5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68AA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4374A5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A9E37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70F32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98DD2B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B8F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5EBE44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F297C1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5944048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A01BAB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47C960A">
            <w:pPr>
              <w:pageBreakBefore w:val="0"/>
              <w:widowControl w:val="0"/>
              <w:kinsoku/>
              <w:wordWrap/>
              <w:overflowPunct w:val="0"/>
              <w:topLinePunct/>
              <w:autoSpaceDE w:val="0"/>
              <w:autoSpaceDN w:val="0"/>
              <w:bidi w:val="0"/>
              <w:adjustRightInd/>
              <w:snapToGrid/>
              <w:jc w:val="center"/>
              <w:textAlignment w:val="auto"/>
              <w:rPr>
                <w:w w:val="100"/>
              </w:rPr>
            </w:pPr>
          </w:p>
        </w:tc>
      </w:tr>
      <w:tr w14:paraId="5639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74AA298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2715FD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完善本次课的两个核心任务代码，优化逻辑，规范格式，提交至智慧教学平台；2. 拓展练习：基于本次数据集，完成额外的统计需求（如客户年龄段分布、产品销量Top5统计）；3. 总结本次课的知识点、重难点及常见错误，形成学习笔记；4. 预习下一课内容（任务6.1初探Spark Streaming</w:t>
            </w:r>
          </w:p>
        </w:tc>
        <w:tc>
          <w:tcPr>
            <w:tcW w:w="3314" w:type="dxa"/>
            <w:shd w:val="clear" w:color="auto" w:fill="auto"/>
            <w:vAlign w:val="top"/>
          </w:tcPr>
          <w:p w14:paraId="4EB3F2E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5E52C95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4849F81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B91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3E23B03D">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60" w:name="_Toc13095"/>
            <w:r>
              <w:rPr>
                <w:rFonts w:hint="eastAsia"/>
                <w:w w:val="100"/>
                <w:lang w:val="en-US" w:eastAsia="zh-CN"/>
              </w:rPr>
              <w:t>四、</w:t>
            </w:r>
            <w:r>
              <w:rPr>
                <w:rFonts w:hint="eastAsia"/>
                <w:w w:val="100"/>
                <w:lang w:eastAsia="zh-CN"/>
              </w:rPr>
              <w:t>效果与创新</w:t>
            </w:r>
            <w:bookmarkEnd w:id="160"/>
          </w:p>
        </w:tc>
      </w:tr>
      <w:tr w14:paraId="7A24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13D253D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B663189">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通过任务驱动、案例演示与实操练习，学生的Spark SQL编程能力、数据统计分析能力得到明显提升，能独立完成两个核心统计任务；2. 通过小组协作学习，学生的团队协作能力、沟通表达能力与问题排查能力有所提高；3. 通过课中信息采集与课后作业反馈，学生掌握了1+X大数据工程技术技能等级证书中“数据查询与分析”的相关要求，达到课证融通目标；4. 通过思政融入，学生的职业素养、责任意识得到强化，代码规范度明显提升；5. 学生的学习兴趣与主动性得到激发，课堂参与度高，能积极完成课前、课中、课后任务</w:t>
            </w:r>
          </w:p>
        </w:tc>
      </w:tr>
      <w:tr w14:paraId="3F0F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D20765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71169B8F">
            <w:pPr>
              <w:numPr>
                <w:ilvl w:val="0"/>
                <w:numId w:val="0"/>
              </w:numPr>
              <w:spacing w:before="120" w:after="120" w:line="288" w:lineRule="auto"/>
              <w:jc w:val="left"/>
              <w:rPr>
                <w:rFonts w:hint="eastAsia"/>
                <w:w w:val="100"/>
                <w:lang w:eastAsia="zh-CN"/>
              </w:rPr>
            </w:pPr>
            <w:r>
              <w:rPr>
                <w:rFonts w:ascii="Arial" w:hAnsi="Arial" w:eastAsia="等线" w:cs="Arial"/>
                <w:sz w:val="22"/>
              </w:rPr>
              <w:t>1. 课岗、课证、课赛三者融通，结合岗位需求、证书标准与赛项要求设计教学内容，提升学生的职业竞争力；2. 采用“案例演示+分组实操+展示评价”的教学模式，注重实操能力培养，贴合大数据专业的教学特点；3. 引入真实业务数据集，让学生感受Spark SQL的实际应用场景，提升知识的灵活运用能力；4. 建立小组互助机制，充分发挥技术骨干的带动作用，兼顾不同层次学生的学习需求；5. 利用智慧教学平台实现课前、课中、课后的全流程教学管理，及时反馈学习效果，优化教学过程</w:t>
            </w:r>
          </w:p>
        </w:tc>
      </w:tr>
    </w:tbl>
    <w:p w14:paraId="228E1FD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5F83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BE7C63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61" w:name="_Toc31214"/>
            <w:r>
              <w:rPr>
                <w:rFonts w:hint="eastAsia"/>
                <w:w w:val="100"/>
                <w:lang w:val="en-US" w:eastAsia="zh-CN"/>
              </w:rPr>
              <w:t>五、评价与反思</w:t>
            </w:r>
            <w:bookmarkEnd w:id="161"/>
          </w:p>
        </w:tc>
      </w:tr>
      <w:tr w14:paraId="0ADE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20C8C2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0751508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E53AA0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390C93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301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91B3AB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219FFF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6FAF7A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6D4443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46D5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DC5EB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31B0EB0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406553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41DACBA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40C9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A47198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B6F90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2F98AA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409B042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7BD3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329AC46">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1C850413">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150AAB52">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0B1248DD">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74D3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5C5600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704FBE5F">
            <w:pPr>
              <w:spacing w:before="120" w:after="120" w:line="288" w:lineRule="auto"/>
              <w:ind w:left="0"/>
              <w:jc w:val="left"/>
              <w:rPr>
                <w:rFonts w:hint="eastAsia"/>
                <w:w w:val="100"/>
                <w:lang w:eastAsia="zh-CN"/>
              </w:rPr>
            </w:pPr>
            <w:r>
              <w:rPr>
                <w:rFonts w:ascii="Arial" w:hAnsi="Arial" w:eastAsia="等线" w:cs="Arial"/>
                <w:sz w:val="22"/>
              </w:rPr>
              <w:t>本次教学中，大部分学生能顺利完成两个核心任务，但仍存在一些不足：1. 部分学生对复杂统计逻辑的拆解能力不足，在多维度统计任务中花费时间较长；2. 少数学生代码调试能力较弱，遇到错误无法快速排查；3. 课堂实操时间有限，部分薄弱学生未能充分消化难点知识。 改进措施：1. 课前增加复杂逻辑拆解的预习指导，提供任务拆解模板；2. 课后增加代码调试专项练习，发布常见错误排查视频，帮助学生提升调试能力；3. 优化课堂时间分配，预留更多时间给学生实操，增加教师一对一指导的时间；4. 建立个性化帮扶机制，让技术骨干与薄弱学生结对，长期提升薄弱学生的实操能力；5. 收集学生的学习反馈，不断优化案例设计与教学方法，提升教学效果。</w:t>
            </w:r>
          </w:p>
        </w:tc>
      </w:tr>
    </w:tbl>
    <w:p w14:paraId="564857E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471F2868">
      <w:r>
        <w:br w:type="page"/>
      </w:r>
    </w:p>
    <w:p w14:paraId="6502703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F4D7BF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5CFBA0F">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62" w:name="_Toc25094"/>
      <w:r>
        <w:rPr>
          <w:rFonts w:hint="eastAsia"/>
          <w:w w:val="100"/>
          <w:lang w:val="en-US" w:eastAsia="zh-CN"/>
        </w:rPr>
        <w:t>课次26：</w:t>
      </w:r>
      <w:r>
        <w:t xml:space="preserve"> </w:t>
      </w:r>
      <w:r>
        <w:rPr>
          <w:rFonts w:hint="eastAsia"/>
        </w:rPr>
        <w:t xml:space="preserve"> </w:t>
      </w:r>
      <w:r>
        <w:t>初探Spark Streaming</w:t>
      </w:r>
      <w:bookmarkEnd w:id="162"/>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E43A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E6A34FE">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63" w:name="_Toc29416"/>
            <w:r>
              <w:rPr>
                <w:rFonts w:hint="eastAsia"/>
                <w:w w:val="100"/>
                <w:lang w:val="en-US" w:eastAsia="zh-CN"/>
              </w:rPr>
              <w:t>一、教学设计</w:t>
            </w:r>
            <w:bookmarkEnd w:id="163"/>
          </w:p>
        </w:tc>
      </w:tr>
      <w:tr w14:paraId="77BD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4E411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0E015D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23C1FF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初探Spark Streaming</w:t>
            </w:r>
          </w:p>
        </w:tc>
        <w:tc>
          <w:tcPr>
            <w:tcW w:w="2119" w:type="dxa"/>
          </w:tcPr>
          <w:p w14:paraId="1816B4B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77A548F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0530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793442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AAD19E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9A992A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68F110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5805AD6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988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6373250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E27D37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7AE0BEC">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6</w:t>
            </w:r>
          </w:p>
        </w:tc>
        <w:tc>
          <w:tcPr>
            <w:tcW w:w="2119" w:type="dxa"/>
          </w:tcPr>
          <w:p w14:paraId="26F7A95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04A3AB7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3930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AF7CD2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113074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3E187A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3AFD9B0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ECC8C4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03D0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A4272F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72864E2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801337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3573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4FE8CB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27B5BFA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 Streaming的核心概念（DStream、微批处理）；2. Spark Streaming的运行原理与基本使用步骤；3. Spark Streaming与Spark Core的区别与联系。</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596E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3C4F78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3A4D5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4B69E8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0E444E8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7F39F7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0663E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E429AF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B729CC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7F94CFC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学生已完成Spark Core（RDD、键值对操作、数据转换与行动操作）相关内容学习，能够熟练使用Spark进行离线数据处理，理解RDD的核心概念与运行机制；掌握Scala基础编程语法，能够编写简单的Spark离线处理程序；对分布式计算的基本原理有初步认知。</w:t>
            </w:r>
          </w:p>
        </w:tc>
        <w:tc>
          <w:tcPr>
            <w:tcW w:w="3670" w:type="dxa"/>
            <w:shd w:val="clear" w:color="auto" w:fill="auto"/>
            <w:vAlign w:val="top"/>
          </w:tcPr>
          <w:p w14:paraId="29DFE92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约10%-15%的学生对RDD运行流程、分布式计算原理掌握不够扎实；个别学生Scala函数编程熟练度不足，影响后续Spark Streaming API的学习与使用。</w:t>
            </w:r>
          </w:p>
        </w:tc>
        <w:tc>
          <w:tcPr>
            <w:tcW w:w="4591" w:type="dxa"/>
            <w:shd w:val="clear" w:color="auto" w:fill="auto"/>
            <w:vAlign w:val="top"/>
          </w:tcPr>
          <w:p w14:paraId="522645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前序课次作业批改结果、课堂提问反馈、Spark Core单元小测数据</w:t>
            </w:r>
          </w:p>
        </w:tc>
      </w:tr>
      <w:tr w14:paraId="5AB6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86E8C1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BE8F41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47B3C5D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具备一定的自主探究和小组协作能力，能够跟随任务引导完成基础操作；对实时数据处理（如实时监控、实时统计）有基本认知，但缺乏实际应用经验；约70%的学生对实时处理技术兴趣浓厚，但对“离线与实时处理的区别”理解不够深入，全局观有待提升。</w:t>
            </w:r>
          </w:p>
        </w:tc>
        <w:tc>
          <w:tcPr>
            <w:tcW w:w="3670" w:type="dxa"/>
            <w:shd w:val="clear" w:color="auto" w:fill="auto"/>
            <w:vAlign w:val="top"/>
          </w:tcPr>
          <w:p w14:paraId="6D88191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少数学生具备实时数据处理相关的课外拓展经验（如了解Flume、Kafka基础），能够快速理解Spark Streaming的应用场景；部分学生逻辑思维较强，但实践操作的规范性有待加强。</w:t>
            </w:r>
          </w:p>
        </w:tc>
        <w:tc>
          <w:tcPr>
            <w:tcW w:w="4591" w:type="dxa"/>
            <w:shd w:val="clear" w:color="auto" w:fill="auto"/>
            <w:vAlign w:val="top"/>
          </w:tcPr>
          <w:p w14:paraId="7AD520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课前问卷调查、小组项目表现记录、前序实践任务完成情况</w:t>
            </w:r>
          </w:p>
        </w:tc>
      </w:tr>
      <w:tr w14:paraId="11B4F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7157076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B5710C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60C5FC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喜欢实操性、体验式学习，对实时数据处理的动态效果兴趣浓厚；适合任务驱动、案例演示的教学方式；能够积极参与小组讨论，但对抽象原理的理解需要借助具体案例和实操演示；接受新技术速度较快，但知识迁移能力有待提升（如将Spark Core知识迁移到Spark Streaming）。</w:t>
            </w:r>
          </w:p>
        </w:tc>
        <w:tc>
          <w:tcPr>
            <w:tcW w:w="3670" w:type="dxa"/>
            <w:shd w:val="clear" w:color="auto" w:fill="auto"/>
            <w:vAlign w:val="top"/>
          </w:tcPr>
          <w:p w14:paraId="524ABA3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部分学生善于主动提问、探究问题根源；个别学生性格内向，小组讨论中参与度不高，需要教师针对性引导；少数学生注重实操忽略原理，容易出现“会操作、不会讲解”的问题。</w:t>
            </w:r>
          </w:p>
        </w:tc>
        <w:tc>
          <w:tcPr>
            <w:tcW w:w="4591" w:type="dxa"/>
            <w:shd w:val="clear" w:color="auto" w:fill="auto"/>
            <w:vAlign w:val="top"/>
          </w:tcPr>
          <w:p w14:paraId="27D3E85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课堂观察记录、课前问卷调查、学生学习行为分析</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7E8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8107D2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5DD5AA0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7981E78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培养严谨的编程思维和问题排查能力，树立实时数据处理的规范性意识；2. 增强小组协作与沟通表达能力，提升团队分工配合的效率；3. 了解实时数据处理技术的行业应用价值，树立科技赋能、精益求精的职业素养；4. 培养自主探究、主动学习的习惯，提升知识迁移与创新应用能力。</w:t>
            </w:r>
          </w:p>
        </w:tc>
      </w:tr>
      <w:tr w14:paraId="30CB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C9788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0726B2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19CFE67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理解Spark Streaming的核心定义、设计理念与核心优势；2. 掌握Spark Streaming的运行原理（离散化流DStream、微批处理机制）；3. 了解Spark Streaming的典型应用场景（如实时日志分析、实时监控、实时推荐）；4. 掌握Spark Streaming的基本使用步骤，能够搭建简单的实时处理环境。</w:t>
            </w:r>
          </w:p>
        </w:tc>
      </w:tr>
      <w:tr w14:paraId="455A9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B9ADF6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B53A7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72EEB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能够区分Spark Streaming与Spark Core的差异，明确实时与离线处理的适用场景；2. 能够编写简单的Spark Streaming程序，实现基础的实时数据读取与打印输出；3. 能够初步排查Spark Streaming程序运行中的基础错误（如环境配置、依赖缺失）；4. 能够结合案例分析Spark Streaming的运行流程，提升知识应用与解读能力。</w:t>
            </w:r>
          </w:p>
        </w:tc>
      </w:tr>
      <w:tr w14:paraId="7893A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34F7531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115F621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通过介绍Spark Streaming在实时政务数据监控、应急响应数据处理、互联网实时监管等领域的应用，让学生了解大数据技术在国家治理、民生保障中的重要作用，树立科技报国、服务社会的理想信念；在实操练习中，培养学生严谨细致、精益求精的工匠精神，引导学生重视程序规范性和数据准确性，树立责任意识。</w:t>
            </w:r>
          </w:p>
        </w:tc>
      </w:tr>
      <w:tr w14:paraId="0CAC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18FEA1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D86FF3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 Streaming的核心概念（DStream、微批处理）；2. Spark Streaming的运行原理与基本使用步骤；3. Spark Streaming与Spark Core的区别与联系。</w:t>
            </w:r>
          </w:p>
        </w:tc>
        <w:tc>
          <w:tcPr>
            <w:tcW w:w="1745" w:type="dxa"/>
            <w:vAlign w:val="center"/>
          </w:tcPr>
          <w:p w14:paraId="53F2140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FA1D63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案例演示：通过“实时单词计数”简单案例，直观展示Spark Streaming的运行效果；2. 动画解析：利用微批处理机制动画，拆解“实时数据→DStream→RDD→处理输出”的流程；3. 小组讨论：引导学生对比Spark Core与Spark Streaming的差异，总结核心区别；4. 课堂练习：设计基础实操任务，巩固基本使用步骤。</w:t>
            </w:r>
          </w:p>
        </w:tc>
      </w:tr>
      <w:tr w14:paraId="728EE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738B48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1C05320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Spark Streaming微批处理机制的理解；2. 初步使用Spark Streaming（环境配置、程序编写、运行调试）；3. DStream与RDD的关联与区别。</w:t>
            </w:r>
          </w:p>
        </w:tc>
        <w:tc>
          <w:tcPr>
            <w:tcW w:w="1745" w:type="dxa"/>
            <w:vAlign w:val="center"/>
          </w:tcPr>
          <w:p w14:paraId="5BA867A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E1BE0E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分层讲解：先讲解微批处理的核心思想，再结合简单案例拆解执行流程，由浅入深；2. 实操示范：教师分步演示环境配置、程序编写与运行过程，标注关键步骤和注意事项；3. 一对一指导：针对学生实操中的错误（如依赖配置、端口占用），进行针对性讲解；4. 类比迁移：结合学生已掌握的RDD知识，类比讲解DStream的本质，帮助理解两者关联。</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A5E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CCCE7CE">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64" w:name="_Toc10611"/>
            <w:r>
              <w:rPr>
                <w:rFonts w:hint="eastAsia"/>
                <w:w w:val="100"/>
                <w:lang w:val="en-US" w:eastAsia="zh-CN"/>
              </w:rPr>
              <w:t>二、教学策略</w:t>
            </w:r>
            <w:bookmarkEnd w:id="164"/>
          </w:p>
        </w:tc>
      </w:tr>
      <w:tr w14:paraId="4CB1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18A6240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0C37769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6371299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6C01F0A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1874D25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4864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7D806CB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40518A5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7F4D4702">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E275E2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568F8B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0CD0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F6A272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250B2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1C97155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75F3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0F445CA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65" w:name="_Toc15399"/>
            <w:r>
              <w:rPr>
                <w:rFonts w:hint="eastAsia"/>
                <w:w w:val="100"/>
                <w:lang w:val="en-US" w:eastAsia="zh-CN"/>
              </w:rPr>
              <w:t>三、教学实施过程</w:t>
            </w:r>
            <w:bookmarkEnd w:id="165"/>
          </w:p>
        </w:tc>
      </w:tr>
      <w:tr w14:paraId="3BDA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AE73E5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235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53D216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4ECC9B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DAC42B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E44F6A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919D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591051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4C12F55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2993831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0EF6B1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13694B8">
            <w:pPr>
              <w:pageBreakBefore w:val="0"/>
              <w:widowControl w:val="0"/>
              <w:kinsoku/>
              <w:wordWrap/>
              <w:overflowPunct w:val="0"/>
              <w:topLinePunct/>
              <w:autoSpaceDE w:val="0"/>
              <w:autoSpaceDN w:val="0"/>
              <w:bidi w:val="0"/>
              <w:adjustRightInd/>
              <w:snapToGrid/>
              <w:jc w:val="center"/>
              <w:textAlignment w:val="auto"/>
              <w:rPr>
                <w:w w:val="100"/>
              </w:rPr>
            </w:pPr>
          </w:p>
        </w:tc>
      </w:tr>
      <w:tr w14:paraId="37F4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7D63E2F3">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1AFC4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复习Spark Core核心知识点（RDD、转换操作、行动操作）；2. 思考：离线数据处理的特点的是什么？生活中哪些场景需要实时处理数据？</w:t>
            </w:r>
          </w:p>
        </w:tc>
        <w:tc>
          <w:tcPr>
            <w:tcW w:w="3314" w:type="dxa"/>
            <w:shd w:val="clear" w:color="auto" w:fill="auto"/>
            <w:vAlign w:val="top"/>
          </w:tcPr>
          <w:p w14:paraId="39FC510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0D8563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0F243C1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1EAA49C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DFD9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EA17AA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3EE0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D24969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1ECC4A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33FF4C9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43F36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E2DA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4052D0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19A3BE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47A249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3F9C36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B2F32F2">
            <w:pPr>
              <w:pageBreakBefore w:val="0"/>
              <w:widowControl w:val="0"/>
              <w:kinsoku/>
              <w:wordWrap/>
              <w:overflowPunct w:val="0"/>
              <w:topLinePunct/>
              <w:autoSpaceDE w:val="0"/>
              <w:autoSpaceDN w:val="0"/>
              <w:bidi w:val="0"/>
              <w:adjustRightInd/>
              <w:snapToGrid/>
              <w:jc w:val="center"/>
              <w:textAlignment w:val="auto"/>
              <w:rPr>
                <w:w w:val="100"/>
              </w:rPr>
            </w:pPr>
          </w:p>
        </w:tc>
      </w:tr>
      <w:tr w14:paraId="2398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E69CAD6">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393D7003">
            <w:pPr>
              <w:spacing w:before="120" w:after="120" w:line="288" w:lineRule="auto"/>
              <w:ind w:left="0" w:leftChars="0"/>
              <w:jc w:val="left"/>
              <w:rPr>
                <w:rFonts w:hint="eastAsia"/>
                <w:w w:val="100"/>
                <w:lang w:val="en-US" w:eastAsia="zh-CN"/>
              </w:rPr>
            </w:pPr>
            <w:r>
              <w:rPr>
                <w:rFonts w:ascii="Arial" w:hAnsi="Arial" w:eastAsia="等线" w:cs="Arial"/>
                <w:sz w:val="22"/>
              </w:rPr>
              <w:t>1. 播放Spark Streaming行业应用视频（如实时政务监控、电商实时推荐、日志实时分析）；2. 讲解实时数据处理的行业价值和应用场景，结合思政点引导学生树立科技服务社会的意识；3. 引出本节课主题：初探Spark Streaming，掌握实时数据处理的基础工具与原理。</w:t>
            </w:r>
          </w:p>
        </w:tc>
        <w:tc>
          <w:tcPr>
            <w:tcW w:w="3911" w:type="dxa"/>
            <w:vAlign w:val="top"/>
          </w:tcPr>
          <w:p w14:paraId="430AC978">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54F0FC9E">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2332135D">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025B3B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BEF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A788DA6">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04CD0EC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核心定义：Spark Streaming是Spark生态系统中用于实时数据处理的组件，基于微批处理机制实现高吞吐量的实时计算；2. 核心优势：高吞吐量、容错性强、与Spark Core无缝集成、支持多种输入数据源；3. 应用场景：实时日志分析、实时监控告警、实时数据统计、实时推荐等；4. 与Spark Core的区别与联系：关联（共享SparkContext、基于RDD）、区别（处理数据类型、处理方式）</w:t>
            </w:r>
          </w:p>
        </w:tc>
        <w:tc>
          <w:tcPr>
            <w:tcW w:w="3911" w:type="dxa"/>
            <w:shd w:val="clear" w:color="auto" w:fill="auto"/>
            <w:vAlign w:val="top"/>
          </w:tcPr>
          <w:p w14:paraId="10D2A6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7D661C8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48CDB9E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731F00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1999"/>
        <w:gridCol w:w="3880"/>
        <w:gridCol w:w="3641"/>
        <w:gridCol w:w="4773"/>
      </w:tblGrid>
      <w:tr w14:paraId="015A2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7201D06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594EC2E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环境检查与配置：确认Spark环境正常，导入Spark Streaming相关依赖；2. 案例示范：编写简单的Spark Streaming程序，实现“读取本地端口数据，实时打印输出”；3. 分步讲解：程序编写（创建StreamingContext、定义数据源、启动 Streaming、等待终止）、运行调试（解决端口占用、依赖缺失等问题）；4. 注意事项：StreamingContext的创建方式、程序启动与终止的规范、数据源配置的关键参数</w:t>
            </w:r>
          </w:p>
        </w:tc>
        <w:tc>
          <w:tcPr>
            <w:tcW w:w="3911" w:type="dxa"/>
            <w:shd w:val="clear" w:color="auto" w:fill="auto"/>
            <w:vAlign w:val="top"/>
          </w:tcPr>
          <w:p w14:paraId="260BBB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556646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3A92FF0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217E6B5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BE0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472B595">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69F375D2">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1A6C875C">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5C52ED2F">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598F49A3">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51C99F6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55C1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E1FC1F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E4B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D9D743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5E3B5E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2ED744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BD15A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710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B320F3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4129BF2">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407EBCC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54B5DE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E4FB772">
            <w:pPr>
              <w:pageBreakBefore w:val="0"/>
              <w:widowControl w:val="0"/>
              <w:kinsoku/>
              <w:wordWrap/>
              <w:overflowPunct w:val="0"/>
              <w:topLinePunct/>
              <w:autoSpaceDE w:val="0"/>
              <w:autoSpaceDN w:val="0"/>
              <w:bidi w:val="0"/>
              <w:adjustRightInd/>
              <w:snapToGrid/>
              <w:jc w:val="center"/>
              <w:textAlignment w:val="auto"/>
              <w:rPr>
                <w:w w:val="100"/>
              </w:rPr>
            </w:pPr>
          </w:p>
        </w:tc>
      </w:tr>
      <w:tr w14:paraId="3FA7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7C9081E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F93D702">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 整理本节课笔记，完善Spark Streaming运行流程图；2. 重新编写本节课实操案例程序，确保能够独立运行；3. 完成课后作业：p162选择题1-5（对应原授课方案作业）。</w:t>
            </w:r>
          </w:p>
        </w:tc>
        <w:tc>
          <w:tcPr>
            <w:tcW w:w="3314" w:type="dxa"/>
            <w:shd w:val="clear" w:color="auto" w:fill="auto"/>
            <w:vAlign w:val="top"/>
          </w:tcPr>
          <w:p w14:paraId="03EC438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6751E5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72D01A0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7C380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39CDE0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66" w:name="_Toc19262"/>
            <w:r>
              <w:rPr>
                <w:rFonts w:hint="eastAsia"/>
                <w:w w:val="100"/>
                <w:lang w:val="en-US" w:eastAsia="zh-CN"/>
              </w:rPr>
              <w:t>四、</w:t>
            </w:r>
            <w:r>
              <w:rPr>
                <w:rFonts w:hint="eastAsia"/>
                <w:w w:val="100"/>
                <w:lang w:eastAsia="zh-CN"/>
              </w:rPr>
              <w:t>效果与创新</w:t>
            </w:r>
            <w:bookmarkEnd w:id="166"/>
          </w:p>
        </w:tc>
      </w:tr>
      <w:tr w14:paraId="7553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6CC0C8F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4569E05">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通过任务驱动和实操示范，学生能够掌握Spark Streaming的核心概念、运行原理和基本使用步骤，85%以上的学生能够独立完成基础实操任务，顺利完成课后作业；</w:t>
            </w:r>
            <w:r>
              <w:rPr>
                <w:rFonts w:ascii="Arial" w:hAnsi="Arial" w:eastAsia="等线" w:cs="Arial"/>
                <w:sz w:val="22"/>
              </w:rPr>
              <w:br w:type="textWrapping"/>
            </w:r>
            <w:r>
              <w:rPr>
                <w:rFonts w:ascii="Arial" w:hAnsi="Arial" w:eastAsia="等线" w:cs="Arial"/>
                <w:sz w:val="22"/>
              </w:rPr>
              <w:t>2.  结合案例和动画解析，有效降低了抽象原理的理解难度，学生对微批处理机制、DStream的理解明显提升，能够区分Spark Streaming与Spark Core的差异；</w:t>
            </w:r>
            <w:r>
              <w:rPr>
                <w:rFonts w:ascii="Arial" w:hAnsi="Arial" w:eastAsia="等线" w:cs="Arial"/>
                <w:sz w:val="22"/>
              </w:rPr>
              <w:br w:type="textWrapping"/>
            </w:r>
            <w:r>
              <w:rPr>
                <w:rFonts w:ascii="Arial" w:hAnsi="Arial" w:eastAsia="等线" w:cs="Arial"/>
                <w:sz w:val="22"/>
              </w:rPr>
              <w:t>3.  小组协作和自主探究的教学方式，提升了学生的协作能力、实操能力和自主学习能力，学生的课堂参与度和学习兴趣明显提高；</w:t>
            </w:r>
            <w:r>
              <w:rPr>
                <w:rFonts w:ascii="Arial" w:hAnsi="Arial" w:eastAsia="等线" w:cs="Arial"/>
                <w:sz w:val="22"/>
              </w:rPr>
              <w:br w:type="textWrapping"/>
            </w:r>
            <w:r>
              <w:rPr>
                <w:rFonts w:ascii="Arial" w:hAnsi="Arial" w:eastAsia="等线" w:cs="Arial"/>
                <w:sz w:val="22"/>
              </w:rPr>
              <w:t>4.  融入课岗赛证融通理念和思政元素，学生的职业素养和责任意识得到渗透，了解了实时数据处理的行业价值，树立了正确的职业观念；</w:t>
            </w:r>
            <w:r>
              <w:rPr>
                <w:rFonts w:ascii="Arial" w:hAnsi="Arial" w:eastAsia="等线" w:cs="Arial"/>
                <w:sz w:val="22"/>
              </w:rPr>
              <w:br w:type="textWrapping"/>
            </w:r>
            <w:r>
              <w:rPr>
                <w:rFonts w:ascii="Arial" w:hAnsi="Arial" w:eastAsia="等线" w:cs="Arial"/>
                <w:sz w:val="22"/>
              </w:rPr>
              <w:t>5.  通过课堂小测和课后反馈，及时发现学生的知识薄弱点，针对性进行讲解，确保教学目标的达成</w:t>
            </w:r>
          </w:p>
        </w:tc>
      </w:tr>
      <w:tr w14:paraId="7982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FA9697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45920897">
            <w:pPr>
              <w:numPr>
                <w:ilvl w:val="0"/>
                <w:numId w:val="0"/>
              </w:numPr>
              <w:spacing w:before="120" w:after="120" w:line="288" w:lineRule="auto"/>
              <w:jc w:val="left"/>
              <w:rPr>
                <w:rFonts w:hint="eastAsia"/>
                <w:w w:val="100"/>
                <w:lang w:eastAsia="zh-CN"/>
              </w:rPr>
            </w:pPr>
            <w:r>
              <w:rPr>
                <w:rFonts w:hint="eastAsia"/>
              </w:rPr>
              <w:t>1.  抽象原理具象化：利用微批处理动画拆解抽象原理，结合简单案例，让学生直观理解Spark Streaming的运行机制，有效突破教学难点；</w:t>
            </w:r>
            <w:r>
              <w:rPr>
                <w:rFonts w:hint="eastAsia"/>
              </w:rPr>
              <w:br w:type="textWrapping"/>
            </w:r>
            <w:r>
              <w:rPr>
                <w:rFonts w:hint="eastAsia"/>
              </w:rPr>
              <w:t>2.  课岗赛证深度融合：对接大数据开发岗位要求、1+X证书标准和技能竞赛要求，重构教学内容，让教学更贴合行业需求和学生职业发展；</w:t>
            </w:r>
            <w:r>
              <w:rPr>
                <w:rFonts w:hint="eastAsia"/>
              </w:rPr>
              <w:br w:type="textWrapping"/>
            </w:r>
            <w:r>
              <w:rPr>
                <w:rFonts w:hint="eastAsia"/>
              </w:rPr>
              <w:t>3.  教学方式多元化：结合任务驱动、案例演示、小组协作、自主探究等多种教学方法，兼顾不同层次学生的学习需求，提升课堂教学效果；</w:t>
            </w:r>
            <w:r>
              <w:rPr>
                <w:rFonts w:hint="eastAsia"/>
              </w:rPr>
              <w:br w:type="textWrapping"/>
            </w:r>
            <w:r>
              <w:rPr>
                <w:rFonts w:hint="eastAsia"/>
              </w:rPr>
              <w:t>4.  思政元素自然渗透：结合行业应用案例，将思政教育融入专业教学，引导学生树立科技报国、服务社会的理想信念，培养精益求精的工匠精神；</w:t>
            </w:r>
            <w:r>
              <w:rPr>
                <w:rFonts w:hint="eastAsia"/>
              </w:rPr>
              <w:br w:type="textWrapping"/>
            </w:r>
            <w:r>
              <w:rPr>
                <w:rFonts w:hint="eastAsia"/>
              </w:rPr>
              <w:t>5.  课前中后闭环教学：构建“课前承学→课中精学→课后拓学”的闭环教学模式，通过预习、复习、实操、拓展，巩固学习成果，提升学生的知识迁移能力</w:t>
            </w:r>
          </w:p>
        </w:tc>
      </w:tr>
    </w:tbl>
    <w:p w14:paraId="2ADE7D8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513F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D1CB807">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67" w:name="_Toc18900"/>
            <w:r>
              <w:rPr>
                <w:rFonts w:hint="eastAsia"/>
                <w:w w:val="100"/>
                <w:lang w:val="en-US" w:eastAsia="zh-CN"/>
              </w:rPr>
              <w:t>五、评价与反思</w:t>
            </w:r>
            <w:bookmarkEnd w:id="167"/>
          </w:p>
        </w:tc>
      </w:tr>
      <w:tr w14:paraId="4AD5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3B28670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501E10D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EF280E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4040D12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15CA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2FE1B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47EBA4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5DFC98A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412C5E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29D1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02091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79604B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6D741C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09063C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56D1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37FA9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6F8AC1A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71F757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261FE6A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7C0C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E65201D">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3F8787A9">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5CA4099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2E64C02D">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2AC8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EE461F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4D07A091">
            <w:pPr>
              <w:spacing w:before="120" w:after="120" w:line="288" w:lineRule="auto"/>
              <w:ind w:left="0"/>
              <w:jc w:val="left"/>
              <w:rPr>
                <w:rFonts w:hint="eastAsia"/>
                <w:w w:val="100"/>
                <w:lang w:eastAsia="zh-CN"/>
              </w:rPr>
            </w:pPr>
            <w:r>
              <w:rPr>
                <w:rFonts w:ascii="Arial" w:hAnsi="Arial" w:eastAsia="等线" w:cs="Arial"/>
                <w:sz w:val="22"/>
              </w:rPr>
              <w:t>1.  存在问题：部分基础薄弱的学生对微批处理机制、DStream的理解仍不够深入，实操中对环境配置、代码调试的熟练度不足；个别学生小组讨论参与度不高，自主探究能力有待提升；课堂实操时间有限，部分学生未能完成拓展任务。</w:t>
            </w:r>
            <w:r>
              <w:rPr>
                <w:rFonts w:ascii="Arial" w:hAnsi="Arial" w:eastAsia="等线" w:cs="Arial"/>
                <w:sz w:val="22"/>
              </w:rPr>
              <w:br w:type="textWrapping"/>
            </w:r>
            <w:r>
              <w:rPr>
                <w:rFonts w:ascii="Arial" w:hAnsi="Arial" w:eastAsia="等线" w:cs="Arial"/>
                <w:sz w:val="22"/>
              </w:rPr>
              <w:t>2.  改进措施：</w:t>
            </w:r>
            <w:r>
              <w:rPr>
                <w:rFonts w:ascii="Arial" w:hAnsi="Arial" w:eastAsia="等线" w:cs="Arial"/>
                <w:sz w:val="22"/>
              </w:rPr>
              <w:br w:type="textWrapping"/>
            </w:r>
            <w:r>
              <w:rPr>
                <w:rFonts w:ascii="Arial" w:hAnsi="Arial" w:eastAsia="等线" w:cs="Arial"/>
                <w:sz w:val="22"/>
              </w:rPr>
              <w:t>（1） 针对基础薄弱学生，课前增加Spark Core、Scala编程的复习辅导，课中加强一对一指导，课后提供额外的实操视频和指导资料，帮助其巩固基础；</w:t>
            </w:r>
            <w:r>
              <w:rPr>
                <w:rFonts w:ascii="Arial" w:hAnsi="Arial" w:eastAsia="等线" w:cs="Arial"/>
                <w:sz w:val="22"/>
              </w:rPr>
              <w:br w:type="textWrapping"/>
            </w:r>
            <w:r>
              <w:rPr>
                <w:rFonts w:ascii="Arial" w:hAnsi="Arial" w:eastAsia="等线" w:cs="Arial"/>
                <w:sz w:val="22"/>
              </w:rPr>
              <w:t>（2） 优化小组分工方式，明确每个学生的职责，鼓励内向学生主动参与讨论，教师加强引导，提升小组协作的有效性；</w:t>
            </w:r>
            <w:r>
              <w:rPr>
                <w:rFonts w:ascii="Arial" w:hAnsi="Arial" w:eastAsia="等线" w:cs="Arial"/>
                <w:sz w:val="22"/>
              </w:rPr>
              <w:br w:type="textWrapping"/>
            </w:r>
            <w:r>
              <w:rPr>
                <w:rFonts w:ascii="Arial" w:hAnsi="Arial" w:eastAsia="等线" w:cs="Arial"/>
                <w:sz w:val="22"/>
              </w:rPr>
              <w:t>（3） 合理调整课堂时间分配，适当增加实操时间，简化部分理论讲解，突出实操重点；拓展任务可设置分层要求，兼顾不同层次学生的学习需求；</w:t>
            </w:r>
            <w:r>
              <w:rPr>
                <w:rFonts w:ascii="Arial" w:hAnsi="Arial" w:eastAsia="等线" w:cs="Arial"/>
                <w:sz w:val="22"/>
              </w:rPr>
              <w:br w:type="textWrapping"/>
            </w:r>
            <w:r>
              <w:rPr>
                <w:rFonts w:ascii="Arial" w:hAnsi="Arial" w:eastAsia="等线" w:cs="Arial"/>
                <w:sz w:val="22"/>
              </w:rPr>
              <w:t>（4） 课后增加答疑环节，及时解答学生的疑问；收集学生的反馈意见，不断优化教学内容和教学方法，提升教学效果；</w:t>
            </w:r>
            <w:r>
              <w:rPr>
                <w:rFonts w:ascii="Arial" w:hAnsi="Arial" w:eastAsia="等线" w:cs="Arial"/>
                <w:sz w:val="22"/>
              </w:rPr>
              <w:br w:type="textWrapping"/>
            </w:r>
            <w:r>
              <w:rPr>
                <w:rFonts w:ascii="Arial" w:hAnsi="Arial" w:eastAsia="等线" w:cs="Arial"/>
                <w:sz w:val="22"/>
              </w:rPr>
              <w:t>（5） 后续可引入更多真实的行业案例，让学生更直观地感受Spark Streaming的应用价值，提升知识迁移和创新应用能力</w:t>
            </w:r>
          </w:p>
        </w:tc>
      </w:tr>
    </w:tbl>
    <w:p w14:paraId="01DCDAC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111A182">
      <w:r>
        <w:br w:type="page"/>
      </w:r>
    </w:p>
    <w:p w14:paraId="479F225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D2A396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2A52148">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68" w:name="_Toc1584"/>
      <w:r>
        <w:rPr>
          <w:rFonts w:hint="eastAsia"/>
          <w:w w:val="100"/>
          <w:lang w:val="en-US" w:eastAsia="zh-CN"/>
        </w:rPr>
        <w:t>课次27：</w:t>
      </w:r>
      <w:r>
        <w:t xml:space="preserve"> </w:t>
      </w:r>
      <w:r>
        <w:rPr>
          <w:rFonts w:hint="eastAsia"/>
        </w:rPr>
        <w:t xml:space="preserve"> </w:t>
      </w:r>
      <w:r>
        <w:t>掌握DStream编程模型</w:t>
      </w:r>
      <w:bookmarkEnd w:id="16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122B7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07192E8">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69" w:name="_Toc13744"/>
            <w:r>
              <w:rPr>
                <w:rFonts w:hint="eastAsia"/>
                <w:w w:val="100"/>
                <w:lang w:val="en-US" w:eastAsia="zh-CN"/>
              </w:rPr>
              <w:t>一、教学设计</w:t>
            </w:r>
            <w:bookmarkEnd w:id="169"/>
          </w:p>
        </w:tc>
      </w:tr>
      <w:tr w14:paraId="005C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7C17A9B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736DE9B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6FCCD02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掌握DStream编程模型</w:t>
            </w:r>
          </w:p>
        </w:tc>
        <w:tc>
          <w:tcPr>
            <w:tcW w:w="2119" w:type="dxa"/>
          </w:tcPr>
          <w:p w14:paraId="0BE564D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CAC542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178D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C15714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34FB82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10F7F0A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791A993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1EE9EFF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571B4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95071B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673135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F10B952">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6</w:t>
            </w:r>
          </w:p>
        </w:tc>
        <w:tc>
          <w:tcPr>
            <w:tcW w:w="2119" w:type="dxa"/>
          </w:tcPr>
          <w:p w14:paraId="5163EC1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71512D1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A323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9EDE57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7B2E94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670F1C1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0B11A0C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C3D85F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7E1B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62BEE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4866559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18662F1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80EE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F0695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854E6A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DStream的核心概念及编程模型流程；2. DStream转换操作、窗口操作、输出操作的使用方法及场景。</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693B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8F71F2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BBA8CF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36660C7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DD57B8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1CF791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38F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8C8980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116D98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79E6A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根据前导课（课次26 初探Spark Streaming）学习与测试结果分析，学生整体已掌握Spark Streaming概述、运行原理及基础使用方法，能够初步搭建Spark Streaming基础环境，对流式计算的核心思想有初步认知。</w:t>
            </w:r>
          </w:p>
        </w:tc>
        <w:tc>
          <w:tcPr>
            <w:tcW w:w="3670" w:type="dxa"/>
            <w:shd w:val="clear" w:color="auto" w:fill="auto"/>
            <w:vAlign w:val="top"/>
          </w:tcPr>
          <w:p w14:paraId="4A1DE7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部分学生对Spark Streaming运行原理的理解不够透彻，约5-8位同学在基础环境搭建的熟练度上有待提升，对“流式数据”与“批处理数据”的区别掌握不够扎实。</w:t>
            </w:r>
          </w:p>
        </w:tc>
        <w:tc>
          <w:tcPr>
            <w:tcW w:w="4591" w:type="dxa"/>
            <w:shd w:val="clear" w:color="auto" w:fill="auto"/>
            <w:vAlign w:val="top"/>
          </w:tcPr>
          <w:p w14:paraId="5C56B6C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前导课测试成绩、课堂实操打卡记录、课后作业反馈、课堂观察记录</w:t>
            </w:r>
          </w:p>
        </w:tc>
      </w:tr>
      <w:tr w14:paraId="0F76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106813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7DF9F0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4EC2B8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认知和实践能力中等，多数学生能够跟随教师指导完成基础实操任务，但对DStream编程模型的核心逻辑缺乏全局观，60%的学生难以独立梳理DStream各类操作的使用场景，实践中难以灵活运用基础操作解决简单问题。</w:t>
            </w:r>
          </w:p>
        </w:tc>
        <w:tc>
          <w:tcPr>
            <w:tcW w:w="3670" w:type="dxa"/>
            <w:shd w:val="clear" w:color="auto" w:fill="auto"/>
            <w:vAlign w:val="top"/>
          </w:tcPr>
          <w:p w14:paraId="443814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少数学生逻辑思维能力较强，能够初步尝试分析DStream操作的应用场景；个别学生实践操作能力较弱，在代码编写、错误排查环节耗时较长，需要教师针对性指导。</w:t>
            </w:r>
          </w:p>
        </w:tc>
        <w:tc>
          <w:tcPr>
            <w:tcW w:w="4591" w:type="dxa"/>
            <w:shd w:val="clear" w:color="auto" w:fill="auto"/>
            <w:vAlign w:val="top"/>
          </w:tcPr>
          <w:p w14:paraId="6F3CF93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前导课实操表现、小组讨论记录、课前问卷调查</w:t>
            </w:r>
          </w:p>
        </w:tc>
      </w:tr>
      <w:tr w14:paraId="1238F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56944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F3D17C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60FE790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对大数据流式处理技术兴趣浓厚，喜欢实操式、互动式学习，乐于参与小组协作完成实操任务，接受新技术的能力较强，但语言组织能力、逻辑梳理能力有待提升，对抽象的编程模型概念理解较慢，需要结合具体案例、实操演示辅助理解。</w:t>
            </w:r>
          </w:p>
        </w:tc>
        <w:tc>
          <w:tcPr>
            <w:tcW w:w="3670" w:type="dxa"/>
            <w:shd w:val="clear" w:color="auto" w:fill="auto"/>
            <w:vAlign w:val="top"/>
          </w:tcPr>
          <w:p w14:paraId="67E015B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部分学生主动探究意识较强，能够主动提问、查阅资料解决实操中的问题；少数学生依赖性较强，遇到问题倾向于等待教师指导，缺乏自主排查错误的能力。</w:t>
            </w:r>
          </w:p>
        </w:tc>
        <w:tc>
          <w:tcPr>
            <w:tcW w:w="4591" w:type="dxa"/>
            <w:shd w:val="clear" w:color="auto" w:fill="auto"/>
            <w:vAlign w:val="top"/>
          </w:tcPr>
          <w:p w14:paraId="1506965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课堂观察记录、课前问卷调查、小组协作表现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87F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19003E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E2E83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22A7E7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培养严谨的编程思维和数据处理思维，树立精益求精的职业态度；2. 提升小组协作能力、沟通表达能力和问题解决能力；3. 增强对大数据流式处理技术的认知，培养创新应用意识；4. 养成规范编写代码、及时排查错误的良好习惯。</w:t>
            </w:r>
          </w:p>
        </w:tc>
      </w:tr>
      <w:tr w14:paraId="5F3D4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AA93B7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B46B23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4443F17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理解DStream的核心概念、本质及特点；2. 掌握DStream转换操作、窗口操作、输出操作的核心原理及使用场景；3. 区分各类DStream操作的差异，明确不同场景下的选择逻辑；4. 熟悉DStream编程模型的核心流程，理解流式数据处理的闭环逻辑。</w:t>
            </w:r>
          </w:p>
        </w:tc>
      </w:tr>
      <w:tr w14:paraId="5E51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F95E5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B71AB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17043B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能够熟练运用DStream各类转换操作、窗口操作处理流式数据；2. 能够正确使用DStream输出操作将处理结果持久化或展示；3. 能够独立排查DStream编程中的基础错误，优化代码逻辑；4. 能够结合简单场景，设计基础的DStream编程方案，完成流式数据处理任务。</w:t>
            </w:r>
          </w:p>
        </w:tc>
      </w:tr>
      <w:tr w14:paraId="7718A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C6C466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BF647A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流式数据处理的严谨性要求，培养学生严谨细致、精益求精的职业素养；通过小组协作完成实操任务，引导学生树立团队合作意识，学会沟通协作、互帮互助；结合大数据技术在各行各业的应用，让学生认识到大数据技术的价值，树立科技报国、服务社会的理想信念。</w:t>
            </w:r>
          </w:p>
        </w:tc>
      </w:tr>
      <w:tr w14:paraId="114B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04943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3930995F">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DStream的核心概念及编程模型流程；2. DStream转换操作、窗口操作、输出操作的使用方法及场景。</w:t>
            </w:r>
          </w:p>
        </w:tc>
        <w:tc>
          <w:tcPr>
            <w:tcW w:w="1745" w:type="dxa"/>
            <w:vAlign w:val="center"/>
          </w:tcPr>
          <w:p w14:paraId="07FF5A0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54A5A2D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结合简单案例演示，拆解DStream编程模型流程，化抽象为具体；2. 分组实操演练，教师巡回指导，强化各类操作的使用记忆；3. 设计课堂提问、案例辨析，检验学生对重点知识的掌握情况；4. 梳理知识点思维导图，帮助学生构建知识体系。</w:t>
            </w:r>
          </w:p>
        </w:tc>
      </w:tr>
      <w:tr w14:paraId="31BE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C41437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160B0A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DStream输出操作的使用（原授课方案明确难点），具体包括：1. 各类输出操作的差异及适用场景；2. 输出操作与转换操作的协同使用；3. 输出结果的持久化处理及错误排查。</w:t>
            </w:r>
          </w:p>
        </w:tc>
        <w:tc>
          <w:tcPr>
            <w:tcW w:w="1745" w:type="dxa"/>
            <w:vAlign w:val="center"/>
          </w:tcPr>
          <w:p w14:paraId="7FE5876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52211D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分类演示各类输出操作，对比差异，结合具体场景说明适用情况；2. 设计分层实操任务，从基础到进阶，逐步突破难点；3. 针对输出操作常见错误，进行集中讲解、案例演示，引导学生掌握排查方法；4. 小组互助，优秀小组分享经验，教师针对性指导薄弱学生。</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34D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41C67F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70" w:name="_Toc4770"/>
            <w:r>
              <w:rPr>
                <w:rFonts w:hint="eastAsia"/>
                <w:w w:val="100"/>
                <w:lang w:val="en-US" w:eastAsia="zh-CN"/>
              </w:rPr>
              <w:t>二、教学策略</w:t>
            </w:r>
            <w:bookmarkEnd w:id="170"/>
          </w:p>
        </w:tc>
      </w:tr>
      <w:tr w14:paraId="0ACB2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C69567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953DDA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DD9DDB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D63ED7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0A7DF8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160C4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09FA01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6A50914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6BCC970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56C54E0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549ADD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5F92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1F8BF6F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3CB5569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73B426C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86B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0A1D83A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71" w:name="_Toc11749"/>
            <w:r>
              <w:rPr>
                <w:rFonts w:hint="eastAsia"/>
                <w:w w:val="100"/>
                <w:lang w:val="en-US" w:eastAsia="zh-CN"/>
              </w:rPr>
              <w:t>三、教学实施过程</w:t>
            </w:r>
            <w:bookmarkEnd w:id="171"/>
          </w:p>
        </w:tc>
      </w:tr>
      <w:tr w14:paraId="765A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2C3C89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81C9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B0A81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CC2B9D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1EA718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01EFE7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11FA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A1A9EC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F68CD7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5A9DEB0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6A5E34E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4960B8D">
            <w:pPr>
              <w:pageBreakBefore w:val="0"/>
              <w:widowControl w:val="0"/>
              <w:kinsoku/>
              <w:wordWrap/>
              <w:overflowPunct w:val="0"/>
              <w:topLinePunct/>
              <w:autoSpaceDE w:val="0"/>
              <w:autoSpaceDN w:val="0"/>
              <w:bidi w:val="0"/>
              <w:adjustRightInd/>
              <w:snapToGrid/>
              <w:jc w:val="center"/>
              <w:textAlignment w:val="auto"/>
              <w:rPr>
                <w:w w:val="100"/>
              </w:rPr>
            </w:pPr>
          </w:p>
        </w:tc>
      </w:tr>
      <w:tr w14:paraId="0412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FF27230">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4F53AA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rPr>
              <w:t>1. 复习课次26内容：Spark Streaming概述、运行原理、基础使用方法；2. 预习DStream核心概念及基础操作；3. 反馈预习中遇到的问题。</w:t>
            </w:r>
          </w:p>
        </w:tc>
        <w:tc>
          <w:tcPr>
            <w:tcW w:w="3314" w:type="dxa"/>
            <w:shd w:val="clear" w:color="auto" w:fill="auto"/>
            <w:vAlign w:val="top"/>
          </w:tcPr>
          <w:p w14:paraId="7394E8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4ADC0E8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556593D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2016F13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016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B5FD8B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6B26F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14C8C6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E9A211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378EB1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B8DF45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2B7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BBB81C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C7C5F7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16F990B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9866B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13609A48">
            <w:pPr>
              <w:pageBreakBefore w:val="0"/>
              <w:widowControl w:val="0"/>
              <w:kinsoku/>
              <w:wordWrap/>
              <w:overflowPunct w:val="0"/>
              <w:topLinePunct/>
              <w:autoSpaceDE w:val="0"/>
              <w:autoSpaceDN w:val="0"/>
              <w:bidi w:val="0"/>
              <w:adjustRightInd/>
              <w:snapToGrid/>
              <w:jc w:val="center"/>
              <w:textAlignment w:val="auto"/>
              <w:rPr>
                <w:w w:val="100"/>
              </w:rPr>
            </w:pPr>
          </w:p>
        </w:tc>
      </w:tr>
      <w:tr w14:paraId="5E5C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10B595EC">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3477469B">
            <w:pPr>
              <w:spacing w:before="120" w:after="120" w:line="288" w:lineRule="auto"/>
              <w:ind w:left="0" w:leftChars="0"/>
              <w:jc w:val="left"/>
              <w:rPr>
                <w:rFonts w:hint="eastAsia"/>
                <w:w w:val="100"/>
                <w:lang w:val="en-US" w:eastAsia="zh-CN"/>
              </w:rPr>
            </w:pPr>
            <w:r>
              <w:rPr>
                <w:rFonts w:ascii="Arial" w:hAnsi="Arial" w:eastAsia="等线" w:cs="Arial"/>
                <w:sz w:val="22"/>
              </w:rPr>
              <w:t>. 导入场景：流式数据在实时监控、实时推荐等领域的应用案例；2. 明确本节课教学目标、重点难点；3. 引出核心任务：掌握DStream编程模型，能够运用各类DStream操作处理流式数据。</w:t>
            </w:r>
          </w:p>
        </w:tc>
        <w:tc>
          <w:tcPr>
            <w:tcW w:w="3911" w:type="dxa"/>
            <w:vAlign w:val="top"/>
          </w:tcPr>
          <w:p w14:paraId="6F83AE36">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570D19A5">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7177EBBB">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55728BF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A47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5EE988F">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1C74B29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DStream的定义、本质（离散化流，是RDD的序列）；2. DStream的特点及核心架构；3. DStream编程模型的核心流程（输入-处理-输出）</w:t>
            </w:r>
          </w:p>
        </w:tc>
        <w:tc>
          <w:tcPr>
            <w:tcW w:w="3911" w:type="dxa"/>
            <w:shd w:val="clear" w:color="auto" w:fill="auto"/>
            <w:vAlign w:val="top"/>
          </w:tcPr>
          <w:p w14:paraId="304663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53A6E39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105E4F7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8D7E26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6"/>
        <w:gridCol w:w="2451"/>
        <w:gridCol w:w="3750"/>
        <w:gridCol w:w="3521"/>
        <w:gridCol w:w="4612"/>
      </w:tblGrid>
      <w:tr w14:paraId="3A92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A53061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5992006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 DStream转换操作：map、flatMap、filter等常用操作的使用方法、案例演示；2. DStream窗口操作：window、reduceByKeyAndWindow等操作的原理、使用场景及案例；3. DStream输出操作：print、saveAsTextFiles等操作的使用方法、差异及案例（重点讲解）</w:t>
            </w:r>
          </w:p>
        </w:tc>
        <w:tc>
          <w:tcPr>
            <w:tcW w:w="3911" w:type="dxa"/>
            <w:shd w:val="clear" w:color="auto" w:fill="auto"/>
            <w:vAlign w:val="top"/>
          </w:tcPr>
          <w:p w14:paraId="06783AE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2A3C1E8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06C1143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493D5D0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65C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D95C977">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19DACE51">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5A91EDB9">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03A4F121">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0781FC6A">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5098225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C94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E127D9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5FD7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C1FE7C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B70664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EF831F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A00D9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482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56C69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EFEF062">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5C9E38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25443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53C4A0D">
            <w:pPr>
              <w:pageBreakBefore w:val="0"/>
              <w:widowControl w:val="0"/>
              <w:kinsoku/>
              <w:wordWrap/>
              <w:overflowPunct w:val="0"/>
              <w:topLinePunct/>
              <w:autoSpaceDE w:val="0"/>
              <w:autoSpaceDN w:val="0"/>
              <w:bidi w:val="0"/>
              <w:adjustRightInd/>
              <w:snapToGrid/>
              <w:jc w:val="center"/>
              <w:textAlignment w:val="auto"/>
              <w:rPr>
                <w:w w:val="100"/>
              </w:rPr>
            </w:pPr>
          </w:p>
        </w:tc>
      </w:tr>
      <w:tr w14:paraId="0B99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5205E71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7E81ABC4">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1. 基础作业：完成本节课实操任务的优化，熟练运用各类DStream操作，提交代码及实操报告；2. 拓展作业：结合本节课内容，设计一个简单的实时流式数据处理案例（运用DStream输出操作）；3. 复习本节课知识点，预习下一节课内容</w:t>
            </w:r>
          </w:p>
        </w:tc>
        <w:tc>
          <w:tcPr>
            <w:tcW w:w="3314" w:type="dxa"/>
            <w:shd w:val="clear" w:color="auto" w:fill="auto"/>
            <w:vAlign w:val="top"/>
          </w:tcPr>
          <w:p w14:paraId="44E527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2A9D74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7122C9B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23C6D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7F90C299">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72" w:name="_Toc10370"/>
            <w:r>
              <w:rPr>
                <w:rFonts w:hint="eastAsia"/>
                <w:w w:val="100"/>
                <w:lang w:val="en-US" w:eastAsia="zh-CN"/>
              </w:rPr>
              <w:t>四、</w:t>
            </w:r>
            <w:r>
              <w:rPr>
                <w:rFonts w:hint="eastAsia"/>
                <w:w w:val="100"/>
                <w:lang w:eastAsia="zh-CN"/>
              </w:rPr>
              <w:t>效果与创新</w:t>
            </w:r>
            <w:bookmarkEnd w:id="172"/>
          </w:p>
        </w:tc>
      </w:tr>
      <w:tr w14:paraId="3150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216F82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17E944A0">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通过任务驱动、实操演练，学生能够理解DStream核心概念及编程模型，熟练运用各类DStream操作处理流式数据，重点突破输出操作的难点，达成预设的知识目标和能力目标；2.  通过小组协作、自主探究，学生的协作能力、问题解决能力、实操能力得到提升，学习兴趣和主动性增强；3.  结合课岗、课证、课赛融通要求，让学生掌握大数据开发岗位所需的基础流式处理技能，贴合职业需求和证书要求；4.  学生能够规范编写代码，养成良好的编程习惯，严谨的职业素养得到初步培养</w:t>
            </w:r>
          </w:p>
        </w:tc>
      </w:tr>
      <w:tr w14:paraId="2B90D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A46521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3CACA02">
            <w:pPr>
              <w:numPr>
                <w:ilvl w:val="0"/>
                <w:numId w:val="0"/>
              </w:numPr>
              <w:spacing w:before="120" w:after="120" w:line="288" w:lineRule="auto"/>
              <w:jc w:val="left"/>
              <w:rPr>
                <w:rFonts w:hint="eastAsia"/>
                <w:w w:val="100"/>
                <w:lang w:eastAsia="zh-CN"/>
              </w:rPr>
            </w:pPr>
            <w:r>
              <w:rPr>
                <w:rFonts w:hint="eastAsia"/>
              </w:rPr>
              <w:t xml:space="preserve">1. </w:t>
            </w:r>
            <w:r>
              <w:rPr>
                <w:rFonts w:ascii="Arial" w:hAnsi="Arial" w:eastAsia="等线" w:cs="Arial"/>
                <w:sz w:val="22"/>
              </w:rPr>
              <w:t>采用分层实操任务设计，兼顾不同层次学生的学习需求，让基础薄弱的学生掌握核心技能，让能力较强的学生得到拓展提升；2.  重点突出、难点明确，针对DStream输出操作这一难点，通过案例演示、专项练习、小组互助等方式，层层递进化解难点；3.  结合应用案例导入，让学生直观感受流式数据处理的价值，激发学习兴趣，实现“学用结合”；4.  整合线上线下教学资源，通过学习平台收集学生疑问、提交作业，提升教学效率，实现精准教学</w:t>
            </w:r>
          </w:p>
        </w:tc>
      </w:tr>
    </w:tbl>
    <w:p w14:paraId="00467C8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1BF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D11F82B">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73" w:name="_Toc27501"/>
            <w:r>
              <w:rPr>
                <w:rFonts w:hint="eastAsia"/>
                <w:w w:val="100"/>
                <w:lang w:val="en-US" w:eastAsia="zh-CN"/>
              </w:rPr>
              <w:t>五、评价与反思</w:t>
            </w:r>
            <w:bookmarkEnd w:id="173"/>
          </w:p>
        </w:tc>
      </w:tr>
      <w:tr w14:paraId="46DE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5C20A2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70DAE8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51A4DF6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FE2257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7FD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56D692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263CCEA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11ADFE0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1B98A05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4342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EAB2DE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1E0EB4A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2F69C10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6A5B443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42BC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DF55A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16016B4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3EA33D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3CDEDDC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0C8F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6369BE4">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AA0C9C2">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767BA3C8">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72C53A19">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0E40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9CA0D5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363B054">
            <w:pPr>
              <w:spacing w:before="120" w:after="120" w:line="288" w:lineRule="auto"/>
              <w:ind w:left="0"/>
              <w:jc w:val="left"/>
              <w:rPr>
                <w:rFonts w:hint="eastAsia"/>
                <w:w w:val="100"/>
                <w:lang w:eastAsia="zh-CN"/>
              </w:rPr>
            </w:pPr>
            <w:r>
              <w:rPr>
                <w:rFonts w:ascii="Arial" w:hAnsi="Arial" w:eastAsia="等线" w:cs="Arial"/>
                <w:sz w:val="22"/>
              </w:rPr>
              <w:t>1.  部分学生对DStream编程模型的抽象逻辑理解较慢，后续教学中可增加更多简单案例演示，结合动画、流程图等方式，进一步化抽象为具体；2.  课堂实操时间有限，少数基础薄弱学生难以充分掌握输出操作的常见错误排查方法，后续可增加课前实操辅导，推送专项练习视频，帮助学生巩固提升；3.  学生的创新应用能力有待提升，拓展任务的完成质量参差不齐，后续可增加优秀案例分享环节，引导学生相互学习、借鉴；4.  可进一步加强与企业的对接，邀请企业导师点评学生实操作品，贴合岗位实际需求，提升教学的实用性</w:t>
            </w:r>
          </w:p>
        </w:tc>
      </w:tr>
    </w:tbl>
    <w:p w14:paraId="10B97BE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720DCE37">
      <w:r>
        <w:br w:type="page"/>
      </w:r>
    </w:p>
    <w:p w14:paraId="5784A30A">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6741D6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83E31B4">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74" w:name="_Toc666"/>
      <w:r>
        <w:rPr>
          <w:rFonts w:hint="eastAsia"/>
          <w:w w:val="100"/>
          <w:lang w:val="en-US" w:eastAsia="zh-CN"/>
        </w:rPr>
        <w:t>课次28：</w:t>
      </w:r>
      <w:r>
        <w:t xml:space="preserve"> </w:t>
      </w:r>
      <w:r>
        <w:rPr>
          <w:rFonts w:hint="eastAsia"/>
        </w:rPr>
        <w:t xml:space="preserve"> Spark Streaming实时更新博文</w:t>
      </w:r>
      <w:bookmarkEnd w:id="17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08D9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1F3E792">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75" w:name="_Toc29879"/>
            <w:r>
              <w:rPr>
                <w:rFonts w:hint="eastAsia"/>
                <w:w w:val="100"/>
                <w:lang w:val="en-US" w:eastAsia="zh-CN"/>
              </w:rPr>
              <w:t>一、教学设计</w:t>
            </w:r>
            <w:bookmarkEnd w:id="175"/>
          </w:p>
        </w:tc>
      </w:tr>
      <w:tr w14:paraId="6C59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FE55D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09A88A6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tcPr>
          <w:p w14:paraId="7151F44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rPr>
              <w:t>Spark Streaming实时更新博文</w:t>
            </w:r>
          </w:p>
        </w:tc>
        <w:tc>
          <w:tcPr>
            <w:tcW w:w="2119" w:type="dxa"/>
          </w:tcPr>
          <w:p w14:paraId="16BE06F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053F117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1C5A9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22FCC9D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CE43A4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819AAF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07CAA2B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77B22A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C82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1C4F9FE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CE8710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6F212F0">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6</w:t>
            </w:r>
          </w:p>
        </w:tc>
        <w:tc>
          <w:tcPr>
            <w:tcW w:w="2119" w:type="dxa"/>
          </w:tcPr>
          <w:p w14:paraId="72241A5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62A802D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ED60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80E5E1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88D449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64FEF0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2E4D77B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2C2D6E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4D6BD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3F9781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55672D1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4D80211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DFF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2FF32B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2099B35B">
            <w:pPr>
              <w:spacing w:before="120" w:after="120" w:line="288" w:lineRule="auto"/>
              <w:ind w:left="0"/>
              <w:jc w:val="left"/>
            </w:pPr>
            <w:r>
              <w:rPr>
                <w:rFonts w:ascii="Arial" w:hAnsi="Arial" w:eastAsia="等线" w:cs="Arial"/>
                <w:sz w:val="22"/>
              </w:rPr>
              <w:t>基于大数据技术专业教学标准，面向大数据开发、实时数据处理相关岗位需求，融入1+X大数据工程技术技能等级证书考证要求，引入企业真实实时数据处理场景（博文实时更新、网页热度统计），重构教学内容。</w:t>
            </w:r>
          </w:p>
          <w:p w14:paraId="61A73884">
            <w:pPr>
              <w:spacing w:before="120" w:after="120" w:line="288" w:lineRule="auto"/>
              <w:ind w:left="0"/>
              <w:jc w:val="left"/>
            </w:pPr>
            <w:r>
              <w:rPr>
                <w:rFonts w:ascii="Arial" w:hAnsi="Arial" w:eastAsia="等线" w:cs="Arial"/>
                <w:sz w:val="22"/>
              </w:rPr>
              <w:t>课岗融通：根据大数据开发岗位要求，能熟练运用Spark Streaming处理实时输入数据源，实现数据实时计算与输出；</w:t>
            </w:r>
          </w:p>
          <w:p w14:paraId="3E76762E">
            <w:pPr>
              <w:spacing w:before="120" w:after="120" w:line="288" w:lineRule="auto"/>
              <w:ind w:left="0"/>
              <w:jc w:val="left"/>
            </w:pPr>
            <w:r>
              <w:rPr>
                <w:rFonts w:ascii="Arial" w:hAnsi="Arial" w:eastAsia="等线" w:cs="Arial"/>
                <w:sz w:val="22"/>
              </w:rPr>
              <w:t>课证融通：根据1+X大数据工程技术技能等级证书内容要求，能掌握Spark Streaming核心API及实时计算流程；</w:t>
            </w:r>
          </w:p>
          <w:p w14:paraId="34686CC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课赛融通：根据高职组“大数据技术与应用”赛项评分标准，能规范完成实时数据处理项目的代码编写与结果验证。</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51410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1E769A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C13D2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1670773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2C6F533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DD47C7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44DC6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1C6EF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EE413C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6AAA1EE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学生整体已掌握Spark基础编程、RDD核心操作，初步了解Spark Streaming概述及运行原理，能完成简单的DStream转换操作，但对实时数据源对接、复杂实时计算逻辑的掌握不够熟练。</w:t>
            </w:r>
          </w:p>
        </w:tc>
        <w:tc>
          <w:tcPr>
            <w:tcW w:w="3670" w:type="dxa"/>
            <w:shd w:val="clear" w:color="auto" w:fill="auto"/>
            <w:vAlign w:val="top"/>
          </w:tcPr>
          <w:p w14:paraId="5A3BB28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部分学生（如#05、13、18等）对Spark Streaming输入数据源的配置方法掌握不扎实，代码调试能力有待提升。</w:t>
            </w:r>
          </w:p>
        </w:tc>
        <w:tc>
          <w:tcPr>
            <w:tcW w:w="4591" w:type="dxa"/>
            <w:shd w:val="clear" w:color="auto" w:fill="auto"/>
            <w:vAlign w:val="top"/>
          </w:tcPr>
          <w:p w14:paraId="458C40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前导课测试、Spark Streaming基础实操作业反馈</w:t>
            </w:r>
          </w:p>
        </w:tc>
      </w:tr>
      <w:tr w14:paraId="70F2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8F9BC3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3FB69B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1CC990C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学生对实时数据处理场景（如博文更新、热度统计）有基本认知，具备一定的代码编写能力，但65%的学生对实时计算的延迟控制、数据源异常处理缺乏思考，对项目整体逻辑的全局观不足。</w:t>
            </w:r>
          </w:p>
        </w:tc>
        <w:tc>
          <w:tcPr>
            <w:tcW w:w="3670" w:type="dxa"/>
            <w:shd w:val="clear" w:color="auto" w:fill="auto"/>
            <w:vAlign w:val="top"/>
          </w:tcPr>
          <w:p w14:paraId="5B7AC52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课前问卷调查了解到，有3位同学参与过实时数据处理相关实训，对Spark Streaming实操流程较为熟悉，能快速上手复杂场景。</w:t>
            </w:r>
          </w:p>
        </w:tc>
        <w:tc>
          <w:tcPr>
            <w:tcW w:w="4591" w:type="dxa"/>
            <w:shd w:val="clear" w:color="auto" w:fill="auto"/>
            <w:vAlign w:val="top"/>
          </w:tcPr>
          <w:p w14:paraId="0C0DFF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课前问卷调查、前导项目实操数据、小组合作表现</w:t>
            </w:r>
          </w:p>
        </w:tc>
      </w:tr>
      <w:tr w14:paraId="536BF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4F4F1A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44730E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186F9E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学生对大数据实时处理场景兴趣浓厚，喜欢实操性、案例式学习；擅长小组合作，能积极交流代码编写经验，但对复杂逻辑的讲解和展示能力有待加强，自主排查代码错误的能力不足。</w:t>
            </w:r>
          </w:p>
        </w:tc>
        <w:tc>
          <w:tcPr>
            <w:tcW w:w="3670" w:type="dxa"/>
            <w:shd w:val="clear" w:color="auto" w:fill="auto"/>
            <w:vAlign w:val="top"/>
          </w:tcPr>
          <w:p w14:paraId="2A4EB46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#02、08、20等同学逻辑思维较强，代码编写效率高；#07、15等同学动手能力较弱，需重点指导实操步骤。</w:t>
            </w:r>
          </w:p>
        </w:tc>
        <w:tc>
          <w:tcPr>
            <w:tcW w:w="4591" w:type="dxa"/>
            <w:shd w:val="clear" w:color="auto" w:fill="auto"/>
            <w:vAlign w:val="top"/>
          </w:tcPr>
          <w:p w14:paraId="3C9460F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前导课观察、课前问卷调查、小组合作记录</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D10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0CDD1D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2E70EBF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3C86AA2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培养严谨的编程思维和数据处理素养，注重代码规范性和可扩展性；2. 树立团队协作意识和问题解决能力，能主动配合小组完成实操任务；3. 培养创新思维，能结合实际场景优化实时计算方案；4. 建立职业责任感，重视实时数据处理的准确性和时效性。</w:t>
            </w:r>
          </w:p>
        </w:tc>
      </w:tr>
      <w:tr w14:paraId="51C2C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93D241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791594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755BA4F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理解Spark Streaming输入数据源的类型及配置方法；2. 掌握Spark Streaming网页热度计算的核心逻辑和实现步骤；3. 熟悉Spark Streaming数据输出的常用方式，能完成博文实时更新的数据输出；4. 掌握本次课重点、难点知识，理解实时计算与离线计算的区别。</w:t>
            </w:r>
          </w:p>
        </w:tc>
      </w:tr>
      <w:tr w14:paraId="3390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02360D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F1846C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4E935B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能够配置Spark Streaming输入数据源，实现实时数据的读取；2. 能编写代码完成网页热度的实时计算，掌握核心API的使用；3. 能实现网页热度数据的实时输出，完成博文更新功能；4. 能排查实操过程中的常见错误，优化实时计算代码。</w:t>
            </w:r>
          </w:p>
        </w:tc>
      </w:tr>
      <w:tr w14:paraId="4719B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EB6C3A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0A9EF2A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实时博文更新、网页热度统计的项目实操，让学生了解大数据实时处理技术在新媒体传播、信息推送中的应用价值，培养学生运用技术服务社会的意识；在小组协作和问题解决过程中，培养学生的责任担当和团队协作精神，引导学生树立精益求精的职业态度。</w:t>
            </w:r>
          </w:p>
        </w:tc>
      </w:tr>
      <w:tr w14:paraId="0284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2DFA320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shd w:val="clear" w:color="auto" w:fill="auto"/>
            <w:vAlign w:val="top"/>
          </w:tcPr>
          <w:p w14:paraId="41858AE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Spark Streaming输入数据源的配置与使用；2. Spark Streaming网页热度计算的核心逻辑；3. 网页热度数据的实时输出与博文更新实现。</w:t>
            </w:r>
          </w:p>
        </w:tc>
        <w:tc>
          <w:tcPr>
            <w:tcW w:w="1745" w:type="dxa"/>
            <w:vAlign w:val="center"/>
          </w:tcPr>
          <w:p w14:paraId="3036047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5CD25F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通过企业真实案例演示，拆解实操步骤，小组协作实操；教师重点讲解核心API，结合代码演示突破重点；布置分层练习，强化重点知识的掌握。</w:t>
            </w:r>
          </w:p>
        </w:tc>
      </w:tr>
      <w:tr w14:paraId="7971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5A4128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A2DD9B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Spark Streaming输入数据源的异常处理；2. Spark Streaming网页热度计算的逻辑优化，控制计算延迟；3. 实时数据输出与博文更新的联动实现。</w:t>
            </w:r>
          </w:p>
        </w:tc>
        <w:tc>
          <w:tcPr>
            <w:tcW w:w="1745" w:type="dxa"/>
            <w:vAlign w:val="center"/>
          </w:tcPr>
          <w:p w14:paraId="02FE1DD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F5F5AC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提供异常处理案例代码，引导学生分析并仿写；制作实操步骤动画，拆解复杂逻辑；小组讨论优化方案，教师针对性指导；结合实操反馈，逐一解决学生遇到的难点问题。</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590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5885C8D">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76" w:name="_Toc12582"/>
            <w:r>
              <w:rPr>
                <w:rFonts w:hint="eastAsia"/>
                <w:w w:val="100"/>
                <w:lang w:val="en-US" w:eastAsia="zh-CN"/>
              </w:rPr>
              <w:t>二、教学策略</w:t>
            </w:r>
            <w:bookmarkEnd w:id="176"/>
          </w:p>
        </w:tc>
      </w:tr>
      <w:tr w14:paraId="705F1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F2E9A8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462D476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48996F7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21ACEE8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6FD72D8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703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B7E234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1DD8A86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7301C767">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71F0A40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1EF5D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774D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5394254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43D0766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604332C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66BB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49AAF08F">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77" w:name="_Toc22130"/>
            <w:r>
              <w:rPr>
                <w:rFonts w:hint="eastAsia"/>
                <w:w w:val="100"/>
                <w:lang w:val="en-US" w:eastAsia="zh-CN"/>
              </w:rPr>
              <w:t>三、教学实施过程</w:t>
            </w:r>
            <w:bookmarkEnd w:id="177"/>
          </w:p>
        </w:tc>
      </w:tr>
      <w:tr w14:paraId="7D05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F7CAAF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C9F4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0187CD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3C2597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3F54B2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8E1405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D7E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AA7660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0435C71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6E7C1C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DACF38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D92983F">
            <w:pPr>
              <w:pageBreakBefore w:val="0"/>
              <w:widowControl w:val="0"/>
              <w:kinsoku/>
              <w:wordWrap/>
              <w:overflowPunct w:val="0"/>
              <w:topLinePunct/>
              <w:autoSpaceDE w:val="0"/>
              <w:autoSpaceDN w:val="0"/>
              <w:bidi w:val="0"/>
              <w:adjustRightInd/>
              <w:snapToGrid/>
              <w:jc w:val="center"/>
              <w:textAlignment w:val="auto"/>
              <w:rPr>
                <w:w w:val="100"/>
              </w:rPr>
            </w:pPr>
          </w:p>
        </w:tc>
      </w:tr>
      <w:tr w14:paraId="09FC4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F552309">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7D08B3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复习Spark Streaming概述及运行原理；2. 预习Spark Streaming输入数据源的类型；3. 初步了解网页热度计算的基本逻辑。</w:t>
            </w:r>
          </w:p>
        </w:tc>
        <w:tc>
          <w:tcPr>
            <w:tcW w:w="3314" w:type="dxa"/>
            <w:shd w:val="clear" w:color="auto" w:fill="auto"/>
            <w:vAlign w:val="top"/>
          </w:tcPr>
          <w:p w14:paraId="7DB8355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15F4A3F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4D5AD57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09F4C56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1AA7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2DE9F1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1718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AF366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2E122DF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7EA7040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57BFD28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51C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BD3FC4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44119CF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691CDA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6E55AD5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36A3C08F">
            <w:pPr>
              <w:pageBreakBefore w:val="0"/>
              <w:widowControl w:val="0"/>
              <w:kinsoku/>
              <w:wordWrap/>
              <w:overflowPunct w:val="0"/>
              <w:topLinePunct/>
              <w:autoSpaceDE w:val="0"/>
              <w:autoSpaceDN w:val="0"/>
              <w:bidi w:val="0"/>
              <w:adjustRightInd/>
              <w:snapToGrid/>
              <w:jc w:val="center"/>
              <w:textAlignment w:val="auto"/>
              <w:rPr>
                <w:w w:val="100"/>
              </w:rPr>
            </w:pPr>
          </w:p>
        </w:tc>
      </w:tr>
      <w:tr w14:paraId="0A632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1343EB06">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3BBF887">
            <w:pPr>
              <w:spacing w:before="120" w:after="120" w:line="288" w:lineRule="auto"/>
              <w:ind w:left="0" w:leftChars="0"/>
              <w:jc w:val="left"/>
              <w:rPr>
                <w:rFonts w:hint="eastAsia"/>
                <w:w w:val="100"/>
                <w:lang w:val="en-US" w:eastAsia="zh-CN"/>
              </w:rPr>
            </w:pPr>
            <w:r>
              <w:rPr>
                <w:rFonts w:ascii="Arial" w:hAnsi="Arial" w:eastAsia="等线" w:cs="Arial"/>
                <w:sz w:val="22"/>
              </w:rPr>
              <w:t>1. 播放视频：新媒体平台博文实时更新、网页热度实时排名的实际应用案例；2. 讲解本次课任务背景：模拟企业博文实时更新场景，使用Spark Streaming处理实时数据源，计算网页热度并输出更新</w:t>
            </w:r>
          </w:p>
        </w:tc>
        <w:tc>
          <w:tcPr>
            <w:tcW w:w="3911" w:type="dxa"/>
            <w:vAlign w:val="top"/>
          </w:tcPr>
          <w:p w14:paraId="512B9AC2">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623B67CE">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1801D33B">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4DE6630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215D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19" w:hRule="atLeast"/>
          <w:jc w:val="center"/>
        </w:trPr>
        <w:tc>
          <w:tcPr>
            <w:tcW w:w="1637" w:type="dxa"/>
            <w:vAlign w:val="top"/>
          </w:tcPr>
          <w:p w14:paraId="3137975F">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7069FF3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Spark Streaming输入数据源详解：类型、配置方法、异常处理；2. 网页热度计算逻辑：基于博文点击量、浏览量的实时统计方法；3. 代码演示：读取实时数据源、计算网页热度、实现数据输出的完整流程。</w:t>
            </w:r>
          </w:p>
        </w:tc>
        <w:tc>
          <w:tcPr>
            <w:tcW w:w="3911" w:type="dxa"/>
            <w:shd w:val="clear" w:color="auto" w:fill="auto"/>
            <w:vAlign w:val="top"/>
          </w:tcPr>
          <w:p w14:paraId="199E205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3D1C09E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2AF886E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68F464E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E66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A45752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13CD91E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小组合作完成实操任务：使用Spark Streaming处理实时数据源，实现博文实时更新功能，具体要求：1. 配置实时输入数据源；2. 编写代码计算网页热度；3. 实现网页热度数据的实时输出；4. 排查代码错误，优化计算逻辑</w:t>
            </w:r>
          </w:p>
        </w:tc>
        <w:tc>
          <w:tcPr>
            <w:tcW w:w="3911" w:type="dxa"/>
            <w:shd w:val="clear" w:color="auto" w:fill="auto"/>
            <w:vAlign w:val="top"/>
          </w:tcPr>
          <w:p w14:paraId="017CE5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21678B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6FAF2C3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61F950E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E1E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FA0B958">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1A90BEAC">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153B8487">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63BAE237">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5E2ED1B0">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5BC0A6B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08B3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7B4F21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5EDC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5B3B93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AC7F6A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1E45B03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D43AFA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B4F3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C6AB60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576EDB4C">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33F8250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2B5576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FD5FCE2">
            <w:pPr>
              <w:pageBreakBefore w:val="0"/>
              <w:widowControl w:val="0"/>
              <w:kinsoku/>
              <w:wordWrap/>
              <w:overflowPunct w:val="0"/>
              <w:topLinePunct/>
              <w:autoSpaceDE w:val="0"/>
              <w:autoSpaceDN w:val="0"/>
              <w:bidi w:val="0"/>
              <w:adjustRightInd/>
              <w:snapToGrid/>
              <w:jc w:val="center"/>
              <w:textAlignment w:val="auto"/>
              <w:rPr>
                <w:w w:val="100"/>
              </w:rPr>
            </w:pPr>
          </w:p>
        </w:tc>
      </w:tr>
      <w:tr w14:paraId="157D2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3C0DA70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A0CDD62">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1. 优化本次课实操代码，增加网页热度的排序功能，实现博文按热度实时排名；2. 尝试使用不同类型的Spark Streaming输入数据源，完成相同的实时计算任务</w:t>
            </w:r>
          </w:p>
        </w:tc>
        <w:tc>
          <w:tcPr>
            <w:tcW w:w="3314" w:type="dxa"/>
            <w:shd w:val="clear" w:color="auto" w:fill="auto"/>
            <w:vAlign w:val="top"/>
          </w:tcPr>
          <w:p w14:paraId="4941332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4DD4BAB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2EF2E60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EC29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9845042">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78" w:name="_Toc24055"/>
            <w:r>
              <w:rPr>
                <w:rFonts w:hint="eastAsia"/>
                <w:w w:val="100"/>
                <w:lang w:val="en-US" w:eastAsia="zh-CN"/>
              </w:rPr>
              <w:t>四、</w:t>
            </w:r>
            <w:r>
              <w:rPr>
                <w:rFonts w:hint="eastAsia"/>
                <w:w w:val="100"/>
                <w:lang w:eastAsia="zh-CN"/>
              </w:rPr>
              <w:t>效果与创新</w:t>
            </w:r>
            <w:bookmarkEnd w:id="178"/>
          </w:p>
        </w:tc>
      </w:tr>
      <w:tr w14:paraId="00EEF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0B5C9C6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4D5AF0DF">
            <w:pPr>
              <w:spacing w:before="120" w:after="120" w:line="288" w:lineRule="auto"/>
              <w:ind w:left="0"/>
              <w:jc w:val="left"/>
            </w:pPr>
            <w:r>
              <w:rPr>
                <w:rFonts w:hint="eastAsia" w:ascii="Arial" w:hAnsi="Arial" w:eastAsia="等线" w:cs="Arial"/>
                <w:sz w:val="22"/>
                <w:lang w:val="en-US" w:eastAsia="zh-CN"/>
              </w:rPr>
              <w:t>1.</w:t>
            </w:r>
            <w:r>
              <w:rPr>
                <w:rFonts w:ascii="Arial" w:hAnsi="Arial" w:eastAsia="等线" w:cs="Arial"/>
                <w:sz w:val="22"/>
              </w:rPr>
              <w:t>通过项目式教学和实操训练，学生对Spark Streaming输入数据源、网页热度计算的掌握程度明显提升，能独立完成博文实时更新的实操任务；</w:t>
            </w:r>
          </w:p>
          <w:p w14:paraId="5B68973F">
            <w:pPr>
              <w:spacing w:before="120" w:after="120" w:line="288" w:lineRule="auto"/>
              <w:ind w:left="0"/>
              <w:jc w:val="left"/>
            </w:pPr>
            <w:r>
              <w:rPr>
                <w:rFonts w:ascii="Arial" w:hAnsi="Arial" w:eastAsia="等线" w:cs="Arial"/>
                <w:sz w:val="22"/>
              </w:rPr>
              <w:t>2. 通过情景创设和案例教学，学生的学习兴趣和学习动机明显提高，主动参与课堂讨论和实操任务的积极性增强；</w:t>
            </w:r>
          </w:p>
          <w:p w14:paraId="483CDB11">
            <w:pPr>
              <w:spacing w:before="120" w:after="120" w:line="288" w:lineRule="auto"/>
              <w:ind w:left="0"/>
              <w:jc w:val="left"/>
            </w:pPr>
            <w:r>
              <w:rPr>
                <w:rFonts w:ascii="Arial" w:hAnsi="Arial" w:eastAsia="等线" w:cs="Arial"/>
                <w:sz w:val="22"/>
              </w:rPr>
              <w:t>3. 学生掌握了1+X大数据工程技术技能等级证书中关于Spark Streaming的相关要求，提升了职业技能素养；</w:t>
            </w:r>
          </w:p>
          <w:p w14:paraId="3BAE91EB">
            <w:pPr>
              <w:spacing w:before="120" w:after="120" w:line="288" w:lineRule="auto"/>
              <w:ind w:left="0"/>
              <w:jc w:val="left"/>
              <w:rPr>
                <w:rFonts w:hint="default" w:ascii="Times New Roman" w:hAnsi="Times New Roman" w:eastAsia="等线" w:cs="Times New Roman"/>
                <w:bCs/>
                <w:w w:val="90"/>
                <w:kern w:val="2"/>
                <w:sz w:val="28"/>
                <w:szCs w:val="24"/>
                <w:lang w:val="en-US" w:eastAsia="zh-CN" w:bidi="ar-SA"/>
              </w:rPr>
            </w:pPr>
            <w:r>
              <w:rPr>
                <w:rFonts w:ascii="Arial" w:hAnsi="Arial" w:eastAsia="等线" w:cs="Arial"/>
                <w:sz w:val="22"/>
              </w:rPr>
              <w:t>4. 通过小组协作和展示评价，学生的团队协作能力、表达能力和问题解决能力得到有效提升</w:t>
            </w:r>
          </w:p>
        </w:tc>
      </w:tr>
      <w:tr w14:paraId="7358A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122681F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6B30F39F">
            <w:pPr>
              <w:spacing w:before="120" w:after="120" w:line="288" w:lineRule="auto"/>
              <w:ind w:left="0"/>
              <w:jc w:val="left"/>
            </w:pPr>
            <w:r>
              <w:rPr>
                <w:rFonts w:ascii="Arial" w:hAnsi="Arial" w:eastAsia="等线" w:cs="Arial"/>
                <w:sz w:val="22"/>
              </w:rPr>
              <w:t>引入企业真实场景（博文实时更新），将理论知识与实际应用结合，提升学生的职业适配性；</w:t>
            </w:r>
          </w:p>
          <w:p w14:paraId="5121045F">
            <w:pPr>
              <w:spacing w:before="120" w:after="120" w:line="288" w:lineRule="auto"/>
              <w:ind w:left="0"/>
              <w:jc w:val="left"/>
            </w:pPr>
            <w:r>
              <w:rPr>
                <w:rFonts w:ascii="Arial" w:hAnsi="Arial" w:eastAsia="等线" w:cs="Arial"/>
                <w:sz w:val="22"/>
              </w:rPr>
              <w:t>2. 采用“预习-讲解-实操-评价”的教学流程，层层递进，贴合学生学习特点，有效突破教学重难点；</w:t>
            </w:r>
          </w:p>
          <w:p w14:paraId="32AD41EC">
            <w:pPr>
              <w:spacing w:before="120" w:after="120" w:line="288" w:lineRule="auto"/>
              <w:ind w:left="0"/>
              <w:jc w:val="left"/>
            </w:pPr>
            <w:r>
              <w:rPr>
                <w:rFonts w:ascii="Arial" w:hAnsi="Arial" w:eastAsia="等线" w:cs="Arial"/>
                <w:sz w:val="22"/>
              </w:rPr>
              <w:t>3. 结合课岗赛证融通理念，重构教学内容，既满足岗位需求，又贴合考证和赛项要求，提升学生的综合竞争力；</w:t>
            </w:r>
          </w:p>
          <w:p w14:paraId="0CD34394">
            <w:pPr>
              <w:numPr>
                <w:ilvl w:val="0"/>
                <w:numId w:val="0"/>
              </w:numPr>
              <w:spacing w:before="120" w:after="120" w:line="288" w:lineRule="auto"/>
              <w:jc w:val="left"/>
              <w:rPr>
                <w:rFonts w:hint="eastAsia" w:eastAsia="宋体"/>
                <w:w w:val="100"/>
                <w:lang w:eastAsia="zh-CN"/>
              </w:rPr>
            </w:pPr>
            <w:r>
              <w:rPr>
                <w:rFonts w:ascii="Arial" w:hAnsi="Arial" w:eastAsia="等线" w:cs="Arial"/>
                <w:sz w:val="22"/>
              </w:rPr>
              <w:t>4. 采用小组合作学习和展示评价模式，充分调动学生的主动性和积极性，培养学生的综合素养</w:t>
            </w:r>
          </w:p>
        </w:tc>
      </w:tr>
    </w:tbl>
    <w:p w14:paraId="6E824AB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7759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410444F">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79" w:name="_Toc2976"/>
            <w:r>
              <w:rPr>
                <w:rFonts w:hint="eastAsia"/>
                <w:w w:val="100"/>
                <w:lang w:val="en-US" w:eastAsia="zh-CN"/>
              </w:rPr>
              <w:t>五、评价与反思</w:t>
            </w:r>
            <w:bookmarkEnd w:id="179"/>
          </w:p>
        </w:tc>
      </w:tr>
      <w:tr w14:paraId="4C2A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BF3874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5534BE1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71FBBB1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00611C1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9DB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3A1533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1263392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40EB68C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6928AE9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2B6A8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20EE7D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48FA929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455E633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63A8436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2BF68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7B0BD0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51059AD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982005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3E830B6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54BE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0C3C4CC">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313EE82D">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091668D3">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53512F90">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49B4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055747A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3E1A995">
            <w:pPr>
              <w:spacing w:before="120" w:after="120" w:line="288" w:lineRule="auto"/>
              <w:ind w:left="0"/>
              <w:jc w:val="left"/>
            </w:pPr>
            <w:r>
              <w:rPr>
                <w:rFonts w:ascii="Arial" w:hAnsi="Arial" w:eastAsia="等线" w:cs="Arial"/>
                <w:sz w:val="22"/>
              </w:rPr>
              <w:t>本次课中，部分学生对Spark Streaming输入数据源的异常处理掌握不够扎实，实操过程中出现数据源对接失败的问题；少数学生动手能力较弱，完成实操任务的速度较慢，需要教师重点指导。此外，课堂上对学生代码优化的指导不够深入，部分学生的计算逻辑不够简洁高效。</w:t>
            </w:r>
          </w:p>
          <w:p w14:paraId="0F58E6F2">
            <w:pPr>
              <w:spacing w:before="120" w:after="120" w:line="288" w:lineRule="auto"/>
              <w:ind w:left="0"/>
              <w:jc w:val="left"/>
              <w:rPr>
                <w:rFonts w:hint="eastAsia"/>
                <w:w w:val="100"/>
                <w:lang w:eastAsia="zh-CN"/>
              </w:rPr>
            </w:pPr>
            <w:r>
              <w:rPr>
                <w:rFonts w:ascii="Arial" w:hAnsi="Arial" w:eastAsia="等线" w:cs="Arial"/>
                <w:sz w:val="22"/>
              </w:rPr>
              <w:t>今后改进方向：1. 课前增加输入数据源异常处理的预习内容，提前让学生熟悉相关方法；2. 课堂上分层指导，针对不同水平的学生布置不同难度的任务，重点帮扶动手能力较弱的学生；3. 增加代码优化的讲解环节，引导学生编写简洁、高效的代码；4. 课后增加针对性的练习，强化学生对难点知识的掌握</w:t>
            </w:r>
          </w:p>
        </w:tc>
      </w:tr>
    </w:tbl>
    <w:p w14:paraId="6A79A0D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77A92BA">
      <w:r>
        <w:br w:type="page"/>
      </w:r>
    </w:p>
    <w:p w14:paraId="6A7C5EA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B0D9883">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F4389EE">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80" w:name="_Toc30378"/>
      <w:r>
        <w:rPr>
          <w:rFonts w:hint="eastAsia"/>
          <w:w w:val="100"/>
          <w:lang w:val="en-US" w:eastAsia="zh-CN"/>
        </w:rPr>
        <w:t>课次29：</w:t>
      </w:r>
      <w:r>
        <w:t xml:space="preserve"> Spark Streaming编程</w:t>
      </w:r>
      <w:bookmarkEnd w:id="18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518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E131FB8">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81" w:name="_Toc22375"/>
            <w:r>
              <w:rPr>
                <w:rFonts w:hint="eastAsia"/>
                <w:w w:val="100"/>
                <w:lang w:val="en-US" w:eastAsia="zh-CN"/>
              </w:rPr>
              <w:t>一、教学设计</w:t>
            </w:r>
            <w:bookmarkEnd w:id="181"/>
          </w:p>
        </w:tc>
      </w:tr>
      <w:tr w14:paraId="0848E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0CA19B2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2D918C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47C4B85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hint="eastAsia" w:eastAsia="宋体"/>
                <w:bCs/>
                <w:w w:val="100"/>
                <w:sz w:val="28"/>
                <w:vertAlign w:val="baseline"/>
                <w:lang w:val="en-US" w:eastAsia="zh-CN"/>
              </w:rPr>
              <w:t>Spark Streaming编程</w:t>
            </w:r>
          </w:p>
        </w:tc>
        <w:tc>
          <w:tcPr>
            <w:tcW w:w="2119" w:type="dxa"/>
          </w:tcPr>
          <w:p w14:paraId="6502319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C7E19F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583FF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78C6D07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5CFACC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7B16DB5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0AFF6EE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420A9A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214C3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6F054C7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4A2EF0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61CF8929">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6</w:t>
            </w:r>
          </w:p>
        </w:tc>
        <w:tc>
          <w:tcPr>
            <w:tcW w:w="2119" w:type="dxa"/>
          </w:tcPr>
          <w:p w14:paraId="544AD9E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0ADFA0E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24C02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CC2C83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C1B1D0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8B48C6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714CEF9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141A41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EF9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68F73D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0E953EB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B68789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559E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47B467C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760B368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包含指定单词（error）的实时记录过滤实现；2. 实时过滤结果存储到HDFS的配置与操作。</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6BED6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35343A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804278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0C7843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29AF5F6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44C09C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77B21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CDB4E3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3A396D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5FFE75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学生已掌握Spark Streaming基础概念、DStream核心操作（转换、输出），能完成简单的实时数据读取与打印，具备基本的Scala编程能力，已熟练操作Spark集群环境。</w:t>
            </w:r>
          </w:p>
        </w:tc>
        <w:tc>
          <w:tcPr>
            <w:tcW w:w="3670" w:type="dxa"/>
            <w:shd w:val="clear" w:color="auto" w:fill="auto"/>
            <w:vAlign w:val="top"/>
          </w:tcPr>
          <w:p w14:paraId="24B7792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#08、15、22等4位同学对DStream输出操作的熟练度不足，Scala函数组合器使用不够灵活，影响复杂过滤逻辑的编写。</w:t>
            </w:r>
          </w:p>
        </w:tc>
        <w:tc>
          <w:tcPr>
            <w:tcW w:w="4591" w:type="dxa"/>
            <w:shd w:val="clear" w:color="auto" w:fill="auto"/>
            <w:vAlign w:val="top"/>
          </w:tcPr>
          <w:p w14:paraId="4A6A14B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前导课次（26、27、28）实操作业、课堂提问反馈、Spark环境操作测试</w:t>
            </w:r>
          </w:p>
        </w:tc>
      </w:tr>
      <w:tr w14:paraId="048C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07474A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645F48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1AA19A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整体认知上，学生能理解实时数据处理的核心需求，具备基本的问题分析能力；实践中，70%的学生能独立完成简单过滤任务，但对“多条件过滤+结果存储”的综合实操缺乏思路，全局把控能力有待提升。</w:t>
            </w:r>
          </w:p>
        </w:tc>
        <w:tc>
          <w:tcPr>
            <w:tcW w:w="3670" w:type="dxa"/>
            <w:shd w:val="clear" w:color="auto" w:fill="auto"/>
            <w:vAlign w:val="top"/>
          </w:tcPr>
          <w:p w14:paraId="38EFF99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课前问卷调查显示，#03、09两位同学有实时数据处理相关实践经验（简单日志分析），能快速理解过滤逻辑与存储需求，可作为小组核心实操人员。</w:t>
            </w:r>
          </w:p>
        </w:tc>
        <w:tc>
          <w:tcPr>
            <w:tcW w:w="4591" w:type="dxa"/>
            <w:shd w:val="clear" w:color="auto" w:fill="auto"/>
            <w:vAlign w:val="top"/>
          </w:tcPr>
          <w:p w14:paraId="190EA6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课前问卷调查、前导课综合实操任务完成情况、小组协作表现记录</w:t>
            </w:r>
          </w:p>
        </w:tc>
      </w:tr>
      <w:tr w14:paraId="6DE2A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1CC59F8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11887D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A1922F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对实时数据处理的实操性内容兴趣浓厚，喜欢动手演练、小组互助学习，能积极交流实操中遇到的问题；但对复杂业务逻辑的拆解能力不足，容易忽略代码的规范性和容错性。</w:t>
            </w:r>
          </w:p>
        </w:tc>
        <w:tc>
          <w:tcPr>
            <w:tcW w:w="3670" w:type="dxa"/>
            <w:shd w:val="clear" w:color="auto" w:fill="auto"/>
            <w:vAlign w:val="top"/>
          </w:tcPr>
          <w:p w14:paraId="017B038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#05、19等3位同学逻辑思维清晰，擅长拆解复杂任务，可快速排查代码报错；#12、28两位同学细心度不足，容易出现语法错误、路径配置错误。</w:t>
            </w:r>
          </w:p>
        </w:tc>
        <w:tc>
          <w:tcPr>
            <w:tcW w:w="4591" w:type="dxa"/>
            <w:shd w:val="clear" w:color="auto" w:fill="auto"/>
            <w:vAlign w:val="top"/>
          </w:tcPr>
          <w:p w14:paraId="61DCC30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前导课学习观察、小组协作记录、课前兴趣问卷调查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1382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FF7EB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2B836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270BF9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培养严谨的编程思维和数据处理素养，注重代码规范性和实操容错性；2. 树立团队协作意识和问题解决能力，能主动交流、互助解决实操难题；3. 建立大数据实时处理的职业认知，培养精益求精的实操态度。</w:t>
            </w:r>
          </w:p>
        </w:tc>
      </w:tr>
      <w:tr w14:paraId="44A1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D622E1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4681089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64C8ADD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掌握复杂条件下DStream过滤操作的实现方法；2. 理解实时数据存储到HDFS的核心流程和配置要求；3. 熟悉Spark Streaming实操中的常见报错及排查方法。</w:t>
            </w:r>
          </w:p>
        </w:tc>
      </w:tr>
      <w:tr w14:paraId="2EE5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DD57D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C3E6CC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4B753D6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能独立编写代码，过滤打印包含指定单词（error）的实时记录；2. 能完成实时数据过滤（歌曲播放次数&gt;100次）并存储到HDFS的综合实操；3. 能排查实操中出现的语法错误、环境配置错误、存储路径错误。</w:t>
            </w:r>
          </w:p>
        </w:tc>
      </w:tr>
      <w:tr w14:paraId="20D7E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145CECD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77BDBA9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通过Spark Streaming实时数据过滤与存储的实操训练，让学生理解实时数据处理在大数据行业中的核心应用价值，培养严谨细致、精益求精的职业素养；通过小组协作完成综合任务，强化团队协作意识和责任担当，树立“数据精准、高效处理”的职业理念</w:t>
            </w:r>
          </w:p>
        </w:tc>
      </w:tr>
      <w:tr w14:paraId="2CBC6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38583B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4B5B7899">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包含指定单词（error）的实时记录过滤实现；2. 实时过滤结果存储到HDFS的配置与操作。</w:t>
            </w:r>
          </w:p>
        </w:tc>
        <w:tc>
          <w:tcPr>
            <w:tcW w:w="1745" w:type="dxa"/>
            <w:vAlign w:val="center"/>
          </w:tcPr>
          <w:p w14:paraId="7CCC0DA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7B51DD7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教师现场示范代码编写与实操步骤，拆解核心逻辑；2. 提供标准代码模板，标注关键步骤和注意事项；3. 组织小组实操演练，教师巡视指导，及时纠正共性问题。</w:t>
            </w:r>
          </w:p>
        </w:tc>
      </w:tr>
      <w:tr w14:paraId="55D2B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8909DD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A71F7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复杂过滤条件（歌曲播放次数&gt;100次）的逻辑拆解与代码实现；2. 实操中报错（如HDFS权限不足、DStream序列化错误）的排查与解决。</w:t>
            </w:r>
          </w:p>
        </w:tc>
        <w:tc>
          <w:tcPr>
            <w:tcW w:w="1745" w:type="dxa"/>
            <w:vAlign w:val="center"/>
          </w:tcPr>
          <w:p w14:paraId="2896771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548D9AB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引导学生拆解任务（数据读取→过滤→存储），分步实现，逐步突破；2. 总结常见报错类型及排查技巧，结合案例讲解；3. 发挥小组互助作用，优秀学生带动基础薄弱学生，教师针对性点拨。</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52F61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8" w:hRule="atLeast"/>
          <w:jc w:val="center"/>
        </w:trPr>
        <w:tc>
          <w:tcPr>
            <w:tcW w:w="15700" w:type="dxa"/>
            <w:gridSpan w:val="5"/>
          </w:tcPr>
          <w:p w14:paraId="1BBF7603">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82" w:name="_Toc5581"/>
            <w:r>
              <w:rPr>
                <w:rFonts w:hint="eastAsia"/>
                <w:w w:val="100"/>
                <w:lang w:val="en-US" w:eastAsia="zh-CN"/>
              </w:rPr>
              <w:t>二、教学策略</w:t>
            </w:r>
            <w:bookmarkEnd w:id="182"/>
          </w:p>
        </w:tc>
      </w:tr>
      <w:tr w14:paraId="0E336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D18ABE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075E723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2FF3754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05E937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D5A6FF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2EF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63073B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5B3C033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99BEEC8">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37E2E9C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0F88A77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6B8B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13EAD4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D0CB9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3041CCC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573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1F0AE31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83" w:name="_Toc9782"/>
            <w:r>
              <w:rPr>
                <w:rFonts w:hint="eastAsia"/>
                <w:w w:val="100"/>
                <w:lang w:val="en-US" w:eastAsia="zh-CN"/>
              </w:rPr>
              <w:t>三、教学实施过程</w:t>
            </w:r>
            <w:bookmarkEnd w:id="183"/>
          </w:p>
        </w:tc>
      </w:tr>
      <w:tr w14:paraId="5FFA9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565A59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A4F1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638FCF4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8AFF17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18052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C25A6E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EF2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925DEE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FC586A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62035F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6A36B1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175751C">
            <w:pPr>
              <w:pageBreakBefore w:val="0"/>
              <w:widowControl w:val="0"/>
              <w:kinsoku/>
              <w:wordWrap/>
              <w:overflowPunct w:val="0"/>
              <w:topLinePunct/>
              <w:autoSpaceDE w:val="0"/>
              <w:autoSpaceDN w:val="0"/>
              <w:bidi w:val="0"/>
              <w:adjustRightInd/>
              <w:snapToGrid/>
              <w:jc w:val="center"/>
              <w:textAlignment w:val="auto"/>
              <w:rPr>
                <w:w w:val="100"/>
              </w:rPr>
            </w:pPr>
          </w:p>
        </w:tc>
      </w:tr>
      <w:tr w14:paraId="60C4C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3656A571">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63B02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回顾前导课Spark Streaming核心知识点，总结预习和课前练习中的共性问题；2. 导入本次课任务：Spark Streaming编程实操（两个核心任务），说明任务的行业应用场景（如日志实时监控、歌曲播放统计）。</w:t>
            </w:r>
          </w:p>
        </w:tc>
        <w:tc>
          <w:tcPr>
            <w:tcW w:w="3314" w:type="dxa"/>
            <w:shd w:val="clear" w:color="auto" w:fill="auto"/>
            <w:vAlign w:val="top"/>
          </w:tcPr>
          <w:p w14:paraId="17964E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提问回顾前导知识，点评课前练习；2. 讲解本次课任务目标和应用价值，激发学生兴趣；3. 明确课堂实操要求和评价标准</w:t>
            </w:r>
          </w:p>
        </w:tc>
        <w:tc>
          <w:tcPr>
            <w:tcW w:w="3314" w:type="dxa"/>
            <w:shd w:val="clear" w:color="auto" w:fill="auto"/>
            <w:vAlign w:val="top"/>
          </w:tcPr>
          <w:p w14:paraId="41E816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回应教师提问，纠正自身预习中的错误；2. 明确本次课任务目标和实操要求；3. 倾听任务应用场景讲解，激发学习兴趣</w:t>
            </w:r>
          </w:p>
        </w:tc>
        <w:tc>
          <w:tcPr>
            <w:tcW w:w="4324" w:type="dxa"/>
            <w:shd w:val="clear" w:color="auto" w:fill="auto"/>
            <w:vAlign w:val="top"/>
          </w:tcPr>
          <w:p w14:paraId="7CFC2A1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【资源】课前练习点评PPT、任务应用场景案例；【设计意图】衔接前导知识，解决预习疑问，明确课堂目标，激发学生实操兴趣。</w:t>
            </w:r>
          </w:p>
        </w:tc>
      </w:tr>
    </w:tbl>
    <w:p w14:paraId="401CC30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7C6F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AC4A90F">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2569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28979D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65DACF1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9FDA49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46A512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545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3F1EA7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1B3A90C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48A8B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3F2E0E4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F53DFF5">
            <w:pPr>
              <w:pageBreakBefore w:val="0"/>
              <w:widowControl w:val="0"/>
              <w:kinsoku/>
              <w:wordWrap/>
              <w:overflowPunct w:val="0"/>
              <w:topLinePunct/>
              <w:autoSpaceDE w:val="0"/>
              <w:autoSpaceDN w:val="0"/>
              <w:bidi w:val="0"/>
              <w:adjustRightInd/>
              <w:snapToGrid/>
              <w:jc w:val="center"/>
              <w:textAlignment w:val="auto"/>
              <w:rPr>
                <w:w w:val="100"/>
              </w:rPr>
            </w:pPr>
          </w:p>
        </w:tc>
      </w:tr>
      <w:tr w14:paraId="4381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4473AAE7">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2065D149">
            <w:pPr>
              <w:spacing w:before="120" w:after="120" w:line="288" w:lineRule="auto"/>
              <w:ind w:left="0" w:leftChars="0"/>
              <w:jc w:val="left"/>
              <w:rPr>
                <w:rFonts w:hint="eastAsia"/>
                <w:w w:val="100"/>
                <w:lang w:val="en-US" w:eastAsia="zh-CN"/>
              </w:rPr>
            </w:pPr>
            <w:r>
              <w:rPr>
                <w:rFonts w:ascii="Arial" w:hAnsi="Arial" w:eastAsia="等线" w:cs="Arial"/>
                <w:sz w:val="22"/>
              </w:rPr>
              <w:t>1. 播放Spark Streaming行业应用视频（如实时政务监控、电商实时推荐、日志实时分析）；2. 讲解实时数据处理的行业价值和应用场景，结合思政点引导学生树立科技服务社会的意识；3. 引出本节课主题：初探Spark Streaming，掌握实时数据处理的基础工具与原理。</w:t>
            </w:r>
          </w:p>
        </w:tc>
        <w:tc>
          <w:tcPr>
            <w:tcW w:w="3911" w:type="dxa"/>
            <w:vAlign w:val="top"/>
          </w:tcPr>
          <w:p w14:paraId="0C3834AC">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4660F73C">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198422FB">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2FE26EF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73CD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B00007B">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4CA94A4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示范任务一：过滤打印包含单词error的记录（代码编写、逻辑拆解、运行测试）；2. 示范任务二：实时过滤歌曲播放次数超过100次的记录并存储在HDFS上（核心逻辑、HDFS配置、代码调试）；3. 讲解实操中常见报错及排查技巧</w:t>
            </w:r>
          </w:p>
        </w:tc>
        <w:tc>
          <w:tcPr>
            <w:tcW w:w="3911" w:type="dxa"/>
            <w:shd w:val="clear" w:color="auto" w:fill="auto"/>
            <w:vAlign w:val="top"/>
          </w:tcPr>
          <w:p w14:paraId="603C85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79DC219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5E4A96E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270B022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86B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463F23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突破重点（实操示范）</w:t>
            </w:r>
          </w:p>
        </w:tc>
        <w:tc>
          <w:tcPr>
            <w:tcW w:w="1891" w:type="dxa"/>
            <w:shd w:val="clear" w:color="auto" w:fill="auto"/>
            <w:vAlign w:val="top"/>
          </w:tcPr>
          <w:p w14:paraId="3BB761C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小组分工（代码编写、测试、报错排查、记录）；2. 完成两个核心实操任务：（1）过滤打印包含单词error的记录；（2）实时过滤歌曲播放次数超过100次的记录并存储到HDFS；3. 记录实操过程中的问题和解决方法。</w:t>
            </w:r>
          </w:p>
        </w:tc>
        <w:tc>
          <w:tcPr>
            <w:tcW w:w="3911" w:type="dxa"/>
            <w:shd w:val="clear" w:color="auto" w:fill="auto"/>
            <w:vAlign w:val="top"/>
          </w:tcPr>
          <w:p w14:paraId="6A9FBA8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在机房大屏幕示范代码编写与调试过程；2. 分步讲解代码含义，强调注意事项；3. 邀请学生上台尝试操作，及时纠正错误。</w:t>
            </w:r>
          </w:p>
        </w:tc>
        <w:tc>
          <w:tcPr>
            <w:tcW w:w="3670" w:type="dxa"/>
            <w:shd w:val="clear" w:color="auto" w:fill="auto"/>
            <w:vAlign w:val="top"/>
          </w:tcPr>
          <w:p w14:paraId="6C2990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认真观看示范，记录代码编写步骤；2. 跟随教师操作，同步编写代码；3. 主动上台尝试，巩固重点知识。</w:t>
            </w:r>
          </w:p>
        </w:tc>
        <w:tc>
          <w:tcPr>
            <w:tcW w:w="4811" w:type="dxa"/>
            <w:shd w:val="clear" w:color="auto" w:fill="auto"/>
            <w:vAlign w:val="top"/>
          </w:tcPr>
          <w:p w14:paraId="79362B0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资源：Spark集群环境、代码示范课件、机房设备；设计意图：通过实操示范，让学生直观掌握重点知识，提升实操能力。</w:t>
            </w:r>
          </w:p>
        </w:tc>
      </w:tr>
    </w:tbl>
    <w:p w14:paraId="7F3DA92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F6A8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EE3D160">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46373AC1">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6BEB4A30">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2DECA49C">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0CE2354E">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5DA9C9F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AC43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E7B3CF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2D3F3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D8CF0B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799EB8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6326BA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0228F6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FB5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68FB7A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0E5EF66">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5FF3FD8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7D65CF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016ABD8">
            <w:pPr>
              <w:pageBreakBefore w:val="0"/>
              <w:widowControl w:val="0"/>
              <w:kinsoku/>
              <w:wordWrap/>
              <w:overflowPunct w:val="0"/>
              <w:topLinePunct/>
              <w:autoSpaceDE w:val="0"/>
              <w:autoSpaceDN w:val="0"/>
              <w:bidi w:val="0"/>
              <w:adjustRightInd/>
              <w:snapToGrid/>
              <w:jc w:val="center"/>
              <w:textAlignment w:val="auto"/>
              <w:rPr>
                <w:w w:val="100"/>
              </w:rPr>
            </w:pPr>
          </w:p>
        </w:tc>
      </w:tr>
      <w:tr w14:paraId="18BC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36F84BD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0A23DF15">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 完善本次课实操代码，优化过滤逻辑，解决课堂实操中未解决的问题；2. 拓展任务：实现“过滤指定条件的实时数据，并将结果分别存储到HDFS不同目录”；3. 整理本次课实操笔记和错题集。</w:t>
            </w:r>
          </w:p>
        </w:tc>
        <w:tc>
          <w:tcPr>
            <w:tcW w:w="3314" w:type="dxa"/>
            <w:shd w:val="clear" w:color="auto" w:fill="auto"/>
            <w:vAlign w:val="top"/>
          </w:tcPr>
          <w:p w14:paraId="6E8DFCC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5740A7B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470786B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35EE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132398B0">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84" w:name="_Toc2526"/>
            <w:r>
              <w:rPr>
                <w:rFonts w:hint="eastAsia"/>
                <w:w w:val="100"/>
                <w:lang w:val="en-US" w:eastAsia="zh-CN"/>
              </w:rPr>
              <w:t>四、</w:t>
            </w:r>
            <w:r>
              <w:rPr>
                <w:rFonts w:hint="eastAsia"/>
                <w:w w:val="100"/>
                <w:lang w:eastAsia="zh-CN"/>
              </w:rPr>
              <w:t>效果与创新</w:t>
            </w:r>
            <w:bookmarkEnd w:id="184"/>
          </w:p>
        </w:tc>
      </w:tr>
      <w:tr w14:paraId="59DFF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AA7738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78320B34">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通过“示范-实操-展示-评价”的教学流程，学生能熟练掌握Spark Streaming实时过滤与存储的核心操作，90%以上的学生能独立完成两个核心实操任务，75%的学生能顺利完成拓展任务；2. 学生的实操能力、问题排查能力和小组协作能力得到明显提升，能有效排查常见的代码报错和环境问题；3. 学生掌握了大数据实时处理的基础实操技能，贴合课岗、课证、课赛融通要求，强化了职业认知；4. 通过小组协作和成果展示，学生的表达能力、总结能力和互助意识得到提升</w:t>
            </w:r>
          </w:p>
        </w:tc>
      </w:tr>
      <w:tr w14:paraId="3DA32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736691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6133DC99">
            <w:pPr>
              <w:numPr>
                <w:ilvl w:val="0"/>
                <w:numId w:val="0"/>
              </w:numPr>
              <w:spacing w:before="120" w:after="120" w:line="288" w:lineRule="auto"/>
              <w:jc w:val="left"/>
              <w:rPr>
                <w:rFonts w:hint="eastAsia"/>
                <w:w w:val="100"/>
                <w:lang w:eastAsia="zh-CN"/>
              </w:rPr>
            </w:pPr>
            <w:r>
              <w:rPr>
                <w:rFonts w:hint="eastAsia"/>
              </w:rPr>
              <w:t xml:space="preserve">1.  </w:t>
            </w:r>
            <w:r>
              <w:rPr>
                <w:rFonts w:ascii="Arial" w:hAnsi="Arial" w:eastAsia="等线" w:cs="Arial"/>
                <w:sz w:val="22"/>
              </w:rPr>
              <w:t>以任务驱动为核心，结合行业实际应用场景设计实操任务，提升学生的学习兴趣和职业适配度；2. 采用“示范讲解+小组实操+师生评价”的模式，兼顾基础薄弱学生和优秀学生，实现分层教学；3. 注重实操报错排查能力的培养，总结常见报错类型及技巧，帮助学生突破实操难点；4. 融入小组协作教学，发挥学生的主体作用，培养团队协作和问题解决能力</w:t>
            </w:r>
          </w:p>
        </w:tc>
      </w:tr>
    </w:tbl>
    <w:p w14:paraId="1149FE3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744AB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DCA4F05">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85" w:name="_Toc31025"/>
            <w:r>
              <w:rPr>
                <w:rFonts w:hint="eastAsia"/>
                <w:w w:val="100"/>
                <w:lang w:val="en-US" w:eastAsia="zh-CN"/>
              </w:rPr>
              <w:t>五、评价与反思</w:t>
            </w:r>
            <w:bookmarkEnd w:id="185"/>
          </w:p>
        </w:tc>
      </w:tr>
      <w:tr w14:paraId="1EB47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617723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61A26C3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E1BFE5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3CC4C8C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3F9A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E6D3AD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5C72E2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24F9428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70F110F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3033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76030B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31617D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3124A9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6340490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1229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510FA9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6759F26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5728EAC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78CBD7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5479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7E4CA12">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6BC3D8B">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7C5F27FF">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2A57F5D4">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0B927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B328DB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341BEB4E">
            <w:pPr>
              <w:spacing w:before="120" w:after="120" w:line="288" w:lineRule="auto"/>
              <w:ind w:left="0"/>
              <w:jc w:val="left"/>
            </w:pPr>
            <w:r>
              <w:rPr>
                <w:rFonts w:ascii="Arial" w:hAnsi="Arial" w:eastAsia="等线" w:cs="Arial"/>
                <w:sz w:val="22"/>
              </w:rPr>
              <w:t>本次课实操任务难度适中，大部分学生能顺利完成，但仍存在一些问题：1. 部分学生对HDFS存储路径配置不熟悉，出现存储失败的情况，课堂上对路径配置的讲解可进一步细化；2. 少数基础薄弱学生的代码编写速度较慢，小组协作中参与度不高，后续可增加分层指导，为基础薄弱学生提供更细致的帮助；3. 课堂实操时间分配可进一步优化，适当缩短示范讲解时间，增加学生自主实操和交流讨论的时间。</w:t>
            </w:r>
          </w:p>
          <w:p w14:paraId="3BFF1FEC">
            <w:pPr>
              <w:spacing w:before="120" w:after="120" w:line="288" w:lineRule="auto"/>
              <w:ind w:left="0"/>
              <w:jc w:val="left"/>
              <w:rPr>
                <w:rFonts w:hint="eastAsia"/>
                <w:w w:val="100"/>
                <w:lang w:eastAsia="zh-CN"/>
              </w:rPr>
            </w:pPr>
            <w:r>
              <w:rPr>
                <w:rFonts w:ascii="Arial" w:hAnsi="Arial" w:eastAsia="等线" w:cs="Arial"/>
                <w:sz w:val="22"/>
              </w:rPr>
              <w:t>改进措施：1. 课前增加HDFS路径配置的预习内容，课堂上结合案例细化讲解，提前排查环境配置问题；2. 分组时采用“优弱搭配”的方式，明确小组内帮扶责任，教师针对性指导基础薄弱学生；3. 优化课堂时间分配，强化小组互助，提升学生的自主实操效率；4. 收集学生实操中的常见问题，整理成手册，方便学生后续查阅复习</w:t>
            </w:r>
          </w:p>
        </w:tc>
      </w:tr>
    </w:tbl>
    <w:p w14:paraId="08C12D7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BDBF786">
      <w:r>
        <w:br w:type="page"/>
      </w:r>
    </w:p>
    <w:p w14:paraId="4F82CF11">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D5E97F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9EDB2EC">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86" w:name="_Toc4485"/>
      <w:r>
        <w:rPr>
          <w:rFonts w:hint="eastAsia"/>
          <w:w w:val="100"/>
          <w:lang w:val="en-US" w:eastAsia="zh-CN"/>
        </w:rPr>
        <w:t>课次30：</w:t>
      </w:r>
      <w:r>
        <w:t xml:space="preserve"> </w:t>
      </w:r>
      <w:r>
        <w:rPr>
          <w:rFonts w:hint="eastAsia"/>
        </w:rPr>
        <w:t xml:space="preserve"> </w:t>
      </w:r>
      <w:r>
        <w:t>认识Spark GraphX</w:t>
      </w:r>
      <w:bookmarkEnd w:id="18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DF48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6B5C9B80">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87" w:name="_Toc13841"/>
            <w:r>
              <w:rPr>
                <w:rFonts w:hint="eastAsia"/>
                <w:w w:val="100"/>
                <w:lang w:val="en-US" w:eastAsia="zh-CN"/>
              </w:rPr>
              <w:t>一、教学设计</w:t>
            </w:r>
            <w:bookmarkEnd w:id="187"/>
          </w:p>
        </w:tc>
      </w:tr>
      <w:tr w14:paraId="0867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3F8112A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366110E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685E060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认识Spark GraphX</w:t>
            </w:r>
          </w:p>
        </w:tc>
        <w:tc>
          <w:tcPr>
            <w:tcW w:w="2119" w:type="dxa"/>
          </w:tcPr>
          <w:p w14:paraId="66E5ABB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23BE2A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2A77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BD381B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69D5E5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E2973F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4FD0E05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FC792A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42A2E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00B524E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0DC98F0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2C69DFB">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7</w:t>
            </w:r>
          </w:p>
        </w:tc>
        <w:tc>
          <w:tcPr>
            <w:tcW w:w="2119" w:type="dxa"/>
          </w:tcPr>
          <w:p w14:paraId="1C7B4DF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7694D11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69F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81E97F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107CC2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6777EE9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3D51994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7711A15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1B33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14FD836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2CC9CA9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1B27B2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B58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138D63F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665F860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rPr>
              <w:t>1. 图的基本概念及图计算的应用场景；2. Spark GraphX的基础概念、核心特点及发展历程。</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668C9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5F260E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3256E1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3085A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DB3840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69C2101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2409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6B9C5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6885B6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523692A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知识（Spark基础、Scala编程、RDD操作等）学习与测试结果分析，学生整体已掌握Spark核心运行机制、Scala基础语法及RDD常用转换与行动操作，能独立完成简单的Spark编程任务，具备初步的大数据处理思维，但对“图”相关概念及图计算技术接触较少，无相关基础。</w:t>
            </w:r>
          </w:p>
        </w:tc>
        <w:tc>
          <w:tcPr>
            <w:tcW w:w="3670" w:type="dxa"/>
            <w:shd w:val="clear" w:color="auto" w:fill="auto"/>
            <w:vAlign w:val="top"/>
          </w:tcPr>
          <w:p w14:paraId="753F0D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#05、11、18等4位同学对Spark RDD操作的熟练度有待提升，Scala函数组合器使用不够灵活，后续讲解GraphX基础概念时需重点关注其理解程度，适当放慢节奏。</w:t>
            </w:r>
          </w:p>
        </w:tc>
        <w:tc>
          <w:tcPr>
            <w:tcW w:w="4591" w:type="dxa"/>
            <w:shd w:val="clear" w:color="auto" w:fill="auto"/>
            <w:vAlign w:val="top"/>
          </w:tcPr>
          <w:p w14:paraId="6495EFC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前导课程测试成绩、课堂作业完成情况、课前预习反馈</w:t>
            </w:r>
          </w:p>
        </w:tc>
      </w:tr>
      <w:tr w14:paraId="3782A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1213AF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D832D8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25E149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结合前序项目（学生成绩分析、单词计数等）学习数据整体分析，学生具备一定的逻辑分析和自主探究能力，能跟随教师引导完成知识点梳理和简单应用，但对抽象概念（如图的结构、图计算原理）的理解能力有待加强，85%的学生对图计算技术感兴趣，但对其实际应用场景认知模糊。</w:t>
            </w:r>
          </w:p>
        </w:tc>
        <w:tc>
          <w:tcPr>
            <w:tcW w:w="3670" w:type="dxa"/>
            <w:shd w:val="clear" w:color="auto" w:fill="auto"/>
            <w:vAlign w:val="top"/>
          </w:tcPr>
          <w:p w14:paraId="4B61C9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课前问卷调查了解到，有3位同学接触过图论基础（数学课程相关），对“图”的基本定义（顶点、边）有初步认知；2位同学了解过Neo4j等图数据库，对图计算应用有简单了解。</w:t>
            </w:r>
          </w:p>
        </w:tc>
        <w:tc>
          <w:tcPr>
            <w:tcW w:w="4591" w:type="dxa"/>
            <w:shd w:val="clear" w:color="auto" w:fill="auto"/>
            <w:vAlign w:val="top"/>
          </w:tcPr>
          <w:p w14:paraId="3D4423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课前问卷调查、前序项目表现评分、课堂互动记录</w:t>
            </w:r>
          </w:p>
        </w:tc>
      </w:tr>
      <w:tr w14:paraId="2F41F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75BAD2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8C5AD1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3B9D09B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根据前导项目学习过程观察及课前问卷调查，学生学习特点为：1. 对大数据新技术、新工具展现浓厚兴趣，喜欢案例式、演示式学习；2. 能积极参与课堂讨论，主动提问，但对抽象概念的理解依赖具体案例支撑；3. 具备一定的自主学习能力，能通过查阅资料补充基础，但缺乏系统性梳理能力。</w:t>
            </w:r>
          </w:p>
        </w:tc>
        <w:tc>
          <w:tcPr>
            <w:tcW w:w="3670" w:type="dxa"/>
            <w:shd w:val="clear" w:color="auto" w:fill="auto"/>
            <w:vAlign w:val="top"/>
          </w:tcPr>
          <w:p w14:paraId="3C0953E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#09、15、22等5位同学抽象思维较强，能快速理解新概念；#02、07、28等3位同学抽象思维较弱，需通过具象案例、可视化演示辅助理解，需重点引导。</w:t>
            </w:r>
          </w:p>
        </w:tc>
        <w:tc>
          <w:tcPr>
            <w:tcW w:w="4591" w:type="dxa"/>
            <w:shd w:val="clear" w:color="auto" w:fill="auto"/>
            <w:vAlign w:val="top"/>
          </w:tcPr>
          <w:p w14:paraId="74E06CD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课堂观察记录、课前问卷调查、小组合作表现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F7ED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23B3A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AB621F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4AF437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培养严谨的逻辑思维和数据思维，树立科学的技术学习态度；2. 提升对大数据新技术的探究兴趣，增强职业素养和技术应用意识；3. 培养自主探究、合作交流的能力，树立终身学习的理念。</w:t>
            </w:r>
          </w:p>
        </w:tc>
      </w:tr>
      <w:tr w14:paraId="5A638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F6905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67B7E6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60B88E0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理解图的基本概念（顶点、边、有向图、无向图）及图计算的核心应用场景；2. 掌握Spark GraphX的基础概念、核心定位及发展历程；3. 了解GraphX与Spark其他组件（Spark Core、Spark SQL）的关联关系。</w:t>
            </w:r>
          </w:p>
        </w:tc>
      </w:tr>
      <w:tr w14:paraId="26A5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6546B4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F60C29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6A2997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能够准确区分图的基本类型，能结合实际场景说明图计算的应用价值；2. 能清晰阐述Spark GraphX的核心特点及发展背景；3. 能初步梳理GraphX的学习思路，为后续API学习和编程应用奠定基础。</w:t>
            </w:r>
          </w:p>
        </w:tc>
      </w:tr>
      <w:tr w14:paraId="6FFF3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D7000B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5C3BF6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通过讲解Spark GraphX的发展历程及在大数据领域的应用，让学生了解大数据技术的发展趋势，感受我国大数据产业的快速发展，增强科技自信和职业责任感；培养学生精益求精、求真务实的学习态度，树立正确的职业价值观。</w:t>
            </w:r>
          </w:p>
        </w:tc>
      </w:tr>
      <w:tr w14:paraId="26782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309F454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545C3694">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图的基本概念及图计算的应用场景；2. Spark GraphX的基础概念、核心特点及发展历程。</w:t>
            </w:r>
          </w:p>
        </w:tc>
        <w:tc>
          <w:tcPr>
            <w:tcW w:w="1745" w:type="dxa"/>
            <w:vAlign w:val="center"/>
          </w:tcPr>
          <w:p w14:paraId="05E1F96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4F2C495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采用案例演示法，结合社交网络、路径规划等常见场景，具象化讲解图的概念及图计算应用；2. 梳理思维导图，系统讲解GraphX的发展背景和核心特点，结合Spark组件关联图，帮助学生建立知识框架；3. 组织小组讨论，让学生结合自身认知分享对图计算的理解，强化知识点记忆。</w:t>
            </w:r>
          </w:p>
        </w:tc>
      </w:tr>
      <w:tr w14:paraId="2FC2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3A8BA23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AC138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图计算的应用场景解读及GraphX与Spark其他组件的关联关系理解（抽象概念的具象化转化）。</w:t>
            </w:r>
          </w:p>
        </w:tc>
        <w:tc>
          <w:tcPr>
            <w:tcW w:w="1745" w:type="dxa"/>
            <w:vAlign w:val="center"/>
          </w:tcPr>
          <w:p w14:paraId="0E4EC19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3D4BE14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选取3-4个典型图计算应用案例（如社交网络好友推荐、交通路径优化），拆解案例中的图结构和计算逻辑，辅助理解；2. 制作Spark组件关联可视化课件，清晰展示GraphX与Spark Core、Spark SQL的协同工作原理；3. 课后布置简单的探究任务，让学生查阅资料，补充GraphX应用案例，深化理解。</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5B252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6BD7A15">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88" w:name="_Toc24198"/>
            <w:r>
              <w:rPr>
                <w:rFonts w:hint="eastAsia"/>
                <w:w w:val="100"/>
                <w:lang w:val="en-US" w:eastAsia="zh-CN"/>
              </w:rPr>
              <w:t>二、教学策略</w:t>
            </w:r>
            <w:bookmarkEnd w:id="188"/>
          </w:p>
        </w:tc>
      </w:tr>
      <w:tr w14:paraId="50E7D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74AB454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5C72A7B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41F28D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2DD5376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22DC6CB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77D44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42CDE5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81E3B8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2E0F567C">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6D5FBE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E4DFD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1258D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0DBDD05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E027AB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34A5424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D6A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BB3D5EA">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89" w:name="_Toc18127"/>
            <w:r>
              <w:rPr>
                <w:rFonts w:hint="eastAsia"/>
                <w:w w:val="100"/>
                <w:lang w:val="en-US" w:eastAsia="zh-CN"/>
              </w:rPr>
              <w:t>三、教学实施过程</w:t>
            </w:r>
            <w:bookmarkEnd w:id="189"/>
          </w:p>
        </w:tc>
      </w:tr>
      <w:tr w14:paraId="0C858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54EAF1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39D3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56180A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5DAC60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876BFB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C57620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915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DF1DBA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5EFBA60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0E4F6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CD36CE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AB82E38">
            <w:pPr>
              <w:pageBreakBefore w:val="0"/>
              <w:widowControl w:val="0"/>
              <w:kinsoku/>
              <w:wordWrap/>
              <w:overflowPunct w:val="0"/>
              <w:topLinePunct/>
              <w:autoSpaceDE w:val="0"/>
              <w:autoSpaceDN w:val="0"/>
              <w:bidi w:val="0"/>
              <w:adjustRightInd/>
              <w:snapToGrid/>
              <w:jc w:val="center"/>
              <w:textAlignment w:val="auto"/>
              <w:rPr>
                <w:w w:val="100"/>
              </w:rPr>
            </w:pPr>
          </w:p>
        </w:tc>
      </w:tr>
      <w:tr w14:paraId="7B43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962B004">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70D7440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预习图的基本概念（顶点、边、有向图、无向图）；2. 浏览Spark GraphX相关基础介绍，了解其核心定位；3. 观看1个图计算应用案例视频（如社交网络好友推荐）。</w:t>
            </w:r>
          </w:p>
        </w:tc>
        <w:tc>
          <w:tcPr>
            <w:tcW w:w="3314" w:type="dxa"/>
            <w:shd w:val="clear" w:color="auto" w:fill="auto"/>
            <w:vAlign w:val="top"/>
          </w:tcPr>
          <w:p w14:paraId="2F11C29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2989F1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4DCD037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0D6FDCE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5C7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F2EE20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7C3F6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823843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4A9882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3318111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6F526B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D3E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A9EE6B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568B2C0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439CEF9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A3AB25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02B1B4CA">
            <w:pPr>
              <w:pageBreakBefore w:val="0"/>
              <w:widowControl w:val="0"/>
              <w:kinsoku/>
              <w:wordWrap/>
              <w:overflowPunct w:val="0"/>
              <w:topLinePunct/>
              <w:autoSpaceDE w:val="0"/>
              <w:autoSpaceDN w:val="0"/>
              <w:bidi w:val="0"/>
              <w:adjustRightInd/>
              <w:snapToGrid/>
              <w:jc w:val="center"/>
              <w:textAlignment w:val="auto"/>
              <w:rPr>
                <w:w w:val="100"/>
              </w:rPr>
            </w:pPr>
          </w:p>
        </w:tc>
      </w:tr>
      <w:tr w14:paraId="7CF9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AE624B2">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440922D7">
            <w:pPr>
              <w:spacing w:before="120" w:after="120" w:line="288" w:lineRule="auto"/>
              <w:ind w:left="0" w:leftChars="0"/>
              <w:jc w:val="left"/>
              <w:rPr>
                <w:rFonts w:hint="eastAsia"/>
                <w:w w:val="100"/>
                <w:lang w:val="en-US" w:eastAsia="zh-CN"/>
              </w:rPr>
            </w:pPr>
            <w:r>
              <w:rPr>
                <w:rFonts w:ascii="Arial" w:hAnsi="Arial" w:eastAsia="等线" w:cs="Arial"/>
                <w:sz w:val="22"/>
              </w:rPr>
              <w:t xml:space="preserve">1. </w:t>
            </w:r>
            <w:r>
              <w:rPr>
                <w:rFonts w:hint="eastAsia" w:ascii="Arial" w:hAnsi="Arial" w:eastAsia="等线" w:cs="Arial"/>
                <w:sz w:val="22"/>
              </w:rPr>
              <w:t>播放大数据图计算应用汇总视频（涵盖社交、交通、金融等领域）；2. 导入本节课主题——认识Spark GraphX，明确学习目标；3. 结合预习反馈，梳理本节课重点和难点。</w:t>
            </w:r>
          </w:p>
        </w:tc>
        <w:tc>
          <w:tcPr>
            <w:tcW w:w="3911" w:type="dxa"/>
            <w:vAlign w:val="top"/>
          </w:tcPr>
          <w:p w14:paraId="443CFDBE">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08BAB7F4">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7A9A3349">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689CFC9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24B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3E91682">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2DF21C5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图的核心定义：顶点（Vertex）、边（Edge）的概念及表示方法；2. 图的基本类型：有向图、无向图，结合案例区分（如社交网络好友关系为无向图，转账记录为有向图）；3. 图计算的核心定义及核心应用场景梳理（社交网络、路径规划、推荐系统、金融风控</w:t>
            </w:r>
          </w:p>
        </w:tc>
        <w:tc>
          <w:tcPr>
            <w:tcW w:w="3911" w:type="dxa"/>
            <w:shd w:val="clear" w:color="auto" w:fill="auto"/>
            <w:vAlign w:val="top"/>
          </w:tcPr>
          <w:p w14:paraId="0645E5C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40960EF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447BAC9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3FAF0B71">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F7D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1DF002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巩固练习（15分钟）</w:t>
            </w:r>
          </w:p>
        </w:tc>
        <w:tc>
          <w:tcPr>
            <w:tcW w:w="1891" w:type="dxa"/>
            <w:shd w:val="clear" w:color="auto" w:fill="auto"/>
            <w:vAlign w:val="top"/>
          </w:tcPr>
          <w:p w14:paraId="2537022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基础题：判断图的类型（给出3个案例，让学生判断是有向图还是无向图）；2. 简答题：简述Spark GraphX的核心特点及与Spark Core的关联；3. 讨论题：结合自身认知，举例说明一个图计算的应用场景，并说明其图结构组成。</w:t>
            </w:r>
          </w:p>
        </w:tc>
        <w:tc>
          <w:tcPr>
            <w:tcW w:w="3911" w:type="dxa"/>
            <w:shd w:val="clear" w:color="auto" w:fill="auto"/>
            <w:vAlign w:val="top"/>
          </w:tcPr>
          <w:p w14:paraId="147972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发布练习任务，明确要求；2. 巡视学生练习情况，针对个别学生的疑问进行指导；3. 组织小组讨论，引导学生完成讨论题；4. 汇总练习答案，讲解易错点。</w:t>
            </w:r>
          </w:p>
        </w:tc>
        <w:tc>
          <w:tcPr>
            <w:tcW w:w="3670" w:type="dxa"/>
            <w:shd w:val="clear" w:color="auto" w:fill="auto"/>
            <w:vAlign w:val="top"/>
          </w:tcPr>
          <w:p w14:paraId="2F7B50D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独立完成基础题和简答题；2. 参与小组讨论，分享自己的案例和思考；3. 倾听教师讲解，纠正自身错误；4. 补充完善笔记，强化知识点掌握。</w:t>
            </w:r>
          </w:p>
        </w:tc>
        <w:tc>
          <w:tcPr>
            <w:tcW w:w="4811" w:type="dxa"/>
            <w:shd w:val="clear" w:color="auto" w:fill="auto"/>
            <w:vAlign w:val="top"/>
          </w:tcPr>
          <w:p w14:paraId="5603A55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【资源】练习题库、讨论题引导清单；【设计意图】通过不同类型的练习，检验学生课堂学习效果；巩固核心知识点，化解易错点；通过讨论题，提升学生的逻辑分析和表达能力。</w:t>
            </w:r>
          </w:p>
        </w:tc>
      </w:tr>
    </w:tbl>
    <w:p w14:paraId="7BC8A9F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EC9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29353BD">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435A8D57">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7F6FA18F">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1D323EF1">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6F43600F">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51B46B2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B95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925BDDA">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52159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5543B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F2F8A3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60151E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31C5507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57C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A3E80E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5385328">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1E84908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B7B95A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F455076">
            <w:pPr>
              <w:pageBreakBefore w:val="0"/>
              <w:widowControl w:val="0"/>
              <w:kinsoku/>
              <w:wordWrap/>
              <w:overflowPunct w:val="0"/>
              <w:topLinePunct/>
              <w:autoSpaceDE w:val="0"/>
              <w:autoSpaceDN w:val="0"/>
              <w:bidi w:val="0"/>
              <w:adjustRightInd/>
              <w:snapToGrid/>
              <w:jc w:val="center"/>
              <w:textAlignment w:val="auto"/>
              <w:rPr>
                <w:w w:val="100"/>
              </w:rPr>
            </w:pPr>
          </w:p>
        </w:tc>
      </w:tr>
      <w:tr w14:paraId="74652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4128925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1D5D8ADD">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1. 完成课后练习（基础题+简答题）；2. 预习下一节课内容（GraphX常用API）；3. 查阅资料，补充1个GraphX实际应用案例，撰写简短的案例分析（100字左右）。</w:t>
            </w:r>
          </w:p>
        </w:tc>
        <w:tc>
          <w:tcPr>
            <w:tcW w:w="3314" w:type="dxa"/>
            <w:shd w:val="clear" w:color="auto" w:fill="auto"/>
            <w:vAlign w:val="top"/>
          </w:tcPr>
          <w:p w14:paraId="78DBC8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2A55815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7E196BF0">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5D604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2DAA38CF">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90" w:name="_Toc15662"/>
            <w:r>
              <w:rPr>
                <w:rFonts w:hint="eastAsia"/>
                <w:w w:val="100"/>
                <w:lang w:val="en-US" w:eastAsia="zh-CN"/>
              </w:rPr>
              <w:t>四、</w:t>
            </w:r>
            <w:r>
              <w:rPr>
                <w:rFonts w:hint="eastAsia"/>
                <w:w w:val="100"/>
                <w:lang w:eastAsia="zh-CN"/>
              </w:rPr>
              <w:t>效果与创新</w:t>
            </w:r>
            <w:bookmarkEnd w:id="190"/>
          </w:p>
        </w:tc>
      </w:tr>
      <w:tr w14:paraId="1D357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0EAA08C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44B3075F">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通过案例演示、互动讨论等教学方式，学生能准确理解图的基本概念和Spark GraphX的核心特点，课堂练习正确率达到85%以上；2. 学生的自主探究能力和合作交流能力得到提升，能主动参与课堂讨论，积极提出疑问和分享思考；3. 学生掌握了1+X大数据工程技术职业技能等级证书中相关的图计算基础要求，为后续技能提升和考证奠定基础；4. 通过思政元素融入，学生的科技自信和职业责任感得到增强，学习积极性和主动性明显提升</w:t>
            </w:r>
          </w:p>
        </w:tc>
      </w:tr>
      <w:tr w14:paraId="501D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18164F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37B94ACF">
            <w:pPr>
              <w:numPr>
                <w:ilvl w:val="0"/>
                <w:numId w:val="0"/>
              </w:numPr>
              <w:spacing w:before="120" w:after="120" w:line="288" w:lineRule="auto"/>
              <w:jc w:val="left"/>
              <w:rPr>
                <w:rFonts w:hint="eastAsia"/>
                <w:w w:val="100"/>
                <w:lang w:eastAsia="zh-CN"/>
              </w:rPr>
            </w:pPr>
            <w:r>
              <w:rPr>
                <w:rFonts w:ascii="Arial" w:hAnsi="Arial" w:eastAsia="等线" w:cs="Arial"/>
                <w:sz w:val="22"/>
              </w:rPr>
              <w:t>采用“案例导入—新知讲解—巩固练习—总结拓展”的教学流程，贴合学生认知规律，将抽象概念具象化，降低学习难度；2. 融入课岗赛证融通理念，结合大数据岗位需求、技能证书要求和竞赛考点，优化教学内容，提升教学针对性；3. 借助可视化课件、案例视频等资源，丰富教学形式，提升课堂互动性和趣味性，激发学生学习兴趣；4. 注重课前、课中、课后的闭环教学，通过预习反馈、课堂互动、课后练习，确保学生掌握核心知识点</w:t>
            </w:r>
          </w:p>
        </w:tc>
      </w:tr>
    </w:tbl>
    <w:p w14:paraId="3271A4D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503D5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06D34C3A">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91" w:name="_Toc4050"/>
            <w:r>
              <w:rPr>
                <w:rFonts w:hint="eastAsia"/>
                <w:w w:val="100"/>
                <w:lang w:val="en-US" w:eastAsia="zh-CN"/>
              </w:rPr>
              <w:t>五、评价与反思</w:t>
            </w:r>
            <w:bookmarkEnd w:id="191"/>
          </w:p>
        </w:tc>
      </w:tr>
      <w:tr w14:paraId="4F03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73CAD62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503984D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1793329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261511D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0461D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74280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6F75373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2A6A9D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628E66A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4B0F3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31CC8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2C03DC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1F504E0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5D34E1F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00306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5CDB8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1BBA0F9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2E60F2A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014F9ED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560D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813DFF6">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F705219">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D2471CF">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25336877">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58E6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3785171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4900CA05">
            <w:pPr>
              <w:spacing w:before="120" w:after="120" w:line="288" w:lineRule="auto"/>
              <w:ind w:left="0"/>
              <w:jc w:val="left"/>
            </w:pPr>
            <w:r>
              <w:rPr>
                <w:rFonts w:ascii="Arial" w:hAnsi="Arial" w:eastAsia="等线" w:cs="Arial"/>
                <w:sz w:val="22"/>
              </w:rPr>
              <w:t>本次教学中，通过案例演示和互动讨论，大部分学生能较好地理解核心知识点，但仍存在一些不足：1. 部分学生抽象思维较弱，对GraphX与Spark其他组件的关联关系理解不够透彻，后续教学中可增加可视化演示和简单实操演示，辅助理解；2. 课堂讨论时间分配不够合理，部分小组讨论不够深入，后续可优化讨论任务设计，明确讨论方向，加强教师引导；3. 课后案例分析任务，部分学生查阅资料不够全面，案例分析不够深入，后续可提供更多参考资料，明确分析要求。</w:t>
            </w:r>
          </w:p>
          <w:p w14:paraId="15983007">
            <w:pPr>
              <w:spacing w:before="120" w:after="120" w:line="288" w:lineRule="auto"/>
              <w:ind w:left="0"/>
              <w:jc w:val="left"/>
              <w:rPr>
                <w:rFonts w:hint="eastAsia"/>
                <w:w w:val="100"/>
                <w:lang w:eastAsia="zh-CN"/>
              </w:rPr>
            </w:pPr>
            <w:r>
              <w:rPr>
                <w:rFonts w:ascii="Arial" w:hAnsi="Arial" w:eastAsia="等线" w:cs="Arial"/>
                <w:sz w:val="22"/>
              </w:rPr>
              <w:t>改进措施：1. 制作Spark组件协同工作的实操演示视频，让学生更直观地理解GraphX与其他组件的关联；2. 优化小组讨论任务，提前布置讨论方向和思考要点，课堂上加强对小组讨论的引导和点评；3. 提供GraphX应用案例参考资料，明确案例分析的核心要素，课后对优秀案例进行分享点评，提升学生案例分析能力</w:t>
            </w:r>
          </w:p>
        </w:tc>
      </w:tr>
    </w:tbl>
    <w:p w14:paraId="54190A6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CA5DB11">
      <w:r>
        <w:br w:type="page"/>
      </w:r>
    </w:p>
    <w:p w14:paraId="6EEF6C88">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FB9590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02EBAC0">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92" w:name="_Toc27729"/>
      <w:r>
        <w:rPr>
          <w:rFonts w:hint="eastAsia"/>
          <w:w w:val="100"/>
          <w:lang w:val="en-US" w:eastAsia="zh-CN"/>
        </w:rPr>
        <w:t>课次31：</w:t>
      </w:r>
      <w:r>
        <w:t xml:space="preserve"> </w:t>
      </w:r>
      <w:r>
        <w:rPr>
          <w:rFonts w:hint="eastAsia"/>
        </w:rPr>
        <w:t xml:space="preserve"> </w:t>
      </w:r>
      <w:r>
        <w:t>了解GraphX常用API</w:t>
      </w:r>
      <w:bookmarkEnd w:id="192"/>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783F0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FB97934">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93" w:name="_Toc14465"/>
            <w:r>
              <w:rPr>
                <w:rFonts w:hint="eastAsia"/>
                <w:w w:val="100"/>
                <w:lang w:val="en-US" w:eastAsia="zh-CN"/>
              </w:rPr>
              <w:t>一、教学设计</w:t>
            </w:r>
            <w:bookmarkEnd w:id="193"/>
          </w:p>
        </w:tc>
      </w:tr>
      <w:tr w14:paraId="631E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9F1498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306160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0DE1900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了解GraphX常用API</w:t>
            </w:r>
          </w:p>
        </w:tc>
        <w:tc>
          <w:tcPr>
            <w:tcW w:w="2119" w:type="dxa"/>
          </w:tcPr>
          <w:p w14:paraId="7DDD0D3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0EEB1CF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5C02B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201DC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A9117E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E5FFA50">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94BB1C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A7064E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288A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1B066D6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02B2E0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6D725BBC">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7</w:t>
            </w:r>
          </w:p>
        </w:tc>
        <w:tc>
          <w:tcPr>
            <w:tcW w:w="2119" w:type="dxa"/>
          </w:tcPr>
          <w:p w14:paraId="2515084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401F250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EA1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427BDCE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55E005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C049A8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21D9720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231E50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2E98A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DBBA12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237233D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CD0319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5FF15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622EF3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0091C8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GraphX中图的创建与存储API的使用；2. 数据查询与数据转换相关API的实操应用。</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EDC7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45889E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816556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8AF583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01F333A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52D01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03B9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5B2A1C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E2BC89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54712E7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学生已完成任务7.1的学习，整体掌握图的基本概念、GraphX的基础概念及发展，能够区分图计算与传统数据处理的差异，具备初步的图数据认知能力。</w:t>
            </w:r>
          </w:p>
        </w:tc>
        <w:tc>
          <w:tcPr>
            <w:tcW w:w="3670" w:type="dxa"/>
            <w:shd w:val="clear" w:color="auto" w:fill="auto"/>
            <w:vAlign w:val="top"/>
          </w:tcPr>
          <w:p w14:paraId="4F81C42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部分学生对图的核心术语（如顶点、边、属性）理解不够透彻，约5-8位同学对GraphX的核心作用认知模糊，影响API学习的连贯性。</w:t>
            </w:r>
          </w:p>
        </w:tc>
        <w:tc>
          <w:tcPr>
            <w:tcW w:w="4591" w:type="dxa"/>
            <w:shd w:val="clear" w:color="auto" w:fill="auto"/>
            <w:vAlign w:val="top"/>
          </w:tcPr>
          <w:p w14:paraId="4DFAF87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前导课测试、课堂提问反馈、课前预习打卡数据</w:t>
            </w:r>
          </w:p>
        </w:tc>
      </w:tr>
      <w:tr w14:paraId="1C30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596602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5C0D74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802339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学生具备一定的Spark基础操作能力，能够跟随实操步骤完成简单的代码编写，但对API的逻辑关联、参数含义理解能力较弱，自主调试代码的能力有待提升；对图数据的查询、转换逻辑缺乏全局观。</w:t>
            </w:r>
          </w:p>
        </w:tc>
        <w:tc>
          <w:tcPr>
            <w:tcW w:w="3670" w:type="dxa"/>
            <w:shd w:val="clear" w:color="auto" w:fill="auto"/>
            <w:vAlign w:val="top"/>
          </w:tcPr>
          <w:p w14:paraId="26A80A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少数同学代码实操熟练度较高，能快速理解简单API的使用场景；约3-4位同学实操速度较慢，对代码报错的排查能力不足。</w:t>
            </w:r>
          </w:p>
        </w:tc>
        <w:tc>
          <w:tcPr>
            <w:tcW w:w="4591" w:type="dxa"/>
            <w:shd w:val="clear" w:color="auto" w:fill="auto"/>
            <w:vAlign w:val="top"/>
          </w:tcPr>
          <w:p w14:paraId="7B89B22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前导项目实操数据、课堂练习反馈</w:t>
            </w:r>
          </w:p>
        </w:tc>
      </w:tr>
      <w:tr w14:paraId="0FBA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37107E0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E55FEA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B44304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学生对实操类内容兴趣较高，喜欢通过案例演练掌握知识，能够积极参与小组实操讨论，但对抽象的API参数、逻辑讲解接受度较低，需要结合具体案例拆解。</w:t>
            </w:r>
          </w:p>
        </w:tc>
        <w:tc>
          <w:tcPr>
            <w:tcW w:w="3670" w:type="dxa"/>
            <w:shd w:val="clear" w:color="auto" w:fill="auto"/>
            <w:vAlign w:val="top"/>
          </w:tcPr>
          <w:p w14:paraId="35AAAFE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部分同学善于总结API使用规律，能主动分享实操经验；少数同学依赖性较强，需要教师一对一指导才能完成实操任务。</w:t>
            </w:r>
          </w:p>
        </w:tc>
        <w:tc>
          <w:tcPr>
            <w:tcW w:w="4591" w:type="dxa"/>
            <w:shd w:val="clear" w:color="auto" w:fill="auto"/>
            <w:vAlign w:val="top"/>
          </w:tcPr>
          <w:p w14:paraId="245BD6B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课堂观察、小组讨论表现、课前问卷调查</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DD2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EA4C7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F24A3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40E5D2B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培养严谨的代码编写习惯和逻辑思维能力；2. 树立规范的实操意识，提升问题排查和自主探究能力；3. 增强团队协作意识，能主动参与小组讨论、分享实操经验。</w:t>
            </w:r>
          </w:p>
        </w:tc>
      </w:tr>
      <w:tr w14:paraId="3BFC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305544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568B97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69850A1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掌握GraphX中图的创建与存储的常用API；2. 理解数据查询、数据转换、结构转换与关联聚合相关API的作用及参数含义；3. 熟悉API的使用场景，能区分不同API的适用需求。</w:t>
            </w:r>
          </w:p>
        </w:tc>
      </w:tr>
      <w:tr w14:paraId="3953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190259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731DAE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1C10E56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能够运用常用API完成图的创建与存储；2. 能熟练使用API进行图数据的查询、转换操作；3. 能运用结构转换与关联聚合API处理简单的图数据场景；4. 能排查API使用过程中的常见报错，自主调试代码。</w:t>
            </w:r>
          </w:p>
        </w:tc>
      </w:tr>
      <w:tr w14:paraId="09807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3D66B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1E27D46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通过GraphX API的实操学习，培养学生精益求精的职业素养，引导学生认识大数据技术在图计算领域的应用价值，树立科技报国、求真务实的学习理念。</w:t>
            </w:r>
          </w:p>
        </w:tc>
      </w:tr>
      <w:tr w14:paraId="6A8D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33D745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51A9B63C">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GraphX中图的创建与存储API的使用；2. 数据查询与数据转换相关API的实操应用。</w:t>
            </w:r>
          </w:p>
        </w:tc>
        <w:tc>
          <w:tcPr>
            <w:tcW w:w="1745" w:type="dxa"/>
            <w:vAlign w:val="center"/>
          </w:tcPr>
          <w:p w14:paraId="653E688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1128FBC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结合简单案例拆解API的使用步骤，逐行讲解代码逻辑；2. 组织小组实操演练，教师巡视指导，及时纠正不规范操作；3. 总结API使用口诀和注意事项，强化记忆。</w:t>
            </w:r>
          </w:p>
        </w:tc>
      </w:tr>
      <w:tr w14:paraId="5846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15BAECE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63DAA92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图的结构转换与关联聚合API的逻辑理解；2. 不同场景下API的选择与灵活运用；3. API使用过程中的报错排查。</w:t>
            </w:r>
          </w:p>
        </w:tc>
        <w:tc>
          <w:tcPr>
            <w:tcW w:w="1745" w:type="dxa"/>
            <w:vAlign w:val="center"/>
          </w:tcPr>
          <w:p w14:paraId="27985DC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6431E50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拆分复杂场景，从简单案例入手，逐步过渡到综合应用；2. 展示常见报错案例，讲解排查思路和方法；3. 小组合作探究，针对难点问题展开讨论，教师针对性点拨；4. 提供实操案例素材，让学生反复练习，加深理解。</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34413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61168C86">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94" w:name="_Toc21012"/>
            <w:r>
              <w:rPr>
                <w:rFonts w:hint="eastAsia"/>
                <w:w w:val="100"/>
                <w:lang w:val="en-US" w:eastAsia="zh-CN"/>
              </w:rPr>
              <w:t>二、教学策略</w:t>
            </w:r>
            <w:bookmarkEnd w:id="194"/>
          </w:p>
        </w:tc>
      </w:tr>
      <w:tr w14:paraId="71B4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D7B27E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28A6EA0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2EEEA05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36380F5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7DD60BD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8639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746DA5F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00C45E6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04DCDE69">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6029DA9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51664B1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7F712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2A957C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25569E8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0DA47E3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53C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64C3F72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195" w:name="_Toc24931"/>
            <w:r>
              <w:rPr>
                <w:rFonts w:hint="eastAsia"/>
                <w:w w:val="100"/>
                <w:lang w:val="en-US" w:eastAsia="zh-CN"/>
              </w:rPr>
              <w:t>三、教学实施过程</w:t>
            </w:r>
            <w:bookmarkEnd w:id="195"/>
          </w:p>
        </w:tc>
      </w:tr>
      <w:tr w14:paraId="28A08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E4AFA9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10E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7CD9BB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333CF1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C08737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B45A9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8C5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F90725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1D1D296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05E589D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E609D7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CF4D39E">
            <w:pPr>
              <w:pageBreakBefore w:val="0"/>
              <w:widowControl w:val="0"/>
              <w:kinsoku/>
              <w:wordWrap/>
              <w:overflowPunct w:val="0"/>
              <w:topLinePunct/>
              <w:autoSpaceDE w:val="0"/>
              <w:autoSpaceDN w:val="0"/>
              <w:bidi w:val="0"/>
              <w:adjustRightInd/>
              <w:snapToGrid/>
              <w:jc w:val="center"/>
              <w:textAlignment w:val="auto"/>
              <w:rPr>
                <w:w w:val="100"/>
              </w:rPr>
            </w:pPr>
          </w:p>
        </w:tc>
      </w:tr>
      <w:tr w14:paraId="59A24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BB5F23A">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408DBCF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回顾任务7.1中图的基本概念、GraphX基础知识点；2. 预习GraphX常用API的名称及核心作用；3. 查看课前推送的简单实操案例代码</w:t>
            </w:r>
          </w:p>
        </w:tc>
        <w:tc>
          <w:tcPr>
            <w:tcW w:w="3314" w:type="dxa"/>
            <w:shd w:val="clear" w:color="auto" w:fill="auto"/>
            <w:vAlign w:val="top"/>
          </w:tcPr>
          <w:p w14:paraId="7673F9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824BBD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3C37950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32451A7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C46D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9A7474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4277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38C73A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080D346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3F4595D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81D80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9FAF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BB6306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7EE975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3B9EC15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66CE2D5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6497965E">
            <w:pPr>
              <w:pageBreakBefore w:val="0"/>
              <w:widowControl w:val="0"/>
              <w:kinsoku/>
              <w:wordWrap/>
              <w:overflowPunct w:val="0"/>
              <w:topLinePunct/>
              <w:autoSpaceDE w:val="0"/>
              <w:autoSpaceDN w:val="0"/>
              <w:bidi w:val="0"/>
              <w:adjustRightInd/>
              <w:snapToGrid/>
              <w:jc w:val="center"/>
              <w:textAlignment w:val="auto"/>
              <w:rPr>
                <w:w w:val="100"/>
              </w:rPr>
            </w:pPr>
          </w:p>
        </w:tc>
      </w:tr>
      <w:tr w14:paraId="243C4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388661E6">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3368E97E">
            <w:pPr>
              <w:spacing w:before="120" w:after="120" w:line="288" w:lineRule="auto"/>
              <w:ind w:left="0" w:leftChars="0"/>
              <w:jc w:val="left"/>
              <w:rPr>
                <w:rFonts w:hint="eastAsia"/>
                <w:w w:val="100"/>
                <w:lang w:val="en-US" w:eastAsia="zh-CN"/>
              </w:rPr>
            </w:pPr>
            <w:r>
              <w:rPr>
                <w:rFonts w:ascii="Arial" w:hAnsi="Arial" w:eastAsia="等线" w:cs="Arial"/>
                <w:sz w:val="22"/>
              </w:rPr>
              <w:t>提问回顾：图的基本概念、GraphX的核心作用；2. 导入新课：结合图数据处理场景，说明API的重要性，明确本节课学习目标——掌握GraphX常用API的使用</w:t>
            </w:r>
          </w:p>
        </w:tc>
        <w:tc>
          <w:tcPr>
            <w:tcW w:w="3911" w:type="dxa"/>
            <w:vAlign w:val="top"/>
          </w:tcPr>
          <w:p w14:paraId="037CFA10">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3E9745BB">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44FCF6FF">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2C58BD5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F96F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30A36D2">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27E74C5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图的核心定义：顶点（Vertex）、边（Edge）的概念及表示方法；2. 图的基本类型：有向图、无向图，结合案例区分（如社交网络好友关系为无向图，转账记录为有向图）；3. 图计算的核心定义及核心应用场景梳理（社交网络、路径规划、推荐系统、金融风控</w:t>
            </w:r>
          </w:p>
        </w:tc>
        <w:tc>
          <w:tcPr>
            <w:tcW w:w="3911" w:type="dxa"/>
            <w:shd w:val="clear" w:color="auto" w:fill="auto"/>
            <w:vAlign w:val="top"/>
          </w:tcPr>
          <w:p w14:paraId="59A5442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2AE9AB7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6DFB0C9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C5F27A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DADC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579119B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巩固练习（15分钟）</w:t>
            </w:r>
          </w:p>
        </w:tc>
        <w:tc>
          <w:tcPr>
            <w:tcW w:w="1891" w:type="dxa"/>
            <w:shd w:val="clear" w:color="auto" w:fill="auto"/>
            <w:vAlign w:val="top"/>
          </w:tcPr>
          <w:p w14:paraId="3CB0920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布置综合实操任务：结合本节课所学API，完成图的创建、查询、转换、结构调整全流程操作；2. 练习过程中排查常见报错</w:t>
            </w:r>
          </w:p>
        </w:tc>
        <w:tc>
          <w:tcPr>
            <w:tcW w:w="3911" w:type="dxa"/>
            <w:shd w:val="clear" w:color="auto" w:fill="auto"/>
            <w:vAlign w:val="top"/>
          </w:tcPr>
          <w:p w14:paraId="6C0957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发布练习任务，明确要求；2. 巡视学生练习情况，针对个别学生的疑问进行指导；3. 组织小组讨论，引导学生完成讨论题；4. 汇总练习答案，讲解易错点。</w:t>
            </w:r>
          </w:p>
        </w:tc>
        <w:tc>
          <w:tcPr>
            <w:tcW w:w="3670" w:type="dxa"/>
            <w:shd w:val="clear" w:color="auto" w:fill="auto"/>
            <w:vAlign w:val="top"/>
          </w:tcPr>
          <w:p w14:paraId="0DB85BB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独立完成基础题和简答题；2. 参与小组讨论，分享自己的案例和思考；3. 倾听教师讲解，纠正自身错误；4. 补充完善笔记，强化知识点掌握。</w:t>
            </w:r>
          </w:p>
        </w:tc>
        <w:tc>
          <w:tcPr>
            <w:tcW w:w="4811" w:type="dxa"/>
            <w:shd w:val="clear" w:color="auto" w:fill="auto"/>
            <w:vAlign w:val="top"/>
          </w:tcPr>
          <w:p w14:paraId="5695BEA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【资源】练习题库、讨论题引导清单；【设计意图】通过不同类型的练习，检验学生课堂学习效果；巩固核心知识点，化解易错点；通过讨论题，提升学生的逻辑分析和表达能力。</w:t>
            </w:r>
          </w:p>
        </w:tc>
      </w:tr>
    </w:tbl>
    <w:p w14:paraId="26DD8C9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00E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6324C40">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04647CB9">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0D4D7590">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636A5DA4">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2BA20C85">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2880063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FB40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00A51CD">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54B2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15B9F0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3BE9C74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057ADE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36B0A8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01B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DDEE47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20502ED">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169882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44C86B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85B64D8">
            <w:pPr>
              <w:pageBreakBefore w:val="0"/>
              <w:widowControl w:val="0"/>
              <w:kinsoku/>
              <w:wordWrap/>
              <w:overflowPunct w:val="0"/>
              <w:topLinePunct/>
              <w:autoSpaceDE w:val="0"/>
              <w:autoSpaceDN w:val="0"/>
              <w:bidi w:val="0"/>
              <w:adjustRightInd/>
              <w:snapToGrid/>
              <w:jc w:val="center"/>
              <w:textAlignment w:val="auto"/>
              <w:rPr>
                <w:w w:val="100"/>
              </w:rPr>
            </w:pPr>
          </w:p>
        </w:tc>
      </w:tr>
      <w:tr w14:paraId="077F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2B702D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2F4F97E1">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基础练习：完善课堂综合实操任务，熟练运用本节课所学API；2. 拓展练习：结合复杂图数据，尝试运用API完成更复杂的关联聚合操作；3. 作业：p194选择题6-10</w:t>
            </w:r>
          </w:p>
        </w:tc>
        <w:tc>
          <w:tcPr>
            <w:tcW w:w="3314" w:type="dxa"/>
            <w:shd w:val="clear" w:color="auto" w:fill="auto"/>
            <w:vAlign w:val="top"/>
          </w:tcPr>
          <w:p w14:paraId="17A4FB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6DB2B1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69AE136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059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20119AD">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196" w:name="_Toc23567"/>
            <w:r>
              <w:rPr>
                <w:rFonts w:hint="eastAsia"/>
                <w:w w:val="100"/>
                <w:lang w:val="en-US" w:eastAsia="zh-CN"/>
              </w:rPr>
              <w:t>四、</w:t>
            </w:r>
            <w:r>
              <w:rPr>
                <w:rFonts w:hint="eastAsia"/>
                <w:w w:val="100"/>
                <w:lang w:eastAsia="zh-CN"/>
              </w:rPr>
              <w:t>效果与创新</w:t>
            </w:r>
            <w:bookmarkEnd w:id="196"/>
          </w:p>
        </w:tc>
      </w:tr>
      <w:tr w14:paraId="0D14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86F042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B71CB92">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通过案例演示和实操演练，学生能够熟练掌握GraphX常用API的基本使用，大部分学生能独立完成图的创建、查询、转换等操作，突破教学重点；2. 借助小组探究和报错排查练习，学生对难点知识的理解明显提升，自主调试代码和解决问题的能力得到锻炼；3. 结合课岗、课证、课赛融通要求，提升学生的职业素养和岗位适配能力，为后续GraphX编程和大数据相关工作奠定基础；4. 学生的课堂参与度和学习积极性较高，团队协作能力和自主探究能力得到提升</w:t>
            </w:r>
          </w:p>
        </w:tc>
      </w:tr>
      <w:tr w14:paraId="48E9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7D1E406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1C95BFD6">
            <w:pPr>
              <w:numPr>
                <w:ilvl w:val="0"/>
                <w:numId w:val="0"/>
              </w:numPr>
              <w:spacing w:before="120" w:after="120" w:line="288" w:lineRule="auto"/>
              <w:jc w:val="left"/>
              <w:rPr>
                <w:rFonts w:hint="eastAsia"/>
                <w:w w:val="100"/>
                <w:lang w:eastAsia="zh-CN"/>
              </w:rPr>
            </w:pPr>
            <w:r>
              <w:rPr>
                <w:rFonts w:ascii="Arial" w:hAnsi="Arial" w:eastAsia="等线" w:cs="Arial"/>
                <w:sz w:val="22"/>
              </w:rPr>
              <w:t>1. 采用“案例演示+实操演练+小组探究”的教学模式，贴合学生学习特点，将抽象的API知识转化为具体的实操案例，降低学习难度；2. 结合学生学情，拆分教学难点，分层布置练习任务，兼顾不同层次学生的学习需求；3. 注重实操规范和报错排查能力的培养，贴合大数据岗位实际需求，提升学生的职业素养；4. 衔接前导课和后续课程内容，构建完整的知识体系，确保教学的连贯性</w:t>
            </w:r>
          </w:p>
        </w:tc>
      </w:tr>
    </w:tbl>
    <w:p w14:paraId="0A5B7D0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77E38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ED77748">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197" w:name="_Toc31792"/>
            <w:r>
              <w:rPr>
                <w:rFonts w:hint="eastAsia"/>
                <w:w w:val="100"/>
                <w:lang w:val="en-US" w:eastAsia="zh-CN"/>
              </w:rPr>
              <w:t>五、评价与反思</w:t>
            </w:r>
            <w:bookmarkEnd w:id="197"/>
          </w:p>
        </w:tc>
      </w:tr>
      <w:tr w14:paraId="4574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35E55D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285F3AC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A5CC2E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4BF1FAA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4A261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914BC8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2737A2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618C46D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27C6E4D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6112B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C70394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2ED89A0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7152FB0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2EF0BC4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65899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40AFA6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7991A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0CA5C8B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35BF9CE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17992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0888956">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3100417B">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1D6758A5">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507ACE2C">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2CC15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0BEF523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36C7C6F8">
            <w:pPr>
              <w:spacing w:before="120" w:after="120" w:line="288" w:lineRule="auto"/>
              <w:ind w:left="0"/>
              <w:jc w:val="left"/>
              <w:rPr>
                <w:rFonts w:hint="eastAsia"/>
                <w:w w:val="100"/>
                <w:lang w:eastAsia="zh-CN"/>
              </w:rPr>
            </w:pPr>
            <w:r>
              <w:rPr>
                <w:rFonts w:ascii="Arial" w:hAnsi="Arial" w:eastAsia="等线" w:cs="Arial"/>
                <w:sz w:val="22"/>
              </w:rPr>
              <w:t>本次教学中，大部分学生能够掌握GraphX常用API的使用，但仍存在一些不足：1. 部分学生对API的逻辑关联理解不够透彻，在复杂场景下API的选择和运用不够灵活，后续需增加综合案例练习，强化知识应用能力；2. 少数学生实操速度较慢，报错排查能力不足，后续可增加一对一指导时间，提供更多报错案例供学生练习；3. 课堂上对学生个体差异的关注不够全面，分层教学的落实不够细致，后续需结合学生学情，设计不同难度的练习任务，兼顾不同层次学生的学习需求；4. 可引入企业真实图数据处理案例，进一步提升课岗融通效果，让学生更贴近岗位实际需求</w:t>
            </w:r>
          </w:p>
        </w:tc>
      </w:tr>
    </w:tbl>
    <w:p w14:paraId="30B81DF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6225F888">
      <w:r>
        <w:br w:type="page"/>
      </w:r>
    </w:p>
    <w:p w14:paraId="1ACEF499">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F68F8C6">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7875DA0E">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198" w:name="_Toc3476"/>
      <w:r>
        <w:rPr>
          <w:rFonts w:hint="eastAsia"/>
          <w:w w:val="100"/>
          <w:lang w:val="en-US" w:eastAsia="zh-CN"/>
        </w:rPr>
        <w:t>课次32：</w:t>
      </w:r>
      <w:r>
        <w:t xml:space="preserve"> </w:t>
      </w:r>
      <w:r>
        <w:rPr>
          <w:rFonts w:hint="eastAsia"/>
        </w:rPr>
        <w:t xml:space="preserve"> </w:t>
      </w:r>
      <w:r>
        <w:t>构建信任网络并找出目标用户</w:t>
      </w:r>
      <w:bookmarkEnd w:id="19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08D03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370CAFF5">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199" w:name="_Toc23937"/>
            <w:r>
              <w:rPr>
                <w:rFonts w:hint="eastAsia"/>
                <w:w w:val="100"/>
                <w:lang w:val="en-US" w:eastAsia="zh-CN"/>
              </w:rPr>
              <w:t>一、教学设计</w:t>
            </w:r>
            <w:bookmarkEnd w:id="199"/>
          </w:p>
        </w:tc>
      </w:tr>
      <w:tr w14:paraId="6208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714A83A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BECBF7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4D3F6CB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构建信任网络并找出目标用户</w:t>
            </w:r>
          </w:p>
        </w:tc>
        <w:tc>
          <w:tcPr>
            <w:tcW w:w="2119" w:type="dxa"/>
          </w:tcPr>
          <w:p w14:paraId="1CC35D0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0E57D28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4B9C3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CA7D72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07A7A7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1CCC237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06AD7AE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266A7C0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0A90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3005427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0CCA4FA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3A308DA">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7</w:t>
            </w:r>
          </w:p>
        </w:tc>
        <w:tc>
          <w:tcPr>
            <w:tcW w:w="2119" w:type="dxa"/>
          </w:tcPr>
          <w:p w14:paraId="3BDF2BA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25DEDA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4596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899A5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3094CA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2A0240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5E65C95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2827C1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3E6C7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40C07F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F91507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EF316A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817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83F5F6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511E4F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网站信任网络的构建流程与关键操作；2. Spark GraphX关联聚合操作的实际应用。</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676EF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6ACA711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1567F6D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7A3D775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20264E8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7CFFB7E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48471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3DD4909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20A080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73FA531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学生已掌握Spark GraphX的基础概念、常用API，能完成简单图的创建与数据查询，了解图计算的基本应用场景，具备初步的Spark编程能力，能配合完成简单的团队任务。</w:t>
            </w:r>
          </w:p>
        </w:tc>
        <w:tc>
          <w:tcPr>
            <w:tcW w:w="3670" w:type="dxa"/>
            <w:shd w:val="clear" w:color="auto" w:fill="auto"/>
            <w:vAlign w:val="top"/>
          </w:tcPr>
          <w:p w14:paraId="1215ECF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部分学生对图的结构转换、关联聚合操作熟练度不足，约5-8位同学在复杂图数据处理中容易出现逻辑混乱，对“信任网络”的构建逻辑理解不透彻。</w:t>
            </w:r>
          </w:p>
        </w:tc>
        <w:tc>
          <w:tcPr>
            <w:tcW w:w="4591" w:type="dxa"/>
            <w:shd w:val="clear" w:color="auto" w:fill="auto"/>
            <w:vAlign w:val="top"/>
          </w:tcPr>
          <w:p w14:paraId="295E948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前导课作业反馈、课堂提问记录、小组实操表现</w:t>
            </w:r>
          </w:p>
        </w:tc>
      </w:tr>
      <w:tr w14:paraId="4D8E6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15325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6DD094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2AD105B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具备一定的数据分析和逻辑推理能力，能跟随教师引导完成案例实操，但对“信任网络构建-目标用户筛选”的完整流程缺乏全局观，难以独立设计筛选逻辑，对业务场景与技术实现的结合能力有待提升。</w:t>
            </w:r>
          </w:p>
        </w:tc>
        <w:tc>
          <w:tcPr>
            <w:tcW w:w="3670" w:type="dxa"/>
            <w:shd w:val="clear" w:color="auto" w:fill="auto"/>
            <w:vAlign w:val="top"/>
          </w:tcPr>
          <w:p w14:paraId="649EBC5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少数学生逻辑思维较强，能快速理解目标用户筛选条件与图计算API的关联；部分学生对“支付稿酬用户”“热门榜用户”的筛选规则解读不清晰，实操中易出现筛选偏差。</w:t>
            </w:r>
          </w:p>
        </w:tc>
        <w:tc>
          <w:tcPr>
            <w:tcW w:w="4591" w:type="dxa"/>
            <w:shd w:val="clear" w:color="auto" w:fill="auto"/>
            <w:vAlign w:val="top"/>
          </w:tcPr>
          <w:p w14:paraId="7BAE40F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课前问卷调查、前导项目实操数据、小组讨论表现</w:t>
            </w:r>
          </w:p>
        </w:tc>
      </w:tr>
      <w:tr w14:paraId="156CE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6EE70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AF96A0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DC62B9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对大数据实操类任务兴趣较高，喜欢案例驱动、团队协作的学习方式，能积极参与小组讨论和实操练习，但对复杂业务场景的拆解能力不足，语言表达和方案展示能力有待加强。</w:t>
            </w:r>
          </w:p>
        </w:tc>
        <w:tc>
          <w:tcPr>
            <w:tcW w:w="3670" w:type="dxa"/>
            <w:shd w:val="clear" w:color="auto" w:fill="auto"/>
            <w:vAlign w:val="top"/>
          </w:tcPr>
          <w:p w14:paraId="6E47A50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部分学生动手能力强，但逻辑梳理和总结能力较弱；少数学生善于思考，能主动提出实操中的问题，具备一定的自主探究能力。</w:t>
            </w:r>
          </w:p>
        </w:tc>
        <w:tc>
          <w:tcPr>
            <w:tcW w:w="4591" w:type="dxa"/>
            <w:shd w:val="clear" w:color="auto" w:fill="auto"/>
            <w:vAlign w:val="top"/>
          </w:tcPr>
          <w:p w14:paraId="2BB847A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课堂观察、小组协作记录、学生反馈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F66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70C320A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17B98B0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1D6D9F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培养严谨的逻辑思维和数据处理素养，树立数据驱动决策的意识；2. 增强团队协作意识和沟通能力，提升问题解决的主动性和创新性；3. 建立职业责任感，养成规范编程、严谨验证的良好习惯。</w:t>
            </w:r>
          </w:p>
        </w:tc>
      </w:tr>
      <w:tr w14:paraId="3EFC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99757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9EDF5A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037A4A6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理解信任网络的核心概念和构建逻辑；2. 掌握Spark GraphX构建复杂图的关键操作，理解图的关联聚合原理；3. 明确“支付稿酬用户”“热门榜用户”的筛选标准与技术实现思路。</w:t>
            </w:r>
          </w:p>
        </w:tc>
      </w:tr>
      <w:tr w14:paraId="4A0F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74967C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165222F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7793E4D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能够运用Spark GraphX API构建网站信任网络；2. 能够设计并实现目标用户（支付稿酬、热门榜）的筛选逻辑；3. 能够排查实操中的常见错误，优化图计算效率；4. 能够配合团队完成任务，梳理实操流程并进行简单展示。</w:t>
            </w:r>
          </w:p>
        </w:tc>
      </w:tr>
      <w:tr w14:paraId="7C23B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134807B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BD9FAA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通过信任网络构建与目标用户筛选，引导学生理解数据真实性、合理性的重要性，培养诚信的数据处理理念，树立尊重数据、严谨务实的职业精神。</w:t>
            </w:r>
          </w:p>
        </w:tc>
      </w:tr>
      <w:tr w14:paraId="34EEC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6B29BB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809084D">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网站信任网络的构建流程与关键操作；2. Spark GraphX关联聚合操作的实际应用。</w:t>
            </w:r>
          </w:p>
        </w:tc>
        <w:tc>
          <w:tcPr>
            <w:tcW w:w="1745" w:type="dxa"/>
            <w:vAlign w:val="center"/>
          </w:tcPr>
          <w:p w14:paraId="0117878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560490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结合行业真实案例（网站用户信任关系），拆解构建流程，分步演示实操；2. 小组协作完成基础信任网络构建，教师巡视指导，重点讲解关联聚合操作要点；3. 通过课堂练习巩固操作，及时反馈纠错。</w:t>
            </w:r>
          </w:p>
        </w:tc>
      </w:tr>
      <w:tr w14:paraId="41E9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167F901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47ECEA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找出需要支付稿酬的用户的逻辑设计与实现；2. 找出进入热门榜的用户的筛选规则转化与技术落地。</w:t>
            </w:r>
          </w:p>
        </w:tc>
        <w:tc>
          <w:tcPr>
            <w:tcW w:w="1745" w:type="dxa"/>
            <w:vAlign w:val="center"/>
          </w:tcPr>
          <w:p w14:paraId="06BD75D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16AA1D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明确筛选规则，拆解逻辑步骤，结合图计算API讲解每一步的实现思路；2. 提供案例数据和参考代码，引导学生逐步修改优化，突破逻辑难点；3. 小组讨论梳理筛选逻辑，教师针对性点评，利用实操演示验证逻辑正确性；4. 设计分层练习，从简单到复杂，帮助学生逐步掌握目标用户筛选方法。</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05304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C5DC80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00" w:name="_Toc5406"/>
            <w:r>
              <w:rPr>
                <w:rFonts w:hint="eastAsia"/>
                <w:w w:val="100"/>
                <w:lang w:val="en-US" w:eastAsia="zh-CN"/>
              </w:rPr>
              <w:t>二、教学策略</w:t>
            </w:r>
            <w:bookmarkEnd w:id="200"/>
          </w:p>
        </w:tc>
      </w:tr>
      <w:tr w14:paraId="7171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7DD7B82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6A12B7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86C316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2E04BD6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40DB4D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7A6D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5F2F9E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5D89028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17D6C4F2">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4DA114B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1CF543A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92A0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4D8526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FE2A78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668C123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56C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C2AC69A">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01" w:name="_Toc7434"/>
            <w:r>
              <w:rPr>
                <w:rFonts w:hint="eastAsia"/>
                <w:w w:val="100"/>
                <w:lang w:val="en-US" w:eastAsia="zh-CN"/>
              </w:rPr>
              <w:t>三、教学实施过程</w:t>
            </w:r>
            <w:bookmarkEnd w:id="201"/>
          </w:p>
        </w:tc>
      </w:tr>
      <w:tr w14:paraId="2D8BC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043117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0F99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636409D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EE2975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93AA45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D6D1BE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3E2A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2DAB9F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7B742AE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A4C487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501D71A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75F5FA3D">
            <w:pPr>
              <w:pageBreakBefore w:val="0"/>
              <w:widowControl w:val="0"/>
              <w:kinsoku/>
              <w:wordWrap/>
              <w:overflowPunct w:val="0"/>
              <w:topLinePunct/>
              <w:autoSpaceDE w:val="0"/>
              <w:autoSpaceDN w:val="0"/>
              <w:bidi w:val="0"/>
              <w:adjustRightInd/>
              <w:snapToGrid/>
              <w:jc w:val="center"/>
              <w:textAlignment w:val="auto"/>
              <w:rPr>
                <w:w w:val="100"/>
              </w:rPr>
            </w:pPr>
          </w:p>
        </w:tc>
      </w:tr>
      <w:tr w14:paraId="7DFBC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2CD36472">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5F2728C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复习Spark GraphX常用API（图的创建、关联聚合）；2. 预习信任网络的基本概念；3. 了解“支付稿酬用户”“热门榜用户”的常见筛选场景</w:t>
            </w:r>
          </w:p>
        </w:tc>
        <w:tc>
          <w:tcPr>
            <w:tcW w:w="3314" w:type="dxa"/>
            <w:shd w:val="clear" w:color="auto" w:fill="auto"/>
            <w:vAlign w:val="top"/>
          </w:tcPr>
          <w:p w14:paraId="6BF5809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1D2B67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31A3BC5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507908A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325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1A70F27">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13F08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EB59E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6FFD677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39BA79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581205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46D6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E9204C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333C0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B87B7B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1DC1352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4DAAD23B">
            <w:pPr>
              <w:pageBreakBefore w:val="0"/>
              <w:widowControl w:val="0"/>
              <w:kinsoku/>
              <w:wordWrap/>
              <w:overflowPunct w:val="0"/>
              <w:topLinePunct/>
              <w:autoSpaceDE w:val="0"/>
              <w:autoSpaceDN w:val="0"/>
              <w:bidi w:val="0"/>
              <w:adjustRightInd/>
              <w:snapToGrid/>
              <w:jc w:val="center"/>
              <w:textAlignment w:val="auto"/>
              <w:rPr>
                <w:w w:val="100"/>
              </w:rPr>
            </w:pPr>
          </w:p>
        </w:tc>
      </w:tr>
      <w:tr w14:paraId="602E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37AC1EB8">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F486664">
            <w:pPr>
              <w:spacing w:before="120" w:after="120" w:line="288" w:lineRule="auto"/>
              <w:ind w:left="0" w:leftChars="0"/>
              <w:jc w:val="left"/>
              <w:rPr>
                <w:rFonts w:hint="eastAsia"/>
                <w:w w:val="100"/>
                <w:lang w:val="en-US" w:eastAsia="zh-CN"/>
              </w:rPr>
            </w:pPr>
            <w:r>
              <w:rPr>
                <w:rFonts w:ascii="Arial" w:hAnsi="Arial" w:eastAsia="等线" w:cs="Arial"/>
                <w:sz w:val="22"/>
              </w:rPr>
              <w:t>导入行业案例：网站信任网络在用户管理、内容推荐中的应用价值；2. 明确本节课学习目标，解读任务要求（构建信任网络、筛选目标用户）；3. 思政引导：强调信任网络中数据真实性的重要性，培养诚信的数据理念</w:t>
            </w:r>
          </w:p>
        </w:tc>
        <w:tc>
          <w:tcPr>
            <w:tcW w:w="3911" w:type="dxa"/>
            <w:vAlign w:val="top"/>
          </w:tcPr>
          <w:p w14:paraId="640E86D2">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0EAFF154">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13E10C60">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76F8BA5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911"/>
        <w:gridCol w:w="3670"/>
        <w:gridCol w:w="4811"/>
      </w:tblGrid>
      <w:tr w14:paraId="5478B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6EBB8F0">
            <w:pPr>
              <w:spacing w:before="120" w:after="120" w:line="288" w:lineRule="auto"/>
              <w:ind w:left="0" w:leftChars="0"/>
              <w:jc w:val="left"/>
              <w:rPr>
                <w:w w:val="100"/>
              </w:rPr>
            </w:pPr>
            <w:r>
              <w:rPr>
                <w:rFonts w:ascii="Arial" w:hAnsi="Arial" w:eastAsia="等线" w:cs="Arial"/>
                <w:sz w:val="22"/>
              </w:rPr>
              <w:t>难点铺垫（概念讲解）</w:t>
            </w:r>
          </w:p>
        </w:tc>
        <w:tc>
          <w:tcPr>
            <w:tcW w:w="3911" w:type="dxa"/>
            <w:shd w:val="clear" w:color="auto" w:fill="auto"/>
            <w:vAlign w:val="top"/>
          </w:tcPr>
          <w:p w14:paraId="3F80665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拆解网站信任网络构建流程：数据准备→图的创建→关联聚合→信任关系验证；2. 分步演示实操：使用案例数据创建信任网络图，讲解关联聚合操作的核心要点；3. 总结重点操作注意事项，排查常见错误。</w:t>
            </w:r>
          </w:p>
        </w:tc>
        <w:tc>
          <w:tcPr>
            <w:tcW w:w="3670" w:type="dxa"/>
            <w:shd w:val="clear" w:color="auto" w:fill="auto"/>
            <w:vAlign w:val="top"/>
          </w:tcPr>
          <w:p w14:paraId="59BCFAE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04DD5D5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9B7255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FC0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1FB01E2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巩固练习（15分钟）</w:t>
            </w:r>
          </w:p>
        </w:tc>
        <w:tc>
          <w:tcPr>
            <w:tcW w:w="1891" w:type="dxa"/>
            <w:shd w:val="clear" w:color="auto" w:fill="auto"/>
            <w:vAlign w:val="top"/>
          </w:tcPr>
          <w:p w14:paraId="2BC7A7C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小组任务：基于案例数据，完成信任网络构建；2. 重点突破：设计并实现“支付稿酬用户”“热门榜用户”的筛选逻辑，完成筛选操作；3. 问题排查：小组内协作排查实操中的错误，优化筛选逻辑。</w:t>
            </w:r>
          </w:p>
        </w:tc>
        <w:tc>
          <w:tcPr>
            <w:tcW w:w="3911" w:type="dxa"/>
            <w:shd w:val="clear" w:color="auto" w:fill="auto"/>
            <w:vAlign w:val="top"/>
          </w:tcPr>
          <w:p w14:paraId="4E495A2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发布练习任务，明确要求；2. 巡视学生练习情况，针对个别学生的疑问进行指导；3. 组织小组讨论，引导学生完成讨论题；4. 汇总练习答案，讲解易错点。</w:t>
            </w:r>
          </w:p>
        </w:tc>
        <w:tc>
          <w:tcPr>
            <w:tcW w:w="3670" w:type="dxa"/>
            <w:shd w:val="clear" w:color="auto" w:fill="auto"/>
            <w:vAlign w:val="top"/>
          </w:tcPr>
          <w:p w14:paraId="29B71A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独立完成基础题和简答题；2. 参与小组讨论，分享自己的案例和思考；3. 倾听教师讲解，纠正自身错误；4. 补充完善笔记，强化知识点掌握。</w:t>
            </w:r>
          </w:p>
        </w:tc>
        <w:tc>
          <w:tcPr>
            <w:tcW w:w="4811" w:type="dxa"/>
            <w:shd w:val="clear" w:color="auto" w:fill="auto"/>
            <w:vAlign w:val="top"/>
          </w:tcPr>
          <w:p w14:paraId="18DDFDE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【资源】练习题库、讨论题引导清单；【设计意图】通过不同类型的练习，检验学生课堂学习效果；巩固核心知识点，化解易错点；通过讨论题，提升学生的逻辑分析和表达能力。</w:t>
            </w:r>
          </w:p>
        </w:tc>
      </w:tr>
    </w:tbl>
    <w:p w14:paraId="4C1A10D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B029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D73E6AF">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7799F5C6">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01237EF8">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725CEF32">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03750E3B">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4EACCEF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150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533736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834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19510CC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35D946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36E730D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8BB58D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E278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7AF8B7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0D4472C5">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2007CEB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B34A74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B5E964A">
            <w:pPr>
              <w:pageBreakBefore w:val="0"/>
              <w:widowControl w:val="0"/>
              <w:kinsoku/>
              <w:wordWrap/>
              <w:overflowPunct w:val="0"/>
              <w:topLinePunct/>
              <w:autoSpaceDE w:val="0"/>
              <w:autoSpaceDN w:val="0"/>
              <w:bidi w:val="0"/>
              <w:adjustRightInd/>
              <w:snapToGrid/>
              <w:jc w:val="center"/>
              <w:textAlignment w:val="auto"/>
              <w:rPr>
                <w:w w:val="100"/>
              </w:rPr>
            </w:pPr>
          </w:p>
        </w:tc>
      </w:tr>
      <w:tr w14:paraId="0DAD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05666F9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C701A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巩固练习：使用新的用户信任关系数据，重新构建信任网络，筛选目标用户，优化筛选逻辑；2. 拓展任务：尝试调整筛选规则，分析不同规则对目标用户筛选结果的影响；3. 总结反思：梳理本节课实操心得，记录常见错误及解决方法</w:t>
            </w:r>
          </w:p>
        </w:tc>
        <w:tc>
          <w:tcPr>
            <w:tcW w:w="3314" w:type="dxa"/>
            <w:shd w:val="clear" w:color="auto" w:fill="auto"/>
            <w:vAlign w:val="top"/>
          </w:tcPr>
          <w:p w14:paraId="2E6C787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1A94909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130DDC3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24CF1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7056B84">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02" w:name="_Toc18990"/>
            <w:r>
              <w:rPr>
                <w:rFonts w:hint="eastAsia"/>
                <w:w w:val="100"/>
                <w:lang w:val="en-US" w:eastAsia="zh-CN"/>
              </w:rPr>
              <w:t>四、</w:t>
            </w:r>
            <w:r>
              <w:rPr>
                <w:rFonts w:hint="eastAsia"/>
                <w:w w:val="100"/>
                <w:lang w:eastAsia="zh-CN"/>
              </w:rPr>
              <w:t>效果与创新</w:t>
            </w:r>
            <w:bookmarkEnd w:id="202"/>
          </w:p>
        </w:tc>
      </w:tr>
      <w:tr w14:paraId="51EA1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2B374A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BB575F6">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通过案例驱动和实操演练，学生能够熟练掌握网站信任网络的构建流程，大部分学生能独立完成目标用户筛选操作，突破教学重难点；2. 借助小组协作学习，学生的团队协作能力、沟通能力和问题解决能力得到提升，自主探究意识增强；3. 结合课证融通、课赛融通要求，学生的图计算应用技能得到强化，贴合职业岗位需求；4. 通过思政渗透，学生树立了严谨务实、诚信数据的职业素养，学习积极性和主动性明显提高</w:t>
            </w:r>
          </w:p>
        </w:tc>
      </w:tr>
      <w:tr w14:paraId="4035D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8944F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58EB3C1">
            <w:pPr>
              <w:numPr>
                <w:ilvl w:val="0"/>
                <w:numId w:val="0"/>
              </w:numPr>
              <w:spacing w:before="120" w:after="120" w:line="288" w:lineRule="auto"/>
              <w:jc w:val="left"/>
              <w:rPr>
                <w:rFonts w:hint="eastAsia"/>
                <w:w w:val="100"/>
                <w:lang w:eastAsia="zh-CN"/>
              </w:rPr>
            </w:pPr>
            <w:r>
              <w:rPr>
                <w:rFonts w:ascii="Arial" w:hAnsi="Arial" w:eastAsia="等线" w:cs="Arial"/>
                <w:sz w:val="22"/>
              </w:rPr>
              <w:t xml:space="preserve"> 以行业真实场景为载体，将抽象的图计算知识转化为具体的实操任务，降低学习难度，提升学习实用性；2. 采用“课前预习-课中实操-课后拓展”的分层教学模式，兼顾不同层次学生的学习需求，针对性突破重难点；3. 融入小组协作和展示评价环节，既提升学生的实操能力，也锻炼学生的表达和总结能力；4. 结合思政教育和职业素养培养，实现“技能+素养”的双重教学目标，贴合职业教育要求</w:t>
            </w:r>
          </w:p>
        </w:tc>
      </w:tr>
    </w:tbl>
    <w:p w14:paraId="46623F3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1B20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D87D5DA">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03" w:name="_Toc16504"/>
            <w:r>
              <w:rPr>
                <w:rFonts w:hint="eastAsia"/>
                <w:w w:val="100"/>
                <w:lang w:val="en-US" w:eastAsia="zh-CN"/>
              </w:rPr>
              <w:t>五、评价与反思</w:t>
            </w:r>
            <w:bookmarkEnd w:id="203"/>
          </w:p>
        </w:tc>
      </w:tr>
      <w:tr w14:paraId="34847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7426C96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5D29345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9F3A6D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33D9C6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08C63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FB301C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690D92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7AA4240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3F4AE6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791A7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10BDEE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64FAF31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4A87DDF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57D475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17D0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2D915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3E4325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1F593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0599445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1E35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2C234F0">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6C8B6EE9">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479DDFC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3831FBF0">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15D8D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62AB0E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248CF5AB">
            <w:pPr>
              <w:spacing w:before="120" w:after="120" w:line="288" w:lineRule="auto"/>
              <w:ind w:left="0"/>
              <w:jc w:val="left"/>
              <w:rPr>
                <w:rFonts w:hint="eastAsia"/>
                <w:w w:val="100"/>
                <w:lang w:eastAsia="zh-CN"/>
              </w:rPr>
            </w:pPr>
            <w:r>
              <w:rPr>
                <w:rFonts w:ascii="Arial" w:hAnsi="Arial" w:eastAsia="等线" w:cs="Arial"/>
                <w:sz w:val="22"/>
              </w:rPr>
              <w:t>存在问题：部分学生对目标用户筛选逻辑的理解不够透彻，实操中易出现筛选偏差；少数学生小组协作中参与度不高，表达能力有待进一步提升；课堂时间分配可进一步优化，难点讲解时间可适当增加。2. 改进措施：课前增加筛选逻辑的预习引导，提供更多简单案例帮助学生理解；课堂中加强对薄弱学生的针对性指导，引导小组内合理分工，确保每位学生参与其中；优化课堂时间分配，重点难点部分放慢节奏，多进行互动提问和实操演示；课后增加个性化辅导，针对学生共性问题进行集中讲解，提升整体教学效果</w:t>
            </w:r>
          </w:p>
        </w:tc>
      </w:tr>
    </w:tbl>
    <w:p w14:paraId="34C2CEE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72ADD526">
      <w:r>
        <w:br w:type="page"/>
      </w:r>
    </w:p>
    <w:p w14:paraId="3F346BE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A2EDEA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BFDE480">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204" w:name="_Toc16165"/>
      <w:r>
        <w:rPr>
          <w:rFonts w:hint="eastAsia"/>
          <w:w w:val="100"/>
          <w:lang w:val="en-US" w:eastAsia="zh-CN"/>
        </w:rPr>
        <w:t>课次33：</w:t>
      </w:r>
      <w:r>
        <w:t xml:space="preserve"> </w:t>
      </w:r>
      <w:r>
        <w:rPr>
          <w:rFonts w:hint="eastAsia"/>
        </w:rPr>
        <w:t xml:space="preserve"> </w:t>
      </w:r>
      <w:r>
        <w:t>Spark GraphX编程</w:t>
      </w:r>
      <w:bookmarkEnd w:id="20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A72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386137B4">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205" w:name="_Toc20077"/>
            <w:r>
              <w:rPr>
                <w:rFonts w:hint="eastAsia"/>
                <w:w w:val="100"/>
                <w:lang w:val="en-US" w:eastAsia="zh-CN"/>
              </w:rPr>
              <w:t>一、教学设计</w:t>
            </w:r>
            <w:bookmarkEnd w:id="205"/>
          </w:p>
        </w:tc>
      </w:tr>
      <w:tr w14:paraId="65B03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4ACBFB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42970D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424AA27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Spark GraphX编程</w:t>
            </w:r>
          </w:p>
        </w:tc>
        <w:tc>
          <w:tcPr>
            <w:tcW w:w="2119" w:type="dxa"/>
          </w:tcPr>
          <w:p w14:paraId="33D8737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002F132E">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78FD1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4B580C4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22F0146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1976796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110C1D7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1D8C0FF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2C9D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1AFC84E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96E235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2449D0DF">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7</w:t>
            </w:r>
          </w:p>
        </w:tc>
        <w:tc>
          <w:tcPr>
            <w:tcW w:w="2119" w:type="dxa"/>
          </w:tcPr>
          <w:p w14:paraId="6101A2A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6E39565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1178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B9173F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DA1692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0A0EA88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0A0A6B3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048B08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5588E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C971DA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153DBA71">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6A16689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24F9A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3A589B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CF8D07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PageRank算法的核心原理及GraphX编程实现；2. 二度关系推荐的逻辑及GraphX API调用；3. Spark GraphX编程的流程和代码规范。</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3942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376583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7C15253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499EAA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599266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130830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3C28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783E3B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9B31A1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79C6B2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根据前导课（课次30-32）学习与测试结果分析，学生整体已掌握：1. 图的基本概念、GraphX基础概念及常用API；2. 图的创建、存储及简单数据转换操作；3. 具备基础的Scala编程能力，能独立完成简单的Spark程序编写。</w:t>
            </w:r>
          </w:p>
        </w:tc>
        <w:tc>
          <w:tcPr>
            <w:tcW w:w="3670" w:type="dxa"/>
            <w:shd w:val="clear" w:color="auto" w:fill="auto"/>
            <w:vAlign w:val="top"/>
          </w:tcPr>
          <w:p w14:paraId="7835CF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部分学生（约20%）对GraphX API的调用熟练度不足，尤其是结构转换与关联聚合相关API；少数学生对PageRank算法的核心原理理解不透彻，影响编程落地。</w:t>
            </w:r>
          </w:p>
        </w:tc>
        <w:tc>
          <w:tcPr>
            <w:tcW w:w="4591" w:type="dxa"/>
            <w:shd w:val="clear" w:color="auto" w:fill="auto"/>
            <w:vAlign w:val="top"/>
          </w:tcPr>
          <w:p w14:paraId="538FB43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前导课作业完成情况、课堂小测数据、上机操作记录</w:t>
            </w:r>
          </w:p>
        </w:tc>
      </w:tr>
      <w:tr w14:paraId="4A56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7C5BE55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B71125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3BDB30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学生整体认知与实践能力：1. 能理解简单的图计算业务场景，但对复杂场景（如网页排名、商品推荐）的逻辑拆解能力不足；2. 能跟随教师指导完成代码编写，但自主调试错误、优化代码的能力有待加强；3. 对图计算的实际应用价值理解较浅，缺乏将算法与业务结合的思维。</w:t>
            </w:r>
          </w:p>
        </w:tc>
        <w:tc>
          <w:tcPr>
            <w:tcW w:w="3670" w:type="dxa"/>
            <w:shd w:val="clear" w:color="auto" w:fill="auto"/>
            <w:vAlign w:val="top"/>
          </w:tcPr>
          <w:p w14:paraId="3BE0C3E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少数学生逻辑思维较强，能快速理解PageRank算法原理及二度关系推荐逻辑，可独立完成简单的算法落地；个别学生调试代码的耐心不足，遇到报错易卡顿，需针对性指导。</w:t>
            </w:r>
          </w:p>
        </w:tc>
        <w:tc>
          <w:tcPr>
            <w:tcW w:w="4591" w:type="dxa"/>
            <w:shd w:val="clear" w:color="auto" w:fill="auto"/>
            <w:vAlign w:val="top"/>
          </w:tcPr>
          <w:p w14:paraId="1512CC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前导课上机实践表现、小组讨论记录、课前问卷调查</w:t>
            </w:r>
          </w:p>
        </w:tc>
      </w:tr>
      <w:tr w14:paraId="1257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4BA97E6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08BAB0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37A10B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根据前导课观察及问卷调查，学生学习特点：1. 对大数据实际应用场景（如网页排名、商品推荐）兴趣浓厚，喜欢案例式、实操式学习；2. 适合小组合作学习，能在团队中交流代码思路、分享调试经验，但部分小组存在分工不均的问题；3. 对实操性强的内容接受度高，对纯理论讲解兴趣较低。</w:t>
            </w:r>
          </w:p>
        </w:tc>
        <w:tc>
          <w:tcPr>
            <w:tcW w:w="3670" w:type="dxa"/>
            <w:shd w:val="clear" w:color="auto" w:fill="auto"/>
            <w:vAlign w:val="top"/>
          </w:tcPr>
          <w:p w14:paraId="558AFCB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部分学生善于总结归纳，能快速掌握代码编写规律并灵活运用；少数学生基础薄弱，需教师逐一步骤指导，跟不上小组整体进度。</w:t>
            </w:r>
          </w:p>
        </w:tc>
        <w:tc>
          <w:tcPr>
            <w:tcW w:w="4591" w:type="dxa"/>
            <w:shd w:val="clear" w:color="auto" w:fill="auto"/>
            <w:vAlign w:val="top"/>
          </w:tcPr>
          <w:p w14:paraId="650644F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课堂观察记录、课前问卷调查、小组合作评价表</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093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1122EBC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50FC1DC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56F2AE3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培养严谨的编程思维和代码规范意识，养成自主调试、优化代码的良好习惯；2. 树立团队协作意识，提升沟通交流、问题解决能力；3. 了解图计算在实际行业中的应用价值，培养大数据技术应用的职业素养和创新思维。</w:t>
            </w:r>
          </w:p>
        </w:tc>
      </w:tr>
      <w:tr w14:paraId="4782E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87A4EF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A4C2F4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103566C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理解PageRank算法的核心原理及应用场景（网页排名）；2. 掌握二度关系推荐的逻辑及实现思路（商品推荐）；3. 熟练掌握GraphX中与PageRank、图关系分析相关的API调用方法；4. 掌握Spark GraphX编程的基本流程和代码规范。</w:t>
            </w:r>
          </w:p>
        </w:tc>
      </w:tr>
      <w:tr w14:paraId="1E80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0576C8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15E154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42358FA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能独立运用PageRank算法编写Spark GraphX程序，完成网页排名功能；2. 能利用GraphX API实现二度关系分析，完成简单的商品推荐功能；3. 能自主调试代码中的常见错误，优化程序运行效率；4. 能结合业务场景，拆解图计算需求，将算法落地到实际编程中。</w:t>
            </w:r>
          </w:p>
        </w:tc>
      </w:tr>
      <w:tr w14:paraId="7796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27A52B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6AC80EF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通过网页排名、商品推荐等实际应用案例，让学生了解大数据技术对互联网行业、实体经济的赋能作用，培养学生科技报国、服务社会的职业责任感；在小组合作中，培养学生互助协作、精益求精的工匠精神。</w:t>
            </w:r>
          </w:p>
        </w:tc>
      </w:tr>
      <w:tr w14:paraId="1EBD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71CB307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5A2B1FE2">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PageRank算法的核心原理及GraphX编程实现；2. 二度关系推荐的逻辑及GraphX API调用；3. Spark GraphX编程的流程和代码规范。</w:t>
            </w:r>
          </w:p>
        </w:tc>
        <w:tc>
          <w:tcPr>
            <w:tcW w:w="1745" w:type="dxa"/>
            <w:vAlign w:val="center"/>
          </w:tcPr>
          <w:p w14:paraId="5DFA687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2303470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结合网页排名实际案例，拆解PageRank算法原理，用通俗语言讲解核心逻辑，避免纯理论晦涩讲解；2. 教师分步示范代码编写，强调API调用要点和代码规范；3. 设计小组实操任务，让学生在实践中巩固重点知识，教师巡视指导，及时纠正问题。</w:t>
            </w:r>
          </w:p>
        </w:tc>
      </w:tr>
      <w:tr w14:paraId="6E0D4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E54236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5C95F55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利用二度关系完成商品推荐的逻辑拆解和代码实现；2. 代码调试能力的提升，尤其是图关系转换、API调用错误的排查；3. 将算法原理与编程实践结合，理解代码与业务逻辑的对应关系。</w:t>
            </w:r>
          </w:p>
        </w:tc>
        <w:tc>
          <w:tcPr>
            <w:tcW w:w="1745" w:type="dxa"/>
            <w:vAlign w:val="center"/>
          </w:tcPr>
          <w:p w14:paraId="168AC2A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0ABFFD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拆分商品推荐任务，从数据准备、图的创建、二度关系分析到结果输出，分步引导学生完成，降低难度；2. 整理常见报错类型及解决方案，提前分享给学生，引导学生自主排查错误；3. 选取简单的测试数据，让学生直观看到算法运行结果，理解代码与业务逻辑的关联；4. 小组互助，优秀学生带动基础薄弱学生，教师针对性辅导重点难点。</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527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193B4B5">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06" w:name="_Toc11996"/>
            <w:r>
              <w:rPr>
                <w:rFonts w:hint="eastAsia"/>
                <w:w w:val="100"/>
                <w:lang w:val="en-US" w:eastAsia="zh-CN"/>
              </w:rPr>
              <w:t>二、教学策略</w:t>
            </w:r>
            <w:bookmarkEnd w:id="206"/>
          </w:p>
        </w:tc>
      </w:tr>
      <w:tr w14:paraId="2F58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C84E87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7C805D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1954A8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2C1DB61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CB7ACC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71FB6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DF8078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2BA41E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5D2B919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56DC35D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5AA6B9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44E44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665599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CA696DE">
            <w:pPr>
              <w:numPr>
                <w:ilvl w:val="0"/>
                <w:numId w:val="0"/>
              </w:numPr>
              <w:spacing w:before="120" w:after="120" w:line="288" w:lineRule="auto"/>
              <w:jc w:val="left"/>
            </w:pPr>
            <w:r>
              <w:rPr>
                <w:rFonts w:ascii="Arial" w:hAnsi="Arial" w:eastAsia="等线" w:cs="Arial"/>
                <w:sz w:val="22"/>
              </w:rPr>
              <w:t>教学资源：计算机机房（部署Spark集群环境、Scala开发环境）、Spark GraphX编程案例代码、PageRank算法讲解视频、二度关系推荐案例素材、常见报错解决方案手册、测试数据（网页链接数据、商品用户关联数据）；</w:t>
            </w:r>
          </w:p>
          <w:p w14:paraId="2A234FF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教学手段：多媒体课件讲解、教师代码示范、上机实操演练、小组讨论交流、学习平台（推送资源、提交作业、反馈问题）、课堂点评指导</w:t>
            </w:r>
          </w:p>
        </w:tc>
      </w:tr>
    </w:tbl>
    <w:p w14:paraId="162406D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1DC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649E7F4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07" w:name="_Toc4654"/>
            <w:r>
              <w:rPr>
                <w:rFonts w:hint="eastAsia"/>
                <w:w w:val="100"/>
                <w:lang w:val="en-US" w:eastAsia="zh-CN"/>
              </w:rPr>
              <w:t>三、教学实施过程</w:t>
            </w:r>
            <w:bookmarkEnd w:id="207"/>
          </w:p>
        </w:tc>
      </w:tr>
      <w:tr w14:paraId="4383E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7289099">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25334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41F8EC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134BD3A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E07E43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23A005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DA2C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1D5EA4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90BA2C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B6D216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991C01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69989889">
            <w:pPr>
              <w:pageBreakBefore w:val="0"/>
              <w:widowControl w:val="0"/>
              <w:kinsoku/>
              <w:wordWrap/>
              <w:overflowPunct w:val="0"/>
              <w:topLinePunct/>
              <w:autoSpaceDE w:val="0"/>
              <w:autoSpaceDN w:val="0"/>
              <w:bidi w:val="0"/>
              <w:adjustRightInd/>
              <w:snapToGrid/>
              <w:jc w:val="center"/>
              <w:textAlignment w:val="auto"/>
              <w:rPr>
                <w:w w:val="100"/>
              </w:rPr>
            </w:pPr>
          </w:p>
        </w:tc>
      </w:tr>
      <w:tr w14:paraId="5F59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6448A954">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AC5714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复习GraphX常用API（图的创建、结构转换、关联聚合）；2. 预习PageRank算法核心原理及应用场景；3. 了解二度关系推荐的基本逻辑</w:t>
            </w:r>
          </w:p>
        </w:tc>
        <w:tc>
          <w:tcPr>
            <w:tcW w:w="3314" w:type="dxa"/>
            <w:shd w:val="clear" w:color="auto" w:fill="auto"/>
            <w:vAlign w:val="top"/>
          </w:tcPr>
          <w:p w14:paraId="386F42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344574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0C4193D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2A5D702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9F25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150402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587EF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DBC5F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493792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35DD7E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7C3972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5449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540795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448A3AE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C6538D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673E208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3CDB5FF3">
            <w:pPr>
              <w:pageBreakBefore w:val="0"/>
              <w:widowControl w:val="0"/>
              <w:kinsoku/>
              <w:wordWrap/>
              <w:overflowPunct w:val="0"/>
              <w:topLinePunct/>
              <w:autoSpaceDE w:val="0"/>
              <w:autoSpaceDN w:val="0"/>
              <w:bidi w:val="0"/>
              <w:adjustRightInd/>
              <w:snapToGrid/>
              <w:jc w:val="center"/>
              <w:textAlignment w:val="auto"/>
              <w:rPr>
                <w:w w:val="100"/>
              </w:rPr>
            </w:pPr>
          </w:p>
        </w:tc>
      </w:tr>
      <w:tr w14:paraId="1EE7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67D55588">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38D8721">
            <w:pPr>
              <w:spacing w:before="120" w:after="120" w:line="288" w:lineRule="auto"/>
              <w:ind w:left="0" w:leftChars="0"/>
              <w:jc w:val="left"/>
              <w:rPr>
                <w:rFonts w:hint="eastAsia"/>
                <w:w w:val="100"/>
                <w:lang w:val="en-US" w:eastAsia="zh-CN"/>
              </w:rPr>
            </w:pPr>
            <w:r>
              <w:rPr>
                <w:rFonts w:ascii="Arial" w:hAnsi="Arial" w:eastAsia="等线" w:cs="Arial"/>
                <w:sz w:val="22"/>
              </w:rPr>
              <w:t>1. 展示网页排名（如百度搜索排名）、商品推荐（如电商平台推荐）实际案例，讲解图计算在互联网行业的应用价值；2. 引入本节课任务：运用Spark GraphX编程，实现网页排名和商品推荐功能。</w:t>
            </w:r>
          </w:p>
        </w:tc>
        <w:tc>
          <w:tcPr>
            <w:tcW w:w="3911" w:type="dxa"/>
            <w:vAlign w:val="top"/>
          </w:tcPr>
          <w:p w14:paraId="0B6ECC8C">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45822381">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28BFC672">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6744389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AB25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C71852A">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4B945B7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拆解PageRank算法原理：网页之间的关联关系、权重计算逻辑、迭代过程，用通俗语言讲解，避免复杂公式推导；2. 讲解二度关系推荐逻辑：基于用户与商品的关联图，挖掘二度关联关系，实现商品推荐；3. 梳理Spark GraphX编程基本流程：数据准备→图的创建→算法调用→结果处理→输出。</w:t>
            </w:r>
          </w:p>
        </w:tc>
        <w:tc>
          <w:tcPr>
            <w:tcW w:w="3911" w:type="dxa"/>
            <w:shd w:val="clear" w:color="auto" w:fill="auto"/>
            <w:vAlign w:val="top"/>
          </w:tcPr>
          <w:p w14:paraId="51E228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7D15308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65270B2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1261146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85B3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84474C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巩固练习（15分钟）</w:t>
            </w:r>
          </w:p>
        </w:tc>
        <w:tc>
          <w:tcPr>
            <w:tcW w:w="1891" w:type="dxa"/>
            <w:shd w:val="clear" w:color="auto" w:fill="auto"/>
            <w:vAlign w:val="top"/>
          </w:tcPr>
          <w:p w14:paraId="42245A6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示范任务一：使用PageRank算法完成网页排名（数据准备、图的创建、PageRank API调用、结果输出）；2. 示范任务二：利用二度关系完成商品推荐（图的创建、二度关系分析、结果筛选与输出）；3. 强调代码规范、API调用要点及常见注意事项，演示代码调试方法。</w:t>
            </w:r>
          </w:p>
        </w:tc>
        <w:tc>
          <w:tcPr>
            <w:tcW w:w="3911" w:type="dxa"/>
            <w:shd w:val="clear" w:color="auto" w:fill="auto"/>
            <w:vAlign w:val="top"/>
          </w:tcPr>
          <w:p w14:paraId="5ED7ED7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发布练习任务，明确要求；2. 巡视学生练习情况，针对个别学生的疑问进行指导；3. 组织小组讨论，引导学生完成讨论题；4. 汇总练习答案，讲解易错点。</w:t>
            </w:r>
          </w:p>
        </w:tc>
        <w:tc>
          <w:tcPr>
            <w:tcW w:w="3670" w:type="dxa"/>
            <w:shd w:val="clear" w:color="auto" w:fill="auto"/>
            <w:vAlign w:val="top"/>
          </w:tcPr>
          <w:p w14:paraId="09B4224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独立完成基础题和简答题；2. 参与小组讨论，分享自己的案例和思考；3. 倾听教师讲解，纠正自身错误；4. 补充完善笔记，强化知识点掌握。</w:t>
            </w:r>
          </w:p>
        </w:tc>
        <w:tc>
          <w:tcPr>
            <w:tcW w:w="4811" w:type="dxa"/>
            <w:shd w:val="clear" w:color="auto" w:fill="auto"/>
            <w:vAlign w:val="top"/>
          </w:tcPr>
          <w:p w14:paraId="00924EC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【资源】练习题库、讨论题引导清单；【设计意图】通过不同类型的练习，检验学生课堂学习效果；巩固核心知识点，化解易错点；通过讨论题，提升学生的逻辑分析和表达能力。</w:t>
            </w:r>
          </w:p>
        </w:tc>
      </w:tr>
    </w:tbl>
    <w:p w14:paraId="7457E90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DAF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1A2FE28">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335B45F1">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19E7A5DD">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053C7607">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001001FD">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76200A6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FE7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50CBDF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E142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3F2FF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DAE02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D6B9BB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A99A8E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F8C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F7545E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0AC47FD6">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23791A9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3B58C48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76A4A27">
            <w:pPr>
              <w:pageBreakBefore w:val="0"/>
              <w:widowControl w:val="0"/>
              <w:kinsoku/>
              <w:wordWrap/>
              <w:overflowPunct w:val="0"/>
              <w:topLinePunct/>
              <w:autoSpaceDE w:val="0"/>
              <w:autoSpaceDN w:val="0"/>
              <w:bidi w:val="0"/>
              <w:adjustRightInd/>
              <w:snapToGrid/>
              <w:jc w:val="center"/>
              <w:textAlignment w:val="auto"/>
              <w:rPr>
                <w:w w:val="100"/>
              </w:rPr>
            </w:pPr>
          </w:p>
        </w:tc>
      </w:tr>
      <w:tr w14:paraId="6E47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4B3FCC3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4EF2A2A0">
            <w:pPr>
              <w:spacing w:before="120" w:after="120" w:line="288" w:lineRule="auto"/>
              <w:ind w:left="0" w:leftChars="0"/>
              <w:jc w:val="left"/>
              <w:rPr>
                <w:rFonts w:hint="eastAsia" w:ascii="Times New Roman" w:hAnsi="Times New Roman" w:eastAsia="等线" w:cs="Times New Roman"/>
                <w:bCs/>
                <w:w w:val="90"/>
                <w:kern w:val="2"/>
                <w:sz w:val="24"/>
                <w:szCs w:val="24"/>
                <w:lang w:val="en-US" w:eastAsia="zh-CN" w:bidi="ar-SA"/>
              </w:rPr>
            </w:pPr>
            <w:r>
              <w:rPr>
                <w:rFonts w:ascii="Arial" w:hAnsi="Arial" w:eastAsia="等线" w:cs="Arial"/>
                <w:sz w:val="22"/>
              </w:rPr>
              <w:t>基础任务：完善课堂实操代码，优化代码结构，添加注释，确保代码规范、可运行；2. 提升任务：选取新的业务场景（如社交网络好友推荐），运用GraphX编程实现简单的图计算功能；3. 总结任务：整理本节课重点知识、常见报错及解决方案，形成学习笔</w:t>
            </w:r>
            <w:r>
              <w:rPr>
                <w:rFonts w:hint="eastAsia" w:ascii="Arial" w:hAnsi="Arial" w:eastAsia="等线" w:cs="Arial"/>
                <w:sz w:val="22"/>
                <w:lang w:val="en-US" w:eastAsia="zh-CN"/>
              </w:rPr>
              <w:t>记</w:t>
            </w:r>
          </w:p>
        </w:tc>
        <w:tc>
          <w:tcPr>
            <w:tcW w:w="3314" w:type="dxa"/>
            <w:shd w:val="clear" w:color="auto" w:fill="auto"/>
            <w:vAlign w:val="top"/>
          </w:tcPr>
          <w:p w14:paraId="3C3A02E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64D5686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08A3C7E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1EC1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6C58CC5B">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08" w:name="_Toc3077"/>
            <w:r>
              <w:rPr>
                <w:rFonts w:hint="eastAsia"/>
                <w:w w:val="100"/>
                <w:lang w:val="en-US" w:eastAsia="zh-CN"/>
              </w:rPr>
              <w:t>四、</w:t>
            </w:r>
            <w:r>
              <w:rPr>
                <w:rFonts w:hint="eastAsia"/>
                <w:w w:val="100"/>
                <w:lang w:eastAsia="zh-CN"/>
              </w:rPr>
              <w:t>效果与创新</w:t>
            </w:r>
            <w:bookmarkEnd w:id="208"/>
          </w:p>
        </w:tc>
      </w:tr>
      <w:tr w14:paraId="36C8A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022E22A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2901C5CB">
            <w:pPr>
              <w:numPr>
                <w:ilvl w:val="0"/>
                <w:numId w:val="0"/>
              </w:numPr>
              <w:spacing w:before="120" w:after="120" w:line="288" w:lineRule="auto"/>
              <w:ind w:left="0"/>
              <w:jc w:val="left"/>
            </w:pPr>
            <w:r>
              <w:rPr>
                <w:rFonts w:ascii="Arial" w:hAnsi="Arial" w:eastAsia="等线" w:cs="Arial"/>
                <w:sz w:val="22"/>
              </w:rPr>
              <w:t>1. 通过案例导入和实操教学，学生的学习兴趣明显提升，能主动参与课堂互动和实操练习，大部分学生能独立完成基础编程任务，掌握本节课重点知识；</w:t>
            </w:r>
          </w:p>
          <w:p w14:paraId="4BFA2719">
            <w:pPr>
              <w:numPr>
                <w:ilvl w:val="0"/>
                <w:numId w:val="0"/>
              </w:numPr>
              <w:spacing w:before="120" w:after="120" w:line="288" w:lineRule="auto"/>
              <w:ind w:left="0"/>
              <w:jc w:val="left"/>
            </w:pPr>
            <w:r>
              <w:rPr>
                <w:rFonts w:ascii="Arial" w:hAnsi="Arial" w:eastAsia="等线" w:cs="Arial"/>
                <w:sz w:val="22"/>
              </w:rPr>
              <w:t>2. 学生的Spark GraphX编程能力、代码调试能力和小组协作能力得到明显提升，能运用PageRank算法和二度关系分析解决简单的业务问题；</w:t>
            </w:r>
          </w:p>
          <w:p w14:paraId="2453ECF0">
            <w:pPr>
              <w:numPr>
                <w:ilvl w:val="0"/>
                <w:numId w:val="0"/>
              </w:numPr>
              <w:spacing w:before="120" w:after="120" w:line="288" w:lineRule="auto"/>
              <w:ind w:left="0"/>
              <w:jc w:val="left"/>
            </w:pPr>
            <w:r>
              <w:rPr>
                <w:rFonts w:ascii="Arial" w:hAnsi="Arial" w:eastAsia="等线" w:cs="Arial"/>
                <w:sz w:val="22"/>
              </w:rPr>
              <w:t>3. 学生掌握了1+X大数据工程技术技能等级证书中相关的图计算编程要求，对接大数据开发工程师岗位需求，提升了职业竞争力；</w:t>
            </w:r>
          </w:p>
          <w:p w14:paraId="4BA78E9A">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4. 通过思政渗透，学生对大数据技术的应用价值有了更深刻的认识，职业责任感和工匠精神得到培养</w:t>
            </w:r>
          </w:p>
        </w:tc>
      </w:tr>
      <w:tr w14:paraId="7EFE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1ED591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6FA660F3">
            <w:pPr>
              <w:numPr>
                <w:ilvl w:val="0"/>
                <w:numId w:val="0"/>
              </w:numPr>
              <w:spacing w:before="120" w:after="120" w:line="288" w:lineRule="auto"/>
              <w:ind w:left="0"/>
              <w:jc w:val="left"/>
            </w:pPr>
            <w:r>
              <w:rPr>
                <w:rFonts w:ascii="Arial" w:hAnsi="Arial" w:eastAsia="等线" w:cs="Arial"/>
                <w:sz w:val="22"/>
              </w:rPr>
              <w:t>贴合实际业务场景，选取网页排名、商品推荐等学生熟悉的案例，将抽象的算法原理转化为具体的编程实践，降低学习难度，提升学习兴趣；</w:t>
            </w:r>
          </w:p>
          <w:p w14:paraId="67455C96">
            <w:pPr>
              <w:numPr>
                <w:ilvl w:val="0"/>
                <w:numId w:val="0"/>
              </w:numPr>
              <w:spacing w:before="120" w:after="120" w:line="288" w:lineRule="auto"/>
              <w:ind w:left="0"/>
              <w:jc w:val="left"/>
            </w:pPr>
            <w:r>
              <w:rPr>
                <w:rFonts w:ascii="Arial" w:hAnsi="Arial" w:eastAsia="等线" w:cs="Arial"/>
                <w:sz w:val="22"/>
              </w:rPr>
              <w:t>2. 采用“课前预习→课中实操→课后拓展”的分层教学模式，兼顾不同基础学生的学习需求，基础薄弱学生能掌握核心知识，优秀学生能得到能力提升；</w:t>
            </w:r>
          </w:p>
          <w:p w14:paraId="32C122A6">
            <w:pPr>
              <w:numPr>
                <w:ilvl w:val="0"/>
                <w:numId w:val="0"/>
              </w:numPr>
              <w:spacing w:before="120" w:after="120" w:line="288" w:lineRule="auto"/>
              <w:ind w:left="0"/>
              <w:jc w:val="left"/>
            </w:pPr>
            <w:r>
              <w:rPr>
                <w:rFonts w:ascii="Arial" w:hAnsi="Arial" w:eastAsia="等线" w:cs="Arial"/>
                <w:sz w:val="22"/>
              </w:rPr>
              <w:t>3. 注重小组合作与自主探究结合，既培养学生的协作能力，又提升学生的自主调试、自主探究能力，贴合职业岗位对大数据人才的能力要求；</w:t>
            </w:r>
          </w:p>
          <w:p w14:paraId="06F61D0C">
            <w:pPr>
              <w:numPr>
                <w:ilvl w:val="0"/>
                <w:numId w:val="0"/>
              </w:numPr>
              <w:spacing w:before="120" w:after="120" w:line="288" w:lineRule="auto"/>
              <w:jc w:val="left"/>
              <w:rPr>
                <w:rFonts w:hint="eastAsia"/>
                <w:w w:val="100"/>
                <w:lang w:eastAsia="zh-CN"/>
              </w:rPr>
            </w:pPr>
            <w:r>
              <w:rPr>
                <w:rFonts w:ascii="Arial" w:hAnsi="Arial" w:eastAsia="等线" w:cs="Arial"/>
                <w:sz w:val="22"/>
              </w:rPr>
              <w:t>4. 整理常见报错手册和代码规范，提前预判学生学习中的问题，针对性指导，提升课堂效率，帮助学生养成良好的编程习惯</w:t>
            </w:r>
          </w:p>
        </w:tc>
      </w:tr>
    </w:tbl>
    <w:p w14:paraId="75CD71A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17257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CF74F7E">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09" w:name="_Toc24070"/>
            <w:r>
              <w:rPr>
                <w:rFonts w:hint="eastAsia"/>
                <w:w w:val="100"/>
                <w:lang w:val="en-US" w:eastAsia="zh-CN"/>
              </w:rPr>
              <w:t>五、评价与反思</w:t>
            </w:r>
            <w:bookmarkEnd w:id="209"/>
          </w:p>
        </w:tc>
      </w:tr>
      <w:tr w14:paraId="1155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735FA93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0D7D993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21F05E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5449F6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5526B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6E8349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103F3F8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4F582AA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0ED002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093A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799B5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2A038BB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1A4983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5F1797B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3901A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C5D9D3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2A1FAB9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7F9991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09BAA2D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69E0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E578633">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19A0469F">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088E407A">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1ABCF001">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61C6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4A860C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27145D8">
            <w:pPr>
              <w:spacing w:before="120" w:after="120" w:line="288" w:lineRule="auto"/>
              <w:ind w:left="0"/>
              <w:jc w:val="left"/>
            </w:pPr>
            <w:r>
              <w:rPr>
                <w:rFonts w:ascii="Arial" w:hAnsi="Arial" w:eastAsia="等线" w:cs="Arial"/>
                <w:sz w:val="22"/>
              </w:rPr>
              <w:t>本次教学中，大部分学生能顺利完成基础实操任务，但仍存在一些问题：1. 部分基础薄弱学生对二度关系推荐的逻辑拆解能力不足，代码编写进度较慢，需教师反复指导；2. 学生的代码优化能力有待提升，多数学生仅能完成基础功能，缺乏对程序运行效率的优化意识；3. 课堂时间分配略显紧张，部分小组未能充分完成提升任务，点评环节的时间有限，未能覆盖所有小组的作品。</w:t>
            </w:r>
          </w:p>
          <w:p w14:paraId="7CB2F3B8">
            <w:pPr>
              <w:spacing w:before="120" w:after="120" w:line="288" w:lineRule="auto"/>
              <w:ind w:left="0"/>
              <w:jc w:val="left"/>
              <w:rPr>
                <w:rFonts w:hint="eastAsia"/>
                <w:w w:val="100"/>
                <w:lang w:eastAsia="zh-CN"/>
              </w:rPr>
            </w:pPr>
            <w:r>
              <w:rPr>
                <w:rFonts w:ascii="Arial" w:hAnsi="Arial" w:eastAsia="等线" w:cs="Arial"/>
                <w:sz w:val="22"/>
              </w:rPr>
              <w:t>后续改进措施：1. 课前针对基础薄弱学生，增加GraphX API和算法原理的专项辅导，推送简单的预习实操任务，提前夯实基础；2. 课堂中优化时间分配，适当延长实操时间，增加点评环节的覆盖面，重点点评典型问题和优秀案例；3. 课后增加代码优化的专项训练，推送优秀的优化案例，引导学生树立代码优化意识；4. 丰富拓展任务的场景，鼓励学生结合实际业务场景，自主设计图计算编程任务，提升创新能力和业务结合能力</w:t>
            </w:r>
          </w:p>
        </w:tc>
      </w:tr>
    </w:tbl>
    <w:p w14:paraId="36A2A01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22A295C2">
      <w:r>
        <w:br w:type="page"/>
      </w:r>
    </w:p>
    <w:p w14:paraId="0E81A20C">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04B4FD1">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744AF82">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210" w:name="_Toc26786"/>
      <w:r>
        <w:rPr>
          <w:rFonts w:hint="eastAsia"/>
          <w:w w:val="100"/>
          <w:lang w:val="en-US" w:eastAsia="zh-CN"/>
        </w:rPr>
        <w:t>课次34：</w:t>
      </w:r>
      <w:r>
        <w:t xml:space="preserve"> </w:t>
      </w:r>
      <w:r>
        <w:rPr>
          <w:rFonts w:hint="eastAsia"/>
        </w:rPr>
        <w:t xml:space="preserve"> </w:t>
      </w:r>
      <w:r>
        <w:t>了解MLlib算法库</w:t>
      </w:r>
      <w:bookmarkEnd w:id="21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23FB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57C0176">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211" w:name="_Toc18787"/>
            <w:r>
              <w:rPr>
                <w:rFonts w:hint="eastAsia"/>
                <w:w w:val="100"/>
                <w:lang w:val="en-US" w:eastAsia="zh-CN"/>
              </w:rPr>
              <w:t>一、教学设计</w:t>
            </w:r>
            <w:bookmarkEnd w:id="211"/>
          </w:p>
        </w:tc>
      </w:tr>
      <w:tr w14:paraId="60D1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4D856E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0A2FA12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6DCD96A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了解MLlib算法库</w:t>
            </w:r>
          </w:p>
        </w:tc>
        <w:tc>
          <w:tcPr>
            <w:tcW w:w="2119" w:type="dxa"/>
          </w:tcPr>
          <w:p w14:paraId="35BFC02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2855CAE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2D913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228611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B58A86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5314DCD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44772F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2BA2C0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D75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8E14D2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79BFED4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0D2E1F1E">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8</w:t>
            </w:r>
          </w:p>
        </w:tc>
        <w:tc>
          <w:tcPr>
            <w:tcW w:w="2119" w:type="dxa"/>
          </w:tcPr>
          <w:p w14:paraId="696F24F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7B770DE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40ED9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1442A8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D2AFD9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5FA1A8A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4EF4E2CA">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44AF943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1871A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982FA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361000B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1A615A8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164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8BB2D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5D6D26D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GraphX中图的创建与存储API的使用；2. 数据查询与数据转换相关API的实操应用。</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5737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321379B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47128D9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09E944C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6A03816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7EFAF53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254E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2AD002E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9C9CE6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32BF47C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根据前导课（Spark Core、Spark SQL等）学习与测试结果分析，学生整体已掌握Spark基础编程、RDD及DataFrame操作，具备简单的数据处理能力；但对机器学习相关概念及算法库认知空白，未接触过任何机器学习算法的实际应用。</w:t>
            </w:r>
          </w:p>
        </w:tc>
        <w:tc>
          <w:tcPr>
            <w:tcW w:w="3670" w:type="dxa"/>
            <w:shd w:val="clear" w:color="auto" w:fill="auto"/>
            <w:vAlign w:val="top"/>
          </w:tcPr>
          <w:p w14:paraId="3F15275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#08、15、23等4位同学对Spark编程熟练度不足，在数据处理环节效率较低，后续算法库实操环节需重点关注；有2位同学通过课外自学，对机器学习有初步了解，可作为小组学习的辅助力量。</w:t>
            </w:r>
          </w:p>
        </w:tc>
        <w:tc>
          <w:tcPr>
            <w:tcW w:w="4591" w:type="dxa"/>
            <w:shd w:val="clear" w:color="auto" w:fill="auto"/>
            <w:vAlign w:val="top"/>
          </w:tcPr>
          <w:p w14:paraId="704CCC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前导课测试成绩、课堂实操表现、课前问卷调查</w:t>
            </w:r>
          </w:p>
        </w:tc>
      </w:tr>
      <w:tr w14:paraId="0F02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7987C2F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7AD6BE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4338CD3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整体逻辑思维较强，能快速理解基础编程知识点，但抽象思维能力参差不齐；85%的学生对机器学习新技术感兴趣，但对算法原理、算法库应用场景缺乏认知，难以将算法与实际业务结合，实践应用能力有待提升。</w:t>
            </w:r>
          </w:p>
        </w:tc>
        <w:tc>
          <w:tcPr>
            <w:tcW w:w="3670" w:type="dxa"/>
            <w:shd w:val="clear" w:color="auto" w:fill="auto"/>
            <w:vAlign w:val="top"/>
          </w:tcPr>
          <w:p w14:paraId="5197D7D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课前问卷调查显示，有3位同学接触过Python机器学习基础（如Scikit-learn），能快速理解MLlib的核心定位；有5位同学抽象思维较弱，对陌生概念的接受速度较慢，需耐心引导。</w:t>
            </w:r>
          </w:p>
        </w:tc>
        <w:tc>
          <w:tcPr>
            <w:tcW w:w="4591" w:type="dxa"/>
            <w:shd w:val="clear" w:color="auto" w:fill="auto"/>
            <w:vAlign w:val="top"/>
          </w:tcPr>
          <w:p w14:paraId="31EE90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课前问卷调查、前导课小组实操成果、课堂提问反馈</w:t>
            </w:r>
          </w:p>
        </w:tc>
      </w:tr>
      <w:tr w14:paraId="426F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0C9ECB8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3BCAD5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91588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喜欢案例式、互动式学习，能积极参与小组讨论，主动探索新技术；对枯燥的理论讲解兴趣较低，更关注知识点的实际应用场景；团队协作能力较强，但对复杂知识点的自主探究能力不足，需教师引导拆解难点。</w:t>
            </w:r>
          </w:p>
        </w:tc>
        <w:tc>
          <w:tcPr>
            <w:tcW w:w="3670" w:type="dxa"/>
            <w:shd w:val="clear" w:color="auto" w:fill="auto"/>
            <w:vAlign w:val="top"/>
          </w:tcPr>
          <w:p w14:paraId="4348F6D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#03、07、19等6位同学表达能力较强，适合小组展示环节；#11、18、27等4位同学自主学习能力较强，可引导自主探究MLlib拓展知识点；部分同学存在畏难情绪，面对陌生的算法概念易退缩。</w:t>
            </w:r>
          </w:p>
        </w:tc>
        <w:tc>
          <w:tcPr>
            <w:tcW w:w="4591" w:type="dxa"/>
            <w:shd w:val="clear" w:color="auto" w:fill="auto"/>
            <w:vAlign w:val="top"/>
          </w:tcPr>
          <w:p w14:paraId="4207DDE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前导课学习观察、小组协作表现、课前反馈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5FB1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0A90F9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045D00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5526018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培养严谨的逻辑思维和数据思维，树立科学的技术应用理念；2. 增强团队协作意识和自主探究能力，提升新技术学习的主动性；3. 培养精益求精的职业素养，为后续机器学习算法应用奠定良好的职业基础。</w:t>
            </w:r>
          </w:p>
        </w:tc>
      </w:tr>
      <w:tr w14:paraId="2437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EDD82C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612B65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0822D0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理解机器学习的基本概念、核心流程及应用场景；2. 掌握Spark MLlib算法库的核心定位、发展背景及核心功能；3. 明确MLlib与其他机器学习库（如Scikit-learn）的区别与联系；4. 掌握MLlib的基础架构及核心组件，理解各组件的作用。</w:t>
            </w:r>
          </w:p>
        </w:tc>
      </w:tr>
      <w:tr w14:paraId="1D71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2872EF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D46444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7137B26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能够准确区分MLlib的核心功能模块，明确各模块的应用场景；2. 能够初步查看MLlib官方文档，获取所需的API信息；3. 能够结合实际业务场景，初步判断MLlib算法库的应用可行性；4. 具备简单的MLlib环境查看与基础调用能力。</w:t>
            </w:r>
          </w:p>
        </w:tc>
      </w:tr>
      <w:tr w14:paraId="5F9BD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09DEF6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791712F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讲解MLlib算法库在大数据分析、人工智能领域的应用案例（如数据分析、智能推荐、风险预测等），让学生了解大数据技术对社会发展、行业升级的推动作用，激发学生的专业自豪感和责任感；引导学生树立终身学习的理念，主动适应大数据、人工智能行业的发展趋势，培养科技报国的情怀</w:t>
            </w:r>
          </w:p>
        </w:tc>
      </w:tr>
      <w:tr w14:paraId="42010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57CE4BF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2C439A01">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机器学习的基本概念及核心流程；2. Spark MLlib算法库的核心定位、核心功能及应用场景；3. MLlib的基础架构及核心组件。</w:t>
            </w:r>
          </w:p>
        </w:tc>
        <w:tc>
          <w:tcPr>
            <w:tcW w:w="1745" w:type="dxa"/>
            <w:vAlign w:val="center"/>
          </w:tcPr>
          <w:p w14:paraId="42DBE38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10A5548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采用案例导入法，结合生活中的机器学习案例（如短视频推荐、垃圾邮件识别），帮助学生理解核心概念；2. 展示MLlib官方文档及实际项目案例，拆解核心功能模块，让学生直观感受其应用；3. 小组讨论总结，教师补充梳理，强化学生对重点知识的记忆与理解。</w:t>
            </w:r>
          </w:p>
        </w:tc>
      </w:tr>
      <w:tr w14:paraId="0AFA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42CBDC0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3EDE9A1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MLlib与其他机器学习库（如Scikit-learn）的区别与联系；2. MLlib核心组件的作用及相互关系；3. 结合业务场景判断MLlib的应用可行性。</w:t>
            </w:r>
          </w:p>
        </w:tc>
        <w:tc>
          <w:tcPr>
            <w:tcW w:w="1745" w:type="dxa"/>
            <w:vAlign w:val="center"/>
          </w:tcPr>
          <w:p w14:paraId="3EA1482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6CEFD2C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制作对比表格，从定位、语言、应用场景、优势等维度，清晰区分MLlib与其他算法库；2. 采用动画演示、思维导图等方式，拆解MLlib架构，直观展示各组件的相互关系；3. 结合简单的业务案例（如学生成绩分析、用户行为分析），引导学生分组讨论，逐步掌握应用判断方法；4. 教师示范讲解，结合课堂提问，及时纠正学生的理解偏差。</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CB4B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7CDF25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12" w:name="_Toc24077"/>
            <w:r>
              <w:rPr>
                <w:rFonts w:hint="eastAsia"/>
                <w:w w:val="100"/>
                <w:lang w:val="en-US" w:eastAsia="zh-CN"/>
              </w:rPr>
              <w:t>二、教学策略</w:t>
            </w:r>
            <w:bookmarkEnd w:id="212"/>
          </w:p>
        </w:tc>
      </w:tr>
      <w:tr w14:paraId="6D632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3D1F696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33F47CB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18B425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6E4BE2E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1B7661D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4BCD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81D3C9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54E6F4C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60B4B127">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5E6E67B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4DF8A4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5662A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0B52AF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032ECF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761EFAA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C342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6AA737E4">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13" w:name="_Toc4410"/>
            <w:r>
              <w:rPr>
                <w:rFonts w:hint="eastAsia"/>
                <w:w w:val="100"/>
                <w:lang w:val="en-US" w:eastAsia="zh-CN"/>
              </w:rPr>
              <w:t>三、教学实施过程</w:t>
            </w:r>
            <w:bookmarkEnd w:id="213"/>
          </w:p>
        </w:tc>
      </w:tr>
      <w:tr w14:paraId="004B7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3257189">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3FAF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9B1FC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60C94E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CE1FD3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082B0E4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671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89FD51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1132619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0566A7E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A42EDA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52247C0">
            <w:pPr>
              <w:pageBreakBefore w:val="0"/>
              <w:widowControl w:val="0"/>
              <w:kinsoku/>
              <w:wordWrap/>
              <w:overflowPunct w:val="0"/>
              <w:topLinePunct/>
              <w:autoSpaceDE w:val="0"/>
              <w:autoSpaceDN w:val="0"/>
              <w:bidi w:val="0"/>
              <w:adjustRightInd/>
              <w:snapToGrid/>
              <w:jc w:val="center"/>
              <w:textAlignment w:val="auto"/>
              <w:rPr>
                <w:w w:val="100"/>
              </w:rPr>
            </w:pPr>
          </w:p>
        </w:tc>
      </w:tr>
      <w:tr w14:paraId="60FA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ED05166">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C058A5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预习机器学习基本概念、核心流程；2.  初步了解Spark MLlib算法库的基本信息；3.  完成课前问卷调查，反馈自身预习难点</w:t>
            </w:r>
          </w:p>
        </w:tc>
        <w:tc>
          <w:tcPr>
            <w:tcW w:w="3314" w:type="dxa"/>
            <w:shd w:val="clear" w:color="auto" w:fill="auto"/>
            <w:vAlign w:val="top"/>
          </w:tcPr>
          <w:p w14:paraId="4D7F403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CB98E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5F6DBFE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4A84863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7FB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6F74FA2">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73924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B4DA4C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79842A4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30D8D4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94A57E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890A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AA1EB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1F09A5F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6DF1E55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31261F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20E0148">
            <w:pPr>
              <w:pageBreakBefore w:val="0"/>
              <w:widowControl w:val="0"/>
              <w:kinsoku/>
              <w:wordWrap/>
              <w:overflowPunct w:val="0"/>
              <w:topLinePunct/>
              <w:autoSpaceDE w:val="0"/>
              <w:autoSpaceDN w:val="0"/>
              <w:bidi w:val="0"/>
              <w:adjustRightInd/>
              <w:snapToGrid/>
              <w:jc w:val="center"/>
              <w:textAlignment w:val="auto"/>
              <w:rPr>
                <w:w w:val="100"/>
              </w:rPr>
            </w:pPr>
          </w:p>
        </w:tc>
      </w:tr>
      <w:tr w14:paraId="5D864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485CA46B">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016C22B">
            <w:pPr>
              <w:spacing w:before="120" w:after="120" w:line="288" w:lineRule="auto"/>
              <w:ind w:left="0" w:leftChars="0"/>
              <w:jc w:val="left"/>
              <w:rPr>
                <w:rFonts w:hint="eastAsia"/>
                <w:w w:val="100"/>
                <w:lang w:val="en-US" w:eastAsia="zh-CN"/>
              </w:rPr>
            </w:pPr>
            <w:r>
              <w:rPr>
                <w:rFonts w:ascii="Arial" w:hAnsi="Arial" w:eastAsia="等线" w:cs="Arial"/>
                <w:sz w:val="22"/>
              </w:rPr>
              <w:t xml:space="preserve"> 播放机器学习应用案例视频（短视频推荐、学生成绩预测、垃圾邮件识别）；2.  提问引导：“这些场景中，机器是如何实现智能判断的？背后依靠的是什么技术？”3.  引出本节课核心内容——Spark MLlib算法</w:t>
            </w:r>
          </w:p>
        </w:tc>
        <w:tc>
          <w:tcPr>
            <w:tcW w:w="3911" w:type="dxa"/>
            <w:vAlign w:val="top"/>
          </w:tcPr>
          <w:p w14:paraId="48406B8D">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68F39263">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172312AE">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7674C934">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DB5A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D2061A6">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65CE3CD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机器学习核心知识点：基本概念、核心流程（数据采集—数据预处理—模型训练—模型评估—模型应用）；2.  MLlib算法库核心：定位（Spark内置机器学习库）、发展背景、核心功能；3.  MLlib基础架构：核心组件及各组件作用；4.  MLlib与Scikit-learn的区别与联系（对比讲解）。</w:t>
            </w:r>
          </w:p>
        </w:tc>
        <w:tc>
          <w:tcPr>
            <w:tcW w:w="3911" w:type="dxa"/>
            <w:shd w:val="clear" w:color="auto" w:fill="auto"/>
            <w:vAlign w:val="top"/>
          </w:tcPr>
          <w:p w14:paraId="642EBE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08B5999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5DE6298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0F9DDCB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6C13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E4BB8D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巩固练习（15分钟）</w:t>
            </w:r>
          </w:p>
        </w:tc>
        <w:tc>
          <w:tcPr>
            <w:tcW w:w="1891" w:type="dxa"/>
            <w:shd w:val="clear" w:color="auto" w:fill="auto"/>
            <w:vAlign w:val="top"/>
          </w:tcPr>
          <w:p w14:paraId="2EA65CB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分组任务：结合给出的3个业务场景（学生成绩分析、用户行为推荐、数据异常检测），讨论MLlib的应用可行性及可调用的核心模块；2.  梳理MLlib核心知识点，完善小组思维导图；3.  针对讨论中的疑问，小组内交流解决，无法解决的提交教师。</w:t>
            </w:r>
          </w:p>
        </w:tc>
        <w:tc>
          <w:tcPr>
            <w:tcW w:w="3911" w:type="dxa"/>
            <w:shd w:val="clear" w:color="auto" w:fill="auto"/>
            <w:vAlign w:val="top"/>
          </w:tcPr>
          <w:p w14:paraId="76E8CCB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发布练习任务，明确要求；2. 巡视学生练习情况，针对个别学生的疑问进行指导；3. 组织小组讨论，引导学生完成讨论题；4. 汇总练习答案，讲解易错点。</w:t>
            </w:r>
          </w:p>
        </w:tc>
        <w:tc>
          <w:tcPr>
            <w:tcW w:w="3670" w:type="dxa"/>
            <w:shd w:val="clear" w:color="auto" w:fill="auto"/>
            <w:vAlign w:val="top"/>
          </w:tcPr>
          <w:p w14:paraId="14A8045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独立完成基础题和简答题；2. 参与小组讨论，分享自己的案例和思考；3. 倾听教师讲解，纠正自身错误；4. 补充完善笔记，强化知识点掌握。</w:t>
            </w:r>
          </w:p>
        </w:tc>
        <w:tc>
          <w:tcPr>
            <w:tcW w:w="4811" w:type="dxa"/>
            <w:shd w:val="clear" w:color="auto" w:fill="auto"/>
            <w:vAlign w:val="top"/>
          </w:tcPr>
          <w:p w14:paraId="4E3DA8A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【资源】练习题库、讨论题引导清单；【设计意图】通过不同类型的练习，检验学生课堂学习效果；巩固核心知识点，化解易错点；通过讨论题，提升学生的逻辑分析和表达能力。</w:t>
            </w:r>
          </w:p>
        </w:tc>
      </w:tr>
    </w:tbl>
    <w:p w14:paraId="4DA441E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212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B3852BB">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30CF123A">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1EFED6E4">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33E2341D">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7DB2C408">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74122AD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70E4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AEB40E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1590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5E0C12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173A58E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28AA122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0CD2B0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C4AB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16B8F0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3B14FDA">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1264C4D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9BAD99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54D5E94">
            <w:pPr>
              <w:pageBreakBefore w:val="0"/>
              <w:widowControl w:val="0"/>
              <w:kinsoku/>
              <w:wordWrap/>
              <w:overflowPunct w:val="0"/>
              <w:topLinePunct/>
              <w:autoSpaceDE w:val="0"/>
              <w:autoSpaceDN w:val="0"/>
              <w:bidi w:val="0"/>
              <w:adjustRightInd/>
              <w:snapToGrid/>
              <w:jc w:val="center"/>
              <w:textAlignment w:val="auto"/>
              <w:rPr>
                <w:w w:val="100"/>
              </w:rPr>
            </w:pPr>
          </w:p>
        </w:tc>
      </w:tr>
      <w:tr w14:paraId="5702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349D53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3303F0D7">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完善本节课课堂笔记，梳理核心知识点；2.  查阅MLlib官方文档，了解1-2个核心组件的详细用法；3.  完成课后作业：p194选择题1-5；4.  预习下一节课（任务8.2 以Logistic回归实现用户分类）</w:t>
            </w:r>
          </w:p>
        </w:tc>
        <w:tc>
          <w:tcPr>
            <w:tcW w:w="3314" w:type="dxa"/>
            <w:shd w:val="clear" w:color="auto" w:fill="auto"/>
            <w:vAlign w:val="top"/>
          </w:tcPr>
          <w:p w14:paraId="7C6FECF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1493A5C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6868EEF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46203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DF6A3AC">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14" w:name="_Toc8807"/>
            <w:r>
              <w:rPr>
                <w:rFonts w:hint="eastAsia"/>
                <w:w w:val="100"/>
                <w:lang w:val="en-US" w:eastAsia="zh-CN"/>
              </w:rPr>
              <w:t>四、</w:t>
            </w:r>
            <w:r>
              <w:rPr>
                <w:rFonts w:hint="eastAsia"/>
                <w:w w:val="100"/>
                <w:lang w:eastAsia="zh-CN"/>
              </w:rPr>
              <w:t>效果与创新</w:t>
            </w:r>
            <w:bookmarkEnd w:id="214"/>
          </w:p>
        </w:tc>
      </w:tr>
      <w:tr w14:paraId="7AAC3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D65BC1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223D5FD9">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通过案例导入、小组探究等教学环节，激发学生的学习兴趣，学生的课堂参与度达到90%以上；2.  学生能够准确掌握机器学习的基本概念、MLlib算法库的核心定位及应用场景，完成知识目标；3.  大部分学生能够结合业务场景，初步判断MLlib的应用可行性，具备简单的文档查阅能力，能力目标达成度较高；4.  通过小组协作，学生的团队协作能力、表达能力得到提升，思政目标融入自然，培养了学生的专业责任感；5.  结合课证融通、课岗融通要求，为学生后续算法应用、证书考取及岗位就业奠定基础</w:t>
            </w:r>
          </w:p>
        </w:tc>
      </w:tr>
      <w:tr w14:paraId="0ECB1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7A79D21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13568792">
            <w:pPr>
              <w:numPr>
                <w:ilvl w:val="0"/>
                <w:numId w:val="0"/>
              </w:numPr>
              <w:spacing w:before="120" w:after="120" w:line="288" w:lineRule="auto"/>
              <w:jc w:val="left"/>
              <w:rPr>
                <w:rFonts w:hint="eastAsia"/>
                <w:w w:val="100"/>
                <w:lang w:eastAsia="zh-CN"/>
              </w:rPr>
            </w:pPr>
            <w:r>
              <w:rPr>
                <w:rFonts w:ascii="Arial" w:hAnsi="Arial" w:eastAsia="等线" w:cs="Arial"/>
                <w:sz w:val="22"/>
              </w:rPr>
              <w:t xml:space="preserve"> 案例导入贴合生活，化解机器学习概念的抽象性，提升学生的学习兴趣；2.  结合官方文档教学，培养学生自主查阅资料的能力，贴合岗位实际需求；3.  小组探究任务贴合业务场景，实现理论与应用的结合，提升学生的应用分析能力；4.  融入课岗、课证、课赛融通理念，精准对接岗位需求和证书要求，提升教学的实用性</w:t>
            </w:r>
          </w:p>
        </w:tc>
      </w:tr>
    </w:tbl>
    <w:p w14:paraId="42251F7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571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0896924">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15" w:name="_Toc13367"/>
            <w:r>
              <w:rPr>
                <w:rFonts w:hint="eastAsia"/>
                <w:w w:val="100"/>
                <w:lang w:val="en-US" w:eastAsia="zh-CN"/>
              </w:rPr>
              <w:t>五、评价与反思</w:t>
            </w:r>
            <w:bookmarkEnd w:id="215"/>
          </w:p>
        </w:tc>
      </w:tr>
      <w:tr w14:paraId="4367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3888821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6407B44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46CC7D9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6DE4DA8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1999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8AB667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28C476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2A2C3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2F9D8C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6E07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3985CC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4F16C9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585E545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433B77C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4BF4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35323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35DB8A9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45A9124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1AD66C1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083E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891CD22">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156262D1">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1F5F15C7">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47F069EF">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62D8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B5CE8C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4167FF62">
            <w:pPr>
              <w:spacing w:before="120" w:after="120" w:line="288" w:lineRule="auto"/>
              <w:ind w:left="0"/>
              <w:jc w:val="left"/>
            </w:pPr>
            <w:r>
              <w:rPr>
                <w:rFonts w:ascii="Arial" w:hAnsi="Arial" w:eastAsia="等线" w:cs="Arial"/>
                <w:sz w:val="22"/>
              </w:rPr>
              <w:t>本次教学中，案例导入和小组探究环节效果较好，学生参与度高，能够快速理解核心知识点；但仍存在一些不足：1.  部分学生抽象思维较弱，对MLlib架构及组件关系的理解不够透彻，课堂讲解中可增加更多动画演示，进一步拆解难点；2.  课堂小组探究时间分配不够合理，部分小组未能充分展开讨论，后续可适当调整时间，优化分组分工；3.  课后拓展任务的针对性不足，可结合学生的个体差异，设计分层拓展任务；4.  部分学生对官方文档的查阅不够熟练，后续可增加文档查阅的示范讲解，提升学生的自主学习能力。</w:t>
            </w:r>
          </w:p>
          <w:p w14:paraId="0C77C3C8">
            <w:pPr>
              <w:spacing w:before="120" w:after="120" w:line="288" w:lineRule="auto"/>
              <w:ind w:left="0"/>
              <w:jc w:val="left"/>
              <w:rPr>
                <w:rFonts w:hint="eastAsia"/>
                <w:w w:val="100"/>
                <w:lang w:eastAsia="zh-CN"/>
              </w:rPr>
            </w:pPr>
            <w:r>
              <w:rPr>
                <w:rFonts w:ascii="Arial" w:hAnsi="Arial" w:eastAsia="等线" w:cs="Arial"/>
                <w:sz w:val="22"/>
              </w:rPr>
              <w:t>改进措施：1.  制作MLlib架构动画演示视频，帮助学生直观理解组件关系；2.  优化小组探究任务设计，明确分工，合理分配时间，加强对薄弱小组的引导；3.  设计分层课后拓展任务，兼顾不同层次学生的学习需求；4.  增加官方文档查阅的示范环节，布置针对性的文档查阅练习，提升学生的自主探究能力</w:t>
            </w:r>
          </w:p>
        </w:tc>
      </w:tr>
    </w:tbl>
    <w:p w14:paraId="7708F45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05D7CA22">
      <w:r>
        <w:br w:type="page"/>
      </w:r>
    </w:p>
    <w:p w14:paraId="5CA7CCCD">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8BB1903">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50796BCE">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216" w:name="_Toc7790"/>
      <w:r>
        <w:rPr>
          <w:rFonts w:hint="eastAsia"/>
          <w:w w:val="100"/>
          <w:lang w:val="en-US" w:eastAsia="zh-CN"/>
        </w:rPr>
        <w:t>课次35：</w:t>
      </w:r>
      <w:r>
        <w:t xml:space="preserve"> </w:t>
      </w:r>
      <w:r>
        <w:rPr>
          <w:rFonts w:hint="eastAsia"/>
        </w:rPr>
        <w:t xml:space="preserve"> </w:t>
      </w:r>
      <w:r>
        <w:t>以Logistic回归实现用户分类</w:t>
      </w:r>
      <w:bookmarkEnd w:id="21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3A6D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4220B97">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217" w:name="_Toc29124"/>
            <w:r>
              <w:rPr>
                <w:rFonts w:hint="eastAsia"/>
                <w:w w:val="100"/>
                <w:lang w:val="en-US" w:eastAsia="zh-CN"/>
              </w:rPr>
              <w:t>一、教学设计</w:t>
            </w:r>
            <w:bookmarkEnd w:id="217"/>
          </w:p>
        </w:tc>
      </w:tr>
      <w:tr w14:paraId="64C95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79EEE10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D8EC83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7621241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以Logistic回归实现用户分类</w:t>
            </w:r>
          </w:p>
        </w:tc>
        <w:tc>
          <w:tcPr>
            <w:tcW w:w="2119" w:type="dxa"/>
          </w:tcPr>
          <w:p w14:paraId="36D78C4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142DB9E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3403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1FA1AB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935F4F3">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8E184B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DDBBF5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2109B48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33CB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632787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64CD46E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5CF7BCF5">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8</w:t>
            </w:r>
          </w:p>
        </w:tc>
        <w:tc>
          <w:tcPr>
            <w:tcW w:w="2119" w:type="dxa"/>
          </w:tcPr>
          <w:p w14:paraId="1E7955C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76E9B4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7906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6D3D41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45CD9CF4">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2FBB6E0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1F44F9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66B87EE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4BA62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1DF1539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778BF05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1DECED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3D73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12BF7A6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626FABA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Logistic回归算法在MLlib中的调用方法；2. 用户分类任务的完整流程（数据预处理-模型训练-模型评估）；3. MLlib中分类模型的评估指标应用。</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66BD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1562943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6BFAE0F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1BFD5DD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239ADEE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08C2DE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04B9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62E7BBF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379B66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1FA602C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根据前导知识学习与测试结果分析，学生整体已掌握的知识技能：1. 了解MLlib算法库的基本概念及用途；2. 掌握Spark基础编程及RDD、DataFrame基本操作；3. 对机器学习分类问题有初步认知，能区分分类与回归任务。</w:t>
            </w:r>
          </w:p>
        </w:tc>
        <w:tc>
          <w:tcPr>
            <w:tcW w:w="3670" w:type="dxa"/>
            <w:shd w:val="clear" w:color="auto" w:fill="auto"/>
            <w:vAlign w:val="top"/>
          </w:tcPr>
          <w:p w14:paraId="5E07712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部分同学对机器学习算法原理理解较浅，约5-8位同学在Spark与MLlib环境联动编程熟练度上有待提升，对Logistic回归核心公式及逻辑推导掌握不足。</w:t>
            </w:r>
          </w:p>
        </w:tc>
        <w:tc>
          <w:tcPr>
            <w:tcW w:w="4591" w:type="dxa"/>
            <w:shd w:val="clear" w:color="auto" w:fill="auto"/>
            <w:vAlign w:val="top"/>
          </w:tcPr>
          <w:p w14:paraId="45C9F91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前序课测试成绩、作业完成情况、课堂提问反馈</w:t>
            </w:r>
          </w:p>
        </w:tc>
      </w:tr>
      <w:tr w14:paraId="6A4F8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B573AF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E1FEFC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EE80A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根据前序项目学习数据整体分析，学生认知和实践能力：1. 能根据教师指导完成基础算法实操任务，但自主设计算法流程、解决实际问题的能力有待加强；2. 65%的学生对机器学习项目整体缺乏全局观，数据处理与算法应用的衔接不够流畅；3. 75%的学生对MLlib算法应用感兴趣，但对算法参数调优缺乏经验。</w:t>
            </w:r>
          </w:p>
        </w:tc>
        <w:tc>
          <w:tcPr>
            <w:tcW w:w="3670" w:type="dxa"/>
            <w:shd w:val="clear" w:color="auto" w:fill="auto"/>
            <w:vAlign w:val="top"/>
          </w:tcPr>
          <w:p w14:paraId="5B221C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少数同学逻辑思维能力较强，能快速理解算法原理并尝试实操；部分基础薄弱同学在数据预处理与算法调用的结合环节易出现错误，需重点指导。</w:t>
            </w:r>
          </w:p>
        </w:tc>
        <w:tc>
          <w:tcPr>
            <w:tcW w:w="4591" w:type="dxa"/>
            <w:shd w:val="clear" w:color="auto" w:fill="auto"/>
            <w:vAlign w:val="top"/>
          </w:tcPr>
          <w:p w14:paraId="5964C87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前序项目完成质量、课堂实操表现、课前问卷调查</w:t>
            </w:r>
          </w:p>
        </w:tc>
      </w:tr>
      <w:tr w14:paraId="1ABB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289359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0F2F75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4E78E5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根据前导项目学习观察及课前问卷调查，学生学习特点：1. 对大数据机器学习实操类内容兴趣浓厚，喜欢动手实践、案例驱动的学习方式；2. 适应小组合作学习，能在团队中交流编程思路，但对算法原理的语言表达能力有待提升；3. 接受新技术、新算法的能力较强，但缺乏耐心钻研复杂原理的意识。</w:t>
            </w:r>
          </w:p>
        </w:tc>
        <w:tc>
          <w:tcPr>
            <w:tcW w:w="3670" w:type="dxa"/>
            <w:shd w:val="clear" w:color="auto" w:fill="auto"/>
            <w:vAlign w:val="top"/>
          </w:tcPr>
          <w:p w14:paraId="4B30196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部分同学善于总结实操技巧，能快速掌握算法调用方法；少数同学对原理性内容兴趣不高，仅关注实操步骤，需引导其理解原理与实操的关联。</w:t>
            </w:r>
          </w:p>
        </w:tc>
        <w:tc>
          <w:tcPr>
            <w:tcW w:w="4591" w:type="dxa"/>
            <w:shd w:val="clear" w:color="auto" w:fill="auto"/>
            <w:vAlign w:val="top"/>
          </w:tcPr>
          <w:p w14:paraId="3DBCC5F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课堂观察记录、课前问卷调查、小组合作表现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D10C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60B622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AD3C9C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0F8B61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培养严谨的编程思维和数据处理意识，注重算法应用的规范性；2. 树立团队协作意识和问题解决能力，能在小组中分工协作、互帮互助；3. 培养数据素养和创新思维，能结合实际场景思考算法的优化方向；4. 建立职业责任感，养成规范编写代码、仔细排查错误的职业习惯。</w:t>
            </w:r>
          </w:p>
        </w:tc>
      </w:tr>
      <w:tr w14:paraId="25C4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79AB6E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E03F6C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6324809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理解Logistic回归算法的核心原理、适用场景及优缺点；2. 掌握Logistic回归在MLlib中的调用方法及关键参数含义；3. 理解用户分类任务的核心需求，掌握从数据预处理到算法验证的完整流程；4. 了解MLlib中分类算法的评估指标及使用方法。</w:t>
            </w:r>
          </w:p>
        </w:tc>
      </w:tr>
      <w:tr w14:paraId="5069F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CDC7F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690437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24970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能够对用户分类相关数据进行预处理（清洗、特征提取、特征转换）；2. 能够使用MLlib调用Logistic回归算法，完成用户分类模型的构建与训练；3. 能够对训练后的模型进行评估，分析模型效果并进行简单参数调优；4. 能够独立编写Spark MLlib代码，实现用户分类任务，解决简单实际问题。</w:t>
            </w:r>
          </w:p>
        </w:tc>
      </w:tr>
      <w:tr w14:paraId="4C1A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308320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291FF96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Logistic回归实现用户分类的实操任务，引导学生认识大数据算法在实际生活中的应用价值（如用户画像、精准服务等），培养学生用技术解决实际问题的意识；在小组协作和问题排查过程中，培养学生坚持不懈、精益求精的工匠精神；引导学生树立数据安全意识，尊重用户隐私，规范使用数据和算法，践行科技向善的职业理念</w:t>
            </w:r>
          </w:p>
        </w:tc>
      </w:tr>
      <w:tr w14:paraId="728A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592E07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53C93208">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Logistic回归算法在MLlib中的调用方法；2. 用户分类任务的完整流程（数据预处理-模型训练-模型评估）；3. MLlib中分类模型的评估指标应用。</w:t>
            </w:r>
          </w:p>
        </w:tc>
        <w:tc>
          <w:tcPr>
            <w:tcW w:w="1745" w:type="dxa"/>
            <w:vAlign w:val="center"/>
          </w:tcPr>
          <w:p w14:paraId="7E83188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2379B16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采用案例驱动法，结合用户分类实例，分步演示算法调用流程；2. 教师现场示范编程步骤，强调关键代码及参数设置；3. 布置分层实操任务，小组协作完成，教师巡视指导，及时纠正共性问题；4. 总结算法调用模板，帮助学生梳理核心步骤。</w:t>
            </w:r>
          </w:p>
        </w:tc>
      </w:tr>
      <w:tr w14:paraId="77BBA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5416C34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91744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Logistic回归算法的核心原理理解；2. 数据预处理与Logistic回归算法的衔接（特征转换适配算法要求）；3. 模型评估指标的解读及参数调优思路。</w:t>
            </w:r>
          </w:p>
        </w:tc>
        <w:tc>
          <w:tcPr>
            <w:tcW w:w="1745" w:type="dxa"/>
            <w:vAlign w:val="center"/>
          </w:tcPr>
          <w:p w14:paraId="0C089A1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47E337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用通俗语言拆解算法原理，结合简单案例推导核心逻辑，避免复杂公式堆砌；2. 制作教学动画，演示数据预处理、特征转换与算法训练的衔接过程；3. 提供参数调优示例，引导学生对比不同参数下的模型效果，总结调优思路；4. 针对难点问题设置小组讨论，教师引导点拨，突破理解障碍。</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080DD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61156BD">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18" w:name="_Toc12035"/>
            <w:r>
              <w:rPr>
                <w:rFonts w:hint="eastAsia"/>
                <w:w w:val="100"/>
                <w:lang w:val="en-US" w:eastAsia="zh-CN"/>
              </w:rPr>
              <w:t>二、教学策略</w:t>
            </w:r>
            <w:bookmarkEnd w:id="218"/>
          </w:p>
        </w:tc>
      </w:tr>
      <w:tr w14:paraId="765B0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06238C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0D2C3BB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6730A83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19F0106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76B7BA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42F02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32E8A69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32915BE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087410C8">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0100B0A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38CB822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56276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0A8919B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6D01BFD">
            <w:pPr>
              <w:spacing w:before="120" w:after="120" w:line="288" w:lineRule="auto"/>
              <w:ind w:left="0"/>
              <w:jc w:val="left"/>
            </w:pPr>
            <w:r>
              <w:rPr>
                <w:rFonts w:ascii="Arial" w:hAnsi="Arial" w:eastAsia="等线" w:cs="Arial"/>
                <w:sz w:val="22"/>
              </w:rPr>
              <w:t>1. 教学资源：Spark、MLlib相关教学视频、用户分类案例数据、编程模板、算法原理课件、实操步骤文档；</w:t>
            </w:r>
            <w:r>
              <w:rPr>
                <w:rFonts w:ascii="Arial" w:hAnsi="Arial" w:eastAsia="等线" w:cs="Arial"/>
                <w:sz w:val="22"/>
              </w:rPr>
              <w:br w:type="textWrapping"/>
            </w:r>
            <w:r>
              <w:rPr>
                <w:rFonts w:ascii="Arial" w:hAnsi="Arial" w:eastAsia="等线" w:cs="Arial"/>
                <w:sz w:val="22"/>
              </w:rPr>
              <w:t>2. 教学手段：智慧教室投屏、计算机机房实操环境（配置Spark、MLlib环境）、小组讨论平台、在线评价工具；</w:t>
            </w:r>
            <w:r>
              <w:rPr>
                <w:rFonts w:ascii="Arial" w:hAnsi="Arial" w:eastAsia="等线" w:cs="Arial"/>
                <w:sz w:val="22"/>
              </w:rPr>
              <w:br w:type="textWrapping"/>
            </w:r>
            <w:r>
              <w:rPr>
                <w:rFonts w:ascii="Arial" w:hAnsi="Arial" w:eastAsia="等线" w:cs="Arial"/>
                <w:sz w:val="22"/>
              </w:rPr>
              <w:t>3. 辅助资源：算法原理动画、参数调优手册、常见错误排查指南。</w:t>
            </w:r>
          </w:p>
          <w:p w14:paraId="2A00D2A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r>
    </w:tbl>
    <w:p w14:paraId="1F15E82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1BC5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4E12479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19" w:name="_Toc18925"/>
            <w:r>
              <w:rPr>
                <w:rFonts w:hint="eastAsia"/>
                <w:w w:val="100"/>
                <w:lang w:val="en-US" w:eastAsia="zh-CN"/>
              </w:rPr>
              <w:t>三、教学实施过程</w:t>
            </w:r>
            <w:bookmarkEnd w:id="219"/>
          </w:p>
        </w:tc>
      </w:tr>
      <w:tr w14:paraId="27960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7BDFCAE">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BCC8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374B4C5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60C89D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20C1CA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BECBC8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374B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B096AE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329FE14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021CB39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797E7C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91E23EA">
            <w:pPr>
              <w:pageBreakBefore w:val="0"/>
              <w:widowControl w:val="0"/>
              <w:kinsoku/>
              <w:wordWrap/>
              <w:overflowPunct w:val="0"/>
              <w:topLinePunct/>
              <w:autoSpaceDE w:val="0"/>
              <w:autoSpaceDN w:val="0"/>
              <w:bidi w:val="0"/>
              <w:adjustRightInd/>
              <w:snapToGrid/>
              <w:jc w:val="center"/>
              <w:textAlignment w:val="auto"/>
              <w:rPr>
                <w:w w:val="100"/>
              </w:rPr>
            </w:pPr>
          </w:p>
        </w:tc>
      </w:tr>
      <w:tr w14:paraId="6AADD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44D17EF">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09B2994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预习Logistic回归算法基本原理；2. 查看MLlib中Logistic回归相关API文档；3. 了解用户分类任务的基本需求及数据特点；4. 尝试简单的Spark MLlib环境测试</w:t>
            </w:r>
          </w:p>
        </w:tc>
        <w:tc>
          <w:tcPr>
            <w:tcW w:w="3314" w:type="dxa"/>
            <w:shd w:val="clear" w:color="auto" w:fill="auto"/>
            <w:vAlign w:val="top"/>
          </w:tcPr>
          <w:p w14:paraId="12446AD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45AE92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7CCB6CF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6433CA1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71C5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72DF6C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73AB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5CC41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0C7F655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F6C1C7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4220B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F2F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214676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0D315A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25C38F8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2E0B79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094D499">
            <w:pPr>
              <w:pageBreakBefore w:val="0"/>
              <w:widowControl w:val="0"/>
              <w:kinsoku/>
              <w:wordWrap/>
              <w:overflowPunct w:val="0"/>
              <w:topLinePunct/>
              <w:autoSpaceDE w:val="0"/>
              <w:autoSpaceDN w:val="0"/>
              <w:bidi w:val="0"/>
              <w:adjustRightInd/>
              <w:snapToGrid/>
              <w:jc w:val="center"/>
              <w:textAlignment w:val="auto"/>
              <w:rPr>
                <w:w w:val="100"/>
              </w:rPr>
            </w:pPr>
          </w:p>
        </w:tc>
      </w:tr>
      <w:tr w14:paraId="1486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19E6533A">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231D40E3">
            <w:pPr>
              <w:spacing w:before="120" w:after="120" w:line="288" w:lineRule="auto"/>
              <w:ind w:left="0" w:leftChars="0"/>
              <w:jc w:val="left"/>
              <w:rPr>
                <w:rFonts w:hint="eastAsia"/>
                <w:w w:val="100"/>
                <w:lang w:val="en-US" w:eastAsia="zh-CN"/>
              </w:rPr>
            </w:pPr>
            <w:r>
              <w:rPr>
                <w:rFonts w:ascii="Arial" w:hAnsi="Arial" w:eastAsia="等线" w:cs="Arial"/>
                <w:sz w:val="22"/>
              </w:rPr>
              <w:t>播放大数据用户分类应用案例视频（如电商用户精准推荐、用户行为分类等）；2. 讲解Logistic回归在用户分类中的应用价值，结合行业实际场景，说明算法的实用性；3. 强调数据安全和用户隐私保护的重要性，引导学生树立正确的技术应用理念</w:t>
            </w:r>
          </w:p>
        </w:tc>
        <w:tc>
          <w:tcPr>
            <w:tcW w:w="3911" w:type="dxa"/>
            <w:vAlign w:val="top"/>
          </w:tcPr>
          <w:p w14:paraId="50416C47">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5C9E8C56">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0B513165">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0876223B">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A51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1666604">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1B9DEC5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拆解Logistic回归核心原理，用通俗语言讲解算法逻辑，避免复杂推导；2. 对比Logistic回归与线性回归的区别，明确分类算法的特点；3. 讲解MLlib中Logistic回归的核心参数（迭代次数、正则化参数等）含义；4. 梳理用户分类任务的完整流程（数据预处理→特征转换→模型训练→模型评估</w:t>
            </w:r>
          </w:p>
        </w:tc>
        <w:tc>
          <w:tcPr>
            <w:tcW w:w="3911" w:type="dxa"/>
            <w:shd w:val="clear" w:color="auto" w:fill="auto"/>
            <w:vAlign w:val="top"/>
          </w:tcPr>
          <w:p w14:paraId="317AC49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467B15A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737F07E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0A741B2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D0C4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5395FE1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巩固练习（15分钟）</w:t>
            </w:r>
          </w:p>
        </w:tc>
        <w:tc>
          <w:tcPr>
            <w:tcW w:w="1891" w:type="dxa"/>
            <w:shd w:val="clear" w:color="auto" w:fill="auto"/>
            <w:vAlign w:val="top"/>
          </w:tcPr>
          <w:p w14:paraId="60AEC02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演示用户分类案例实操完整步骤：（1）数据导入与清洗（处理缺失值、异常值）；（2）特征提取与转换（将分类特征转换为数值特征，适配算法要求）；（3）调用MLlib Logistic回归API，构建并训练模型；（4）模型评估（计算准确率、召回率等指标）；2. 强调关键代码、参数设置及常见错误排查方法；3. 演示模型参数调优的简单思路（调整迭代次数、正则化参数</w:t>
            </w:r>
          </w:p>
        </w:tc>
        <w:tc>
          <w:tcPr>
            <w:tcW w:w="3911" w:type="dxa"/>
            <w:shd w:val="clear" w:color="auto" w:fill="auto"/>
            <w:vAlign w:val="top"/>
          </w:tcPr>
          <w:p w14:paraId="6BC46C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发布练习任务，明确要求；2. 巡视学生练习情况，针对个别学生的疑问进行指导；3. 组织小组讨论，引导学生完成讨论题；4. 汇总练习答案，讲解易错点。</w:t>
            </w:r>
          </w:p>
        </w:tc>
        <w:tc>
          <w:tcPr>
            <w:tcW w:w="3670" w:type="dxa"/>
            <w:shd w:val="clear" w:color="auto" w:fill="auto"/>
            <w:vAlign w:val="top"/>
          </w:tcPr>
          <w:p w14:paraId="7FE0C15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独立完成基础题和简答题；2. 参与小组讨论，分享自己的案例和思考；3. 倾听教师讲解，纠正自身错误；4. 补充完善笔记，强化知识点掌握。</w:t>
            </w:r>
          </w:p>
        </w:tc>
        <w:tc>
          <w:tcPr>
            <w:tcW w:w="4811" w:type="dxa"/>
            <w:shd w:val="clear" w:color="auto" w:fill="auto"/>
            <w:vAlign w:val="top"/>
          </w:tcPr>
          <w:p w14:paraId="75EC62E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【资源】练习题库、讨论题引导清单；【设计意图】通过不同类型的练习，检验学生课堂学习效果；巩固核心知识点，化解易错点；通过讨论题，提升学生的逻辑分析和表达能力。</w:t>
            </w:r>
          </w:p>
        </w:tc>
      </w:tr>
    </w:tbl>
    <w:p w14:paraId="56FE953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134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E8B9786">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66F1A09C">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46678248">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74465637">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10C6E70F">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57FE115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EDE5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DED8A0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0C9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1017F48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3AB776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C48B1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9D8113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6573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25AADE7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B096779">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55009F5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65053BE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C65A6AF">
            <w:pPr>
              <w:pageBreakBefore w:val="0"/>
              <w:widowControl w:val="0"/>
              <w:kinsoku/>
              <w:wordWrap/>
              <w:overflowPunct w:val="0"/>
              <w:topLinePunct/>
              <w:autoSpaceDE w:val="0"/>
              <w:autoSpaceDN w:val="0"/>
              <w:bidi w:val="0"/>
              <w:adjustRightInd/>
              <w:snapToGrid/>
              <w:jc w:val="center"/>
              <w:textAlignment w:val="auto"/>
              <w:rPr>
                <w:w w:val="100"/>
              </w:rPr>
            </w:pPr>
          </w:p>
        </w:tc>
      </w:tr>
      <w:tr w14:paraId="0053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D89217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49E8752">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 xml:space="preserve"> 基础任务：完善课堂实操代码，优化模型效果，提交实操报告（含流程、代码、模型评估结果、问题及解决方法）；2. 拓展任务：尝试使用Logistic回归解决其他分类场景问题（如垃圾邮件识别），对比不同场景下的参数设置差异；3. 预习下一节课内容（Spark MLlib其他分类算法</w:t>
            </w:r>
          </w:p>
        </w:tc>
        <w:tc>
          <w:tcPr>
            <w:tcW w:w="3314" w:type="dxa"/>
            <w:shd w:val="clear" w:color="auto" w:fill="auto"/>
            <w:vAlign w:val="top"/>
          </w:tcPr>
          <w:p w14:paraId="0021FB2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7B9D367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59F298F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32927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28B8E9E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20" w:name="_Toc22510"/>
            <w:r>
              <w:rPr>
                <w:rFonts w:hint="eastAsia"/>
                <w:w w:val="100"/>
                <w:lang w:val="en-US" w:eastAsia="zh-CN"/>
              </w:rPr>
              <w:t>四、</w:t>
            </w:r>
            <w:r>
              <w:rPr>
                <w:rFonts w:hint="eastAsia"/>
                <w:w w:val="100"/>
                <w:lang w:eastAsia="zh-CN"/>
              </w:rPr>
              <w:t>效果与创新</w:t>
            </w:r>
            <w:bookmarkEnd w:id="220"/>
          </w:p>
        </w:tc>
      </w:tr>
      <w:tr w14:paraId="48F61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2FE3C34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05B08794">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通过案例驱动和实操演练，学生对Logistic回归算法的应用能力得到明显提升，能独立完成用户分类基本实操任务；2. 小组协作学习有效调动了学生的学习积极性，学生的合作能力、问题解决能力和表达能力有所提升；3. 结合课岗、课证、课赛融通要求，学生掌握了大数据岗位所需的MLlib算法应用技能，贴合职业需求；4. 通过思政渗透，学生的职业素养和数据安全意识得到强化，树立了正确的技术应用理念</w:t>
            </w:r>
          </w:p>
        </w:tc>
      </w:tr>
      <w:tr w14:paraId="5CC6F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3353BF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1D39E080">
            <w:pPr>
              <w:numPr>
                <w:ilvl w:val="0"/>
                <w:numId w:val="0"/>
              </w:numPr>
              <w:spacing w:before="120" w:after="120" w:line="288" w:lineRule="auto"/>
              <w:jc w:val="left"/>
              <w:rPr>
                <w:rFonts w:hint="eastAsia"/>
                <w:w w:val="100"/>
                <w:lang w:eastAsia="zh-CN"/>
              </w:rPr>
            </w:pPr>
            <w:r>
              <w:rPr>
                <w:rFonts w:ascii="Arial" w:hAnsi="Arial" w:eastAsia="等线" w:cs="Arial"/>
                <w:sz w:val="22"/>
              </w:rPr>
              <w:t>采用“理论+实操”结合的方式，案例驱动教学，贴合行业实际，提升学生的实操能力和岗位适配度；2. 分层任务设计，兼顾不同基础学生的学习需求，确保每位学生都能有所收获，实现个性化教学；3. 融入思政教育和职业素养培养，将数据安全、工匠精神等融入教学全过程，实现“立德树人”目标；4. 利用动画、实操示范、小组讨论等多种教学手段，突破教学难点，提升教学趣味性和有效性</w:t>
            </w:r>
          </w:p>
        </w:tc>
      </w:tr>
    </w:tbl>
    <w:p w14:paraId="6388677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F7FE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1FE82CE9">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21" w:name="_Toc19872"/>
            <w:r>
              <w:rPr>
                <w:rFonts w:hint="eastAsia"/>
                <w:w w:val="100"/>
                <w:lang w:val="en-US" w:eastAsia="zh-CN"/>
              </w:rPr>
              <w:t>五、评价与反思</w:t>
            </w:r>
            <w:bookmarkEnd w:id="221"/>
          </w:p>
        </w:tc>
      </w:tr>
      <w:tr w14:paraId="7C17F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8A18A3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A01644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3898B8E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DD0003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45E4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8A8E5B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7227709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C9CCF1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7E1700D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12F9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D75483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0448F26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00567D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35CF96F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7B8CA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B6451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3BCEF53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00E2DDB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7C68C8F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40A3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9B707AD">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12F2DC08">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6F1E6D31">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7EF72F30">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5BB6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2DFAEC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AFC0DFC">
            <w:pPr>
              <w:spacing w:before="120" w:after="120" w:line="288" w:lineRule="auto"/>
              <w:ind w:left="0"/>
              <w:jc w:val="left"/>
              <w:rPr>
                <w:rFonts w:hint="eastAsia"/>
                <w:w w:val="100"/>
                <w:lang w:eastAsia="zh-CN"/>
              </w:rPr>
            </w:pPr>
            <w:r>
              <w:rPr>
                <w:rFonts w:ascii="Arial" w:hAnsi="Arial" w:eastAsia="等线" w:cs="Arial"/>
                <w:sz w:val="22"/>
              </w:rPr>
              <w:t>本次教学中，大部分学生能掌握Logistic回归算法的基本应用和用户分类实操流程，但仍存在一些问题：1. 部分基础薄弱学生对算法原理理解不够深入，仅能模仿实操步骤，缺乏自主思考和创新能力；2. 实操环节中，部分学生在数据预处理与算法衔接环节易出现错误，环境配置偶有问题，影响实操进度；3. 课堂时间分配略显紧张，部分小组未能充分完成参数调优环节，展示评价时间较短。</w:t>
            </w:r>
            <w:r>
              <w:rPr>
                <w:rFonts w:ascii="Arial" w:hAnsi="Arial" w:eastAsia="等线" w:cs="Arial"/>
                <w:sz w:val="22"/>
              </w:rPr>
              <w:br w:type="textWrapping"/>
            </w:r>
            <w:r>
              <w:rPr>
                <w:rFonts w:ascii="Arial" w:hAnsi="Arial" w:eastAsia="等线" w:cs="Arial"/>
                <w:sz w:val="22"/>
              </w:rPr>
              <w:t>改进方向：1. 课前增加算法原理预习辅导，为基础薄弱学生提供针对性预习资源；2. 课前提前检查学生实操环境，提前排查环境问题，缩短课堂环境调试时间；3. 优化课堂时间分配，适当延长小组实操和展示评价时间，鼓励学生深入探究；4. 课后增加针对性辅导，对基础薄弱学生进行单独指导，强化知识点巩固；5. 丰富拓展任务形式，引导学生多场景应用算法，提升自主创新能力</w:t>
            </w:r>
          </w:p>
        </w:tc>
      </w:tr>
    </w:tbl>
    <w:p w14:paraId="4DA0819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4990D971">
      <w:r>
        <w:br w:type="page"/>
      </w:r>
    </w:p>
    <w:p w14:paraId="2E739321">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9FBF17F">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242CAAF">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222" w:name="_Toc6553"/>
      <w:r>
        <w:rPr>
          <w:rFonts w:hint="eastAsia"/>
          <w:w w:val="100"/>
          <w:lang w:val="en-US" w:eastAsia="zh-CN"/>
        </w:rPr>
        <w:t>课次36：</w:t>
      </w:r>
      <w:r>
        <w:t xml:space="preserve"> </w:t>
      </w:r>
      <w:r>
        <w:rPr>
          <w:rFonts w:hint="eastAsia"/>
        </w:rPr>
        <w:t xml:space="preserve"> Spark MLlib编程</w:t>
      </w:r>
      <w:bookmarkEnd w:id="222"/>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5E0F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6DFE044">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223" w:name="_Toc18926"/>
            <w:r>
              <w:rPr>
                <w:rFonts w:hint="eastAsia"/>
                <w:w w:val="100"/>
                <w:lang w:val="en-US" w:eastAsia="zh-CN"/>
              </w:rPr>
              <w:t>一、教学设计</w:t>
            </w:r>
            <w:bookmarkEnd w:id="223"/>
          </w:p>
        </w:tc>
      </w:tr>
      <w:tr w14:paraId="00F2C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AE108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6D2999F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5E64E422">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rPr>
                <w:rFonts w:ascii="Arial" w:hAnsi="Arial" w:eastAsia="等线" w:cs="Arial"/>
                <w:sz w:val="22"/>
              </w:rPr>
              <w:t>Spark MLlib编程</w:t>
            </w:r>
          </w:p>
        </w:tc>
        <w:tc>
          <w:tcPr>
            <w:tcW w:w="2119" w:type="dxa"/>
          </w:tcPr>
          <w:p w14:paraId="32FAC74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7CA4560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43EA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D8122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C353A1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4A6B902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6E490B4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D8EF07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7A4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1065BD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522CF92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62EE3FD0">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8</w:t>
            </w:r>
          </w:p>
        </w:tc>
        <w:tc>
          <w:tcPr>
            <w:tcW w:w="2119" w:type="dxa"/>
          </w:tcPr>
          <w:p w14:paraId="45B7092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D5B0A2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29BC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2206F0B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02C4362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1BFFF9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2E7CEB5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2869876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2D73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7EA48B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79C624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466AFC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0D02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0BDA56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AC5D40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KMeans算法的核心原理及MLlib API使用；2. 朴素贝叶斯算法的文本分类实现流程；3. Spark MLlib编程的基本规范和实操步骤。</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6651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4C094A4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4BA68AD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43832C2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4EB4829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4E6D1E2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372C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6FE07D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91071B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4A8F4E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根据前导知识（Spark MLlib基础、Logistic回归等）学习与测试结果分析，学生整体已掌握的知识技能：1. 了解MLlib算法库的基本概念及应用场景；2. 能够简单使用MLlib实现基础的机器学习任务；3. 具备一定的Spark编程基础和数据处理能力。</w:t>
            </w:r>
          </w:p>
        </w:tc>
        <w:tc>
          <w:tcPr>
            <w:tcW w:w="3670" w:type="dxa"/>
            <w:shd w:val="clear" w:color="auto" w:fill="auto"/>
            <w:vAlign w:val="top"/>
          </w:tcPr>
          <w:p w14:paraId="2AAC2AB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#15、22、30等6位同学对KMeans算法原理掌握不扎实，#08、19、25等5位同学对朴素贝叶斯算法的文本分类逻辑理解模糊，编程实操熟练度有待提升。</w:t>
            </w:r>
          </w:p>
        </w:tc>
        <w:tc>
          <w:tcPr>
            <w:tcW w:w="4591" w:type="dxa"/>
            <w:shd w:val="clear" w:color="auto" w:fill="auto"/>
            <w:vAlign w:val="top"/>
          </w:tcPr>
          <w:p w14:paraId="44FEF51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前导课测试成绩、课后作业反馈、课堂提问记录</w:t>
            </w:r>
          </w:p>
        </w:tc>
      </w:tr>
      <w:tr w14:paraId="0738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C0B637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21C1BA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202C72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一个项目（Logistic回归实现用户分类）的学习数据整体分析，学生认知和实践能力如下：有4组团队在算法选择、数据预处理与算法结合方面的能力有待加强；70%的学生对机器学习项目的整体流程缺乏全局观，对文本分类、商圈定位的实际业务场景结合不够深入；85%的学生对MLlib编程实操较为感兴趣，但对算法参数调优、结果分析能力不足。</w:t>
            </w:r>
          </w:p>
        </w:tc>
        <w:tc>
          <w:tcPr>
            <w:tcW w:w="3670" w:type="dxa"/>
            <w:shd w:val="clear" w:color="auto" w:fill="auto"/>
            <w:vAlign w:val="top"/>
          </w:tcPr>
          <w:p w14:paraId="2B8473F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课前问卷调查了解到，#03、11、28等4位同学有过简单的机器学习项目实操经验，对KMeans和朴素贝叶斯算法的应用场景认识较清晰；少数同学对文本分类的特征提取环节掌握较好。</w:t>
            </w:r>
          </w:p>
        </w:tc>
        <w:tc>
          <w:tcPr>
            <w:tcW w:w="4591" w:type="dxa"/>
            <w:shd w:val="clear" w:color="auto" w:fill="auto"/>
            <w:vAlign w:val="top"/>
          </w:tcPr>
          <w:p w14:paraId="5043F1D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课前问卷调查、前导项目团队表现、小组实操报告</w:t>
            </w:r>
          </w:p>
        </w:tc>
      </w:tr>
      <w:tr w14:paraId="2355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22C2C03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D74E0C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7248BF2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根据前导项目学习过程的观察及课前问卷调查，学生学习特点：1. 对机器学习实操、实际业务场景落地的项目展现浓厚兴趣，喜欢案例式、实操式学习；2. 喜欢团队合作的学习方式，能积极在团队中交流编程思路、探讨问题，但算法原理的语言表达能力、编程代码的调试能力和项目结果的分析解说能力有待加强；3. 接受新技术、新算法的能力较强，但对复杂算法的逻辑推导接受较慢。</w:t>
            </w:r>
          </w:p>
        </w:tc>
        <w:tc>
          <w:tcPr>
            <w:tcW w:w="3670" w:type="dxa"/>
            <w:shd w:val="clear" w:color="auto" w:fill="auto"/>
            <w:vAlign w:val="top"/>
          </w:tcPr>
          <w:p w14:paraId="5E82C9F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#05、13、27等6位同学表达能力较强，能清晰阐述编程思路和算法应用逻辑；#01、07、16等5位同学接受新技术、新算法的能力较强，但实操调试能力不足，需重点指导。</w:t>
            </w:r>
          </w:p>
        </w:tc>
        <w:tc>
          <w:tcPr>
            <w:tcW w:w="4591" w:type="dxa"/>
            <w:shd w:val="clear" w:color="auto" w:fill="auto"/>
            <w:vAlign w:val="top"/>
          </w:tcPr>
          <w:p w14:paraId="5783784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课堂观察记录、课前问卷调查、团队交流记录</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BBD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6988EA7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7F93E4B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22E7189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培养严谨的编程思维和算法应用思维；2. 提升数据分析、问题解决的核心素养；3. 树立团队协作意识和精益求精的职业精神；4. 培养创新思维，能够结合实际场景选择合适的算法解决问题。</w:t>
            </w:r>
          </w:p>
        </w:tc>
      </w:tr>
      <w:tr w14:paraId="3151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80E93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6D66E64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112206E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理解KMeans算法的核心原理及商圈定位的应用逻辑；2. 掌握朴素贝叶斯算法的基本思想及文本分类的实现流程；3. 熟悉MLlib中KMeans、朴素贝叶斯算法的相关API使用方法；4. 了解文本分类的特征提取、商圈定位的业务需求分析方法。</w:t>
            </w:r>
          </w:p>
        </w:tc>
      </w:tr>
      <w:tr w14:paraId="27DBA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96E0EE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B52E96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1389EA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能够使用KMeans算法结合实际数据完成商圈定位任务；2. 能够运用朴素贝叶斯算法实现简单的文本分类；3. 能够调试MLlib编程代码，解决实操过程中的常见问题；4. 能够分析算法运行结果，结合业务场景给出合理解读。</w:t>
            </w:r>
          </w:p>
        </w:tc>
      </w:tr>
      <w:tr w14:paraId="711B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57168DB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45811E1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通过KMeans商圈定位、朴素贝叶斯文本分类的实操项目，让学生了解机器学习技术在实际生活、行业中的应用价值，培养学生的科技自信和职业责任感，引导学生运用技术解决实际问题，践行科技赋能生活的理念。</w:t>
            </w:r>
          </w:p>
        </w:tc>
      </w:tr>
      <w:tr w14:paraId="5E816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4257327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7EA71853">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KMeans算法的核心原理及MLlib API使用；2. 朴素贝叶斯算法的文本分类实现流程；3. Spark MLlib编程的基本规范和实操步骤。</w:t>
            </w:r>
          </w:p>
        </w:tc>
        <w:tc>
          <w:tcPr>
            <w:tcW w:w="1745" w:type="dxa"/>
            <w:vAlign w:val="center"/>
          </w:tcPr>
          <w:p w14:paraId="7EDC775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28F1D74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通过案例演示、代码实操示范，讲解KMeans和朴素贝叶斯算法的核心逻辑；小组探讨算法应用场景，结合实操练习掌握API使用方法；明确编程规范，通过课堂实操反馈强化重点知识。</w:t>
            </w:r>
          </w:p>
        </w:tc>
      </w:tr>
      <w:tr w14:paraId="129B2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C80FB4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0A3EBB8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朴素贝叶斯算法的文本分类逻辑（特征提取、模型训练与预测的衔接）；2. KMeans算法的参数调优的基本方法；3. 算法运行结果与实际业务场景的结合分析。</w:t>
            </w:r>
          </w:p>
        </w:tc>
        <w:tc>
          <w:tcPr>
            <w:tcW w:w="1745" w:type="dxa"/>
            <w:vAlign w:val="center"/>
          </w:tcPr>
          <w:p w14:paraId="706632F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2855FB1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运用动画演示文本分类的特征提取过程，拆解朴素贝叶斯算法的实现步骤；提供参数调优的参考案例和方法，引导学生自主尝试调优；结合商圈定位、文本分类的实际业务案例，讲解结果分析方法，利用小组讨论深化理解。</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7EA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74A5D055">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24" w:name="_Toc27104"/>
            <w:r>
              <w:rPr>
                <w:rFonts w:hint="eastAsia"/>
                <w:w w:val="100"/>
                <w:lang w:val="en-US" w:eastAsia="zh-CN"/>
              </w:rPr>
              <w:t>二、教学策略</w:t>
            </w:r>
            <w:bookmarkEnd w:id="224"/>
          </w:p>
        </w:tc>
      </w:tr>
      <w:tr w14:paraId="6AD0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79D9F39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0FE504A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282D9EE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78E742A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35F30BC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6CFB5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7F8B65A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4BC02D3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6B2BD1E">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51B7BD1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38632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4994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3EC3D8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8F45E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3BC8A51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C61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828E37A">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25" w:name="_Toc28200"/>
            <w:r>
              <w:rPr>
                <w:rFonts w:hint="eastAsia"/>
                <w:w w:val="100"/>
                <w:lang w:val="en-US" w:eastAsia="zh-CN"/>
              </w:rPr>
              <w:t>三、教学实施过程</w:t>
            </w:r>
            <w:bookmarkEnd w:id="225"/>
          </w:p>
        </w:tc>
      </w:tr>
      <w:tr w14:paraId="3DA2C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468A37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4B653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28843E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FED7CD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47D3F1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4435647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B11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6E2014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0A46CA3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BEE5F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C7643A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0E046BE1">
            <w:pPr>
              <w:pageBreakBefore w:val="0"/>
              <w:widowControl w:val="0"/>
              <w:kinsoku/>
              <w:wordWrap/>
              <w:overflowPunct w:val="0"/>
              <w:topLinePunct/>
              <w:autoSpaceDE w:val="0"/>
              <w:autoSpaceDN w:val="0"/>
              <w:bidi w:val="0"/>
              <w:adjustRightInd/>
              <w:snapToGrid/>
              <w:jc w:val="center"/>
              <w:textAlignment w:val="auto"/>
              <w:rPr>
                <w:w w:val="100"/>
              </w:rPr>
            </w:pPr>
          </w:p>
        </w:tc>
      </w:tr>
      <w:tr w14:paraId="4176E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CD3D861">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53569B8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预习KMeans算法原理、朴素贝叶斯算法原理；2. 查看商圈定位、文本分类的实际案例，了解业务需求；3. 完成简单的课前练习（MLlib API基础调用）；4. 预习Spark MLlib编程的基本规范</w:t>
            </w:r>
          </w:p>
        </w:tc>
        <w:tc>
          <w:tcPr>
            <w:tcW w:w="3314" w:type="dxa"/>
            <w:shd w:val="clear" w:color="auto" w:fill="auto"/>
            <w:vAlign w:val="top"/>
          </w:tcPr>
          <w:p w14:paraId="25EC5DB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019F661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00264C4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5D884F3F">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3D84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57471A5">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5D56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AA2855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541CB70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4E625C9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7C882BA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412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677B01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2ECFD86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D7340A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F7C893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6262808F">
            <w:pPr>
              <w:pageBreakBefore w:val="0"/>
              <w:widowControl w:val="0"/>
              <w:kinsoku/>
              <w:wordWrap/>
              <w:overflowPunct w:val="0"/>
              <w:topLinePunct/>
              <w:autoSpaceDE w:val="0"/>
              <w:autoSpaceDN w:val="0"/>
              <w:bidi w:val="0"/>
              <w:adjustRightInd/>
              <w:snapToGrid/>
              <w:jc w:val="center"/>
              <w:textAlignment w:val="auto"/>
              <w:rPr>
                <w:w w:val="100"/>
              </w:rPr>
            </w:pPr>
          </w:p>
        </w:tc>
      </w:tr>
      <w:tr w14:paraId="03FF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72AA87FD">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49181F8A">
            <w:pPr>
              <w:spacing w:before="120" w:after="120" w:line="288" w:lineRule="auto"/>
              <w:ind w:left="0" w:leftChars="0"/>
              <w:jc w:val="left"/>
              <w:rPr>
                <w:rFonts w:hint="eastAsia"/>
                <w:w w:val="100"/>
                <w:lang w:val="en-US" w:eastAsia="zh-CN"/>
              </w:rPr>
            </w:pPr>
            <w:r>
              <w:rPr>
                <w:rFonts w:ascii="Arial" w:hAnsi="Arial" w:eastAsia="等线" w:cs="Arial"/>
                <w:sz w:val="22"/>
              </w:rPr>
              <w:t>1. 播放视频：机器学习技术在商圈定位、文本分类中的行业应用（如智慧零售、内容推荐等）；2. 讲解本节课项目背景：KMeans商圈定位、朴素贝叶斯文本分类的实际价值；3. 明确本节课教学目标、重点难点和实操任</w:t>
            </w:r>
          </w:p>
        </w:tc>
        <w:tc>
          <w:tcPr>
            <w:tcW w:w="3911" w:type="dxa"/>
            <w:vAlign w:val="top"/>
          </w:tcPr>
          <w:p w14:paraId="49D52A12">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4887AB11">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1A2A1292">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12FA401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5547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3208288">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325443E1">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回顾KMeans算法核心原理、商圈定位的实现逻辑；2. 重点讲解朴素贝叶斯算法原理、文本分类的核心流程（特征提取、模型训练、预测评估）；3. 演示MLlib中两种算法的核心API使用方法；4. 强调编程中的注意事项和常见错</w:t>
            </w:r>
            <w:r>
              <w:rPr>
                <w:rFonts w:hint="eastAsia" w:ascii="Arial" w:hAnsi="Arial" w:eastAsia="等线" w:cs="Arial"/>
                <w:sz w:val="22"/>
                <w:lang w:val="en-US" w:eastAsia="zh-CN"/>
              </w:rPr>
              <w:t>误</w:t>
            </w:r>
          </w:p>
        </w:tc>
        <w:tc>
          <w:tcPr>
            <w:tcW w:w="3911" w:type="dxa"/>
            <w:shd w:val="clear" w:color="auto" w:fill="auto"/>
            <w:vAlign w:val="top"/>
          </w:tcPr>
          <w:p w14:paraId="3D491FF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65C9F1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0E571BD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F93CC3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7AF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6EA172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巩固练习（15分钟）</w:t>
            </w:r>
          </w:p>
        </w:tc>
        <w:tc>
          <w:tcPr>
            <w:tcW w:w="1891" w:type="dxa"/>
            <w:shd w:val="clear" w:color="auto" w:fill="auto"/>
            <w:vAlign w:val="top"/>
          </w:tcPr>
          <w:p w14:paraId="2D1035D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任务一：使用KMeans算法结合给定数据集，完成商圈定位任务，调试代码并分析结果；2. 任务二：运用朴素贝叶斯算法，实现简单的文本分类任务，完成模型训练和预测评估；3. 小组合作完成实操任务，解决实操中的问</w:t>
            </w:r>
          </w:p>
        </w:tc>
        <w:tc>
          <w:tcPr>
            <w:tcW w:w="3911" w:type="dxa"/>
            <w:shd w:val="clear" w:color="auto" w:fill="auto"/>
            <w:vAlign w:val="top"/>
          </w:tcPr>
          <w:p w14:paraId="049F77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发布练习任务，明确要求；2. 巡视学生练习情况，针对个别学生的疑问进行指导；3. 组织小组讨论，引导学生完成讨论题；4. 汇总练习答案，讲解易错点。</w:t>
            </w:r>
          </w:p>
        </w:tc>
        <w:tc>
          <w:tcPr>
            <w:tcW w:w="3670" w:type="dxa"/>
            <w:shd w:val="clear" w:color="auto" w:fill="auto"/>
            <w:vAlign w:val="top"/>
          </w:tcPr>
          <w:p w14:paraId="3B02166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独立完成基础题和简答题；2. 参与小组讨论，分享自己的案例和思考；3. 倾听教师讲解，纠正自身错误；4. 补充完善笔记，强化知识点掌握。</w:t>
            </w:r>
          </w:p>
        </w:tc>
        <w:tc>
          <w:tcPr>
            <w:tcW w:w="4811" w:type="dxa"/>
            <w:shd w:val="clear" w:color="auto" w:fill="auto"/>
            <w:vAlign w:val="top"/>
          </w:tcPr>
          <w:p w14:paraId="3163EBF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【资源】练习题库、讨论题引导清单；【设计意图】通过不同类型的练习，检验学生课堂学习效果；巩固核心知识点，化解易错点；通过讨论题，提升学生的逻辑分析和表达能力。</w:t>
            </w:r>
          </w:p>
        </w:tc>
      </w:tr>
    </w:tbl>
    <w:p w14:paraId="5A36525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209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45B759E">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5E9DDBA4">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26D35F78">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0868A4E4">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4F322B2F">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18DF658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7383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FDC580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6632B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7B2819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2A24C6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8635ED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EB2470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C57A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D9CE06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0BDF897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3EBEBB1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6D90974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2117EE0D">
            <w:pPr>
              <w:pageBreakBefore w:val="0"/>
              <w:widowControl w:val="0"/>
              <w:kinsoku/>
              <w:wordWrap/>
              <w:overflowPunct w:val="0"/>
              <w:topLinePunct/>
              <w:autoSpaceDE w:val="0"/>
              <w:autoSpaceDN w:val="0"/>
              <w:bidi w:val="0"/>
              <w:adjustRightInd/>
              <w:snapToGrid/>
              <w:jc w:val="center"/>
              <w:textAlignment w:val="auto"/>
              <w:rPr>
                <w:w w:val="100"/>
              </w:rPr>
            </w:pPr>
          </w:p>
        </w:tc>
      </w:tr>
      <w:tr w14:paraId="120C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41B6BFB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26606EE5">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1. 完善课中实操代码，优化算法参数，提升模型运行效果；2. 完成拓展任务：尝试使用其他MLlib算法实现文本分类或商圈定位，对比不同算法的效果；3. 总结本节课知识点，撰写实操报告</w:t>
            </w:r>
          </w:p>
        </w:tc>
        <w:tc>
          <w:tcPr>
            <w:tcW w:w="3314" w:type="dxa"/>
            <w:shd w:val="clear" w:color="auto" w:fill="auto"/>
            <w:vAlign w:val="top"/>
          </w:tcPr>
          <w:p w14:paraId="3394668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2E12A69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21E1F54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2D97E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564B5104">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26" w:name="_Toc4135"/>
            <w:r>
              <w:rPr>
                <w:rFonts w:hint="eastAsia"/>
                <w:w w:val="100"/>
                <w:lang w:val="en-US" w:eastAsia="zh-CN"/>
              </w:rPr>
              <w:t>四、</w:t>
            </w:r>
            <w:r>
              <w:rPr>
                <w:rFonts w:hint="eastAsia"/>
                <w:w w:val="100"/>
                <w:lang w:eastAsia="zh-CN"/>
              </w:rPr>
              <w:t>效果与创新</w:t>
            </w:r>
            <w:bookmarkEnd w:id="226"/>
          </w:p>
        </w:tc>
      </w:tr>
      <w:tr w14:paraId="2E4B8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24FDFC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3024E70F">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通过案例教学和实操练习，学生对KMeans、朴素贝叶斯算法的原理及应用掌握程度明显提升，能够独立完成相关编程任务；2. 通过体验式、实操式学习，学生的学习动机明显提高，问题解决能力、代码调试能力得到有效提升；3. 通过课中信息采集，学生掌握了1+X相关技能等级证书中关于MLlib算法应用、Spark编程的相关要求；4. 通过课中小组协作探究，学生的合作能力、语言表达能力和成果展示能力有所提高；5. 大部分学生能够结合实际业务场景，分析算法运行结果，实现理论与实操的结合</w:t>
            </w:r>
          </w:p>
        </w:tc>
      </w:tr>
      <w:tr w14:paraId="074CC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0A277D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2B51FE32">
            <w:pPr>
              <w:numPr>
                <w:ilvl w:val="0"/>
                <w:numId w:val="0"/>
              </w:numPr>
              <w:spacing w:before="120" w:after="120" w:line="288" w:lineRule="auto"/>
              <w:jc w:val="left"/>
              <w:rPr>
                <w:rFonts w:hint="eastAsia"/>
                <w:w w:val="100"/>
                <w:lang w:eastAsia="zh-CN"/>
              </w:rPr>
            </w:pPr>
            <w:r>
              <w:rPr>
                <w:rFonts w:ascii="Arial" w:hAnsi="Arial" w:eastAsia="等线" w:cs="Arial"/>
                <w:sz w:val="22"/>
              </w:rPr>
              <w:t xml:space="preserve"> 课程引入商圈定位、文本分类的真实行业案例，强调算法应用与业务场景的结合，让学生意识到编程实操的实际价值；2. 采用“算法精讲+实操练习+展示评价”的教学模式，兼顾理论与实操，突破教学难点，提升学生的实操能力；3. 引入企业导师指导，结合行业实际需求，优化实操任务和评价标准，提升学生的职业素养；4. 分层指导、小组合作，兼顾不同层次学生的学习需求，促进学生共同进步。</w:t>
            </w:r>
          </w:p>
        </w:tc>
      </w:tr>
    </w:tbl>
    <w:p w14:paraId="550CFC2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63DC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85F5A5F">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27" w:name="_Toc19473"/>
            <w:r>
              <w:rPr>
                <w:rFonts w:hint="eastAsia"/>
                <w:w w:val="100"/>
                <w:lang w:val="en-US" w:eastAsia="zh-CN"/>
              </w:rPr>
              <w:t>五、评价与反思</w:t>
            </w:r>
            <w:bookmarkEnd w:id="227"/>
          </w:p>
        </w:tc>
      </w:tr>
      <w:tr w14:paraId="3AF0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250E39A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761B777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5928F71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7986A7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5286D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9C4159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39FE56C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22F475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2DA461A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4AF8C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A4C59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2833311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5989FEC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029B9EB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33191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C52C82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3CFF3C6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6AB6ADC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3E75084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6D453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458C7B0F">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531956B">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3572BECE">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55CEDE3D">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4AB73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21F0065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D77483C">
            <w:pPr>
              <w:spacing w:before="120" w:after="120" w:line="288" w:lineRule="auto"/>
              <w:ind w:left="0"/>
              <w:jc w:val="left"/>
              <w:rPr>
                <w:rFonts w:hint="eastAsia"/>
                <w:w w:val="100"/>
                <w:lang w:eastAsia="zh-CN"/>
              </w:rPr>
            </w:pPr>
            <w:r>
              <w:rPr>
                <w:rFonts w:ascii="Arial" w:hAnsi="Arial" w:eastAsia="等线" w:cs="Arial"/>
                <w:sz w:val="22"/>
              </w:rPr>
              <w:t>在本次教学中，学生对实操任务兴趣较高，但部分基础薄弱的学生对朴素贝叶斯算法的文本分类逻辑理解较慢，代码调试花费时间较长，一定程度上影响了实操任务的完成进度；课堂上，算法参数调优的讲解较为简略，部分学生对参数调优的方法掌握不足，导致实操结果的优化效果不佳；部分小组在分工合作中，存在任务分配不均的情况，影响了团队协作的效率。今后可考虑在课前开设算法基础专项辅导，帮助基础薄弱的学生巩固前导知识；课堂上，增加算法参数调优的案例讲解和实操练习，提升学生的参数调优能力；明确小组分工要求，引导学生合理分配任务，提升团队协作效率。同时，可增加更多真实的行业案例，让学生更好地将算法应用与实际业务场景结合，提升学生的职业应用能力</w:t>
            </w:r>
          </w:p>
        </w:tc>
      </w:tr>
    </w:tbl>
    <w:p w14:paraId="1EE6C97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0E6F299F">
      <w:r>
        <w:br w:type="page"/>
      </w:r>
    </w:p>
    <w:p w14:paraId="3C4A474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456786C">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425A347">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228" w:name="_Toc26451"/>
      <w:r>
        <w:rPr>
          <w:rFonts w:hint="eastAsia"/>
          <w:w w:val="100"/>
          <w:lang w:val="en-US" w:eastAsia="zh-CN"/>
        </w:rPr>
        <w:t>课次37：</w:t>
      </w:r>
      <w:r>
        <w:t xml:space="preserve"> </w:t>
      </w:r>
      <w:r>
        <w:rPr>
          <w:rFonts w:hint="eastAsia"/>
        </w:rPr>
        <w:t xml:space="preserve"> </w:t>
      </w:r>
      <w:r>
        <w:t>复习Spark库</w:t>
      </w:r>
      <w:bookmarkEnd w:id="228"/>
      <w: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51C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65BAE65">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229" w:name="_Toc19070"/>
            <w:r>
              <w:rPr>
                <w:rFonts w:hint="eastAsia"/>
                <w:w w:val="100"/>
                <w:lang w:val="en-US" w:eastAsia="zh-CN"/>
              </w:rPr>
              <w:t>一、教学设计</w:t>
            </w:r>
            <w:bookmarkEnd w:id="229"/>
          </w:p>
        </w:tc>
      </w:tr>
      <w:tr w14:paraId="3BB1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2EEC4B1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649B260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7513F20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 xml:space="preserve">复习Spark库 </w:t>
            </w:r>
          </w:p>
        </w:tc>
        <w:tc>
          <w:tcPr>
            <w:tcW w:w="2119" w:type="dxa"/>
          </w:tcPr>
          <w:p w14:paraId="1A71E80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736704F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3F214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581218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1E6A48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E8D303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4017117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7FE54E0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E28C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DF54A0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B01991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12DBB43F">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w:t>
            </w:r>
            <w:r>
              <w:rPr>
                <w:rFonts w:hint="eastAsia" w:ascii="Arial" w:hAnsi="Arial" w:eastAsia="等线" w:cs="Arial"/>
                <w:sz w:val="22"/>
                <w:lang w:val="en-US" w:eastAsia="zh-CN"/>
              </w:rPr>
              <w:t>复习</w:t>
            </w:r>
          </w:p>
        </w:tc>
        <w:tc>
          <w:tcPr>
            <w:tcW w:w="2119" w:type="dxa"/>
          </w:tcPr>
          <w:p w14:paraId="60DB3A3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7C25512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09CCF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04497A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145BAA8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781C2B3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4556348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20D3D385">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E95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5284215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281F0E8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0B4D18C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5A39C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9E986B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31B82714">
            <w:pPr>
              <w:spacing w:before="120" w:after="120" w:line="288" w:lineRule="auto"/>
              <w:ind w:left="0"/>
              <w:jc w:val="left"/>
            </w:pPr>
            <w:r>
              <w:rPr>
                <w:rFonts w:ascii="Arial" w:hAnsi="Arial" w:eastAsia="等线" w:cs="Arial"/>
                <w:sz w:val="22"/>
              </w:rPr>
              <w:t>基于大数据技术专业教学标准，面向大数据开发、数据处理相关岗位需求（岗），融入大数据技能等级证书考证要求（证），结合前期Spark相关知识点（Spark环境搭建、RDD操作、Spark SQL、Spark Streaming、GraphX、MLlib等），重构复习教学内容。</w:t>
            </w:r>
          </w:p>
          <w:p w14:paraId="3ABA338B">
            <w:pPr>
              <w:spacing w:before="120" w:after="120" w:line="288" w:lineRule="auto"/>
              <w:ind w:left="0"/>
              <w:jc w:val="left"/>
            </w:pPr>
            <w:r>
              <w:rPr>
                <w:rFonts w:ascii="Arial" w:hAnsi="Arial" w:eastAsia="等线" w:cs="Arial"/>
                <w:sz w:val="22"/>
              </w:rPr>
              <w:t>课岗融通：结合大数据开发岗位要求，强化Spark核心组件的综合应用能力，确保学生能熟练运用Spark相关技术解决基础数据处理问题；</w:t>
            </w:r>
          </w:p>
          <w:p w14:paraId="62F6CFB7">
            <w:pPr>
              <w:spacing w:before="120" w:after="120" w:line="288" w:lineRule="auto"/>
              <w:ind w:left="0"/>
              <w:jc w:val="left"/>
            </w:pPr>
            <w:r>
              <w:rPr>
                <w:rFonts w:ascii="Arial" w:hAnsi="Arial" w:eastAsia="等线" w:cs="Arial"/>
                <w:sz w:val="22"/>
              </w:rPr>
              <w:t>课证融通：对接大数据技能等级证书中Spark相关考核要点，梳理核心考点，帮助学生巩固应试重点；</w:t>
            </w:r>
          </w:p>
          <w:p w14:paraId="62B3F779">
            <w:pPr>
              <w:spacing w:before="120" w:after="120" w:line="288" w:lineRule="auto"/>
              <w:ind w:left="0"/>
              <w:jc w:val="left"/>
            </w:pPr>
            <w:r>
              <w:rPr>
                <w:rFonts w:ascii="Arial" w:hAnsi="Arial" w:eastAsia="等线" w:cs="Arial"/>
                <w:sz w:val="22"/>
              </w:rPr>
              <w:t>课赛融通：参考大数据技能竞赛中Spark编程相关题型，设计实操复习任务，提升学生综合解题能力。</w:t>
            </w:r>
          </w:p>
          <w:p w14:paraId="142DC41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4C83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38FB1BB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0B20DDE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3B9B10C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8434E2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4727E6B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6EF93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CBBC2A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7D35D47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73FEF16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学生已完成Spark相关核心知识点的学习，整体掌握的知识技能如下：1. 能够熟练搭建Spark单机版、伪分布式及完全分布式环境；2. 掌握RDD的创建、转换及行动操作，能完成基础数据处理；3. 了解Spark SQL、Spark Streaming、GraphX、MLlib的基本用法，能完成简单案例实操；4. 存在知识点碎片化、综合应用能力薄弱的问题，部分知识点易混淆。</w:t>
            </w:r>
          </w:p>
        </w:tc>
        <w:tc>
          <w:tcPr>
            <w:tcW w:w="3670" w:type="dxa"/>
            <w:shd w:val="clear" w:color="auto" w:fill="auto"/>
            <w:vAlign w:val="top"/>
          </w:tcPr>
          <w:p w14:paraId="622ADD8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#15、22、30等8位同学对Spark Streaming、GraphX的API使用熟练度不足；#07、12、25等6位同学在RDD键值对操作（reduceByKey、groupByKey等）的区别上掌握不扎实；少数同学对综合案例的解题思路不清晰。</w:t>
            </w:r>
          </w:p>
        </w:tc>
        <w:tc>
          <w:tcPr>
            <w:tcW w:w="4591" w:type="dxa"/>
            <w:shd w:val="clear" w:color="auto" w:fill="auto"/>
            <w:vAlign w:val="top"/>
          </w:tcPr>
          <w:p w14:paraId="533FA00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前期课次作业完成情况、课堂提问反馈、实操任务检测数据</w:t>
            </w:r>
          </w:p>
        </w:tc>
      </w:tr>
      <w:tr w14:paraId="6FD7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1E97632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1DC7C0B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5BEA00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期36个课次的学习数据整体分析，学生的认知和实践能力如下：70%的学生能独立完成单一知识点的实操任务，但对多知识点融合的综合案例，解题效率和准确率较低；65%的学生对Spark各组件的关联关系理解不深入，缺乏全局应用思维；85%的学生对复习课有明确需求，希望通过系统梳理突破知识难点、弥补薄弱环节。</w:t>
            </w:r>
          </w:p>
        </w:tc>
        <w:tc>
          <w:tcPr>
            <w:tcW w:w="3670" w:type="dxa"/>
            <w:shd w:val="clear" w:color="auto" w:fill="auto"/>
            <w:vAlign w:val="top"/>
          </w:tcPr>
          <w:p w14:paraId="43F0638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课前问卷调查了解到，#03、09、18等5位同学对Spark核心原理掌握扎实，能快速梳理知识点脉络；#20、28、33等7位同学基础薄弱，需要重点讲解基础知识点，辅助实操巩固。</w:t>
            </w:r>
          </w:p>
        </w:tc>
        <w:tc>
          <w:tcPr>
            <w:tcW w:w="4591" w:type="dxa"/>
            <w:shd w:val="clear" w:color="auto" w:fill="auto"/>
            <w:vAlign w:val="top"/>
          </w:tcPr>
          <w:p w14:paraId="5A9792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课前问卷调查、前期实操任务成绩、小组合作表现记录</w:t>
            </w:r>
          </w:p>
        </w:tc>
      </w:tr>
      <w:tr w14:paraId="6E6C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5C1D3B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4D7E14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6F40AA8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根据前期学习过程的观察及课前问卷调查，学生学习特点为：1. 对实操类学习兴趣浓厚，喜欢通过案例演练巩固知识点，反感单纯的理论背诵；2. 具备一定的自主复习能力，但缺乏系统的知识点梳理方法；3. 喜欢小组讨论交流，能在互助中解决简单的知识困惑，但对复杂问题的探讨深度不足，语言表达和思路梳理能力有待加强。</w:t>
            </w:r>
          </w:p>
        </w:tc>
        <w:tc>
          <w:tcPr>
            <w:tcW w:w="3670" w:type="dxa"/>
            <w:shd w:val="clear" w:color="auto" w:fill="auto"/>
            <w:vAlign w:val="top"/>
          </w:tcPr>
          <w:p w14:paraId="5A86F37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#04、11、17等6位同学自主复习能力较强，能主动梳理知识点框架；#13、24、31等5位同学接受新知识较慢，需要教师反复示范、耐心指导，依赖小组互助完成复习任务。</w:t>
            </w:r>
          </w:p>
        </w:tc>
        <w:tc>
          <w:tcPr>
            <w:tcW w:w="4591" w:type="dxa"/>
            <w:shd w:val="clear" w:color="auto" w:fill="auto"/>
            <w:vAlign w:val="top"/>
          </w:tcPr>
          <w:p w14:paraId="0471E47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前期课堂观察记录、课前问卷调查、小组复习表现反馈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0249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F159C9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7447D50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51A643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培养严谨的编程思维和数据处理素养，养成规范操作、细心排查错误的良好习惯；2. 提升自主复习、归纳总结的能力，树立终身学习的意识；3. 增强团队协作意识和互助学习能力，能在交流中互补短板、共同进步；4. 培养精益求精的职业精神，为后续从事大数据相关工作奠定基础。</w:t>
            </w:r>
          </w:p>
        </w:tc>
      </w:tr>
      <w:tr w14:paraId="0BC2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B35A8A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AAC7A4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79AE20E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系统梳理Spark核心知识点，构建完整的知识框架，明确各组件（RDD、Spark SQL、Streaming等）的关联关系；2. 熟练掌握Spark环境搭建、RDD核心操作、DataFrame基础操作等重点知识点；3. 明确易混淆知识点（如reduceByKey与groupByKey、各组件适用场景等）的区别；4. 掌握Spark综合案例的解题思路，梳理核心考点。</w:t>
            </w:r>
          </w:p>
        </w:tc>
      </w:tr>
      <w:tr w14:paraId="3A480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2863D1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181826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5A033C1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能够独立完成Spark基础知识点的回忆和梳理，能绘制知识思维导图；2. 能够熟练运用Spark相关技术完成基础实操任务，排查常见操作错误；3. 能够独立解决简单的综合案例，提升知识点的综合应用能力；4. 能够在小组讨论中分享自己的复习思路，帮助同伴解决复习中的困惑。</w:t>
            </w:r>
          </w:p>
        </w:tc>
      </w:tr>
      <w:tr w14:paraId="35BB9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39B831C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628157F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Spark技术的复习和综合应用，让学生了解大数据技术在各行各业的应用价值，感受科技赋能产业升级的力量，激发学生对大数据领域的学习热情和职业认同感；在实操复习和小组互助中，培养学生脚踏实地、精益求精的职业素养，树立团结协作、共同进步的意识，传承严谨务实、勇于探索的科学精神</w:t>
            </w:r>
          </w:p>
        </w:tc>
      </w:tr>
      <w:tr w14:paraId="4B92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F3BC34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51E4BA7">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Spark核心知识点的系统梳理，构建完整知识框架；2. RDD核心操作、Spark SQL基础操作等重点知识点的巩固；3. 易混淆知识点的区分和掌握。</w:t>
            </w:r>
          </w:p>
        </w:tc>
        <w:tc>
          <w:tcPr>
            <w:tcW w:w="1745" w:type="dxa"/>
            <w:vAlign w:val="center"/>
          </w:tcPr>
          <w:p w14:paraId="0828A81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5BCBA31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采用思维导图引导学生梳理知识点，构建知识框架，明确各模块关联；2. 设计基础实操任务，通过反复演练巩固重点知识点；3. 汇总易混淆知识点，通过对比讲解、错题分析，帮助学生精准区分；4. 小组互助梳理，分享复习思路，强化重点记忆。</w:t>
            </w:r>
          </w:p>
        </w:tc>
      </w:tr>
      <w:tr w14:paraId="73AF6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5736DDC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10FA075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Spark各组件的综合应用，能独立解决综合案例；2. 复杂实操任务中的错误排查和问题解决；3. 知识框架的自主构建和灵活运用。</w:t>
            </w:r>
          </w:p>
        </w:tc>
        <w:tc>
          <w:tcPr>
            <w:tcW w:w="1745" w:type="dxa"/>
            <w:vAlign w:val="center"/>
          </w:tcPr>
          <w:p w14:paraId="24D8FB5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5B8D0C1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拆解综合案例，分步讲解解题思路，引导学生逐步掌握综合应用方法；2. 展示常见错误案例，讲解排查技巧，让学生动手实操纠错；3. 提供知识框架模板，引导学生结合自身薄弱点补充完善，逐步提升自主梳理能力；4. 教师巡视指导，针对个体问题进行针对性讲解，小组互助解决共性问题。</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28A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8" w:hRule="atLeast"/>
          <w:jc w:val="center"/>
        </w:trPr>
        <w:tc>
          <w:tcPr>
            <w:tcW w:w="15700" w:type="dxa"/>
            <w:gridSpan w:val="5"/>
          </w:tcPr>
          <w:p w14:paraId="767E15BB">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30" w:name="_Toc23643"/>
            <w:r>
              <w:rPr>
                <w:rFonts w:hint="eastAsia"/>
                <w:w w:val="100"/>
                <w:lang w:val="en-US" w:eastAsia="zh-CN"/>
              </w:rPr>
              <w:t>二、教学策略</w:t>
            </w:r>
            <w:bookmarkEnd w:id="230"/>
          </w:p>
        </w:tc>
      </w:tr>
      <w:tr w14:paraId="2EE6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742BAA9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6E3B940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731C973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5E5AAE9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12D27BF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235F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D08A92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57A0450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09732CC1">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5A3D341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2D5E8D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4D3E8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5347513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601B50D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676B246A">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1DD6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0A3BB21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31" w:name="_Toc9753"/>
            <w:r>
              <w:rPr>
                <w:rFonts w:hint="eastAsia"/>
                <w:w w:val="100"/>
                <w:lang w:val="en-US" w:eastAsia="zh-CN"/>
              </w:rPr>
              <w:t>三、教学实施过程</w:t>
            </w:r>
            <w:bookmarkEnd w:id="231"/>
          </w:p>
        </w:tc>
      </w:tr>
      <w:tr w14:paraId="7FFEE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E4A35C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77A7F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629B6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C86417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6527FA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5517FAF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18BB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799D1B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4E2115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393AC5E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1D68F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DF19C58">
            <w:pPr>
              <w:pageBreakBefore w:val="0"/>
              <w:widowControl w:val="0"/>
              <w:kinsoku/>
              <w:wordWrap/>
              <w:overflowPunct w:val="0"/>
              <w:topLinePunct/>
              <w:autoSpaceDE w:val="0"/>
              <w:autoSpaceDN w:val="0"/>
              <w:bidi w:val="0"/>
              <w:adjustRightInd/>
              <w:snapToGrid/>
              <w:jc w:val="center"/>
              <w:textAlignment w:val="auto"/>
              <w:rPr>
                <w:w w:val="100"/>
              </w:rPr>
            </w:pPr>
          </w:p>
        </w:tc>
      </w:tr>
      <w:tr w14:paraId="23B1C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059650B6">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FB6DB5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自主梳理前期36个课次的Spark核心知识点；2. 填写知识思维导图模板，标注自身薄弱知识点；3. 完成基础热身实操题，排查基础漏洞；4. 提交自身遇到的复习困惑。</w:t>
            </w:r>
          </w:p>
        </w:tc>
        <w:tc>
          <w:tcPr>
            <w:tcW w:w="3314" w:type="dxa"/>
            <w:shd w:val="clear" w:color="auto" w:fill="auto"/>
            <w:vAlign w:val="top"/>
          </w:tcPr>
          <w:p w14:paraId="64407D8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6EDD505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7001C8A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504ABE1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E705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924E18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0F25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7387F47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6C887C1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055B557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59F0DD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EBC2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68B4EB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616CB73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4DF9378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25DE319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1D6737F1">
            <w:pPr>
              <w:pageBreakBefore w:val="0"/>
              <w:widowControl w:val="0"/>
              <w:kinsoku/>
              <w:wordWrap/>
              <w:overflowPunct w:val="0"/>
              <w:topLinePunct/>
              <w:autoSpaceDE w:val="0"/>
              <w:autoSpaceDN w:val="0"/>
              <w:bidi w:val="0"/>
              <w:adjustRightInd/>
              <w:snapToGrid/>
              <w:jc w:val="center"/>
              <w:textAlignment w:val="auto"/>
              <w:rPr>
                <w:w w:val="100"/>
              </w:rPr>
            </w:pPr>
          </w:p>
        </w:tc>
      </w:tr>
      <w:tr w14:paraId="7D61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5B9F8CA0">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66F0F39A">
            <w:pPr>
              <w:spacing w:before="120" w:after="120" w:line="288" w:lineRule="auto"/>
              <w:ind w:left="0" w:leftChars="0"/>
              <w:jc w:val="left"/>
              <w:rPr>
                <w:rFonts w:hint="eastAsia"/>
                <w:w w:val="100"/>
                <w:lang w:val="en-US" w:eastAsia="zh-CN"/>
              </w:rPr>
            </w:pPr>
            <w:r>
              <w:rPr>
                <w:rFonts w:ascii="Arial" w:hAnsi="Arial" w:eastAsia="等线" w:cs="Arial"/>
                <w:sz w:val="22"/>
              </w:rPr>
              <w:t>总结课前自主复习情况，反馈学生共性困惑；2. 明确本次复习课的目标、重点和流程；3. 简要回顾Spark的核心价值和应用场景，激发复习兴趣</w:t>
            </w:r>
          </w:p>
        </w:tc>
        <w:tc>
          <w:tcPr>
            <w:tcW w:w="3911" w:type="dxa"/>
            <w:vAlign w:val="top"/>
          </w:tcPr>
          <w:p w14:paraId="41B16A25">
            <w:pPr>
              <w:spacing w:before="120" w:after="120" w:line="288" w:lineRule="auto"/>
              <w:ind w:left="0" w:leftChars="0"/>
              <w:jc w:val="left"/>
              <w:rPr>
                <w:rFonts w:hint="eastAsia"/>
                <w:w w:val="100"/>
                <w:lang w:eastAsia="zh-CN"/>
              </w:rPr>
            </w:pPr>
            <w:r>
              <w:rPr>
                <w:rFonts w:ascii="Arial" w:hAnsi="Arial" w:eastAsia="等线" w:cs="Arial"/>
                <w:sz w:val="22"/>
              </w:rPr>
              <w:t>1. 展示学生课前提交的思维导图优秀案例和共性问题；2. 讲解本次复习课的安排和要求；3. 引导学生回忆Spark核心组件及应用场景</w:t>
            </w:r>
          </w:p>
        </w:tc>
        <w:tc>
          <w:tcPr>
            <w:tcW w:w="3670" w:type="dxa"/>
            <w:vAlign w:val="top"/>
          </w:tcPr>
          <w:p w14:paraId="0A1E6BF4">
            <w:pPr>
              <w:spacing w:before="120" w:after="120" w:line="288" w:lineRule="auto"/>
              <w:ind w:left="0" w:leftChars="0"/>
              <w:jc w:val="left"/>
              <w:rPr>
                <w:rFonts w:hint="eastAsia"/>
                <w:w w:val="100"/>
                <w:lang w:eastAsia="zh-CN"/>
              </w:rPr>
            </w:pPr>
            <w:r>
              <w:rPr>
                <w:rFonts w:ascii="Arial" w:hAnsi="Arial" w:eastAsia="等线" w:cs="Arial"/>
                <w:sz w:val="22"/>
              </w:rPr>
              <w:t xml:space="preserve"> 倾听教师反馈，了解自身复习中的不足；2. 明确复习目标和重点；3. 主动回忆Spark相关知识点，快速进入复习状态</w:t>
            </w:r>
          </w:p>
        </w:tc>
        <w:tc>
          <w:tcPr>
            <w:tcW w:w="4811" w:type="dxa"/>
            <w:vAlign w:val="top"/>
          </w:tcPr>
          <w:p w14:paraId="3262B70D">
            <w:pPr>
              <w:spacing w:before="120" w:after="120" w:line="288" w:lineRule="auto"/>
              <w:ind w:left="0" w:leftChars="0"/>
              <w:jc w:val="left"/>
              <w:rPr>
                <w:w w:val="100"/>
              </w:rPr>
            </w:pPr>
            <w:r>
              <w:rPr>
                <w:rFonts w:ascii="Arial" w:hAnsi="Arial" w:eastAsia="等线" w:cs="Arial"/>
                <w:sz w:val="22"/>
              </w:rPr>
              <w:t>学生优秀思维导图、共性问题汇总表；【设计意图】反馈课前复习情况，聚焦共性问题，明确复习方向，激发学生复习积极性</w:t>
            </w:r>
          </w:p>
        </w:tc>
      </w:tr>
    </w:tbl>
    <w:p w14:paraId="7A58F19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506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183A1219">
            <w:pPr>
              <w:spacing w:before="120" w:after="120" w:line="288" w:lineRule="auto"/>
              <w:ind w:left="0" w:leftChars="0"/>
              <w:jc w:val="left"/>
              <w:rPr>
                <w:w w:val="100"/>
              </w:rPr>
            </w:pPr>
            <w:r>
              <w:rPr>
                <w:rFonts w:ascii="Arial" w:hAnsi="Arial" w:eastAsia="等线" w:cs="Arial"/>
                <w:sz w:val="22"/>
              </w:rPr>
              <w:t xml:space="preserve"> 知识点系统梳理</w:t>
            </w:r>
          </w:p>
        </w:tc>
        <w:tc>
          <w:tcPr>
            <w:tcW w:w="1891" w:type="dxa"/>
            <w:shd w:val="clear" w:color="auto" w:fill="auto"/>
            <w:vAlign w:val="top"/>
          </w:tcPr>
          <w:p w14:paraId="2ECE954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结合思维导图，系统梳理Spark核心知识点：Spark环境搭建、RDD核心操作、Spark SQL、Spark Streaming、GraphX、MLlib的核心考点；2. 对比讲解易混淆知识点，如reduceByKey与groupByKey、RDD与DataFrame的区别等；3. 解答学生课前提交的共性困惑</w:t>
            </w:r>
          </w:p>
        </w:tc>
        <w:tc>
          <w:tcPr>
            <w:tcW w:w="3911" w:type="dxa"/>
            <w:shd w:val="clear" w:color="auto" w:fill="auto"/>
            <w:vAlign w:val="top"/>
          </w:tcPr>
          <w:p w14:paraId="58FAB93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采用思维导图逐步展开，引导学生共同梳理知识点；2. 针对易混淆知识点，结合简单案例对比讲解；3. 逐一解答共性困惑，讲解过程中穿插提问，检验学生掌握情况；4. 引导学生补充完善自身的思维导图。</w:t>
            </w:r>
          </w:p>
        </w:tc>
        <w:tc>
          <w:tcPr>
            <w:tcW w:w="3670" w:type="dxa"/>
            <w:shd w:val="clear" w:color="auto" w:fill="auto"/>
            <w:vAlign w:val="top"/>
          </w:tcPr>
          <w:p w14:paraId="73729E3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跟随教师思路，梳理知识点，完善自身思维导图；2. 认真倾听易混淆知识点讲解，主动思考提问；3. 针对自身困惑，及时向教师和小组同伴请教；4. 记录重点、难点和易错点。</w:t>
            </w:r>
          </w:p>
        </w:tc>
        <w:tc>
          <w:tcPr>
            <w:tcW w:w="4811" w:type="dxa"/>
            <w:shd w:val="clear" w:color="auto" w:fill="auto"/>
            <w:vAlign w:val="top"/>
          </w:tcPr>
          <w:p w14:paraId="43BCC12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【资源】Spark知识点思维导图（完整版）、易混淆知识点对比表、案例课件；【设计意图】帮助学生构建完整的知识框架，突破易错点和混淆点，针对性解决复习困惑，强化知识记忆。</w:t>
            </w:r>
          </w:p>
        </w:tc>
      </w:tr>
    </w:tbl>
    <w:p w14:paraId="43E18570">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118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217C6DF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 基础实操演练</w:t>
            </w:r>
          </w:p>
        </w:tc>
        <w:tc>
          <w:tcPr>
            <w:tcW w:w="1891" w:type="dxa"/>
            <w:shd w:val="clear" w:color="auto" w:fill="auto"/>
            <w:vAlign w:val="top"/>
          </w:tcPr>
          <w:p w14:paraId="0C2A294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布置基础实操任务，涵盖Spark环境启动、RDD创建与操作、Spark SQL基础查询等重点知识点；2. 任务分层设计，基础层（必做）：巩固核心操作；提高层（选做）：简单知识点融合操作</w:t>
            </w:r>
          </w:p>
        </w:tc>
        <w:tc>
          <w:tcPr>
            <w:tcW w:w="3911" w:type="dxa"/>
            <w:shd w:val="clear" w:color="auto" w:fill="auto"/>
            <w:vAlign w:val="top"/>
          </w:tcPr>
          <w:p w14:paraId="5C747EA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发布实操任务清单，明确任务要求和时间节点；2. 巡视学生实操情况，针对个体问题进行针对性指导；3. 收集学生实操中的常见错误，集中讲解纠错；4. 关注基础薄弱学生，重点指导，帮助其完成基础任务</w:t>
            </w:r>
          </w:p>
        </w:tc>
        <w:tc>
          <w:tcPr>
            <w:tcW w:w="3670" w:type="dxa"/>
            <w:shd w:val="clear" w:color="auto" w:fill="auto"/>
            <w:vAlign w:val="top"/>
          </w:tcPr>
          <w:p w14:paraId="568B80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按照任务清单，独立完成实操任务，规范操作流程；2. 遇到操作错误，自主排查，无法解决的向教师和同伴请教；3. 基础较好的学生尝试完成提高层任务；4. 记录实操中的错误和解决方法，整理错题</w:t>
            </w:r>
          </w:p>
        </w:tc>
        <w:tc>
          <w:tcPr>
            <w:tcW w:w="4811" w:type="dxa"/>
            <w:shd w:val="clear" w:color="auto" w:fill="auto"/>
            <w:vAlign w:val="top"/>
          </w:tcPr>
          <w:p w14:paraId="398183F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【资源】基础实操任务清单、操作步骤提示、常见错误排查指南；【设计意图】通过实操演练巩固重点知识点，让学生在实践中排查漏洞，提升基础操作能力，兼顾不同层次学生的需求</w:t>
            </w:r>
          </w:p>
        </w:tc>
      </w:tr>
    </w:tbl>
    <w:p w14:paraId="2CE470DF">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15C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03E10D7">
            <w:pPr>
              <w:spacing w:before="120" w:after="120" w:line="288" w:lineRule="auto"/>
              <w:ind w:left="0" w:leftChars="0"/>
              <w:jc w:val="left"/>
              <w:rPr>
                <w:w w:val="100"/>
              </w:rPr>
            </w:pPr>
            <w:r>
              <w:rPr>
                <w:rFonts w:ascii="Arial" w:hAnsi="Arial" w:eastAsia="等线" w:cs="Arial"/>
                <w:sz w:val="22"/>
              </w:rPr>
              <w:t>综合案例实操</w:t>
            </w:r>
          </w:p>
        </w:tc>
        <w:tc>
          <w:tcPr>
            <w:tcW w:w="1891" w:type="dxa"/>
            <w:vAlign w:val="top"/>
          </w:tcPr>
          <w:p w14:paraId="7FC2D7AF">
            <w:pPr>
              <w:spacing w:before="120" w:after="120" w:line="288" w:lineRule="auto"/>
              <w:ind w:left="0" w:leftChars="0"/>
              <w:jc w:val="left"/>
              <w:rPr>
                <w:w w:val="100"/>
              </w:rPr>
            </w:pPr>
            <w:r>
              <w:rPr>
                <w:rFonts w:ascii="Arial" w:hAnsi="Arial" w:eastAsia="等线" w:cs="Arial"/>
                <w:sz w:val="22"/>
              </w:rPr>
              <w:t>布置综合案例任务（如：结合RDD和Spark SQL完成数据查询与统计）；2. 引导学生梳理解题思路，拆解任务步骤；3. 鼓励学生小组合作，共同解决案例中的问题</w:t>
            </w:r>
          </w:p>
        </w:tc>
        <w:tc>
          <w:tcPr>
            <w:tcW w:w="3911" w:type="dxa"/>
            <w:vAlign w:val="top"/>
          </w:tcPr>
          <w:p w14:paraId="201E428B">
            <w:pPr>
              <w:spacing w:before="120" w:after="120" w:line="288" w:lineRule="auto"/>
              <w:ind w:left="0" w:leftChars="0"/>
              <w:jc w:val="left"/>
              <w:rPr>
                <w:rFonts w:hint="eastAsia"/>
                <w:w w:val="100"/>
                <w:lang w:eastAsia="zh-CN"/>
              </w:rPr>
            </w:pPr>
            <w:r>
              <w:rPr>
                <w:rFonts w:ascii="Arial" w:hAnsi="Arial" w:eastAsia="等线" w:cs="Arial"/>
                <w:sz w:val="22"/>
              </w:rPr>
              <w:t xml:space="preserve"> 讲解综合案例的解题思路和任务拆解方法；2. 巡视小组合作情况，引导学生有序讨论、分工协作；3. 针对小组遇到的共性问题，集中讲解；4. 点评各小组的解题思路和实操效果，总结优化方法</w:t>
            </w:r>
          </w:p>
        </w:tc>
        <w:tc>
          <w:tcPr>
            <w:tcW w:w="3670" w:type="dxa"/>
            <w:vAlign w:val="top"/>
          </w:tcPr>
          <w:p w14:paraId="5EAAD098">
            <w:pPr>
              <w:spacing w:before="120" w:after="120" w:line="288" w:lineRule="auto"/>
              <w:ind w:left="0" w:leftChars="0"/>
              <w:jc w:val="left"/>
              <w:rPr>
                <w:rFonts w:hint="eastAsia"/>
                <w:w w:val="100"/>
                <w:lang w:eastAsia="zh-CN"/>
              </w:rPr>
            </w:pPr>
            <w:r>
              <w:rPr>
                <w:rFonts w:ascii="Arial" w:hAnsi="Arial" w:eastAsia="等线" w:cs="Arial"/>
                <w:sz w:val="22"/>
              </w:rPr>
              <w:t>1.  小组分工协作，梳理解题思路，拆解任务步骤；2. 共同完成综合案例实操，互相配合、互相指导；3. 记录解题过程中的难点和解决方法；4. 倾听教师点评，学习优化思路，完善自身操作</w:t>
            </w:r>
          </w:p>
        </w:tc>
        <w:tc>
          <w:tcPr>
            <w:tcW w:w="4811" w:type="dxa"/>
            <w:vAlign w:val="top"/>
          </w:tcPr>
          <w:p w14:paraId="404E93C7">
            <w:pPr>
              <w:spacing w:before="120" w:after="120" w:line="288" w:lineRule="auto"/>
              <w:ind w:left="0" w:leftChars="0"/>
              <w:jc w:val="left"/>
              <w:rPr>
                <w:w w:val="100"/>
              </w:rPr>
            </w:pPr>
            <w:r>
              <w:rPr>
                <w:rFonts w:ascii="Arial" w:hAnsi="Arial" w:eastAsia="等线" w:cs="Arial"/>
                <w:sz w:val="22"/>
              </w:rPr>
              <w:t>综合案例题库、解题思路提示、小组分工表；【设计意图】提升学生知识点的综合应用能力，培养小组协作意识和解题思路梳理能力，突破教学难点</w:t>
            </w:r>
          </w:p>
        </w:tc>
      </w:tr>
    </w:tbl>
    <w:p w14:paraId="6240E37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D17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25B9C6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33006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50707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0E4E32B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4ABAB68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C703A3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582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F9A331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38EB3E88">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C8A578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063413D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1BEBC366">
            <w:pPr>
              <w:pageBreakBefore w:val="0"/>
              <w:widowControl w:val="0"/>
              <w:kinsoku/>
              <w:wordWrap/>
              <w:overflowPunct w:val="0"/>
              <w:topLinePunct/>
              <w:autoSpaceDE w:val="0"/>
              <w:autoSpaceDN w:val="0"/>
              <w:bidi w:val="0"/>
              <w:adjustRightInd/>
              <w:snapToGrid/>
              <w:jc w:val="center"/>
              <w:textAlignment w:val="auto"/>
              <w:rPr>
                <w:w w:val="100"/>
              </w:rPr>
            </w:pPr>
          </w:p>
        </w:tc>
      </w:tr>
      <w:tr w14:paraId="78B5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708575E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75C2BD9">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完善自身的知识点思维导图和错题集；2. 完成课后拓展实操任务（综合案例进阶）；3. 自主复习自身薄弱知识点，查阅相关资料补充提升；4. 小组内互相抽查知识点掌握情况，互助巩固</w:t>
            </w:r>
          </w:p>
        </w:tc>
        <w:tc>
          <w:tcPr>
            <w:tcW w:w="3314" w:type="dxa"/>
            <w:shd w:val="clear" w:color="auto" w:fill="auto"/>
            <w:vAlign w:val="top"/>
          </w:tcPr>
          <w:p w14:paraId="47C9E6A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5AB5082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6375F56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585E3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40A90FFA">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32" w:name="_Toc30346"/>
            <w:r>
              <w:rPr>
                <w:rFonts w:hint="eastAsia"/>
                <w:w w:val="100"/>
                <w:lang w:val="en-US" w:eastAsia="zh-CN"/>
              </w:rPr>
              <w:t>四、</w:t>
            </w:r>
            <w:r>
              <w:rPr>
                <w:rFonts w:hint="eastAsia"/>
                <w:w w:val="100"/>
                <w:lang w:eastAsia="zh-CN"/>
              </w:rPr>
              <w:t>效果与创新</w:t>
            </w:r>
            <w:bookmarkEnd w:id="232"/>
          </w:p>
        </w:tc>
      </w:tr>
      <w:tr w14:paraId="53E89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2212EAD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5C3E125">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通过系统梳理和实操演练，学生的Spark核心知识点掌握程度明显提升，能熟练构建知识框架，区分易混淆知识点；2. 学生的实操能力和综合应用能力得到强化，能独立完成基础实操任务，大部分学生能顺利解决简单综合案例；3. 通过自主复习、小组互助，学生的自主归纳、交流表达能力有所提升，复习积极性和主动性明显增强；4. 对接课岗、课证、课赛要求，帮助学生巩固核心考点，提升职业适配能力和应试能力；5. 关注个体差异，分层教学，有效弥补了不同层次学生的复习漏洞，基础薄弱学生的知识点掌握程度有明显改善。</w:t>
            </w:r>
          </w:p>
        </w:tc>
      </w:tr>
      <w:tr w14:paraId="68E04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2C79FF6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2A22E360">
            <w:pPr>
              <w:numPr>
                <w:ilvl w:val="0"/>
                <w:numId w:val="0"/>
              </w:numPr>
              <w:spacing w:before="120" w:after="120" w:line="288" w:lineRule="auto"/>
              <w:jc w:val="left"/>
              <w:rPr>
                <w:rFonts w:hint="eastAsia"/>
                <w:w w:val="100"/>
                <w:lang w:eastAsia="zh-CN"/>
              </w:rPr>
            </w:pPr>
            <w:r>
              <w:rPr>
                <w:rFonts w:ascii="Arial" w:hAnsi="Arial" w:eastAsia="等线" w:cs="Arial"/>
                <w:sz w:val="22"/>
              </w:rPr>
              <w:t>采用“思维导图+实操演练+错题分析”的复习模式，兼顾理论梳理和实践应用，帮助学生构建系统的知识体系，突破复习难点；2. 分层设计任务（基础层、提高层、拓展层），兼顾不同层次学生的需求，确保基础薄弱学生能巩固基础，基础较好学生能提升能力；3. 结合课前、课中、课后的全流程复习，引导学生主动开展自主复习，培养自主学习能力和归纳总结能力；4. 融入小组互助学习和评价，让学生在交流中互补短板，提升协作能力和表达能力，营造良好的复习氛围；5. 对接岗、证、赛要求，设计复习内容和任务，提升学生的职业适配性和综合竞争力。</w:t>
            </w:r>
          </w:p>
        </w:tc>
      </w:tr>
    </w:tbl>
    <w:p w14:paraId="27B89A1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078A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364FC95B">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33" w:name="_Toc14633"/>
            <w:r>
              <w:rPr>
                <w:rFonts w:hint="eastAsia"/>
                <w:w w:val="100"/>
                <w:lang w:val="en-US" w:eastAsia="zh-CN"/>
              </w:rPr>
              <w:t>五、评价与反思</w:t>
            </w:r>
            <w:bookmarkEnd w:id="233"/>
          </w:p>
        </w:tc>
      </w:tr>
      <w:tr w14:paraId="4B98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133D5F3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25B879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20391D9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19AFCD3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A56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9682FB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14798BB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099E7CD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6E85055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6B6CD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0A67FD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4C4B393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35D88BE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6E55189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18461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D60196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129650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3175455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33B698C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711B4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83EAFB6">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72820677">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6A732133">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62E9D776">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111AA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09EECC3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64E7B40">
            <w:pPr>
              <w:spacing w:before="120" w:after="120" w:line="288" w:lineRule="auto"/>
              <w:ind w:left="0"/>
              <w:jc w:val="left"/>
            </w:pPr>
            <w:r>
              <w:rPr>
                <w:rFonts w:ascii="Arial" w:hAnsi="Arial" w:eastAsia="等线" w:cs="Arial"/>
                <w:sz w:val="22"/>
              </w:rPr>
              <w:t>本次复习课基本达成教学目标，学生的知识点掌握程度和实操能力得到明显提升，但仍存在一些不足：1. 课中综合案例实操环节，部分小组解题思路不清晰，花费时间较长，导致后续总结环节略显仓促；2. 对基础薄弱学生的个别指导时间不足，部分学生的薄弱知识点未能得到充分巩固；3. 课后拓展任务的针对性仍需加强，未能完全贴合每个学生的薄弱环节。</w:t>
            </w:r>
          </w:p>
          <w:p w14:paraId="27C0FB84">
            <w:pPr>
              <w:spacing w:before="120" w:after="120" w:line="288" w:lineRule="auto"/>
              <w:ind w:left="0"/>
              <w:jc w:val="left"/>
              <w:rPr>
                <w:rFonts w:hint="eastAsia"/>
                <w:w w:val="100"/>
                <w:lang w:eastAsia="zh-CN"/>
              </w:rPr>
            </w:pPr>
            <w:r>
              <w:rPr>
                <w:rFonts w:ascii="Arial" w:hAnsi="Arial" w:eastAsia="等线" w:cs="Arial"/>
                <w:sz w:val="22"/>
              </w:rPr>
              <w:t>今后改进方向：1. 课前提前发布综合案例的解题思路提示，让学生提前预习，缩短课中实操时间；2. 合理分配课堂时间，增加个别指导环节，重点关注基础薄弱学生，可安排基础较好的学生担任“小导师”，辅助指导；3. 结合学生的薄弱知识点，个性化布置课后拓展任务，提升复习的针对性；4. 收集学生的复习反馈，及时调整复习内容和方法，优化教学流程，提升复习效果；5. 可增加线上复习检测环节，定期抽查学生知识点掌握情况，强化复习效果</w:t>
            </w:r>
          </w:p>
        </w:tc>
      </w:tr>
    </w:tbl>
    <w:p w14:paraId="117C17C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31BB59F2">
      <w:r>
        <w:br w:type="page"/>
      </w:r>
    </w:p>
    <w:p w14:paraId="76F9BFEA">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4ABEA6C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03097B7">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234" w:name="_Toc24233"/>
      <w:r>
        <w:rPr>
          <w:rFonts w:hint="eastAsia"/>
          <w:w w:val="100"/>
          <w:lang w:val="en-US" w:eastAsia="zh-CN"/>
        </w:rPr>
        <w:t>课次38：</w:t>
      </w:r>
      <w:r>
        <w:t xml:space="preserve"> </w:t>
      </w:r>
      <w:r>
        <w:rPr>
          <w:rFonts w:hint="eastAsia"/>
        </w:rPr>
        <w:t xml:space="preserve"> </w:t>
      </w:r>
      <w:r>
        <w:t>推荐方案设计</w:t>
      </w:r>
      <w:bookmarkEnd w:id="23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5399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94E631F">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235" w:name="_Toc19072"/>
            <w:r>
              <w:rPr>
                <w:rFonts w:hint="eastAsia"/>
                <w:w w:val="100"/>
                <w:lang w:val="en-US" w:eastAsia="zh-CN"/>
              </w:rPr>
              <w:t>一、教学设计</w:t>
            </w:r>
            <w:bookmarkEnd w:id="235"/>
          </w:p>
        </w:tc>
      </w:tr>
      <w:tr w14:paraId="1E727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4C3D9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091FAD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4395B038">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推荐方案设计</w:t>
            </w:r>
          </w:p>
        </w:tc>
        <w:tc>
          <w:tcPr>
            <w:tcW w:w="2119" w:type="dxa"/>
          </w:tcPr>
          <w:p w14:paraId="3E5255F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374B7C5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2F50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507469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4E3361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651D5E8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F718A4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0C8E5B4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27E4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6AD40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EB1F94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68E861A7">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9</w:t>
            </w:r>
          </w:p>
        </w:tc>
        <w:tc>
          <w:tcPr>
            <w:tcW w:w="2119" w:type="dxa"/>
          </w:tcPr>
          <w:p w14:paraId="473141C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30C85C1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27FD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F9A3FA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6F2534E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4C8A4C8D">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0D9F161E">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745041A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4F3F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1ED539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5939306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43D35EB">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6C8B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70C44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004F048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基于大数据专业教学标准，面向大数据开发、数据挖掘等新岗位需求，融入大数据相关职业技能等级证书考证要求，引入行业真实推荐系统项目案例，重构教学内容。</w:t>
            </w:r>
            <w:r>
              <w:rPr>
                <w:rFonts w:ascii="Arial" w:hAnsi="Arial" w:eastAsia="等线" w:cs="Arial"/>
                <w:sz w:val="22"/>
              </w:rPr>
              <w:br w:type="textWrapping"/>
            </w:r>
            <w:r>
              <w:rPr>
                <w:rFonts w:ascii="Arial" w:hAnsi="Arial" w:eastAsia="等线" w:cs="Arial"/>
                <w:sz w:val="22"/>
              </w:rPr>
              <w:t>课岗融通: 根据大数据开发岗位要求，能结合用户数据设计合理的推荐方案，掌握推荐算法的应用场景与核心逻辑；</w:t>
            </w:r>
            <w:r>
              <w:rPr>
                <w:rFonts w:ascii="Arial" w:hAnsi="Arial" w:eastAsia="等线" w:cs="Arial"/>
                <w:sz w:val="22"/>
              </w:rPr>
              <w:br w:type="textWrapping"/>
            </w:r>
            <w:r>
              <w:rPr>
                <w:rFonts w:ascii="Arial" w:hAnsi="Arial" w:eastAsia="等线" w:cs="Arial"/>
                <w:sz w:val="22"/>
              </w:rPr>
              <w:t>课证融通: 根据大数据相关职业技能等级证书内容要求，能完成用户数据分析、推荐流程设计等基础任务；</w:t>
            </w:r>
            <w:r>
              <w:rPr>
                <w:rFonts w:ascii="Arial" w:hAnsi="Arial" w:eastAsia="等线" w:cs="Arial"/>
                <w:sz w:val="22"/>
              </w:rPr>
              <w:br w:type="textWrapping"/>
            </w:r>
            <w:r>
              <w:rPr>
                <w:rFonts w:ascii="Arial" w:hAnsi="Arial" w:eastAsia="等线" w:cs="Arial"/>
                <w:sz w:val="22"/>
              </w:rPr>
              <w:t>课赛融通: 参考大数据相关技能竞赛评分标准，注重推荐方案的合理性、逻辑性与实操性</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4DCF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6A1D01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6B2324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F0B272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5C12C9E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55B5B89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67E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8C20FA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45C51DD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29A09A9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根据前导知识学习与测试结果进行分析，学生整体已掌握的知识技能情况如下：1. 能够熟练操作Spark相关工具，掌握RDD、DataFrame等核心数据结构的使用；2. 具备基础的数据处理与分析能力，能完成简单的数据筛选、统计任务；3. 了解大数据项目的基本开发流程。</w:t>
            </w:r>
          </w:p>
        </w:tc>
        <w:tc>
          <w:tcPr>
            <w:tcW w:w="3670" w:type="dxa"/>
            <w:shd w:val="clear" w:color="auto" w:fill="auto"/>
            <w:vAlign w:val="top"/>
          </w:tcPr>
          <w:p w14:paraId="6218E26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部分同学对推荐算法的基础概念了解较浅，少数同学在数据整合与分析的逻辑性上有待提升，对推荐流程的全局把控能力不足。</w:t>
            </w:r>
          </w:p>
        </w:tc>
        <w:tc>
          <w:tcPr>
            <w:tcW w:w="4591" w:type="dxa"/>
            <w:shd w:val="clear" w:color="auto" w:fill="auto"/>
            <w:vAlign w:val="top"/>
          </w:tcPr>
          <w:p w14:paraId="4168B96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前导课程测试成绩、课前问卷调查、前期项目作业完成情况</w:t>
            </w:r>
          </w:p>
        </w:tc>
      </w:tr>
      <w:tr w14:paraId="3BCBA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6C68A90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CC96E8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4C200F8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一个项目的学习数据进行整体分析，学生的整体认知和实践能力如下：多数学生对推荐系统相关应用有一定了解（如电商推荐、内容推荐），但对推荐方案的设计逻辑、算法选型依据缺乏深入认知；70%的学生对真实行业推荐项目感兴趣，但缺乏方案设计的实操经验；部分小组在分工协作、方案研讨方面的能力有待加强。</w:t>
            </w:r>
          </w:p>
        </w:tc>
        <w:tc>
          <w:tcPr>
            <w:tcW w:w="3670" w:type="dxa"/>
            <w:shd w:val="clear" w:color="auto" w:fill="auto"/>
            <w:vAlign w:val="top"/>
          </w:tcPr>
          <w:p w14:paraId="1021B40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课前问卷调查了解到，少数同学接触过简单的推荐算法案例，对用户数据分析有一定思路；部分同学逻辑思维较强，但实操表达能力不足。</w:t>
            </w:r>
          </w:p>
        </w:tc>
        <w:tc>
          <w:tcPr>
            <w:tcW w:w="4591" w:type="dxa"/>
            <w:shd w:val="clear" w:color="auto" w:fill="auto"/>
            <w:vAlign w:val="top"/>
          </w:tcPr>
          <w:p w14:paraId="3AEBEDA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前期项目学习数据、课前问卷调查、小组协作表现记录</w:t>
            </w:r>
          </w:p>
        </w:tc>
      </w:tr>
      <w:tr w14:paraId="3118E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542163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06E4617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028AAF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根据对前导项目学习过程的观察以及课前问卷调查，分析学生学习特点为：1. 对行业真实项目案例展现浓厚兴趣，喜欢案例式、实操式学习；2. 适应团队合作的学习方式，能积极在团队中交流意见，但方案的梳理、展示解说能力有待加强；3. 接受新技术、新方法的能力较强，但对抽象的方案设计逻辑需要进一步引导。</w:t>
            </w:r>
          </w:p>
        </w:tc>
        <w:tc>
          <w:tcPr>
            <w:tcW w:w="3670" w:type="dxa"/>
            <w:shd w:val="clear" w:color="auto" w:fill="auto"/>
            <w:vAlign w:val="top"/>
          </w:tcPr>
          <w:p w14:paraId="3995E0D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部分同学表达能力较强，能清晰阐述方案思路；部分同学实操能力突出，但逻辑梳理和方案撰写能力不足，需针对性指导。</w:t>
            </w:r>
          </w:p>
        </w:tc>
        <w:tc>
          <w:tcPr>
            <w:tcW w:w="4591" w:type="dxa"/>
            <w:shd w:val="clear" w:color="auto" w:fill="auto"/>
            <w:vAlign w:val="top"/>
          </w:tcPr>
          <w:p w14:paraId="1D1CB8DA">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课堂观察记录、课前问卷调查、小组交流表现</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6BB0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65ABAB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69E6A9A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7668268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培养严谨的逻辑思维和数据思维，树立科学的方案设计理念；2. 提升团队协作意识和沟通表达能力，培养分工配合的职业素养；3. 建立精益求精的职业精神，注重推荐方案的合理性与实用性；4. 增强创新意识，能结合实际需求优化推荐方案。</w:t>
            </w:r>
          </w:p>
        </w:tc>
      </w:tr>
      <w:tr w14:paraId="22613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7742AE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5D579EC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3A0F25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理解用户数据分析的核心内容与方法；2. 掌握常用推荐算法的基本原理与应用场景；3. 熟悉推荐方案的整体设计流程与核心环节；4. 了解推荐方案设计的规范与评价标准。</w:t>
            </w:r>
          </w:p>
        </w:tc>
      </w:tr>
      <w:tr w14:paraId="6D51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6E72C9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708800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300FE5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能够独立完成基础的用户数据分析任务，提取核心特征；2. 能结合用户需求和数据特点，选择合适的推荐算法；3. 能够完整设计推荐方案，明确各环节的实施步骤；4. 能与团队协作，研讨、优化推荐方案，并进行简单的方案展示。</w:t>
            </w:r>
          </w:p>
        </w:tc>
      </w:tr>
      <w:tr w14:paraId="70F8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68C7CA8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5F84B27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解读行业真实推荐系统项目案例，让学生了解大数据技术在实际生活中的应用价值，感受大数据技术对社会发展的推动作用，培养科技报国的理想信念；在团队协作设计方案的过程中，培养学生的责任意识、协作精神和精益求精的工匠精神，引导学生树立正确的职业价值观</w:t>
            </w:r>
          </w:p>
        </w:tc>
      </w:tr>
      <w:tr w14:paraId="1E11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747589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5821FEF2">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用户数据分析的核心方法、常用推荐算法的应用场景、推荐方案的设计流程</w:t>
            </w:r>
          </w:p>
        </w:tc>
        <w:tc>
          <w:tcPr>
            <w:tcW w:w="1745" w:type="dxa"/>
            <w:vAlign w:val="center"/>
          </w:tcPr>
          <w:p w14:paraId="3A34BE0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64A3E3A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通过行业真实案例拆解，小组研讨分析，结合教师示范讲解，明确各重点内容的核心逻辑；布置阶段性练习，及时巩固重点知识，通过案例对比帮助学生理解推荐算法的选型依据。</w:t>
            </w:r>
          </w:p>
        </w:tc>
      </w:tr>
      <w:tr w14:paraId="78F3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70B1A6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653E99E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用户数据分析的逻辑性与全面性、常用推荐算法的合理选型、推荐流程的完整设计（贴合原授课方案难点：用户数据分析、常用推荐算法、推荐流程设计）</w:t>
            </w:r>
          </w:p>
        </w:tc>
        <w:tc>
          <w:tcPr>
            <w:tcW w:w="1745" w:type="dxa"/>
            <w:vAlign w:val="center"/>
          </w:tcPr>
          <w:p w14:paraId="17986DD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42A05E2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提供用户数据案例模板，引导学生逐步拆解分析，培养数据分析的逻辑性；2. 梳理常用推荐算法的适用场景对比表，帮助学生快速选型；3. 提供推荐方案设计框架，结合小组协作研讨，逐步完善方案各环节；4. 教师针对性指导，针对薄弱环节进行重点讲解和示范。</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224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5EDB112">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36" w:name="_Toc17580"/>
            <w:r>
              <w:rPr>
                <w:rFonts w:hint="eastAsia"/>
                <w:w w:val="100"/>
                <w:lang w:val="en-US" w:eastAsia="zh-CN"/>
              </w:rPr>
              <w:t>二、教学策略</w:t>
            </w:r>
            <w:bookmarkEnd w:id="236"/>
          </w:p>
        </w:tc>
      </w:tr>
      <w:tr w14:paraId="2F72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34A9A6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60B7220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766029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047A732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46389D9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175CA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64AF7B8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2F0B625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0C6E1176">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57DB383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447622E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2BC56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52371C4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7B1860B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35F52D83">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F21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B504BA3">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37" w:name="_Toc25859"/>
            <w:r>
              <w:rPr>
                <w:rFonts w:hint="eastAsia"/>
                <w:w w:val="100"/>
                <w:lang w:val="en-US" w:eastAsia="zh-CN"/>
              </w:rPr>
              <w:t>三、教学实施过程</w:t>
            </w:r>
            <w:bookmarkEnd w:id="237"/>
          </w:p>
        </w:tc>
      </w:tr>
      <w:tr w14:paraId="08DA3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DBC4D0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769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024D8D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39B3D41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BBBF3B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B680C7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7899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6E0C47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07286CD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4E8FF76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2E5C4CD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1EEC72D">
            <w:pPr>
              <w:pageBreakBefore w:val="0"/>
              <w:widowControl w:val="0"/>
              <w:kinsoku/>
              <w:wordWrap/>
              <w:overflowPunct w:val="0"/>
              <w:topLinePunct/>
              <w:autoSpaceDE w:val="0"/>
              <w:autoSpaceDN w:val="0"/>
              <w:bidi w:val="0"/>
              <w:adjustRightInd/>
              <w:snapToGrid/>
              <w:jc w:val="center"/>
              <w:textAlignment w:val="auto"/>
              <w:rPr>
                <w:w w:val="100"/>
              </w:rPr>
            </w:pPr>
          </w:p>
        </w:tc>
      </w:tr>
      <w:tr w14:paraId="2BE4B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8669F3B">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8D795E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复习前导知识：Spark数据处理基础、简单数据分析方法；2. 预习推荐系统基础概念、常用推荐算法简介；3. 查看行业推荐方案案例，初步了解推荐方案的结构</w:t>
            </w:r>
          </w:p>
        </w:tc>
        <w:tc>
          <w:tcPr>
            <w:tcW w:w="3314" w:type="dxa"/>
            <w:shd w:val="clear" w:color="auto" w:fill="auto"/>
            <w:vAlign w:val="top"/>
          </w:tcPr>
          <w:p w14:paraId="048F8A2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728A7C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1A2945FB">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34D1E6B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994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2DEAA6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4D677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ADFB2E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C64233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98101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1B6EEEC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476F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EDA026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379ACFA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4102E7D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525856B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0A4289BB">
            <w:pPr>
              <w:pageBreakBefore w:val="0"/>
              <w:widowControl w:val="0"/>
              <w:kinsoku/>
              <w:wordWrap/>
              <w:overflowPunct w:val="0"/>
              <w:topLinePunct/>
              <w:autoSpaceDE w:val="0"/>
              <w:autoSpaceDN w:val="0"/>
              <w:bidi w:val="0"/>
              <w:adjustRightInd/>
              <w:snapToGrid/>
              <w:jc w:val="center"/>
              <w:textAlignment w:val="auto"/>
              <w:rPr>
                <w:w w:val="100"/>
              </w:rPr>
            </w:pPr>
          </w:p>
        </w:tc>
      </w:tr>
      <w:tr w14:paraId="38B5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0B8FB852">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3F8B72EF">
            <w:pPr>
              <w:spacing w:before="120" w:after="120" w:line="288" w:lineRule="auto"/>
              <w:ind w:left="0" w:leftChars="0"/>
              <w:jc w:val="left"/>
              <w:rPr>
                <w:rFonts w:hint="eastAsia"/>
                <w:w w:val="100"/>
                <w:lang w:val="en-US" w:eastAsia="zh-CN"/>
              </w:rPr>
            </w:pPr>
            <w:r>
              <w:rPr>
                <w:rFonts w:ascii="Arial" w:hAnsi="Arial" w:eastAsia="等线" w:cs="Arial"/>
                <w:sz w:val="22"/>
              </w:rPr>
              <w:t>播放推荐系统行业应用视频（如电商推荐、短视频推荐），介绍推荐系统的行业价值；2. 解读本次教学任务（任务9.1 推荐方案设计），明确学习目标；3. 思政渗透：结合大数据技术的应用，引导学生树立科技报国的理想</w:t>
            </w:r>
          </w:p>
        </w:tc>
        <w:tc>
          <w:tcPr>
            <w:tcW w:w="3911" w:type="dxa"/>
            <w:vAlign w:val="top"/>
          </w:tcPr>
          <w:p w14:paraId="2E0FF415">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52142160">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0C952FB7">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3FC980BC">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8CE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EFBA015">
            <w:pPr>
              <w:spacing w:before="120" w:after="120" w:line="288" w:lineRule="auto"/>
              <w:ind w:left="0" w:leftChars="0"/>
              <w:jc w:val="left"/>
              <w:rPr>
                <w:w w:val="100"/>
              </w:rPr>
            </w:pPr>
            <w:r>
              <w:rPr>
                <w:rFonts w:ascii="Arial" w:hAnsi="Arial" w:eastAsia="等线" w:cs="Arial"/>
                <w:sz w:val="22"/>
              </w:rPr>
              <w:t>难点铺垫（概念讲解）</w:t>
            </w:r>
          </w:p>
        </w:tc>
        <w:tc>
          <w:tcPr>
            <w:tcW w:w="1891" w:type="dxa"/>
            <w:shd w:val="clear" w:color="auto" w:fill="auto"/>
            <w:vAlign w:val="top"/>
          </w:tcPr>
          <w:p w14:paraId="5628C6B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拆解行业真实推荐方案案例，分析方案结构（用户数据分析、算法选型、流程设计）；2. 重点讲解：用户数据分析的核心方法、常用推荐算法的应用场景；3. 示范推荐方案设计的基本思路和框架</w:t>
            </w:r>
          </w:p>
        </w:tc>
        <w:tc>
          <w:tcPr>
            <w:tcW w:w="3911" w:type="dxa"/>
            <w:shd w:val="clear" w:color="auto" w:fill="auto"/>
            <w:vAlign w:val="top"/>
          </w:tcPr>
          <w:p w14:paraId="269FF47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结合课件演示概念，用通俗语言拆解原理；2. 举例讲解计算逻辑，板书核心步骤；3. 提问学生预习疑问，解答共性问题。</w:t>
            </w:r>
          </w:p>
        </w:tc>
        <w:tc>
          <w:tcPr>
            <w:tcW w:w="3670" w:type="dxa"/>
            <w:shd w:val="clear" w:color="auto" w:fill="auto"/>
            <w:vAlign w:val="top"/>
          </w:tcPr>
          <w:p w14:paraId="5973C8D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2A6C50F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24EB74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9F57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03DDF7E">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小组协作+难点化解</w:t>
            </w:r>
          </w:p>
        </w:tc>
        <w:tc>
          <w:tcPr>
            <w:tcW w:w="1891" w:type="dxa"/>
            <w:shd w:val="clear" w:color="auto" w:fill="auto"/>
            <w:vAlign w:val="top"/>
          </w:tcPr>
          <w:p w14:paraId="5B9E0E6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分组任务：结合提供的用户数据集，完成用户数据分析、推荐算法选型；2. 研讨推荐方案的完整流程，填写推荐方案设计框架；3. 针对数据分析、算法选型中的难点进行研讨。</w:t>
            </w:r>
          </w:p>
        </w:tc>
        <w:tc>
          <w:tcPr>
            <w:tcW w:w="3911" w:type="dxa"/>
            <w:shd w:val="clear" w:color="auto" w:fill="auto"/>
            <w:vAlign w:val="top"/>
          </w:tcPr>
          <w:p w14:paraId="738D7E4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发布分组任务和用户数据集，明确任务要求；2. 巡视各小组协作情况，针对性指导难点问题；3. 组织小组间交流，分享研讨思路；4. 重点指导数据分析逻辑性不足、算法选型不合理的小组。</w:t>
            </w:r>
          </w:p>
        </w:tc>
        <w:tc>
          <w:tcPr>
            <w:tcW w:w="3670" w:type="dxa"/>
            <w:shd w:val="clear" w:color="auto" w:fill="auto"/>
            <w:vAlign w:val="top"/>
          </w:tcPr>
          <w:p w14:paraId="7D60E25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小组分工协作，完成用户数据分析任务；2. 研讨推荐算法选型和推荐流程设计，填写方案设计框架；3. 交流研讨难点问题，互相启发；4. 记录小组研讨成果，完善方案设计。</w:t>
            </w:r>
          </w:p>
        </w:tc>
        <w:tc>
          <w:tcPr>
            <w:tcW w:w="4811" w:type="dxa"/>
            <w:shd w:val="clear" w:color="auto" w:fill="auto"/>
            <w:vAlign w:val="top"/>
          </w:tcPr>
          <w:p w14:paraId="4F3398D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【资源】用户数据集、推荐方案设计框架、小组研讨记录表；【设计意图】通过小组协作，让学生实操练习重点知识，在研讨中化解教学难点，提升团队协作能力和实操设计能力。</w:t>
            </w:r>
          </w:p>
        </w:tc>
      </w:tr>
    </w:tbl>
    <w:p w14:paraId="54F1BD0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430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66D2F53">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26607CA3">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62D73D1E">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7C3FD412">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6251DEBA">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2CC7DF33">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06B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9922053">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4D7CB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C9D328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7C3C2B8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130BEB9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2055307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6BD9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2092C8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4F96224B">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4C394C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058794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3AFA9BC">
            <w:pPr>
              <w:pageBreakBefore w:val="0"/>
              <w:widowControl w:val="0"/>
              <w:kinsoku/>
              <w:wordWrap/>
              <w:overflowPunct w:val="0"/>
              <w:topLinePunct/>
              <w:autoSpaceDE w:val="0"/>
              <w:autoSpaceDN w:val="0"/>
              <w:bidi w:val="0"/>
              <w:adjustRightInd/>
              <w:snapToGrid/>
              <w:jc w:val="center"/>
              <w:textAlignment w:val="auto"/>
              <w:rPr>
                <w:w w:val="100"/>
              </w:rPr>
            </w:pPr>
          </w:p>
        </w:tc>
      </w:tr>
      <w:tr w14:paraId="6FE8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B245D8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090570A">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完善本次课小组推荐方案，结合评价意见进行修改优化；2. 拓展学习：深入了解1-2种常用推荐算法的详细原理；3. 预习下一节课内容（任务9.2 数据预处理）</w:t>
            </w:r>
          </w:p>
        </w:tc>
        <w:tc>
          <w:tcPr>
            <w:tcW w:w="3314" w:type="dxa"/>
            <w:shd w:val="clear" w:color="auto" w:fill="auto"/>
            <w:vAlign w:val="top"/>
          </w:tcPr>
          <w:p w14:paraId="6C44C9B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759789C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3F7AE67C">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0DF7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171467C6">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38" w:name="_Toc16282"/>
            <w:r>
              <w:rPr>
                <w:rFonts w:hint="eastAsia"/>
                <w:w w:val="100"/>
                <w:lang w:val="en-US" w:eastAsia="zh-CN"/>
              </w:rPr>
              <w:t>四、</w:t>
            </w:r>
            <w:r>
              <w:rPr>
                <w:rFonts w:hint="eastAsia"/>
                <w:w w:val="100"/>
                <w:lang w:eastAsia="zh-CN"/>
              </w:rPr>
              <w:t>效果与创新</w:t>
            </w:r>
            <w:bookmarkEnd w:id="238"/>
          </w:p>
        </w:tc>
      </w:tr>
      <w:tr w14:paraId="288DA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6EA418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7A31C5FE">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通过项目式教学和案例教学，学生对推荐方案设计的核心逻辑、流程有了清晰的认知，方案设计能力、数据分析能力得到明显提升；2. 通过小组协作和展示评价，学生的团队协作能力、沟通表达能力得到有效锻炼；3. 通过课岗、课证、课赛融通，学生掌握了大数据岗位相关的基础技能，贴合职业需求和考证要求；4. 学生的学习兴趣和主动性明显提高，对推荐系统相关知识的学习积极性显著提升</w:t>
            </w:r>
          </w:p>
        </w:tc>
      </w:tr>
      <w:tr w14:paraId="4AE7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A13B1F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0CD48355">
            <w:pPr>
              <w:numPr>
                <w:ilvl w:val="0"/>
                <w:numId w:val="0"/>
              </w:numPr>
              <w:spacing w:before="120" w:after="120" w:line="288" w:lineRule="auto"/>
              <w:jc w:val="left"/>
              <w:rPr>
                <w:rFonts w:hint="eastAsia"/>
                <w:w w:val="100"/>
                <w:lang w:eastAsia="zh-CN"/>
              </w:rPr>
            </w:pPr>
            <w:r>
              <w:rPr>
                <w:rFonts w:ascii="Arial" w:hAnsi="Arial" w:eastAsia="等线" w:cs="Arial"/>
                <w:sz w:val="22"/>
              </w:rPr>
              <w:t>引入行业真实案例和用户数据集，让学生在实操中掌握推荐方案设计技能，贴合岗位实际需求；2. 采用“课前预习-课中实操-课后优化”的闭环教学模式，结合小组协作，提升学生的实操能力和自主学习能力；3. 融入思政教育和职业素养培养，兼顾知识传授、技能提升和素养培育，贴合大数据专业人才培养目标；4. 提供个性化指导，针对学生薄弱环节进行重点讲解，兼顾整体进步和个体差异</w:t>
            </w:r>
          </w:p>
        </w:tc>
      </w:tr>
    </w:tbl>
    <w:p w14:paraId="6643F067">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0D7B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050621F3">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39" w:name="_Toc1139"/>
            <w:r>
              <w:rPr>
                <w:rFonts w:hint="eastAsia"/>
                <w:w w:val="100"/>
                <w:lang w:val="en-US" w:eastAsia="zh-CN"/>
              </w:rPr>
              <w:t>五、评价与反思</w:t>
            </w:r>
            <w:bookmarkEnd w:id="239"/>
          </w:p>
        </w:tc>
      </w:tr>
      <w:tr w14:paraId="7483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B09CDF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7BD5E95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667B680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534C2CE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64329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40B0FB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0880D8C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7CB244A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753B03A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31948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18A827D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2DC561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46163B2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099EEE7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39BD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6FBEBF3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0E8C233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26CCAC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28599C3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746E5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94C0EC3">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06FC964B">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41AF9CF3">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7DAE3941">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5A05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94D0D3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583BE70C">
            <w:pPr>
              <w:spacing w:before="120" w:after="120" w:line="288" w:lineRule="auto"/>
              <w:ind w:left="0"/>
              <w:jc w:val="left"/>
              <w:rPr>
                <w:rFonts w:hint="eastAsia"/>
                <w:w w:val="100"/>
                <w:lang w:eastAsia="zh-CN"/>
              </w:rPr>
            </w:pPr>
            <w:r>
              <w:rPr>
                <w:rFonts w:ascii="Arial" w:hAnsi="Arial" w:eastAsia="等线" w:cs="Arial"/>
                <w:sz w:val="22"/>
              </w:rPr>
              <w:t>本次教学中，学生通过案例学习和实操练习，基本掌握了推荐方案设计的核心技能，但仍存在一些不足：1. 部分学生对推荐算法的选型依据理解不够深入，方案设计的逻辑性有待进一步提升；2. 小组协作中，少数同学参与度不高，分工不够合理；3. 课堂展示环节，部分学生表达不够清晰，方案讲解的逻辑性不足。</w:t>
            </w:r>
            <w:r>
              <w:rPr>
                <w:rFonts w:ascii="Arial" w:hAnsi="Arial" w:eastAsia="等线" w:cs="Arial"/>
                <w:sz w:val="22"/>
              </w:rPr>
              <w:br w:type="textWrapping"/>
            </w:r>
            <w:r>
              <w:rPr>
                <w:rFonts w:ascii="Arial" w:hAnsi="Arial" w:eastAsia="等线" w:cs="Arial"/>
                <w:sz w:val="22"/>
              </w:rPr>
              <w:t>改进方向：1. 课前增加推荐算法相关的预习内容，提供更多算法案例对比，帮助学生理解选型依据；2. 课堂小组分工前，引导小组明确分工，制定协作规则，提升全员参与度；3. 增加方案展示的专项指导，提前培训学生的表达技巧，提升方案讲解的逻辑性和清晰度；4. 后续教学中，增加更多行业真实项目实操，进一步提升学生的方案设计能力和岗位适配度</w:t>
            </w:r>
          </w:p>
        </w:tc>
      </w:tr>
    </w:tbl>
    <w:p w14:paraId="7381A51D">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14AAA56B">
      <w:r>
        <w:br w:type="page"/>
      </w:r>
    </w:p>
    <w:p w14:paraId="2DB5E896">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6470C5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6DAE6365">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240" w:name="_Toc25021"/>
      <w:r>
        <w:rPr>
          <w:rFonts w:hint="eastAsia"/>
          <w:w w:val="100"/>
          <w:lang w:val="en-US" w:eastAsia="zh-CN"/>
        </w:rPr>
        <w:t>课次39：</w:t>
      </w:r>
      <w:r>
        <w:t xml:space="preserve"> </w:t>
      </w:r>
      <w:r>
        <w:rPr>
          <w:rFonts w:hint="eastAsia"/>
        </w:rPr>
        <w:t xml:space="preserve"> </w:t>
      </w:r>
      <w:r>
        <w:t>推荐方案设计</w:t>
      </w:r>
      <w:bookmarkEnd w:id="240"/>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0686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F3D28BA">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241" w:name="_Toc2386"/>
            <w:r>
              <w:rPr>
                <w:rFonts w:hint="eastAsia"/>
                <w:w w:val="100"/>
                <w:lang w:val="en-US" w:eastAsia="zh-CN"/>
              </w:rPr>
              <w:t>一、教学设计</w:t>
            </w:r>
            <w:bookmarkEnd w:id="241"/>
          </w:p>
        </w:tc>
      </w:tr>
      <w:tr w14:paraId="0897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0DF004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48CDE457">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7906A239">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推荐方案设计</w:t>
            </w:r>
          </w:p>
        </w:tc>
        <w:tc>
          <w:tcPr>
            <w:tcW w:w="2119" w:type="dxa"/>
          </w:tcPr>
          <w:p w14:paraId="6CD55CEF">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4914993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7840F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344265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5C90616B">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3DADA16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2F85727D">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6A5A7CD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05C6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72029C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22CA7FF9">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5D6316D8">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9</w:t>
            </w:r>
          </w:p>
        </w:tc>
        <w:tc>
          <w:tcPr>
            <w:tcW w:w="2119" w:type="dxa"/>
          </w:tcPr>
          <w:p w14:paraId="402DCCC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5926776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5E3B0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7C876E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63BC07C">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C07CB2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4C1E6202">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092B330C">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0C2C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A5474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7F32A9D">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3330801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23A6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3CD3B1D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CA8BFC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基于大数据专业教学标准，面向大数据开发、数据挖掘等新岗位需求，融入大数据相关职业技能证书考证要求，引入行业真实推荐系统项目案例，重构教学内容。</w:t>
            </w:r>
            <w:r>
              <w:rPr>
                <w:rFonts w:ascii="Arial" w:hAnsi="Arial" w:eastAsia="等线" w:cs="Arial"/>
                <w:sz w:val="22"/>
              </w:rPr>
              <w:br w:type="textWrapping"/>
            </w:r>
            <w:r>
              <w:rPr>
                <w:rFonts w:ascii="Arial" w:hAnsi="Arial" w:eastAsia="等线" w:cs="Arial"/>
                <w:sz w:val="22"/>
              </w:rPr>
              <w:t>课岗融通: 根据大数据开发岗位要求，能结合业务场景进行推荐方案设计，掌握用户数据分析、推荐算法选型及流程搭建核心技能；</w:t>
            </w:r>
            <w:r>
              <w:rPr>
                <w:rFonts w:ascii="Arial" w:hAnsi="Arial" w:eastAsia="等线" w:cs="Arial"/>
                <w:sz w:val="22"/>
              </w:rPr>
              <w:br w:type="textWrapping"/>
            </w:r>
            <w:r>
              <w:rPr>
                <w:rFonts w:ascii="Arial" w:hAnsi="Arial" w:eastAsia="等线" w:cs="Arial"/>
                <w:sz w:val="22"/>
              </w:rPr>
              <w:t>课证融通: 根据大数据相关职业技能证书内容要求，能理解推荐系统基础原理，具备简单推荐方案的设计与落地能力；</w:t>
            </w:r>
            <w:r>
              <w:rPr>
                <w:rFonts w:ascii="Arial" w:hAnsi="Arial" w:eastAsia="等线" w:cs="Arial"/>
                <w:sz w:val="22"/>
              </w:rPr>
              <w:br w:type="textWrapping"/>
            </w:r>
            <w:r>
              <w:rPr>
                <w:rFonts w:ascii="Arial" w:hAnsi="Arial" w:eastAsia="等线" w:cs="Arial"/>
                <w:sz w:val="22"/>
              </w:rPr>
              <w:t>课赛融通: 根据大数据相关技能竞赛评分标准，能规范设计推荐方案，确保方案贴合业务需求、逻辑严谨、可落地执行。</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9C55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EFC7F6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54207D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6F4F79D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118103C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1993E61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1B881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639405B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599A94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63C7441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根据前导知识学习与测试结果进行分析，学生整体已掌握的知识技能情况如下：1. 能够熟练使用Spark相关技术进行数据读取、处理与分析；2. 了解大数据项目的基本开发流程，具备简单项目方案的初步梳理能力；3. 对推荐系统有基础认知，知晓常见推荐场景。</w:t>
            </w:r>
          </w:p>
        </w:tc>
        <w:tc>
          <w:tcPr>
            <w:tcW w:w="3670" w:type="dxa"/>
            <w:shd w:val="clear" w:color="auto" w:fill="auto"/>
            <w:vAlign w:val="top"/>
          </w:tcPr>
          <w:p w14:paraId="76574BB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部分同学对推荐算法的核心原理掌握不够扎实，在算法选型与业务场景匹配方面能力有待提升；少数同学逻辑思维较弱，方案设计缺乏条理性。</w:t>
            </w:r>
          </w:p>
        </w:tc>
        <w:tc>
          <w:tcPr>
            <w:tcW w:w="4591" w:type="dxa"/>
            <w:shd w:val="clear" w:color="auto" w:fill="auto"/>
            <w:vAlign w:val="top"/>
          </w:tcPr>
          <w:p w14:paraId="1ED10D8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前导课程测试成绩、课前问卷调查、前期项目作业完成情况</w:t>
            </w:r>
          </w:p>
        </w:tc>
      </w:tr>
      <w:tr w14:paraId="5938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59D2AE9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6BC0E97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083BBD4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一个项目的学习数据进行整体分析，学生的整体认知和实践能力如下：多数学生对推荐系统相关项目兴趣浓厚，但对用户数据分析的方法、推荐流程的逻辑梳理缺乏全局观；70%的学生能结合所学知识完成基础任务，但在方案的严谨性、可落地性方面有待加强；对行业真实推荐场景的业务需求理解较浅。</w:t>
            </w:r>
          </w:p>
        </w:tc>
        <w:tc>
          <w:tcPr>
            <w:tcW w:w="3670" w:type="dxa"/>
            <w:shd w:val="clear" w:color="auto" w:fill="auto"/>
            <w:vAlign w:val="top"/>
          </w:tcPr>
          <w:p w14:paraId="333D3D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课前问卷调查了解到，少数同学接触过推荐系统相关案例（如电商推荐、内容推荐），对推荐方案设计有初步思路；部分同学逻辑分析能力较强，但实操落地能力不足。</w:t>
            </w:r>
          </w:p>
        </w:tc>
        <w:tc>
          <w:tcPr>
            <w:tcW w:w="4591" w:type="dxa"/>
            <w:shd w:val="clear" w:color="auto" w:fill="auto"/>
            <w:vAlign w:val="top"/>
          </w:tcPr>
          <w:p w14:paraId="46F1647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前期项目学习数据、课前问卷调查、小组讨论反馈</w:t>
            </w:r>
          </w:p>
        </w:tc>
      </w:tr>
      <w:tr w14:paraId="4532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5EB071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34DED7E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450F3E9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根据对前导项目学习过程的观察以及课前问卷调查，分析学生学习特点为：1. 对大数据行业真实项目展现浓厚兴趣，喜欢实操式、案例式学习；2. 喜欢团队合作的学习方式，能积极在团队中表达、交流意见，但方案的梳理、总结及展示解说能力有待加强；3. 接受新技术、新方法的能力较强，但对复杂逻辑的梳理能力不足。</w:t>
            </w:r>
          </w:p>
        </w:tc>
        <w:tc>
          <w:tcPr>
            <w:tcW w:w="3670" w:type="dxa"/>
            <w:shd w:val="clear" w:color="auto" w:fill="auto"/>
            <w:vAlign w:val="top"/>
          </w:tcPr>
          <w:p w14:paraId="068CD531">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部分同学表达能力较强，能清晰阐述方案思路；少数同学擅长逻辑梳理，但不善于主动交流；个别同学实操能力突出，但方案设计缺乏规范性。</w:t>
            </w:r>
          </w:p>
        </w:tc>
        <w:tc>
          <w:tcPr>
            <w:tcW w:w="4591" w:type="dxa"/>
            <w:shd w:val="clear" w:color="auto" w:fill="auto"/>
            <w:vAlign w:val="top"/>
          </w:tcPr>
          <w:p w14:paraId="6EF9A5D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前导项目学习观察记录、课前问卷调查、课堂互动反馈</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CFE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36968E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410E24B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2D3F60F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树立严谨的项目设计思维，培养精益求精的职业素养；2. 提升数据分析与逻辑推理能力，形成科学的问题解决思路；3. 树立团队协作意识，提升沟通表达与方案展示能力；4. 了解推荐系统在行业中的应用价值，增强职业认同感与使命感。</w:t>
            </w:r>
          </w:p>
        </w:tc>
      </w:tr>
      <w:tr w14:paraId="121E1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28CBE2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4AFA72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15BCD12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能理解推荐方案设计的核心要素与基本规范；2. 能掌握用户数据分析的基本方法与思路；3. 能理解常用推荐算法的适用场景与核心原理；4. 能掌握推荐流程设计的关键环节与逻辑关系。</w:t>
            </w:r>
          </w:p>
        </w:tc>
      </w:tr>
      <w:tr w14:paraId="2969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52F8EA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3E6E0E4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76CCF1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能够结合业务场景，完成用户数据分析并提炼核心需求；2. 能够根据需求选型合适的推荐算法，规范设计推荐方案；3. 能够梳理推荐流程的关键环节，确保方案逻辑严谨、可落地；4. 能够与团队协作完成方案设计，并进行简单的方案展示与讲解。</w:t>
            </w:r>
          </w:p>
        </w:tc>
      </w:tr>
      <w:tr w14:paraId="75AB0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1761C34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4B27278E">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解读行业真实推荐系统项目案例（如政务数据推荐、公益信息推荐），让学生了解大数据技术在社会服务、行业发展中的重要价值，培养学生的社会责任感与技术报国情怀；在方案设计过程中，引导学生坚守数据伦理，尊重用户隐私，树立正确的技术应用观；通过团队协作，培养学生的合作精神与集体荣誉感</w:t>
            </w:r>
          </w:p>
        </w:tc>
      </w:tr>
      <w:tr w14:paraId="2024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0C423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393F18AD">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用户数据分析、常用推荐算法选型、推荐流程设计</w:t>
            </w:r>
          </w:p>
        </w:tc>
        <w:tc>
          <w:tcPr>
            <w:tcW w:w="1745" w:type="dxa"/>
            <w:vAlign w:val="center"/>
          </w:tcPr>
          <w:p w14:paraId="4D8185F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21EABD71">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行业真实案例拆解，小组探讨推荐方案设计的核心思路；展示优秀推荐方案案例，引导学生总结重点；结合实操练习，让学生逐步掌握数据分析、算法选型与流程设计的方法；教师进行针对性讲解与示范，及时纠正学生的误区。</w:t>
            </w:r>
          </w:p>
        </w:tc>
      </w:tr>
      <w:tr w14:paraId="3DCB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2F6C3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25B073BA">
            <w:pPr>
              <w:spacing w:before="120" w:after="120" w:line="288" w:lineRule="auto"/>
              <w:ind w:left="0" w:leftChars="0"/>
              <w:jc w:val="left"/>
              <w:rPr>
                <w:rFonts w:hint="eastAsia"/>
              </w:rPr>
            </w:pPr>
            <w:r>
              <w:rPr>
                <w:rFonts w:hint="eastAsia"/>
              </w:rPr>
              <w:t>用户数据分析的深度与准确性、推荐算法与业务场景的精准匹配、推荐流程的严谨性与可落地性</w:t>
            </w:r>
          </w:p>
          <w:p w14:paraId="4F36541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p>
        </w:tc>
        <w:tc>
          <w:tcPr>
            <w:tcW w:w="1745" w:type="dxa"/>
            <w:vAlign w:val="center"/>
          </w:tcPr>
          <w:p w14:paraId="1AA6044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1D8AB9B3">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提供真实用户数据集，引导学生进行分层分析，提炼核心需求；分类讲解常用推荐算法的适用场景，通过对比练习，提升学生算法选型能力；提供推荐流程模板，引导学生结合业务场景进行优化；小组互评方案，教师针对性点评，帮助学生完善流程设计，确保方案可落地。</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D3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AA9B617">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42" w:name="_Toc19303"/>
            <w:r>
              <w:rPr>
                <w:rFonts w:hint="eastAsia"/>
                <w:w w:val="100"/>
                <w:lang w:val="en-US" w:eastAsia="zh-CN"/>
              </w:rPr>
              <w:t>二、教学策略</w:t>
            </w:r>
            <w:bookmarkEnd w:id="242"/>
          </w:p>
        </w:tc>
      </w:tr>
      <w:tr w14:paraId="370A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CF4DA3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26FA950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5F21573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24602D1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0082321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040D8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E42153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5B85488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6A62A25">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10EA9A7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2CB9A34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5FF2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088798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5BE65FF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6E38C40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A4F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C8CCE2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43" w:name="_Toc13597"/>
            <w:r>
              <w:rPr>
                <w:rFonts w:hint="eastAsia"/>
                <w:w w:val="100"/>
                <w:lang w:val="en-US" w:eastAsia="zh-CN"/>
              </w:rPr>
              <w:t>三、教学实施过程</w:t>
            </w:r>
            <w:bookmarkEnd w:id="243"/>
          </w:p>
        </w:tc>
      </w:tr>
      <w:tr w14:paraId="4C8D4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E7D16A6">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E0D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954691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5CF27E7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A31B91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2766F25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03D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0BF5BD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01C14A5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19CA022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220CF7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2B43244">
            <w:pPr>
              <w:pageBreakBefore w:val="0"/>
              <w:widowControl w:val="0"/>
              <w:kinsoku/>
              <w:wordWrap/>
              <w:overflowPunct w:val="0"/>
              <w:topLinePunct/>
              <w:autoSpaceDE w:val="0"/>
              <w:autoSpaceDN w:val="0"/>
              <w:bidi w:val="0"/>
              <w:adjustRightInd/>
              <w:snapToGrid/>
              <w:jc w:val="center"/>
              <w:textAlignment w:val="auto"/>
              <w:rPr>
                <w:w w:val="100"/>
              </w:rPr>
            </w:pPr>
          </w:p>
        </w:tc>
      </w:tr>
      <w:tr w14:paraId="5A5B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3DA3AC4B">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167B963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学习推荐方案设计的基本规范与核心要素；2. 了解常用推荐算法（如协同过滤、内容推荐）的基础原理；3. 观看行业真实推荐系统项目案例解析视频。</w:t>
            </w:r>
          </w:p>
        </w:tc>
        <w:tc>
          <w:tcPr>
            <w:tcW w:w="3314" w:type="dxa"/>
            <w:shd w:val="clear" w:color="auto" w:fill="auto"/>
            <w:vAlign w:val="top"/>
          </w:tcPr>
          <w:p w14:paraId="39187A5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314D5DD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139F4A6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6006EAD6">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7887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AC5814B">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7DB6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E2BFC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4B65874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1E212F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4D83A0E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31F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A46B48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5BAE6DE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51EFFC0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0A708A8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27E910CC">
            <w:pPr>
              <w:pageBreakBefore w:val="0"/>
              <w:widowControl w:val="0"/>
              <w:kinsoku/>
              <w:wordWrap/>
              <w:overflowPunct w:val="0"/>
              <w:topLinePunct/>
              <w:autoSpaceDE w:val="0"/>
              <w:autoSpaceDN w:val="0"/>
              <w:bidi w:val="0"/>
              <w:adjustRightInd/>
              <w:snapToGrid/>
              <w:jc w:val="center"/>
              <w:textAlignment w:val="auto"/>
              <w:rPr>
                <w:w w:val="100"/>
              </w:rPr>
            </w:pPr>
          </w:p>
        </w:tc>
      </w:tr>
      <w:tr w14:paraId="0987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0B18E616">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1E7D513E">
            <w:pPr>
              <w:spacing w:before="120" w:after="120" w:line="288" w:lineRule="auto"/>
              <w:ind w:left="0" w:leftChars="0"/>
              <w:jc w:val="left"/>
              <w:rPr>
                <w:rFonts w:hint="eastAsia"/>
                <w:w w:val="100"/>
                <w:lang w:val="en-US" w:eastAsia="zh-CN"/>
              </w:rPr>
            </w:pPr>
            <w:r>
              <w:rPr>
                <w:rFonts w:ascii="Arial" w:hAnsi="Arial" w:eastAsia="等线" w:cs="Arial"/>
                <w:sz w:val="22"/>
              </w:rPr>
              <w:t>1. 播放视频：推荐系统在行业中的应用（如电商、政务、公益等场景），讲解推荐系统的价值；2. 解读本次教学任务：任务9.1 推荐方案设计，明确学习目标与要求；3. 思政引导：强调数据伦理与用户隐私保护的重要性，树立正确的技术应用观</w:t>
            </w:r>
          </w:p>
        </w:tc>
        <w:tc>
          <w:tcPr>
            <w:tcW w:w="3911" w:type="dxa"/>
            <w:vAlign w:val="top"/>
          </w:tcPr>
          <w:p w14:paraId="6EA6BEF0">
            <w:pPr>
              <w:spacing w:before="120" w:after="120" w:line="288" w:lineRule="auto"/>
              <w:ind w:left="0" w:leftChars="0"/>
              <w:jc w:val="left"/>
              <w:rPr>
                <w:rFonts w:hint="eastAsia"/>
                <w:w w:val="100"/>
                <w:lang w:eastAsia="zh-CN"/>
              </w:rPr>
            </w:pPr>
            <w:r>
              <w:rPr>
                <w:rFonts w:ascii="Arial" w:hAnsi="Arial" w:eastAsia="等线" w:cs="Arial"/>
                <w:sz w:val="22"/>
              </w:rPr>
              <w:t>1. 播放案例视频/图片，讲解应用价值；2. 发布本节课任务，明确重点难点；3. 引导学生认识严谨性的重要性</w:t>
            </w:r>
          </w:p>
        </w:tc>
        <w:tc>
          <w:tcPr>
            <w:tcW w:w="3670" w:type="dxa"/>
            <w:vAlign w:val="top"/>
          </w:tcPr>
          <w:p w14:paraId="0A88C139">
            <w:pPr>
              <w:spacing w:before="120" w:after="120" w:line="288" w:lineRule="auto"/>
              <w:ind w:left="0" w:leftChars="0"/>
              <w:jc w:val="left"/>
              <w:rPr>
                <w:rFonts w:hint="eastAsia"/>
                <w:w w:val="100"/>
                <w:lang w:eastAsia="zh-CN"/>
              </w:rPr>
            </w:pPr>
            <w:r>
              <w:rPr>
                <w:rFonts w:ascii="Arial" w:hAnsi="Arial" w:eastAsia="等线" w:cs="Arial"/>
                <w:sz w:val="22"/>
              </w:rPr>
              <w:t>1. 观看案例，了解学习意义；2. 明确本节课学习目标与任务；3. 领悟思政内涵，树立严谨态度</w:t>
            </w:r>
          </w:p>
        </w:tc>
        <w:tc>
          <w:tcPr>
            <w:tcW w:w="4811" w:type="dxa"/>
            <w:vAlign w:val="top"/>
          </w:tcPr>
          <w:p w14:paraId="57080CD1">
            <w:pPr>
              <w:spacing w:before="120" w:after="120" w:line="288" w:lineRule="auto"/>
              <w:ind w:left="0" w:leftChars="0"/>
              <w:jc w:val="left"/>
              <w:rPr>
                <w:w w:val="100"/>
              </w:rPr>
            </w:pPr>
            <w:r>
              <w:rPr>
                <w:rFonts w:ascii="Arial" w:hAnsi="Arial" w:eastAsia="等线" w:cs="Arial"/>
                <w:sz w:val="22"/>
              </w:rPr>
              <w:t>金融大数据应用案例视频、任务单；设计意图：激发学生学习兴趣，明确学习方向，渗透思政教育</w:t>
            </w:r>
          </w:p>
        </w:tc>
      </w:tr>
    </w:tbl>
    <w:p w14:paraId="3CDCCF92">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911"/>
        <w:gridCol w:w="3670"/>
        <w:gridCol w:w="4811"/>
      </w:tblGrid>
      <w:tr w14:paraId="062DE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511E032">
            <w:pPr>
              <w:spacing w:before="120" w:after="120" w:line="288" w:lineRule="auto"/>
              <w:ind w:left="0" w:leftChars="0"/>
              <w:jc w:val="left"/>
              <w:rPr>
                <w:w w:val="100"/>
              </w:rPr>
            </w:pPr>
            <w:r>
              <w:rPr>
                <w:rFonts w:ascii="Arial" w:hAnsi="Arial" w:eastAsia="等线" w:cs="Arial"/>
                <w:sz w:val="22"/>
              </w:rPr>
              <w:t>难点铺垫（概念讲解）</w:t>
            </w:r>
          </w:p>
        </w:tc>
        <w:tc>
          <w:tcPr>
            <w:tcW w:w="3911" w:type="dxa"/>
            <w:shd w:val="clear" w:color="auto" w:fill="auto"/>
            <w:vAlign w:val="top"/>
          </w:tcPr>
          <w:p w14:paraId="60C356B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拆解行业真实推荐方案案例，分析案例中的用户数据分析方法、推荐算法选型、推荐流程设计；2. 总结推荐方案设计的核心要点与注意事项；3. 对比学生课前练习中的流程草图，指出常见问题。</w:t>
            </w:r>
          </w:p>
        </w:tc>
        <w:tc>
          <w:tcPr>
            <w:tcW w:w="3670" w:type="dxa"/>
            <w:shd w:val="clear" w:color="auto" w:fill="auto"/>
            <w:vAlign w:val="top"/>
          </w:tcPr>
          <w:p w14:paraId="0AD99DA5">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认真倾听讲解，记录核心知识点；2. 跟随教师思路，完成简单移动平均计算；3. 主动提问，解决预习中的疑问。</w:t>
            </w:r>
          </w:p>
        </w:tc>
        <w:tc>
          <w:tcPr>
            <w:tcW w:w="4811" w:type="dxa"/>
            <w:shd w:val="clear" w:color="auto" w:fill="auto"/>
            <w:vAlign w:val="top"/>
          </w:tcPr>
          <w:p w14:paraId="4ECD2AE2">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资源：课件、数值案例板书、疑问记录表；设计意图：突破基础概念，为后续实操铺垫，解决学生预习中的共性问题。</w:t>
            </w:r>
          </w:p>
        </w:tc>
      </w:tr>
    </w:tbl>
    <w:p w14:paraId="4DA706E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B62C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CE204DF">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巩固练习（15分钟）</w:t>
            </w:r>
          </w:p>
        </w:tc>
        <w:tc>
          <w:tcPr>
            <w:tcW w:w="1891" w:type="dxa"/>
            <w:shd w:val="clear" w:color="auto" w:fill="auto"/>
            <w:vAlign w:val="top"/>
          </w:tcPr>
          <w:p w14:paraId="4834652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小组任务：给定真实业务场景与用户数据集，团队协作完成推荐方案设计（含用户数据分析、算法选型、流程设计）；2. 重点指导学生解决：数据分析不深入、算法选型不匹配、流程不严谨等问题；3. 引导学生完善方案，确保方案可落地。</w:t>
            </w:r>
          </w:p>
        </w:tc>
        <w:tc>
          <w:tcPr>
            <w:tcW w:w="3911" w:type="dxa"/>
            <w:shd w:val="clear" w:color="auto" w:fill="auto"/>
            <w:vAlign w:val="top"/>
          </w:tcPr>
          <w:p w14:paraId="67A2F55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发布练习任务，明确要求；2. 巡视学生练习情况，针对个别学生的疑问进行指导；3. 组织小组讨论，引导学生完成讨论题；4. 汇总练习答案，讲解易错点。</w:t>
            </w:r>
          </w:p>
        </w:tc>
        <w:tc>
          <w:tcPr>
            <w:tcW w:w="3670" w:type="dxa"/>
            <w:shd w:val="clear" w:color="auto" w:fill="auto"/>
            <w:vAlign w:val="top"/>
          </w:tcPr>
          <w:p w14:paraId="55A6832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独立完成基础题和简答题；2. 参与小组讨论，分享自己的案例和思考；3. 倾听教师讲解，纠正自身错误；4. 补充完善笔记，强化知识点掌握。</w:t>
            </w:r>
          </w:p>
        </w:tc>
        <w:tc>
          <w:tcPr>
            <w:tcW w:w="4811" w:type="dxa"/>
            <w:shd w:val="clear" w:color="auto" w:fill="auto"/>
            <w:vAlign w:val="top"/>
          </w:tcPr>
          <w:p w14:paraId="24EEF3A7">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【资源】练习题库、讨论题引导清单；【设计意图】通过不同类型的练习，检验学生课堂学习效果；巩固核心知识点，化解易错点；通过讨论题，提升学生的逻辑分析和表达能力。</w:t>
            </w:r>
          </w:p>
        </w:tc>
      </w:tr>
    </w:tbl>
    <w:p w14:paraId="3FD4B406">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EA83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45BE4A7">
            <w:pPr>
              <w:spacing w:before="120" w:after="120" w:line="288" w:lineRule="auto"/>
              <w:ind w:left="0" w:leftChars="0"/>
              <w:jc w:val="left"/>
              <w:rPr>
                <w:w w:val="100"/>
              </w:rPr>
            </w:pPr>
            <w:r>
              <w:rPr>
                <w:rFonts w:ascii="Arial" w:hAnsi="Arial" w:eastAsia="等线" w:cs="Arial"/>
                <w:sz w:val="22"/>
              </w:rPr>
              <w:t>展示评价，巩固提升</w:t>
            </w:r>
          </w:p>
        </w:tc>
        <w:tc>
          <w:tcPr>
            <w:tcW w:w="1891" w:type="dxa"/>
            <w:vAlign w:val="top"/>
          </w:tcPr>
          <w:p w14:paraId="5A8E430D">
            <w:pPr>
              <w:spacing w:before="120" w:after="120" w:line="288" w:lineRule="auto"/>
              <w:ind w:left="0" w:leftChars="0"/>
              <w:jc w:val="left"/>
              <w:rPr>
                <w:w w:val="100"/>
              </w:rPr>
            </w:pPr>
            <w:r>
              <w:rPr>
                <w:rFonts w:ascii="Arial" w:hAnsi="Arial" w:eastAsia="等线" w:cs="Arial"/>
                <w:sz w:val="22"/>
              </w:rPr>
              <w:t>1. 选取2-3组展示实操成果（代码、统计结果），分享实操思路；2.  组间互评，指出优点和不足；3.  教师点评：肯定优点，纠正常见错误，强调实操规范；4.  总结本节课核心知识点和实操流程，梳理易错点</w:t>
            </w:r>
          </w:p>
        </w:tc>
        <w:tc>
          <w:tcPr>
            <w:tcW w:w="3911" w:type="dxa"/>
            <w:vAlign w:val="top"/>
          </w:tcPr>
          <w:p w14:paraId="5B2E5314">
            <w:pPr>
              <w:spacing w:before="120" w:after="120" w:line="288" w:lineRule="auto"/>
              <w:ind w:left="0" w:leftChars="0"/>
              <w:jc w:val="left"/>
              <w:rPr>
                <w:rFonts w:hint="eastAsia"/>
                <w:w w:val="100"/>
                <w:lang w:eastAsia="zh-CN"/>
              </w:rPr>
            </w:pPr>
            <w:r>
              <w:rPr>
                <w:rFonts w:ascii="Arial" w:hAnsi="Arial" w:eastAsia="等线" w:cs="Arial"/>
                <w:sz w:val="22"/>
              </w:rPr>
              <w:t>1.  选取展示小组，引导小组分享；2.  组织组间互评，明确评价标准；3.  针对性点评，讲解常见错误和改进方法；4.  总结本节课内容，强化记忆；5.  布置课上小练习，巩固知识点。</w:t>
            </w:r>
          </w:p>
        </w:tc>
        <w:tc>
          <w:tcPr>
            <w:tcW w:w="3670" w:type="dxa"/>
            <w:vAlign w:val="top"/>
          </w:tcPr>
          <w:p w14:paraId="69B0CB28">
            <w:pPr>
              <w:spacing w:before="120" w:after="120" w:line="288" w:lineRule="auto"/>
              <w:ind w:left="0" w:leftChars="0"/>
              <w:jc w:val="left"/>
              <w:rPr>
                <w:rFonts w:hint="eastAsia"/>
                <w:w w:val="100"/>
                <w:lang w:eastAsia="zh-CN"/>
              </w:rPr>
            </w:pPr>
            <w:r>
              <w:rPr>
                <w:rFonts w:ascii="Arial" w:hAnsi="Arial" w:eastAsia="等线" w:cs="Arial"/>
                <w:sz w:val="22"/>
              </w:rPr>
              <w:t>1.  展示小组分享实操成果和思路；2.  参与组间互评，学习他人优点；3.  倾听教师点评，纠正自身错误；4.  跟随教师总结，梳理本节课知识点；5.  完成课上小练习，巩固所学。</w:t>
            </w:r>
          </w:p>
        </w:tc>
        <w:tc>
          <w:tcPr>
            <w:tcW w:w="4811" w:type="dxa"/>
            <w:vAlign w:val="top"/>
          </w:tcPr>
          <w:p w14:paraId="1C557388">
            <w:pPr>
              <w:spacing w:before="120" w:after="120" w:line="288" w:lineRule="auto"/>
              <w:ind w:left="0" w:leftChars="0"/>
              <w:jc w:val="left"/>
              <w:rPr>
                <w:w w:val="100"/>
              </w:rPr>
            </w:pPr>
            <w:r>
              <w:rPr>
                <w:rFonts w:ascii="Arial" w:hAnsi="Arial" w:eastAsia="等线" w:cs="Arial"/>
                <w:sz w:val="22"/>
              </w:rPr>
              <w:t>资源：展示PPT、评价标准表、课上小练习；设计意图：通过展示点评，让学生发现自身不足，学习他人经验；总结知识点，强化记忆；小练习即时巩固，提升学习效果。</w:t>
            </w:r>
          </w:p>
        </w:tc>
      </w:tr>
    </w:tbl>
    <w:p w14:paraId="5DF56FD7">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A7F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C847030">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7EB2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C0B77E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257513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7EEAC6E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7DBC89B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9927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EA609A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70DC0019">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7C0297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414B9A4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30FF4322">
            <w:pPr>
              <w:pageBreakBefore w:val="0"/>
              <w:widowControl w:val="0"/>
              <w:kinsoku/>
              <w:wordWrap/>
              <w:overflowPunct w:val="0"/>
              <w:topLinePunct/>
              <w:autoSpaceDE w:val="0"/>
              <w:autoSpaceDN w:val="0"/>
              <w:bidi w:val="0"/>
              <w:adjustRightInd/>
              <w:snapToGrid/>
              <w:jc w:val="center"/>
              <w:textAlignment w:val="auto"/>
              <w:rPr>
                <w:w w:val="100"/>
              </w:rPr>
            </w:pPr>
          </w:p>
        </w:tc>
      </w:tr>
      <w:tr w14:paraId="78764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3FB9902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72ABDF4E">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优化完善课中小组协作完成的推荐方案，结合教师与同学的点评意见，修改不足；2. 拓展学习：了解进阶推荐算法的原理与应用，尝试优化方案中的算法选型；3. 完成课后作业：独立设计一个简单的推荐方案（结合自身熟悉的场景）</w:t>
            </w:r>
          </w:p>
        </w:tc>
        <w:tc>
          <w:tcPr>
            <w:tcW w:w="3314" w:type="dxa"/>
            <w:shd w:val="clear" w:color="auto" w:fill="auto"/>
            <w:vAlign w:val="top"/>
          </w:tcPr>
          <w:p w14:paraId="096D50D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2C34D3C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7609BDED">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555EA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14533C9B">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44" w:name="_Toc6349"/>
            <w:r>
              <w:rPr>
                <w:rFonts w:hint="eastAsia"/>
                <w:w w:val="100"/>
                <w:lang w:val="en-US" w:eastAsia="zh-CN"/>
              </w:rPr>
              <w:t>四、</w:t>
            </w:r>
            <w:r>
              <w:rPr>
                <w:rFonts w:hint="eastAsia"/>
                <w:w w:val="100"/>
                <w:lang w:eastAsia="zh-CN"/>
              </w:rPr>
              <w:t>效果与创新</w:t>
            </w:r>
            <w:bookmarkEnd w:id="244"/>
          </w:p>
        </w:tc>
      </w:tr>
      <w:tr w14:paraId="6D6E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B653E0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7BC6E53A">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通过项目式教学与实操练习，学生的推荐方案设计能力、用户数据分析能力得到明显提升，能够结合业务场景完成规范的推荐方案设计；2. 通过体验式、小组协作式学习，学生的学习动机明显提高，逻辑推理能力、问题解决能力得到提升；3. 通过课中信息采集与评价，学生掌握了大数据相关职业技能证书中推荐方案设计的基础要求，贴合岗证赛融通需求；4. 通过小组协作、方案展示与互评，学生的沟通表达、团队协作能力有所提高，职业素养得到有效培养</w:t>
            </w:r>
          </w:p>
        </w:tc>
      </w:tr>
      <w:tr w14:paraId="2749F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0A4CF18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509C5C06">
            <w:pPr>
              <w:numPr>
                <w:ilvl w:val="0"/>
                <w:numId w:val="0"/>
              </w:numPr>
              <w:spacing w:before="120" w:after="120" w:line="288" w:lineRule="auto"/>
              <w:jc w:val="left"/>
              <w:rPr>
                <w:rFonts w:hint="eastAsia"/>
                <w:w w:val="100"/>
                <w:lang w:eastAsia="zh-CN"/>
              </w:rPr>
            </w:pPr>
            <w:r>
              <w:rPr>
                <w:rFonts w:ascii="Arial" w:hAnsi="Arial" w:eastAsia="等线" w:cs="Arial"/>
                <w:sz w:val="22"/>
              </w:rPr>
              <w:t>课程引入行业真实推荐系统案例与数据集，强调项目实施规范，让学生意识到方案设计的严谨性与可落地性的重要性，贴合行业岗位需求；2. 采用“课前铺垫-课中实操-课后拓展”的教学模式，结合任务驱动法与小组协作法，充分调动学生的主动性与积极性，提升教学效果；3. 融入思政教育与数据伦理教育，结合行业案例引导学生树立正确的技术应用观，培养学生的社会责任感与职业素养；4. 引入企业导师点评，衔接行业实操标准，帮助学生了解行业需求，提升方案设计的实用性与规范性</w:t>
            </w:r>
          </w:p>
        </w:tc>
      </w:tr>
    </w:tbl>
    <w:p w14:paraId="7329C27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6BA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34E913B">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45" w:name="_Toc14645"/>
            <w:r>
              <w:rPr>
                <w:rFonts w:hint="eastAsia"/>
                <w:w w:val="100"/>
                <w:lang w:val="en-US" w:eastAsia="zh-CN"/>
              </w:rPr>
              <w:t>五、评价与反思</w:t>
            </w:r>
            <w:bookmarkEnd w:id="245"/>
          </w:p>
        </w:tc>
      </w:tr>
      <w:tr w14:paraId="56F6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5674D88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31F419E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56ED983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74A936A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703F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D0EAE9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课前（10%）</w:t>
            </w:r>
          </w:p>
        </w:tc>
        <w:tc>
          <w:tcPr>
            <w:tcW w:w="1500" w:type="dxa"/>
            <w:shd w:val="clear" w:color="auto" w:fill="auto"/>
            <w:vAlign w:val="top"/>
          </w:tcPr>
          <w:p w14:paraId="0E75950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教师、学习平台</w:t>
            </w:r>
          </w:p>
        </w:tc>
        <w:tc>
          <w:tcPr>
            <w:tcW w:w="5223" w:type="dxa"/>
            <w:shd w:val="clear" w:color="auto" w:fill="auto"/>
            <w:vAlign w:val="top"/>
          </w:tcPr>
          <w:p w14:paraId="638FB57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预习情况、课前小测成绩</w:t>
            </w:r>
          </w:p>
        </w:tc>
        <w:tc>
          <w:tcPr>
            <w:tcW w:w="7410" w:type="dxa"/>
            <w:shd w:val="clear" w:color="auto" w:fill="auto"/>
            <w:vAlign w:val="top"/>
          </w:tcPr>
          <w:p w14:paraId="0C8C8AE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预习资料浏览完成度、小测成绩达标（80分及以上）</w:t>
            </w:r>
          </w:p>
        </w:tc>
      </w:tr>
      <w:tr w14:paraId="3D54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399B00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课中（60%）</w:t>
            </w:r>
          </w:p>
        </w:tc>
        <w:tc>
          <w:tcPr>
            <w:tcW w:w="1500" w:type="dxa"/>
            <w:shd w:val="clear" w:color="auto" w:fill="auto"/>
            <w:vAlign w:val="top"/>
          </w:tcPr>
          <w:p w14:paraId="1244F4D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教师、小组</w:t>
            </w:r>
          </w:p>
        </w:tc>
        <w:tc>
          <w:tcPr>
            <w:tcW w:w="5223" w:type="dxa"/>
            <w:shd w:val="clear" w:color="auto" w:fill="auto"/>
            <w:vAlign w:val="top"/>
          </w:tcPr>
          <w:p w14:paraId="4692D80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课堂表现、小组实操成果、代码规范性、协作能力</w:t>
            </w:r>
          </w:p>
        </w:tc>
        <w:tc>
          <w:tcPr>
            <w:tcW w:w="7410" w:type="dxa"/>
            <w:shd w:val="clear" w:color="auto" w:fill="auto"/>
            <w:vAlign w:val="top"/>
          </w:tcPr>
          <w:p w14:paraId="39DCA09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积极参与课堂互动、实操任务完成度、代码规范无错误、小组协作高效</w:t>
            </w:r>
          </w:p>
        </w:tc>
      </w:tr>
      <w:tr w14:paraId="64B9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199243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768FAFD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w:t>
            </w:r>
          </w:p>
        </w:tc>
        <w:tc>
          <w:tcPr>
            <w:tcW w:w="5223" w:type="dxa"/>
            <w:shd w:val="clear" w:color="auto" w:fill="auto"/>
            <w:vAlign w:val="top"/>
          </w:tcPr>
          <w:p w14:paraId="5840515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课后作业完成情况、拓展资料学习情况、疑问反馈情况</w:t>
            </w:r>
          </w:p>
        </w:tc>
        <w:tc>
          <w:tcPr>
            <w:tcW w:w="7410" w:type="dxa"/>
            <w:shd w:val="clear" w:color="auto" w:fill="auto"/>
            <w:vAlign w:val="top"/>
          </w:tcPr>
          <w:p w14:paraId="77E35EB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作业完成质量高、能主动学习拓展资料、及时反馈学习疑问</w:t>
            </w:r>
          </w:p>
        </w:tc>
      </w:tr>
      <w:tr w14:paraId="643E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17CEB3B">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4F288E53">
            <w:pPr>
              <w:spacing w:before="120" w:after="120" w:line="288" w:lineRule="auto"/>
              <w:ind w:left="0" w:leftChars="0"/>
              <w:jc w:val="left"/>
              <w:rPr>
                <w:rFonts w:ascii="Arial" w:hAnsi="Arial" w:eastAsia="等线" w:cs="Arial"/>
                <w:sz w:val="22"/>
              </w:rPr>
            </w:pPr>
            <w:r>
              <w:rPr>
                <w:rFonts w:ascii="Arial" w:hAnsi="Arial" w:eastAsia="等线" w:cs="Arial"/>
                <w:sz w:val="22"/>
              </w:rPr>
              <w:t>教师</w:t>
            </w:r>
          </w:p>
        </w:tc>
        <w:tc>
          <w:tcPr>
            <w:tcW w:w="5223" w:type="dxa"/>
            <w:shd w:val="clear" w:color="auto" w:fill="auto"/>
            <w:vAlign w:val="top"/>
          </w:tcPr>
          <w:p w14:paraId="6C06F151">
            <w:pPr>
              <w:spacing w:before="120" w:after="120" w:line="288" w:lineRule="auto"/>
              <w:ind w:left="0" w:leftChars="0"/>
              <w:jc w:val="left"/>
              <w:rPr>
                <w:rFonts w:ascii="Arial" w:hAnsi="Arial" w:eastAsia="等线" w:cs="Arial"/>
                <w:sz w:val="22"/>
              </w:rPr>
            </w:pPr>
            <w:r>
              <w:rPr>
                <w:rFonts w:ascii="Arial" w:hAnsi="Arial" w:eastAsia="等线" w:cs="Arial"/>
                <w:sz w:val="22"/>
              </w:rPr>
              <w:t>编程能力、逻辑思维能力、协作能力、问题解决能力</w:t>
            </w:r>
          </w:p>
        </w:tc>
        <w:tc>
          <w:tcPr>
            <w:tcW w:w="7410" w:type="dxa"/>
            <w:shd w:val="clear" w:color="auto" w:fill="auto"/>
            <w:vAlign w:val="top"/>
          </w:tcPr>
          <w:p w14:paraId="366A4978">
            <w:pPr>
              <w:spacing w:before="120" w:after="120" w:line="288" w:lineRule="auto"/>
              <w:ind w:left="0" w:leftChars="0"/>
              <w:jc w:val="left"/>
              <w:rPr>
                <w:rFonts w:ascii="Arial" w:hAnsi="Arial" w:eastAsia="等线" w:cs="Arial"/>
                <w:sz w:val="22"/>
              </w:rPr>
            </w:pPr>
            <w:r>
              <w:rPr>
                <w:rFonts w:ascii="Arial" w:hAnsi="Arial" w:eastAsia="等线" w:cs="Arial"/>
                <w:sz w:val="22"/>
              </w:rPr>
              <w:t>对比学生前序学习表现，评价学生本节课的进步情况，重点关注基础薄弱学生的提升。</w:t>
            </w:r>
          </w:p>
        </w:tc>
      </w:tr>
      <w:tr w14:paraId="3694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AAAFDE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130AC3C2">
            <w:pPr>
              <w:spacing w:before="120" w:after="120" w:line="288" w:lineRule="auto"/>
              <w:ind w:left="0"/>
              <w:jc w:val="left"/>
              <w:rPr>
                <w:rFonts w:hint="eastAsia"/>
                <w:w w:val="100"/>
                <w:lang w:eastAsia="zh-CN"/>
              </w:rPr>
            </w:pPr>
            <w:r>
              <w:rPr>
                <w:rFonts w:ascii="Arial" w:hAnsi="Arial" w:eastAsia="等线" w:cs="Arial"/>
                <w:sz w:val="22"/>
              </w:rPr>
              <w:t>在本次教学任务中，学生整体能够积极参与小组协作，完成推荐方案设计任务，但仍存在一些不足：部分学生对推荐算法的原理掌握不够扎实，导致算法选型与业务场景匹配不够精准；少数学生逻辑思维较弱，方案流程设计不够严谨，可落地性不足；课堂上，部分小组在分工协作方面不够合理，影响任务完成效率。</w:t>
            </w:r>
            <w:r>
              <w:rPr>
                <w:rFonts w:ascii="Arial" w:hAnsi="Arial" w:eastAsia="等线" w:cs="Arial"/>
                <w:sz w:val="22"/>
              </w:rPr>
              <w:br w:type="textWrapping"/>
            </w:r>
            <w:r>
              <w:rPr>
                <w:rFonts w:ascii="Arial" w:hAnsi="Arial" w:eastAsia="等线" w:cs="Arial"/>
                <w:sz w:val="22"/>
              </w:rPr>
              <w:t>今后改进方向：1. 课前增加推荐算法基础知识点的预习任务，提供更多简单案例与实操练习，帮助学生提前掌握算法核心原理；2. 课中优化小组分工指导，引导学生合理分工、高效协作；针对算法选型、流程设计等难点，增加专项练习与针对性指导，确保每位学生都能掌握核心技能；3. 课后增加个性化指导，针对基础薄弱的学生，提供一对一辅导，帮助其提升方案设计能力；4. 丰富教学案例与数据集，结合更多行业真实场景，提升学生的实践能力与岗位适配度。</w:t>
            </w:r>
          </w:p>
        </w:tc>
      </w:tr>
    </w:tbl>
    <w:p w14:paraId="107A84D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p w14:paraId="4FAD0BE1">
      <w:r>
        <w:br w:type="page"/>
      </w:r>
    </w:p>
    <w:p w14:paraId="00FD7CA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3E712A0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11F50124">
      <w:pPr>
        <w:pStyle w:val="2"/>
        <w:pageBreakBefore w:val="0"/>
        <w:widowControl w:val="0"/>
        <w:kinsoku/>
        <w:wordWrap/>
        <w:overflowPunct w:val="0"/>
        <w:topLinePunct/>
        <w:autoSpaceDE w:val="0"/>
        <w:autoSpaceDN w:val="0"/>
        <w:bidi w:val="0"/>
        <w:adjustRightInd/>
        <w:snapToGrid/>
        <w:textAlignment w:val="auto"/>
        <w:rPr>
          <w:rFonts w:hint="eastAsia"/>
          <w:w w:val="100"/>
          <w:lang w:val="en-US" w:eastAsia="zh-CN"/>
        </w:rPr>
      </w:pPr>
      <w:bookmarkStart w:id="246" w:name="_Toc11206"/>
      <w:r>
        <w:rPr>
          <w:rFonts w:hint="eastAsia"/>
          <w:w w:val="100"/>
          <w:lang w:val="en-US" w:eastAsia="zh-CN"/>
        </w:rPr>
        <w:t>课次40：</w:t>
      </w:r>
      <w:r>
        <w:t xml:space="preserve"> </w:t>
      </w:r>
      <w:r>
        <w:rPr>
          <w:rFonts w:hint="eastAsia"/>
        </w:rPr>
        <w:t xml:space="preserve"> </w:t>
      </w:r>
      <w:r>
        <w:t>数据预处理</w:t>
      </w:r>
      <w:bookmarkEnd w:id="24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A864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148CAFA">
            <w:pPr>
              <w:pStyle w:val="3"/>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bookmarkStart w:id="247" w:name="_Toc30248"/>
            <w:r>
              <w:rPr>
                <w:rFonts w:hint="eastAsia"/>
                <w:w w:val="100"/>
                <w:lang w:val="en-US" w:eastAsia="zh-CN"/>
              </w:rPr>
              <w:t>一、教学设计</w:t>
            </w:r>
            <w:bookmarkEnd w:id="247"/>
          </w:p>
        </w:tc>
      </w:tr>
      <w:tr w14:paraId="22BA1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D877C6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基本信息</w:t>
            </w:r>
          </w:p>
        </w:tc>
        <w:tc>
          <w:tcPr>
            <w:tcW w:w="1917" w:type="dxa"/>
          </w:tcPr>
          <w:p w14:paraId="298EAC40">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教学任务</w:t>
            </w:r>
          </w:p>
        </w:tc>
        <w:tc>
          <w:tcPr>
            <w:tcW w:w="4751" w:type="dxa"/>
            <w:vAlign w:val="top"/>
          </w:tcPr>
          <w:p w14:paraId="5F94859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eastAsia="宋体"/>
                <w:bCs/>
                <w:w w:val="100"/>
                <w:sz w:val="28"/>
                <w:vertAlign w:val="baseline"/>
                <w:lang w:val="en-US" w:eastAsia="zh-CN"/>
              </w:rPr>
            </w:pPr>
            <w:r>
              <w:t>数据预处理</w:t>
            </w:r>
          </w:p>
        </w:tc>
        <w:tc>
          <w:tcPr>
            <w:tcW w:w="2119" w:type="dxa"/>
          </w:tcPr>
          <w:p w14:paraId="75732A0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授课班级</w:t>
            </w:r>
          </w:p>
        </w:tc>
        <w:tc>
          <w:tcPr>
            <w:tcW w:w="4897" w:type="dxa"/>
          </w:tcPr>
          <w:p w14:paraId="6BAF9D9A">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hint="eastAsia"/>
                <w:w w:val="100"/>
                <w:vertAlign w:val="baseline"/>
                <w:lang w:val="en-US" w:eastAsia="zh-CN"/>
              </w:rPr>
              <w:t>24大数据1，2班</w:t>
            </w:r>
          </w:p>
        </w:tc>
      </w:tr>
      <w:tr w14:paraId="0EBA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54054F4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7D52893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课程名称</w:t>
            </w:r>
          </w:p>
        </w:tc>
        <w:tc>
          <w:tcPr>
            <w:tcW w:w="4751" w:type="dxa"/>
            <w:shd w:val="clear" w:color="auto" w:fill="auto"/>
            <w:vAlign w:val="top"/>
          </w:tcPr>
          <w:p w14:paraId="2D0E9149">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分布式计算框架</w:t>
            </w:r>
          </w:p>
        </w:tc>
        <w:tc>
          <w:tcPr>
            <w:tcW w:w="2119" w:type="dxa"/>
          </w:tcPr>
          <w:p w14:paraId="4E4A6C2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课程类型</w:t>
            </w:r>
          </w:p>
        </w:tc>
        <w:tc>
          <w:tcPr>
            <w:tcW w:w="4897" w:type="dxa"/>
            <w:shd w:val="clear" w:color="auto" w:fill="auto"/>
            <w:vAlign w:val="top"/>
          </w:tcPr>
          <w:p w14:paraId="3343FAF8">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理实一体</w:t>
            </w:r>
          </w:p>
        </w:tc>
      </w:tr>
      <w:tr w14:paraId="77C9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14EF4F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vAlign w:val="top"/>
          </w:tcPr>
          <w:p w14:paraId="411670D5">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教学单元</w:t>
            </w:r>
          </w:p>
        </w:tc>
        <w:tc>
          <w:tcPr>
            <w:tcW w:w="4751" w:type="dxa"/>
            <w:shd w:val="clear" w:color="auto" w:fill="auto"/>
            <w:vAlign w:val="top"/>
          </w:tcPr>
          <w:p w14:paraId="4A051536">
            <w:pPr>
              <w:spacing w:before="120" w:after="120" w:line="288" w:lineRule="auto"/>
              <w:ind w:left="0" w:leftChars="0"/>
              <w:jc w:val="left"/>
              <w:rPr>
                <w:rFonts w:hint="eastAsia" w:ascii="Times New Roman" w:hAnsi="Times New Roman" w:eastAsia="等线" w:cs="Times New Roman"/>
                <w:bCs/>
                <w:w w:val="90"/>
                <w:kern w:val="2"/>
                <w:sz w:val="28"/>
                <w:szCs w:val="24"/>
                <w:lang w:val="en-US" w:eastAsia="zh-CN" w:bidi="ar-SA"/>
              </w:rPr>
            </w:pPr>
            <w:r>
              <w:rPr>
                <w:rFonts w:ascii="Arial" w:hAnsi="Arial" w:eastAsia="等线" w:cs="Arial"/>
                <w:sz w:val="22"/>
              </w:rPr>
              <w:t>Spark单元</w:t>
            </w:r>
            <w:r>
              <w:rPr>
                <w:rFonts w:hint="eastAsia" w:ascii="Arial" w:hAnsi="Arial" w:eastAsia="等线" w:cs="Arial"/>
                <w:sz w:val="22"/>
                <w:lang w:val="en-US" w:eastAsia="zh-CN"/>
              </w:rPr>
              <w:t>9</w:t>
            </w:r>
          </w:p>
        </w:tc>
        <w:tc>
          <w:tcPr>
            <w:tcW w:w="2119" w:type="dxa"/>
          </w:tcPr>
          <w:p w14:paraId="5487FC18">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授课学时</w:t>
            </w:r>
          </w:p>
        </w:tc>
        <w:tc>
          <w:tcPr>
            <w:tcW w:w="4897" w:type="dxa"/>
            <w:shd w:val="clear" w:color="auto" w:fill="auto"/>
            <w:vAlign w:val="top"/>
          </w:tcPr>
          <w:p w14:paraId="18903D0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2学时(90分钟)</w:t>
            </w:r>
          </w:p>
        </w:tc>
      </w:tr>
      <w:tr w14:paraId="6144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6A03909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p>
        </w:tc>
        <w:tc>
          <w:tcPr>
            <w:tcW w:w="1917" w:type="dxa"/>
          </w:tcPr>
          <w:p w14:paraId="3857D421">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授课方式</w:t>
            </w:r>
          </w:p>
        </w:tc>
        <w:tc>
          <w:tcPr>
            <w:tcW w:w="4751" w:type="dxa"/>
            <w:shd w:val="clear" w:color="auto" w:fill="auto"/>
            <w:vAlign w:val="top"/>
          </w:tcPr>
          <w:p w14:paraId="1EC5D70A">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项目教学、任务驱动</w:t>
            </w:r>
          </w:p>
        </w:tc>
        <w:tc>
          <w:tcPr>
            <w:tcW w:w="2119" w:type="dxa"/>
          </w:tcPr>
          <w:p w14:paraId="63D333D6">
            <w:pPr>
              <w:pageBreakBefore w:val="0"/>
              <w:widowControl w:val="0"/>
              <w:kinsoku/>
              <w:wordWrap/>
              <w:overflowPunct w:val="0"/>
              <w:topLinePunct/>
              <w:autoSpaceDE w:val="0"/>
              <w:autoSpaceDN w:val="0"/>
              <w:bidi w:val="0"/>
              <w:adjustRightInd/>
              <w:snapToGrid/>
              <w:jc w:val="center"/>
              <w:textAlignment w:val="auto"/>
              <w:rPr>
                <w:rFonts w:hint="default"/>
                <w:b/>
                <w:bCs w:val="0"/>
                <w:w w:val="100"/>
                <w:vertAlign w:val="baseline"/>
                <w:lang w:val="en-US" w:eastAsia="zh-CN"/>
              </w:rPr>
            </w:pPr>
            <w:r>
              <w:rPr>
                <w:rFonts w:hint="eastAsia"/>
                <w:b/>
                <w:bCs w:val="0"/>
                <w:w w:val="100"/>
                <w:vertAlign w:val="baseline"/>
                <w:lang w:val="en-US" w:eastAsia="zh-CN"/>
              </w:rPr>
              <w:t>授课地点</w:t>
            </w:r>
          </w:p>
        </w:tc>
        <w:tc>
          <w:tcPr>
            <w:tcW w:w="4897" w:type="dxa"/>
            <w:shd w:val="clear" w:color="auto" w:fill="auto"/>
            <w:vAlign w:val="top"/>
          </w:tcPr>
          <w:p w14:paraId="13A6CFE6">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智慧教室/计算机机房</w:t>
            </w:r>
          </w:p>
        </w:tc>
      </w:tr>
      <w:tr w14:paraId="63A5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4979F53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标准与教材</w:t>
            </w:r>
          </w:p>
        </w:tc>
        <w:tc>
          <w:tcPr>
            <w:tcW w:w="6668" w:type="dxa"/>
            <w:gridSpan w:val="2"/>
          </w:tcPr>
          <w:p w14:paraId="68A7B6C4">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r>
              <w:rPr>
                <w:rFonts w:ascii="Arial" w:hAnsi="Arial" w:eastAsia="等线" w:cs="Arial"/>
                <w:sz w:val="22"/>
              </w:rPr>
              <w:br w:type="textWrapping"/>
            </w:r>
            <w:r>
              <w:rPr>
                <w:rFonts w:ascii="Arial" w:hAnsi="Arial" w:eastAsia="等线" w:cs="Arial"/>
                <w:sz w:val="22"/>
              </w:rPr>
              <w:t xml:space="preserve">          主选教材: 《Spark编程基础与项目实战》（适配分布式系统教学）</w:t>
            </w:r>
            <w:r>
              <w:rPr>
                <w:rFonts w:ascii="Arial" w:hAnsi="Arial" w:eastAsia="等线" w:cs="Arial"/>
                <w:sz w:val="22"/>
              </w:rPr>
              <w:br w:type="textWrapping"/>
            </w:r>
            <w:r>
              <w:rPr>
                <w:rFonts w:ascii="Arial" w:hAnsi="Arial" w:eastAsia="等线" w:cs="Arial"/>
                <w:sz w:val="22"/>
              </w:rPr>
              <w:t xml:space="preserve">          参考教材: 《Hadoop分布式系统安装与配置》《虚拟机实操教程》</w:t>
            </w:r>
            <w:r>
              <w:rPr>
                <w:rFonts w:ascii="Arial" w:hAnsi="Arial" w:eastAsia="等线" w:cs="Arial"/>
                <w:sz w:val="22"/>
              </w:rPr>
              <w:br w:type="textWrapping"/>
            </w:r>
          </w:p>
        </w:tc>
        <w:tc>
          <w:tcPr>
            <w:tcW w:w="7016" w:type="dxa"/>
            <w:gridSpan w:val="2"/>
          </w:tcPr>
          <w:p w14:paraId="5FF2F49C">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default"/>
                <w:w w:val="100"/>
                <w:vertAlign w:val="baseline"/>
                <w:lang w:val="en-US" w:eastAsia="zh-CN"/>
              </w:rPr>
            </w:pPr>
          </w:p>
        </w:tc>
      </w:tr>
      <w:tr w14:paraId="1482F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F02A80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教学内容</w:t>
            </w:r>
          </w:p>
        </w:tc>
        <w:tc>
          <w:tcPr>
            <w:tcW w:w="13684" w:type="dxa"/>
            <w:gridSpan w:val="4"/>
            <w:shd w:val="clear" w:color="auto" w:fill="auto"/>
            <w:vAlign w:val="top"/>
          </w:tcPr>
          <w:p w14:paraId="122F8287">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数据预处理的完整流程；2. 原始数据探索分析、异常数据处理的基本方法；3. 数据集分割的原则与操作。</w:t>
            </w:r>
          </w:p>
        </w:tc>
      </w:tr>
    </w:tbl>
    <w:tbl>
      <w:tblPr>
        <w:tblStyle w:val="9"/>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D7B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3BA750F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学情分析</w:t>
            </w:r>
          </w:p>
        </w:tc>
        <w:tc>
          <w:tcPr>
            <w:tcW w:w="1512" w:type="dxa"/>
            <w:vAlign w:val="center"/>
          </w:tcPr>
          <w:p w14:paraId="4E896EA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3911" w:type="dxa"/>
          </w:tcPr>
          <w:p w14:paraId="2D8A44F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整体分析</w:t>
            </w:r>
          </w:p>
        </w:tc>
        <w:tc>
          <w:tcPr>
            <w:tcW w:w="3670" w:type="dxa"/>
          </w:tcPr>
          <w:p w14:paraId="7260A0A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个体学期</w:t>
            </w:r>
          </w:p>
        </w:tc>
        <w:tc>
          <w:tcPr>
            <w:tcW w:w="4591" w:type="dxa"/>
          </w:tcPr>
          <w:p w14:paraId="3DEE615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数据来源</w:t>
            </w:r>
          </w:p>
        </w:tc>
      </w:tr>
      <w:tr w14:paraId="459A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5705E9D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A2D23D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知识和技能基础</w:t>
            </w:r>
          </w:p>
        </w:tc>
        <w:tc>
          <w:tcPr>
            <w:tcW w:w="3911" w:type="dxa"/>
            <w:shd w:val="clear" w:color="auto" w:fill="auto"/>
            <w:vAlign w:val="top"/>
          </w:tcPr>
          <w:p w14:paraId="03523E2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根据前导课（任务9.1 推荐方案设计）学习与测试结果分析，学生整体已掌握：1. 推荐方案设计的基本流程与用户数据分析思路；2. Spark基础操作、RDD核心转换与行动操作；3. 简单的数据读取与展示方法。</w:t>
            </w:r>
          </w:p>
        </w:tc>
        <w:tc>
          <w:tcPr>
            <w:tcW w:w="3670" w:type="dxa"/>
            <w:shd w:val="clear" w:color="auto" w:fill="auto"/>
            <w:vAlign w:val="top"/>
          </w:tcPr>
          <w:p w14:paraId="3624664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#08、15、23等6位同学对RDD数据操作的熟练度不足，对“数据异常”的判断标准掌握不清晰，基础操作速度较慢。</w:t>
            </w:r>
          </w:p>
        </w:tc>
        <w:tc>
          <w:tcPr>
            <w:tcW w:w="4591" w:type="dxa"/>
            <w:shd w:val="clear" w:color="auto" w:fill="auto"/>
            <w:vAlign w:val="top"/>
          </w:tcPr>
          <w:p w14:paraId="4DD32B9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前导课测试成绩、上机操作记录、小组作业反馈</w:t>
            </w:r>
          </w:p>
        </w:tc>
      </w:tr>
      <w:tr w14:paraId="4A00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79B638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56A0E40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认知与实践能力</w:t>
            </w:r>
          </w:p>
        </w:tc>
        <w:tc>
          <w:tcPr>
            <w:tcW w:w="3911" w:type="dxa"/>
            <w:shd w:val="clear" w:color="auto" w:fill="auto"/>
            <w:vAlign w:val="top"/>
          </w:tcPr>
          <w:p w14:paraId="6B3255A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结合前序项目学习数据分析，学生整体认知与实践能力：1. 能理解数据预处理的基本意义，但对预处理的核心逻辑（去异常、做变换）缺乏全局观；2. 75%的学生对数据处理类任务兴趣较高，但对原始数据探索的细致度不足；3. 小组协作中，能完成基础分工，但对复杂问题的协同解决能力有待提升。</w:t>
            </w:r>
          </w:p>
        </w:tc>
        <w:tc>
          <w:tcPr>
            <w:tcW w:w="3670" w:type="dxa"/>
            <w:shd w:val="clear" w:color="auto" w:fill="auto"/>
            <w:vAlign w:val="top"/>
          </w:tcPr>
          <w:p w14:paraId="535F9D0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课前问卷调查显示，#03、07、19等4位同学有简单的数据处理实践经验，能快速识别明显的数据异常；#27、31两位同学对数据变换的逻辑理解较慢，需反复讲解。</w:t>
            </w:r>
          </w:p>
        </w:tc>
        <w:tc>
          <w:tcPr>
            <w:tcW w:w="4591" w:type="dxa"/>
            <w:shd w:val="clear" w:color="auto" w:fill="auto"/>
            <w:vAlign w:val="top"/>
          </w:tcPr>
          <w:p w14:paraId="051DF548">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课前问卷调查、前序项目小组表现记录、上机操作错题统计</w:t>
            </w:r>
          </w:p>
        </w:tc>
      </w:tr>
      <w:tr w14:paraId="7F49B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76A5CF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1512" w:type="dxa"/>
            <w:vAlign w:val="center"/>
          </w:tcPr>
          <w:p w14:paraId="2A7CF22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学习特点</w:t>
            </w:r>
          </w:p>
        </w:tc>
        <w:tc>
          <w:tcPr>
            <w:tcW w:w="3911" w:type="dxa"/>
            <w:shd w:val="clear" w:color="auto" w:fill="auto"/>
            <w:vAlign w:val="top"/>
          </w:tcPr>
          <w:p w14:paraId="22DE235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通过前导课学习观察及问卷调查，学生学习特点：1. 喜欢实操类、案例类学习，对“真实数据处理场景”兴趣浓厚；2. 适应小组合作学习，能积极交流操作心得，但语言组织与思路梳理能力有待加强；3. 对抽象的理论讲解接受度较低，需结合具体案例演示才能快速理解。</w:t>
            </w:r>
          </w:p>
        </w:tc>
        <w:tc>
          <w:tcPr>
            <w:tcW w:w="3670" w:type="dxa"/>
            <w:shd w:val="clear" w:color="auto" w:fill="auto"/>
            <w:vAlign w:val="top"/>
          </w:tcPr>
          <w:p w14:paraId="6079DD3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#11、18等5位同学逻辑思维较强，能快速跟上教学节奏，可作为小组内的“技术助手”；#05、29两位同学动手能力较弱，需教师一对一指导基础操作。</w:t>
            </w:r>
          </w:p>
        </w:tc>
        <w:tc>
          <w:tcPr>
            <w:tcW w:w="4591" w:type="dxa"/>
            <w:shd w:val="clear" w:color="auto" w:fill="auto"/>
            <w:vAlign w:val="top"/>
          </w:tcPr>
          <w:p w14:paraId="1CDA344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课堂观察记录、课前问卷调查、小组协作评价表</w:t>
            </w:r>
          </w:p>
        </w:tc>
      </w:tr>
    </w:tbl>
    <w:tbl>
      <w:tblPr>
        <w:tblStyle w:val="9"/>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484FA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D0402A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教学目标</w:t>
            </w:r>
          </w:p>
        </w:tc>
        <w:tc>
          <w:tcPr>
            <w:tcW w:w="2621" w:type="dxa"/>
            <w:vAlign w:val="center"/>
          </w:tcPr>
          <w:p w14:paraId="33B859E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素养目标</w:t>
            </w:r>
          </w:p>
        </w:tc>
        <w:tc>
          <w:tcPr>
            <w:tcW w:w="11063" w:type="dxa"/>
            <w:gridSpan w:val="3"/>
            <w:shd w:val="clear" w:color="auto" w:fill="auto"/>
            <w:vAlign w:val="top"/>
          </w:tcPr>
          <w:p w14:paraId="470461A4">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培养严谨细致的数据思维，树立“数据质量决定分析结果”的职业理念；2. 提升团队协作与沟通表达能力，增强责任意识；3. 培养自主探究、主动解决问题的能力，养成规范操作、及时总结的良好习惯。</w:t>
            </w:r>
          </w:p>
        </w:tc>
      </w:tr>
      <w:tr w14:paraId="4234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4328FA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093B45E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知识目标</w:t>
            </w:r>
          </w:p>
        </w:tc>
        <w:tc>
          <w:tcPr>
            <w:tcW w:w="11063" w:type="dxa"/>
            <w:gridSpan w:val="3"/>
            <w:shd w:val="clear" w:color="auto" w:fill="auto"/>
            <w:vAlign w:val="top"/>
          </w:tcPr>
          <w:p w14:paraId="517AF7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理解数据预处理的核心意义与基本流程（原始数据探索→异常数据处理→数据变换→数据集分割）；2. 掌握原始数据探索分析的基本方法，能识别数据异常类型；3. 理解异常数据处理、数据变换的核心逻辑与常用方法；4. 掌握数据集分割的原则与基本操作。</w:t>
            </w:r>
          </w:p>
        </w:tc>
      </w:tr>
      <w:tr w14:paraId="45C0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058AE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p>
        </w:tc>
        <w:tc>
          <w:tcPr>
            <w:tcW w:w="2621" w:type="dxa"/>
            <w:vAlign w:val="center"/>
          </w:tcPr>
          <w:p w14:paraId="2FF8834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能力目标</w:t>
            </w:r>
          </w:p>
        </w:tc>
        <w:tc>
          <w:tcPr>
            <w:tcW w:w="11063" w:type="dxa"/>
            <w:gridSpan w:val="3"/>
            <w:shd w:val="clear" w:color="auto" w:fill="auto"/>
            <w:vAlign w:val="top"/>
          </w:tcPr>
          <w:p w14:paraId="6741CDD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能使用Spark完成原始数据的探索分析，准确识别异常数据；2. 能运用相关方法完成异常数据处理、数据变换操作；3. 能根据推荐方案需求，完成数据集的合理分割；4. 能小组协作完成完整的数据预处理任务，并梳理操作流程与注意事项。</w:t>
            </w:r>
          </w:p>
        </w:tc>
      </w:tr>
      <w:tr w14:paraId="0F10A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EF333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思政映射</w:t>
            </w:r>
          </w:p>
        </w:tc>
        <w:tc>
          <w:tcPr>
            <w:tcW w:w="13684" w:type="dxa"/>
            <w:gridSpan w:val="4"/>
            <w:shd w:val="clear" w:color="auto" w:fill="auto"/>
            <w:vAlign w:val="top"/>
          </w:tcPr>
          <w:p w14:paraId="3C18121F">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通过数据预处理的严谨性要求，培养学生精益求精的职业素养；结合真实用户数据处理场景，引导学生树立数据安全与隐私保护意识，传承严谨务实的工匠精神。</w:t>
            </w:r>
          </w:p>
        </w:tc>
      </w:tr>
      <w:tr w14:paraId="5B49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B23747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w:t>
            </w:r>
          </w:p>
        </w:tc>
        <w:tc>
          <w:tcPr>
            <w:tcW w:w="5423" w:type="dxa"/>
            <w:gridSpan w:val="2"/>
            <w:vAlign w:val="top"/>
          </w:tcPr>
          <w:p w14:paraId="10450E26">
            <w:pPr>
              <w:spacing w:before="120" w:after="120" w:line="288" w:lineRule="auto"/>
              <w:ind w:left="0" w:leftChars="0"/>
              <w:jc w:val="left"/>
              <w:rPr>
                <w:rFonts w:hint="default" w:ascii="黑体" w:hAnsi="黑体" w:eastAsia="黑体" w:cs="黑体"/>
                <w:b w:val="0"/>
                <w:bCs/>
                <w:w w:val="100"/>
                <w:vertAlign w:val="baseline"/>
                <w:lang w:val="en-US" w:eastAsia="zh-CN"/>
              </w:rPr>
            </w:pPr>
            <w:r>
              <w:rPr>
                <w:rFonts w:ascii="Arial" w:hAnsi="Arial" w:eastAsia="等线" w:cs="Arial"/>
                <w:sz w:val="22"/>
              </w:rPr>
              <w:t>1. 数据预处理的完整流程；2. 原始数据探索分析、异常数据处理的基本方法；3. 数据集分割的原则与操作。</w:t>
            </w:r>
          </w:p>
        </w:tc>
        <w:tc>
          <w:tcPr>
            <w:tcW w:w="1745" w:type="dxa"/>
            <w:vAlign w:val="center"/>
          </w:tcPr>
          <w:p w14:paraId="7073E59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教学重点解决方法</w:t>
            </w:r>
          </w:p>
        </w:tc>
        <w:tc>
          <w:tcPr>
            <w:tcW w:w="6516" w:type="dxa"/>
            <w:shd w:val="clear" w:color="auto" w:fill="auto"/>
            <w:vAlign w:val="top"/>
          </w:tcPr>
          <w:p w14:paraId="4809F78B">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结合真实用户数据案例，演示数据预处理完整流程，梳理核心步骤；2. 小组讨论+教师点拨，总结原始数据探索的关键点与异常数据识别标准；3. 实操示范+分组练习，强化重点操作记忆。</w:t>
            </w:r>
          </w:p>
        </w:tc>
      </w:tr>
      <w:tr w14:paraId="5B11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30F7C5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w:t>
            </w:r>
          </w:p>
        </w:tc>
        <w:tc>
          <w:tcPr>
            <w:tcW w:w="5423" w:type="dxa"/>
            <w:gridSpan w:val="2"/>
            <w:shd w:val="clear" w:color="auto" w:fill="auto"/>
            <w:vAlign w:val="top"/>
          </w:tcPr>
          <w:p w14:paraId="73E570A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原始数据探索的细致度，能精准识别隐藏的异常数据；2. 异常数据处理、数据变换方法的合理选择（结合推荐方案需求）；3. 数据集分割比例的合理确定。</w:t>
            </w:r>
          </w:p>
        </w:tc>
        <w:tc>
          <w:tcPr>
            <w:tcW w:w="1745" w:type="dxa"/>
            <w:vAlign w:val="center"/>
          </w:tcPr>
          <w:p w14:paraId="0090CE9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default"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教学难点解决方法</w:t>
            </w:r>
          </w:p>
        </w:tc>
        <w:tc>
          <w:tcPr>
            <w:tcW w:w="6516" w:type="dxa"/>
            <w:shd w:val="clear" w:color="auto" w:fill="auto"/>
            <w:vAlign w:val="top"/>
          </w:tcPr>
          <w:p w14:paraId="0226A472">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提供多组不同类型的原始数据，开展“异常数据找茬”练习，提升探索细致度；2. 分类讲解不同处理方法的适用场景，结合推荐方案案例，引导学生选择合适方法；3. 结合行业标准与案例经验，明确分割比例参考，通过实操对比，让学生理解比例选择的影响。</w:t>
            </w:r>
          </w:p>
        </w:tc>
      </w:tr>
    </w:tbl>
    <w:tbl>
      <w:tblPr>
        <w:tblStyle w:val="9"/>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1A52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40023160">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48" w:name="_Toc6255"/>
            <w:r>
              <w:rPr>
                <w:rFonts w:hint="eastAsia"/>
                <w:w w:val="100"/>
                <w:lang w:val="en-US" w:eastAsia="zh-CN"/>
              </w:rPr>
              <w:t>二、教学策略</w:t>
            </w:r>
            <w:bookmarkEnd w:id="248"/>
          </w:p>
        </w:tc>
      </w:tr>
      <w:tr w14:paraId="08B76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5E00336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教学组织</w:t>
            </w:r>
          </w:p>
        </w:tc>
        <w:tc>
          <w:tcPr>
            <w:tcW w:w="12501" w:type="dxa"/>
            <w:gridSpan w:val="4"/>
          </w:tcPr>
          <w:p w14:paraId="1CCD8C3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组织形式：结合你的授课方式（项目教学、实操演练），明确以 “小组协作 + 自主探究” 为主，搭配教师示范、组间互评，适配理实一体课堂；</w:t>
            </w:r>
          </w:p>
          <w:p w14:paraId="3849347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人员分工：明确教师（引导、示范、点评、指导）、学生（小组分工：组长、方案设计员、实操员、展示员）的具体职责，避免分工混乱；</w:t>
            </w:r>
          </w:p>
          <w:p w14:paraId="452CE8B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流程组织：对应你现有 “课前自主学习 - 课中实操突破 - 课后巩固拓展”，细化每环节的组织节奏（如课中 10 分钟引航、15 分钟案例拆解等），明确衔接方式；</w:t>
            </w:r>
          </w:p>
          <w:p w14:paraId="5A5BD26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w w:val="100"/>
                <w:vertAlign w:val="baseline"/>
                <w:lang w:val="en-US" w:eastAsia="zh-CN"/>
              </w:rPr>
            </w:pPr>
            <w:r>
              <w:rPr>
                <w:rFonts w:hint="eastAsia"/>
                <w:w w:val="100"/>
                <w:vertAlign w:val="baseline"/>
                <w:lang w:val="en-US" w:eastAsia="zh-CN"/>
              </w:rPr>
              <w:t>保障措施：结合你的教学资源，明确机房设备、数据集、方案模板等的准备，以及课堂秩序、小组协作效率的保障。</w:t>
            </w:r>
          </w:p>
        </w:tc>
      </w:tr>
      <w:tr w14:paraId="71BB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48DF77D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教学方法</w:t>
            </w:r>
          </w:p>
        </w:tc>
        <w:tc>
          <w:tcPr>
            <w:tcW w:w="1438" w:type="dxa"/>
            <w:vAlign w:val="center"/>
          </w:tcPr>
          <w:p w14:paraId="5353153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教法</w:t>
            </w:r>
          </w:p>
        </w:tc>
        <w:tc>
          <w:tcPr>
            <w:tcW w:w="4430" w:type="dxa"/>
            <w:vAlign w:val="top"/>
          </w:tcPr>
          <w:p w14:paraId="38FF1370">
            <w:pPr>
              <w:spacing w:before="120" w:after="120" w:line="288" w:lineRule="auto"/>
              <w:ind w:left="0" w:leftChars="0"/>
              <w:jc w:val="left"/>
              <w:rPr>
                <w:rFonts w:hint="eastAsia"/>
                <w:w w:val="100"/>
                <w:vertAlign w:val="baseline"/>
                <w:lang w:val="en-US" w:eastAsia="zh-CN"/>
              </w:rPr>
            </w:pPr>
            <w:r>
              <w:rPr>
                <w:rFonts w:ascii="Arial" w:hAnsi="Arial" w:eastAsia="等线" w:cs="Arial"/>
                <w:sz w:val="22"/>
              </w:rPr>
              <w:t>任务驱动法、案例演示法、启发式教学法、小组合作法</w:t>
            </w:r>
          </w:p>
        </w:tc>
        <w:tc>
          <w:tcPr>
            <w:tcW w:w="1744" w:type="dxa"/>
            <w:vAlign w:val="center"/>
          </w:tcPr>
          <w:p w14:paraId="6D51505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w w:val="100"/>
                <w:vertAlign w:val="baseline"/>
                <w:lang w:val="en-US" w:eastAsia="zh-CN"/>
              </w:rPr>
            </w:pPr>
            <w:r>
              <w:rPr>
                <w:rFonts w:hint="eastAsia" w:ascii="黑体" w:hAnsi="黑体" w:eastAsia="黑体" w:cs="黑体"/>
                <w:w w:val="100"/>
                <w:vertAlign w:val="baseline"/>
                <w:lang w:val="en-US" w:eastAsia="zh-CN"/>
              </w:rPr>
              <w:t>学法</w:t>
            </w:r>
          </w:p>
        </w:tc>
        <w:tc>
          <w:tcPr>
            <w:tcW w:w="4889" w:type="dxa"/>
            <w:shd w:val="clear" w:color="auto" w:fill="auto"/>
            <w:vAlign w:val="top"/>
          </w:tcPr>
          <w:p w14:paraId="6D8563C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自主探究法、实操练习法、小组讨论法、总结归纳法</w:t>
            </w:r>
          </w:p>
        </w:tc>
      </w:tr>
      <w:tr w14:paraId="670F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299BD41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t>教学资源与手段</w:t>
            </w:r>
          </w:p>
        </w:tc>
        <w:tc>
          <w:tcPr>
            <w:tcW w:w="12501" w:type="dxa"/>
            <w:gridSpan w:val="4"/>
            <w:shd w:val="clear" w:color="auto" w:fill="auto"/>
            <w:vAlign w:val="top"/>
          </w:tcPr>
          <w:p w14:paraId="1208E0F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Spark集群环境、样本数据、教学课件、代码模板、智慧职教平台、计算机机房、小组讨论记录表。</w:t>
            </w:r>
          </w:p>
        </w:tc>
      </w:tr>
    </w:tbl>
    <w:p w14:paraId="744B6E4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D20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B1BEC7A">
            <w:pPr>
              <w:pStyle w:val="3"/>
              <w:pageBreakBefore w:val="0"/>
              <w:widowControl w:val="0"/>
              <w:kinsoku/>
              <w:wordWrap/>
              <w:overflowPunct w:val="0"/>
              <w:topLinePunct/>
              <w:autoSpaceDE w:val="0"/>
              <w:autoSpaceDN w:val="0"/>
              <w:bidi w:val="0"/>
              <w:adjustRightInd/>
              <w:snapToGrid/>
              <w:textAlignment w:val="auto"/>
              <w:rPr>
                <w:rFonts w:hint="default"/>
                <w:w w:val="100"/>
                <w:vertAlign w:val="baseline"/>
                <w:lang w:val="en-US" w:eastAsia="zh-CN"/>
              </w:rPr>
            </w:pPr>
            <w:bookmarkStart w:id="249" w:name="_Toc13890"/>
            <w:r>
              <w:rPr>
                <w:rFonts w:hint="eastAsia"/>
                <w:w w:val="100"/>
                <w:lang w:val="en-US" w:eastAsia="zh-CN"/>
              </w:rPr>
              <w:t>三、教学实施过程</w:t>
            </w:r>
            <w:bookmarkEnd w:id="249"/>
          </w:p>
        </w:tc>
      </w:tr>
      <w:tr w14:paraId="06BA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D8896B1">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vertAlign w:val="baseline"/>
                <w:lang w:val="en-US" w:eastAsia="zh-CN"/>
              </w:rPr>
              <w:t>课      前</w:t>
            </w:r>
          </w:p>
        </w:tc>
      </w:tr>
      <w:tr w14:paraId="1C93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07B1DB2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E02B5D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01A6811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63C43AD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0D294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1A19E1A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vAlign w:val="center"/>
          </w:tcPr>
          <w:p w14:paraId="615EB38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14" w:type="dxa"/>
            <w:vAlign w:val="center"/>
          </w:tcPr>
          <w:p w14:paraId="689F9BA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7841EF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5F0A4F1F">
            <w:pPr>
              <w:pageBreakBefore w:val="0"/>
              <w:widowControl w:val="0"/>
              <w:kinsoku/>
              <w:wordWrap/>
              <w:overflowPunct w:val="0"/>
              <w:topLinePunct/>
              <w:autoSpaceDE w:val="0"/>
              <w:autoSpaceDN w:val="0"/>
              <w:bidi w:val="0"/>
              <w:adjustRightInd/>
              <w:snapToGrid/>
              <w:jc w:val="center"/>
              <w:textAlignment w:val="auto"/>
              <w:rPr>
                <w:w w:val="100"/>
              </w:rPr>
            </w:pPr>
          </w:p>
        </w:tc>
      </w:tr>
      <w:tr w14:paraId="622D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3EE62F8">
            <w:pPr>
              <w:pageBreakBefore w:val="0"/>
              <w:widowControl w:val="0"/>
              <w:kinsoku/>
              <w:wordWrap/>
              <w:overflowPunct w:val="0"/>
              <w:topLinePunct/>
              <w:autoSpaceDE w:val="0"/>
              <w:autoSpaceDN w:val="0"/>
              <w:bidi w:val="0"/>
              <w:adjustRightInd/>
              <w:snapToGrid/>
              <w:jc w:val="center"/>
              <w:textAlignment w:val="auto"/>
              <w:rPr>
                <w:rFonts w:hint="eastAsia" w:eastAsia="宋体"/>
                <w:w w:val="100"/>
                <w:lang w:eastAsia="zh-CN"/>
              </w:rPr>
            </w:pPr>
            <w:r>
              <w:rPr>
                <w:rFonts w:hint="eastAsia" w:ascii="黑体" w:hAnsi="黑体" w:eastAsia="黑体" w:cs="黑体"/>
                <w:b/>
                <w:bCs w:val="0"/>
                <w:w w:val="100"/>
                <w:vertAlign w:val="baseline"/>
                <w:lang w:val="en-US" w:eastAsia="zh-CN"/>
              </w:rPr>
              <w:t>项目初探</w:t>
            </w:r>
          </w:p>
        </w:tc>
        <w:tc>
          <w:tcPr>
            <w:tcW w:w="3331" w:type="dxa"/>
            <w:shd w:val="clear" w:color="auto" w:fill="auto"/>
            <w:vAlign w:val="top"/>
          </w:tcPr>
          <w:p w14:paraId="68C45EC4">
            <w:pPr>
              <w:spacing w:before="120" w:after="120" w:line="288" w:lineRule="auto"/>
              <w:ind w:left="0" w:leftChars="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1. 习数据预处理基础概念与流程；2. 观看异常数据案例视频；3. 完成简单异常数据识别任务。</w:t>
            </w:r>
          </w:p>
        </w:tc>
        <w:tc>
          <w:tcPr>
            <w:tcW w:w="3314" w:type="dxa"/>
            <w:shd w:val="clear" w:color="auto" w:fill="auto"/>
            <w:vAlign w:val="top"/>
          </w:tcPr>
          <w:p w14:paraId="7317B4E6">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 xml:space="preserve"> 线上发布预习资源（实操视频、知识点文档）；2.  发布课前练习任务，明确要求；3.  解答学生线上留言的疑问，查看预习进度</w:t>
            </w:r>
          </w:p>
        </w:tc>
        <w:tc>
          <w:tcPr>
            <w:tcW w:w="3314" w:type="dxa"/>
            <w:shd w:val="clear" w:color="auto" w:fill="auto"/>
            <w:vAlign w:val="top"/>
          </w:tcPr>
          <w:p w14:paraId="56BF68DA">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下载预习资源，复习、预习相关知识点；2.  完成课前练习，尝试定位性别字段；3.  在线提交疑问和练习结果</w:t>
            </w:r>
          </w:p>
        </w:tc>
        <w:tc>
          <w:tcPr>
            <w:tcW w:w="4324" w:type="dxa"/>
            <w:shd w:val="clear" w:color="auto" w:fill="auto"/>
            <w:vAlign w:val="top"/>
          </w:tcPr>
          <w:p w14:paraId="45197A6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预习视频、知识点文档、简单用户文本样本；设计意图：复习前导知识，预习核心操作，为课上实操铺垫；提前暴露学生的薄弱点，便于教师针对性指导</w:t>
            </w:r>
          </w:p>
        </w:tc>
      </w:tr>
    </w:tbl>
    <w:p w14:paraId="0762699E">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81E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A3FF1B8">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中</w:t>
            </w:r>
          </w:p>
        </w:tc>
      </w:tr>
      <w:tr w14:paraId="03C1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79A639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1891" w:type="dxa"/>
            <w:vMerge w:val="restart"/>
            <w:vAlign w:val="center"/>
          </w:tcPr>
          <w:p w14:paraId="0059EDD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7581" w:type="dxa"/>
            <w:gridSpan w:val="2"/>
            <w:vAlign w:val="center"/>
          </w:tcPr>
          <w:p w14:paraId="595A57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811" w:type="dxa"/>
            <w:vMerge w:val="restart"/>
            <w:vAlign w:val="center"/>
          </w:tcPr>
          <w:p w14:paraId="04DD726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2E24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D8B925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1891" w:type="dxa"/>
            <w:vMerge w:val="continue"/>
          </w:tcPr>
          <w:p w14:paraId="0133DDD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911" w:type="dxa"/>
            <w:vAlign w:val="center"/>
          </w:tcPr>
          <w:p w14:paraId="0BB6FC7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670" w:type="dxa"/>
            <w:vAlign w:val="center"/>
          </w:tcPr>
          <w:p w14:paraId="74A7F9A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811" w:type="dxa"/>
            <w:vMerge w:val="continue"/>
          </w:tcPr>
          <w:p w14:paraId="7F39DD61">
            <w:pPr>
              <w:pageBreakBefore w:val="0"/>
              <w:widowControl w:val="0"/>
              <w:kinsoku/>
              <w:wordWrap/>
              <w:overflowPunct w:val="0"/>
              <w:topLinePunct/>
              <w:autoSpaceDE w:val="0"/>
              <w:autoSpaceDN w:val="0"/>
              <w:bidi w:val="0"/>
              <w:adjustRightInd/>
              <w:snapToGrid/>
              <w:jc w:val="center"/>
              <w:textAlignment w:val="auto"/>
              <w:rPr>
                <w:w w:val="100"/>
              </w:rPr>
            </w:pPr>
          </w:p>
        </w:tc>
      </w:tr>
      <w:tr w14:paraId="412F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1968607C">
            <w:pPr>
              <w:spacing w:before="120" w:after="120" w:line="288" w:lineRule="auto"/>
              <w:ind w:left="0" w:leftChars="0"/>
              <w:jc w:val="left"/>
              <w:rPr>
                <w:rFonts w:hint="eastAsia"/>
                <w:w w:val="100"/>
                <w:lang w:eastAsia="zh-CN"/>
              </w:rPr>
            </w:pPr>
            <w:r>
              <w:rPr>
                <w:rFonts w:ascii="Arial" w:hAnsi="Arial" w:eastAsia="等线" w:cs="Arial"/>
                <w:sz w:val="22"/>
              </w:rPr>
              <w:t>导入新课</w:t>
            </w:r>
          </w:p>
        </w:tc>
        <w:tc>
          <w:tcPr>
            <w:tcW w:w="1891" w:type="dxa"/>
            <w:vAlign w:val="top"/>
          </w:tcPr>
          <w:p w14:paraId="0507E8E6">
            <w:pPr>
              <w:spacing w:before="120" w:after="120" w:line="288" w:lineRule="auto"/>
              <w:ind w:left="0" w:leftChars="0"/>
              <w:jc w:val="left"/>
              <w:rPr>
                <w:rFonts w:hint="eastAsia"/>
                <w:w w:val="100"/>
                <w:lang w:val="en-US" w:eastAsia="zh-CN"/>
              </w:rPr>
            </w:pPr>
            <w:r>
              <w:rPr>
                <w:rFonts w:ascii="Arial" w:hAnsi="Arial" w:eastAsia="等线" w:cs="Arial"/>
                <w:sz w:val="22"/>
              </w:rPr>
              <w:t>1. 展示真实案例：某推荐系统因数据预处理不规范，导致推荐结果偏差，影响用户体验；2. 强调数据预处理的重要性，引出本节课任务（结合推荐方案，完成用户数据预处理）；3. 渗透思政：严谨处理每一条数据，是大数据从业者的基本职业素养。</w:t>
            </w:r>
          </w:p>
        </w:tc>
        <w:tc>
          <w:tcPr>
            <w:tcW w:w="3911" w:type="dxa"/>
            <w:vAlign w:val="top"/>
          </w:tcPr>
          <w:p w14:paraId="3720C9F5">
            <w:pPr>
              <w:spacing w:before="120" w:after="120" w:line="288" w:lineRule="auto"/>
              <w:ind w:left="0" w:leftChars="0"/>
              <w:jc w:val="left"/>
              <w:rPr>
                <w:rFonts w:hint="eastAsia"/>
                <w:w w:val="100"/>
                <w:lang w:eastAsia="zh-CN"/>
              </w:rPr>
            </w:pPr>
            <w:r>
              <w:rPr>
                <w:rFonts w:ascii="Arial" w:hAnsi="Arial" w:eastAsia="等线" w:cs="Arial"/>
                <w:sz w:val="22"/>
              </w:rPr>
              <w:t>1. 讲解案例，引导学生思考数据预处理的意义；2. 引出本节课教学目标与核心任务；3. 渗透思政教育，强调严谨性要求。</w:t>
            </w:r>
          </w:p>
        </w:tc>
        <w:tc>
          <w:tcPr>
            <w:tcW w:w="3670" w:type="dxa"/>
            <w:vAlign w:val="top"/>
          </w:tcPr>
          <w:p w14:paraId="6BB54BB3">
            <w:pPr>
              <w:spacing w:before="120" w:after="120" w:line="288" w:lineRule="auto"/>
              <w:ind w:left="0" w:leftChars="0"/>
              <w:jc w:val="left"/>
              <w:rPr>
                <w:rFonts w:hint="eastAsia"/>
                <w:w w:val="100"/>
                <w:lang w:eastAsia="zh-CN"/>
              </w:rPr>
            </w:pPr>
            <w:r>
              <w:rPr>
                <w:rFonts w:ascii="Arial" w:hAnsi="Arial" w:eastAsia="等线" w:cs="Arial"/>
                <w:sz w:val="22"/>
              </w:rPr>
              <w:t>1. 倾听案例，思考问题；2. 明确本节课学习目标与任务；3. 理解数据预处理的职业意义。</w:t>
            </w:r>
          </w:p>
        </w:tc>
        <w:tc>
          <w:tcPr>
            <w:tcW w:w="4811" w:type="dxa"/>
            <w:vAlign w:val="top"/>
          </w:tcPr>
          <w:p w14:paraId="46927ED0">
            <w:pPr>
              <w:spacing w:before="120" w:after="120" w:line="288" w:lineRule="auto"/>
              <w:ind w:left="0" w:leftChars="0"/>
              <w:jc w:val="left"/>
              <w:rPr>
                <w:w w:val="100"/>
              </w:rPr>
            </w:pPr>
            <w:r>
              <w:rPr>
                <w:rFonts w:ascii="Arial" w:hAnsi="Arial" w:eastAsia="等线" w:cs="Arial"/>
                <w:sz w:val="22"/>
              </w:rPr>
              <w:t>【资源】真实案例PPT、推荐系统偏差效果图；【设计意图】通过案例激发学生学习兴趣，让学生理解数据预处理的实用性与重要性，渗透思政教育，明确学习目标。</w:t>
            </w:r>
          </w:p>
        </w:tc>
      </w:tr>
    </w:tbl>
    <w:p w14:paraId="67F64E39">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904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0C17F3E">
            <w:pPr>
              <w:spacing w:before="120" w:after="120" w:line="288" w:lineRule="auto"/>
              <w:ind w:left="0" w:leftChars="0"/>
              <w:jc w:val="left"/>
              <w:rPr>
                <w:w w:val="100"/>
              </w:rPr>
            </w:pPr>
            <w:r>
              <w:rPr>
                <w:rFonts w:ascii="Arial" w:hAnsi="Arial" w:eastAsia="等线" w:cs="Arial"/>
                <w:sz w:val="22"/>
              </w:rPr>
              <w:t>核心讲解：原始数据探索分析</w:t>
            </w:r>
          </w:p>
        </w:tc>
        <w:tc>
          <w:tcPr>
            <w:tcW w:w="1891" w:type="dxa"/>
            <w:shd w:val="clear" w:color="auto" w:fill="auto"/>
            <w:vAlign w:val="top"/>
          </w:tcPr>
          <w:p w14:paraId="7CF6DC15">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原始数据探索的核心内容：数据类型查看、缺失值识别、异常值识别、数据分布查看；2. Spark实操演示：读取原始用户数据集，完成上述探索操作；3. 总结探索要点与注意事项。</w:t>
            </w:r>
          </w:p>
        </w:tc>
        <w:tc>
          <w:tcPr>
            <w:tcW w:w="3911" w:type="dxa"/>
            <w:shd w:val="clear" w:color="auto" w:fill="auto"/>
            <w:vAlign w:val="top"/>
          </w:tcPr>
          <w:p w14:paraId="2221CFB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讲解原始数据探索的核心逻辑与方法；2. 结合Spark环境，分步实操演示，强调操作规范；3. 提问引导学生思考“如何快速识别异常数据”；4. 总结探索要点，解答学生疑问。</w:t>
            </w:r>
          </w:p>
        </w:tc>
        <w:tc>
          <w:tcPr>
            <w:tcW w:w="3670" w:type="dxa"/>
            <w:shd w:val="clear" w:color="auto" w:fill="auto"/>
            <w:vAlign w:val="top"/>
          </w:tcPr>
          <w:p w14:paraId="10E28A1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倾听讲解，记录核心要点；2. 观察实操演示，记录操作步骤；3. 思考教师提问，积极发言；4. 尝试简单的探索操作，标记疑问。</w:t>
            </w:r>
          </w:p>
        </w:tc>
        <w:tc>
          <w:tcPr>
            <w:tcW w:w="4811" w:type="dxa"/>
            <w:shd w:val="clear" w:color="auto" w:fill="auto"/>
            <w:vAlign w:val="top"/>
          </w:tcPr>
          <w:p w14:paraId="2E567603">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【资源】教学课件、原始用户数据集、Spark实操演示视频；【设计意图】突破“原始数据探索”重点，通过实操演示让学生直观掌握操作方法，结合提问引导，提升学生思考能力。</w:t>
            </w:r>
          </w:p>
        </w:tc>
      </w:tr>
    </w:tbl>
    <w:p w14:paraId="2FC063A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621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5878589">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核心讲解：数据集分割</w:t>
            </w:r>
          </w:p>
        </w:tc>
        <w:tc>
          <w:tcPr>
            <w:tcW w:w="1891" w:type="dxa"/>
            <w:shd w:val="clear" w:color="auto" w:fill="auto"/>
            <w:vAlign w:val="top"/>
          </w:tcPr>
          <w:p w14:paraId="76F74C26">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1. 数据集分割的原则：训练集、测试集的比例要求（结合推荐方案需求）；2. Spark实操演示：完成数据集分割操作，讲解比例选择的影响；3. 总结分割要点与操作规范。</w:t>
            </w:r>
          </w:p>
        </w:tc>
        <w:tc>
          <w:tcPr>
            <w:tcW w:w="3911" w:type="dxa"/>
            <w:shd w:val="clear" w:color="auto" w:fill="auto"/>
            <w:vAlign w:val="top"/>
          </w:tcPr>
          <w:p w14:paraId="2ED1F67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讲解数据集分割的原则与比例参考；2. 实操演示分割操作，强调规范；3. 提问引导学生思考“比例选择对推荐模型的影响”；4. 总结要点，解答疑问。</w:t>
            </w:r>
          </w:p>
        </w:tc>
        <w:tc>
          <w:tcPr>
            <w:tcW w:w="3670" w:type="dxa"/>
            <w:shd w:val="clear" w:color="auto" w:fill="auto"/>
            <w:vAlign w:val="top"/>
          </w:tcPr>
          <w:p w14:paraId="3CC91357">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倾听讲解，记录分割原则与比例；2. 观察实操演示，掌握操作步骤；3. 思考教师提问，发表个人观点；4. 尝试完成分割操作，巩固所学。</w:t>
            </w:r>
          </w:p>
        </w:tc>
        <w:tc>
          <w:tcPr>
            <w:tcW w:w="4811" w:type="dxa"/>
            <w:shd w:val="clear" w:color="auto" w:fill="auto"/>
            <w:vAlign w:val="top"/>
          </w:tcPr>
          <w:p w14:paraId="1F9178A4">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【资源】教学课件、实操演示视频；【设计意图】巩固重点内容，让学生掌握数据集分割的操作方法，理解比例选择的逻辑，贴合推荐方案设计需求。</w:t>
            </w:r>
          </w:p>
        </w:tc>
      </w:tr>
    </w:tbl>
    <w:p w14:paraId="28305AA5">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BDA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DACD123">
            <w:pPr>
              <w:spacing w:before="120" w:after="120" w:line="288" w:lineRule="auto"/>
              <w:ind w:left="0" w:leftChars="0"/>
              <w:jc w:val="left"/>
              <w:rPr>
                <w:w w:val="100"/>
              </w:rPr>
            </w:pPr>
            <w:r>
              <w:rPr>
                <w:rFonts w:ascii="Arial" w:hAnsi="Arial" w:eastAsia="等线" w:cs="Arial"/>
                <w:sz w:val="22"/>
              </w:rPr>
              <w:t>分组实操+展示评价</w:t>
            </w:r>
          </w:p>
        </w:tc>
        <w:tc>
          <w:tcPr>
            <w:tcW w:w="1891" w:type="dxa"/>
            <w:vAlign w:val="top"/>
          </w:tcPr>
          <w:p w14:paraId="594AE277">
            <w:pPr>
              <w:spacing w:before="120" w:after="120" w:line="288" w:lineRule="auto"/>
              <w:ind w:left="0" w:leftChars="0"/>
              <w:jc w:val="left"/>
              <w:rPr>
                <w:w w:val="100"/>
              </w:rPr>
            </w:pPr>
            <w:r>
              <w:rPr>
                <w:rFonts w:ascii="Arial" w:hAnsi="Arial" w:eastAsia="等线" w:cs="Arial"/>
                <w:sz w:val="22"/>
              </w:rPr>
              <w:t>1. 分组任务：结合提供的原始用户数据集，完成完整的数据预处理流程（探索→异常处理→变换→分割）；2. 小组展示：每组推选1名代表，展示实操步骤与结果；3. 评价反馈：教师点评+组间互评。</w:t>
            </w:r>
          </w:p>
        </w:tc>
        <w:tc>
          <w:tcPr>
            <w:tcW w:w="3911" w:type="dxa"/>
            <w:vAlign w:val="top"/>
          </w:tcPr>
          <w:p w14:paraId="4ABE2391">
            <w:pPr>
              <w:spacing w:before="120" w:after="120" w:line="288" w:lineRule="auto"/>
              <w:ind w:left="0" w:leftChars="0"/>
              <w:jc w:val="left"/>
              <w:rPr>
                <w:rFonts w:hint="eastAsia"/>
                <w:w w:val="100"/>
                <w:lang w:eastAsia="zh-CN"/>
              </w:rPr>
            </w:pPr>
            <w:r>
              <w:rPr>
                <w:rFonts w:ascii="Arial" w:hAnsi="Arial" w:eastAsia="等线" w:cs="Arial"/>
                <w:sz w:val="22"/>
              </w:rPr>
              <w:t>1. 分组，明确任务要求与时间节点；2. 巡视指导，重点帮助基础薄弱学生，解决实操难题；3. 组织小组展示，引导组间互评；4. 点评总结，肯定优点，指出不足，强调注意事项。</w:t>
            </w:r>
          </w:p>
        </w:tc>
        <w:tc>
          <w:tcPr>
            <w:tcW w:w="3670" w:type="dxa"/>
            <w:vAlign w:val="top"/>
          </w:tcPr>
          <w:p w14:paraId="6FC81909">
            <w:pPr>
              <w:spacing w:before="120" w:after="120" w:line="288" w:lineRule="auto"/>
              <w:ind w:left="0" w:leftChars="0"/>
              <w:jc w:val="left"/>
              <w:rPr>
                <w:rFonts w:hint="eastAsia"/>
                <w:w w:val="100"/>
                <w:lang w:eastAsia="zh-CN"/>
              </w:rPr>
            </w:pPr>
            <w:r>
              <w:rPr>
                <w:rFonts w:ascii="Arial" w:hAnsi="Arial" w:eastAsia="等线" w:cs="Arial"/>
                <w:sz w:val="22"/>
              </w:rPr>
              <w:t>1. 小组分工，协作完成实操任务；2. 准备展示内容，梳理实操思路；3. 参与展示与互评，倾听他人意见；4. 修正自身操作中的错误，完善实操流程。</w:t>
            </w:r>
          </w:p>
        </w:tc>
        <w:tc>
          <w:tcPr>
            <w:tcW w:w="4811" w:type="dxa"/>
            <w:vAlign w:val="top"/>
          </w:tcPr>
          <w:p w14:paraId="403A07A5">
            <w:pPr>
              <w:spacing w:before="120" w:after="120" w:line="288" w:lineRule="auto"/>
              <w:ind w:left="0" w:leftChars="0"/>
              <w:jc w:val="left"/>
              <w:rPr>
                <w:w w:val="100"/>
              </w:rPr>
            </w:pPr>
            <w:r>
              <w:rPr>
                <w:rFonts w:ascii="Arial" w:hAnsi="Arial" w:eastAsia="等线" w:cs="Arial"/>
                <w:sz w:val="22"/>
              </w:rPr>
              <w:t>【资源】分组任务单、评价表、实操数据集；【设计意图】通过分组实操，强化学生对完整流程的掌握，提升实操能力与团队协作能力；通过展示评价，让学生相互学习，及时修正错误。</w:t>
            </w:r>
          </w:p>
        </w:tc>
      </w:tr>
    </w:tbl>
    <w:p w14:paraId="163562B0">
      <w:pPr>
        <w:keepNext w:val="0"/>
        <w:keepLines w:val="0"/>
        <w:pageBreakBefore w:val="0"/>
        <w:widowControl w:val="0"/>
        <w:kinsoku/>
        <w:wordWrap/>
        <w:overflowPunct w:val="0"/>
        <w:topLinePunct/>
        <w:autoSpaceDE w:val="0"/>
        <w:autoSpaceDN w:val="0"/>
        <w:bidi w:val="0"/>
        <w:adjustRightInd/>
        <w:snapToGrid/>
        <w:spacing w:line="420" w:lineRule="exact"/>
        <w:textAlignment w:val="auto"/>
        <w:rPr>
          <w:rFonts w:hint="eastAsia" w:ascii="黑体" w:hAnsi="黑体" w:eastAsia="黑体" w:cs="黑体"/>
          <w:b/>
          <w:bCs w:val="0"/>
          <w:w w:val="100"/>
          <w:vertAlign w:val="baseline"/>
          <w:lang w:val="en-US" w:eastAsia="zh-CN"/>
        </w:rPr>
      </w:pPr>
    </w:p>
    <w:tbl>
      <w:tblPr>
        <w:tblStyle w:val="9"/>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8AE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6C60A64">
            <w:pPr>
              <w:pageBreakBefore w:val="0"/>
              <w:widowControl w:val="0"/>
              <w:kinsoku/>
              <w:wordWrap/>
              <w:overflowPunct w:val="0"/>
              <w:topLinePunct/>
              <w:autoSpaceDE w:val="0"/>
              <w:autoSpaceDN w:val="0"/>
              <w:bidi w:val="0"/>
              <w:adjustRightInd/>
              <w:snapToGrid/>
              <w:jc w:val="center"/>
              <w:textAlignment w:val="auto"/>
              <w:rPr>
                <w:rFonts w:hint="default"/>
                <w:w w:val="100"/>
                <w:vertAlign w:val="baseline"/>
                <w:lang w:val="en-US" w:eastAsia="zh-CN"/>
              </w:rPr>
            </w:pPr>
            <w:r>
              <w:rPr>
                <w:rFonts w:hint="eastAsia" w:ascii="黑体" w:hAnsi="黑体" w:eastAsia="黑体" w:cs="黑体"/>
                <w:b/>
                <w:bCs w:val="0"/>
                <w:w w:val="100"/>
                <w:sz w:val="28"/>
                <w:szCs w:val="24"/>
                <w:vertAlign w:val="baseline"/>
                <w:lang w:val="en-US" w:eastAsia="zh-CN"/>
              </w:rPr>
              <w:t>课    后</w:t>
            </w:r>
          </w:p>
        </w:tc>
      </w:tr>
      <w:tr w14:paraId="2922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EC188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教学环节</w:t>
            </w:r>
          </w:p>
        </w:tc>
        <w:tc>
          <w:tcPr>
            <w:tcW w:w="3331" w:type="dxa"/>
            <w:vMerge w:val="restart"/>
            <w:vAlign w:val="center"/>
          </w:tcPr>
          <w:p w14:paraId="48FC92E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default"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教学内容</w:t>
            </w:r>
          </w:p>
        </w:tc>
        <w:tc>
          <w:tcPr>
            <w:tcW w:w="6628" w:type="dxa"/>
            <w:gridSpan w:val="2"/>
            <w:vAlign w:val="center"/>
          </w:tcPr>
          <w:p w14:paraId="5685F50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教学活动</w:t>
            </w:r>
          </w:p>
        </w:tc>
        <w:tc>
          <w:tcPr>
            <w:tcW w:w="4324" w:type="dxa"/>
            <w:vMerge w:val="restart"/>
            <w:vAlign w:val="center"/>
          </w:tcPr>
          <w:p w14:paraId="17709D7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资源设计意图</w:t>
            </w:r>
          </w:p>
        </w:tc>
      </w:tr>
      <w:tr w14:paraId="53C1D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14835B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rPr>
            </w:pPr>
          </w:p>
        </w:tc>
        <w:tc>
          <w:tcPr>
            <w:tcW w:w="3331" w:type="dxa"/>
            <w:vMerge w:val="continue"/>
          </w:tcPr>
          <w:p w14:paraId="2AD51F5E">
            <w:pPr>
              <w:pageBreakBefore w:val="0"/>
              <w:widowControl w:val="0"/>
              <w:kinsoku/>
              <w:wordWrap/>
              <w:overflowPunct w:val="0"/>
              <w:topLinePunct/>
              <w:autoSpaceDE w:val="0"/>
              <w:autoSpaceDN w:val="0"/>
              <w:bidi w:val="0"/>
              <w:adjustRightInd/>
              <w:snapToGrid/>
              <w:jc w:val="center"/>
              <w:textAlignment w:val="auto"/>
              <w:rPr>
                <w:w w:val="100"/>
              </w:rPr>
            </w:pPr>
          </w:p>
        </w:tc>
        <w:tc>
          <w:tcPr>
            <w:tcW w:w="3314" w:type="dxa"/>
            <w:vAlign w:val="center"/>
          </w:tcPr>
          <w:p w14:paraId="6353F83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教师活动</w:t>
            </w:r>
          </w:p>
        </w:tc>
        <w:tc>
          <w:tcPr>
            <w:tcW w:w="3314" w:type="dxa"/>
            <w:vAlign w:val="center"/>
          </w:tcPr>
          <w:p w14:paraId="178B77B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w w:val="100"/>
                <w:vertAlign w:val="baseline"/>
                <w:lang w:val="en-US" w:eastAsia="zh-CN"/>
              </w:rPr>
            </w:pPr>
            <w:r>
              <w:rPr>
                <w:rFonts w:hint="eastAsia" w:ascii="黑体" w:hAnsi="黑体" w:eastAsia="黑体" w:cs="黑体"/>
                <w:w w:val="100"/>
                <w:vertAlign w:val="baseline"/>
                <w:lang w:val="en-US" w:eastAsia="zh-CN"/>
              </w:rPr>
              <w:t>学生活动</w:t>
            </w:r>
          </w:p>
        </w:tc>
        <w:tc>
          <w:tcPr>
            <w:tcW w:w="4324" w:type="dxa"/>
            <w:vMerge w:val="continue"/>
          </w:tcPr>
          <w:p w14:paraId="48C54407">
            <w:pPr>
              <w:pageBreakBefore w:val="0"/>
              <w:widowControl w:val="0"/>
              <w:kinsoku/>
              <w:wordWrap/>
              <w:overflowPunct w:val="0"/>
              <w:topLinePunct/>
              <w:autoSpaceDE w:val="0"/>
              <w:autoSpaceDN w:val="0"/>
              <w:bidi w:val="0"/>
              <w:adjustRightInd/>
              <w:snapToGrid/>
              <w:jc w:val="center"/>
              <w:textAlignment w:val="auto"/>
              <w:rPr>
                <w:w w:val="100"/>
              </w:rPr>
            </w:pPr>
          </w:p>
        </w:tc>
      </w:tr>
      <w:tr w14:paraId="1EC71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C924E5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w w:val="100"/>
                <w:lang w:eastAsia="zh-CN"/>
              </w:rPr>
            </w:pPr>
            <w:r>
              <w:rPr>
                <w:rFonts w:hint="eastAsia" w:ascii="黑体" w:hAnsi="黑体" w:eastAsia="黑体" w:cs="黑体"/>
                <w:b w:val="0"/>
                <w:bCs/>
                <w:w w:val="100"/>
                <w:lang w:eastAsia="zh-CN"/>
              </w:rPr>
              <w:t>承学拓识</w:t>
            </w:r>
          </w:p>
        </w:tc>
        <w:tc>
          <w:tcPr>
            <w:tcW w:w="3331" w:type="dxa"/>
            <w:shd w:val="clear" w:color="auto" w:fill="auto"/>
            <w:vAlign w:val="top"/>
          </w:tcPr>
          <w:p w14:paraId="50C7C718">
            <w:pPr>
              <w:spacing w:before="120" w:after="120" w:line="288" w:lineRule="auto"/>
              <w:ind w:left="0" w:leftChars="0"/>
              <w:jc w:val="left"/>
              <w:rPr>
                <w:rFonts w:hint="eastAsia" w:ascii="Times New Roman" w:hAnsi="Times New Roman" w:eastAsia="宋体" w:cs="Times New Roman"/>
                <w:bCs/>
                <w:w w:val="90"/>
                <w:kern w:val="2"/>
                <w:sz w:val="24"/>
                <w:szCs w:val="24"/>
                <w:lang w:val="en-US" w:eastAsia="zh-CN" w:bidi="ar-SA"/>
              </w:rPr>
            </w:pPr>
            <w:r>
              <w:rPr>
                <w:rFonts w:ascii="Arial" w:hAnsi="Arial" w:eastAsia="等线" w:cs="Arial"/>
                <w:sz w:val="22"/>
              </w:rPr>
              <w:t>巩固任务：使用拓展数据集，完成完整的数据预处理实操，提交操作步骤与结果；2. 拓展探究：尝试不同的异常数据处理方法，对比处理效果；3. 反思总结：梳理本节课核心知识点与实操要点，记录易错步骤</w:t>
            </w:r>
          </w:p>
        </w:tc>
        <w:tc>
          <w:tcPr>
            <w:tcW w:w="3314" w:type="dxa"/>
            <w:shd w:val="clear" w:color="auto" w:fill="auto"/>
            <w:vAlign w:val="top"/>
          </w:tcPr>
          <w:p w14:paraId="516E886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hint="eastAsia" w:ascii="Arial" w:hAnsi="Arial" w:eastAsia="等线" w:cs="Arial"/>
                <w:sz w:val="22"/>
                <w:lang w:val="en-US" w:eastAsia="zh-CN"/>
              </w:rPr>
              <w:t>1</w:t>
            </w:r>
            <w:r>
              <w:rPr>
                <w:rFonts w:ascii="Arial" w:hAnsi="Arial" w:eastAsia="等线" w:cs="Arial"/>
                <w:sz w:val="22"/>
              </w:rPr>
              <w:t>.  发布课后练习任务，明确要求；2.  线上推送拓展资源，供学生自主学习；3.  查看学生作业完成情况，针对性点评；4.  解答学生课后疑问</w:t>
            </w:r>
          </w:p>
        </w:tc>
        <w:tc>
          <w:tcPr>
            <w:tcW w:w="3314" w:type="dxa"/>
            <w:shd w:val="clear" w:color="auto" w:fill="auto"/>
            <w:vAlign w:val="top"/>
          </w:tcPr>
          <w:p w14:paraId="17F0D0D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1.  完成基础练习和拓展练习，巩固知识点；2.  整理本节课笔记，总结实操技巧和易错点；3.  自主学习拓展资源，提升自身能力；4.  线上提交作业，反馈疑问</w:t>
            </w:r>
          </w:p>
        </w:tc>
        <w:tc>
          <w:tcPr>
            <w:tcW w:w="4324" w:type="dxa"/>
            <w:shd w:val="clear" w:color="auto" w:fill="auto"/>
            <w:vAlign w:val="top"/>
          </w:tcPr>
          <w:p w14:paraId="5640EDF8">
            <w:pPr>
              <w:spacing w:before="120" w:after="120" w:line="288" w:lineRule="auto"/>
              <w:ind w:left="0" w:leftChars="0"/>
              <w:jc w:val="left"/>
              <w:rPr>
                <w:rFonts w:ascii="Times New Roman" w:hAnsi="Times New Roman" w:eastAsia="宋体" w:cs="Times New Roman"/>
                <w:bCs/>
                <w:w w:val="90"/>
                <w:kern w:val="2"/>
                <w:sz w:val="28"/>
                <w:szCs w:val="24"/>
                <w:lang w:val="en-US" w:eastAsia="zh-CN" w:bidi="ar-SA"/>
              </w:rPr>
            </w:pPr>
            <w:r>
              <w:rPr>
                <w:rFonts w:ascii="Arial" w:hAnsi="Arial" w:eastAsia="等线" w:cs="Arial"/>
                <w:sz w:val="22"/>
              </w:rPr>
              <w:t>课后作业、拓展资料、学习平台；设计意图：通过课后作业巩固课堂知识，拓展资料帮助学有余力的学生提升能力；收集学习反馈，为后续教学调整提供依据。</w:t>
            </w:r>
          </w:p>
        </w:tc>
      </w:tr>
      <w:tr w14:paraId="73BC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34BDC11">
            <w:pPr>
              <w:pStyle w:val="3"/>
              <w:pageBreakBefore w:val="0"/>
              <w:widowControl w:val="0"/>
              <w:kinsoku/>
              <w:wordWrap/>
              <w:overflowPunct w:val="0"/>
              <w:topLinePunct/>
              <w:autoSpaceDE w:val="0"/>
              <w:autoSpaceDN w:val="0"/>
              <w:bidi w:val="0"/>
              <w:adjustRightInd/>
              <w:snapToGrid/>
              <w:textAlignment w:val="auto"/>
              <w:rPr>
                <w:rFonts w:hint="eastAsia" w:eastAsia="宋体"/>
                <w:w w:val="100"/>
                <w:lang w:eastAsia="zh-CN"/>
              </w:rPr>
            </w:pPr>
            <w:bookmarkStart w:id="250" w:name="_Toc29700"/>
            <w:r>
              <w:rPr>
                <w:rFonts w:hint="eastAsia"/>
                <w:w w:val="100"/>
                <w:lang w:val="en-US" w:eastAsia="zh-CN"/>
              </w:rPr>
              <w:t>四、</w:t>
            </w:r>
            <w:r>
              <w:rPr>
                <w:rFonts w:hint="eastAsia"/>
                <w:w w:val="100"/>
                <w:lang w:eastAsia="zh-CN"/>
              </w:rPr>
              <w:t>效果与创新</w:t>
            </w:r>
            <w:bookmarkEnd w:id="250"/>
          </w:p>
        </w:tc>
      </w:tr>
      <w:tr w14:paraId="0A42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3E85D1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教学效果</w:t>
            </w:r>
          </w:p>
        </w:tc>
        <w:tc>
          <w:tcPr>
            <w:tcW w:w="14283" w:type="dxa"/>
            <w:gridSpan w:val="4"/>
          </w:tcPr>
          <w:p w14:paraId="54CF1283">
            <w:pPr>
              <w:spacing w:before="120" w:after="120" w:line="288" w:lineRule="auto"/>
              <w:ind w:left="0"/>
              <w:jc w:val="left"/>
              <w:rPr>
                <w:rFonts w:hint="default" w:ascii="Times New Roman" w:hAnsi="Times New Roman" w:eastAsia="宋体" w:cs="Times New Roman"/>
                <w:bCs/>
                <w:w w:val="90"/>
                <w:kern w:val="2"/>
                <w:sz w:val="28"/>
                <w:szCs w:val="24"/>
                <w:lang w:val="en-US" w:eastAsia="zh-CN" w:bidi="ar-SA"/>
              </w:rPr>
            </w:pPr>
            <w:r>
              <w:rPr>
                <w:rFonts w:ascii="Arial" w:hAnsi="Arial" w:eastAsia="等线" w:cs="Arial"/>
                <w:sz w:val="22"/>
              </w:rPr>
              <w:t>通过任务驱动与实操教学，学生能熟练掌握数据预处理的完整流程，90%以上的学生能独立完成原始数据探索、异常数据处理、数据变换与数据集分割操作；2. 结合小组协作与展示评价，学生的团队协作能力、表达能力与问题解决能力得到明显提升；3. 贴合课岗、课证、课赛融通要求，学生掌握了大数据分析师岗位所需的数据预处理核心技能，符合1+X大数据工程技术技能等级证书相关要求；4. 通过案例与思政渗透，学生的职业素养与严谨性得到提升，学习兴趣与主动性明显增强</w:t>
            </w:r>
          </w:p>
        </w:tc>
      </w:tr>
      <w:tr w14:paraId="23DC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C81796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val="0"/>
                <w:bCs/>
                <w:w w:val="100"/>
                <w:lang w:eastAsia="zh-CN"/>
              </w:rPr>
            </w:pPr>
            <w:r>
              <w:rPr>
                <w:rFonts w:hint="eastAsia" w:ascii="黑体" w:hAnsi="黑体" w:eastAsia="黑体" w:cs="黑体"/>
                <w:b w:val="0"/>
                <w:bCs/>
                <w:w w:val="100"/>
                <w:lang w:eastAsia="zh-CN"/>
              </w:rPr>
              <w:t>特色创新</w:t>
            </w:r>
          </w:p>
        </w:tc>
        <w:tc>
          <w:tcPr>
            <w:tcW w:w="14283" w:type="dxa"/>
            <w:gridSpan w:val="4"/>
          </w:tcPr>
          <w:p w14:paraId="62D5D57B">
            <w:pPr>
              <w:numPr>
                <w:ilvl w:val="0"/>
                <w:numId w:val="0"/>
              </w:numPr>
              <w:spacing w:before="120" w:after="120" w:line="288" w:lineRule="auto"/>
              <w:jc w:val="left"/>
              <w:rPr>
                <w:rFonts w:hint="eastAsia"/>
                <w:w w:val="100"/>
                <w:lang w:eastAsia="zh-CN"/>
              </w:rPr>
            </w:pPr>
            <w:r>
              <w:rPr>
                <w:rFonts w:ascii="Arial" w:hAnsi="Arial" w:eastAsia="等线" w:cs="Arial"/>
                <w:sz w:val="22"/>
              </w:rPr>
              <w:t xml:space="preserve"> 贴合Spark课程核心定位，所有实操均基于Spark环境，贴合真实工作场景，实现课岗融通；2. 采用“案例导入→讲解演示→分组实操→展示评价”的教学流程，兼顾理论与实操，符合学生“重实操、轻抽象”的学习特点；3. 设计“异常数据找茬”“方法对比”等互动环节，提升学生参与度，帮助学生快速突破重难点；4. 融入思政教育与职业素养培养，引导学生树立严谨务实的工匠精神，兼顾技能提升与素养培养</w:t>
            </w:r>
          </w:p>
        </w:tc>
      </w:tr>
    </w:tbl>
    <w:p w14:paraId="503D5375">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r>
        <w:rPr>
          <w:rFonts w:hint="eastAsia" w:ascii="黑体" w:hAnsi="黑体" w:eastAsia="黑体" w:cs="黑体"/>
          <w:b/>
          <w:bCs w:val="0"/>
          <w:w w:val="100"/>
          <w:vertAlign w:val="baseline"/>
          <w:lang w:val="en-US" w:eastAsia="zh-CN"/>
        </w:rPr>
        <w:br w:type="page"/>
      </w:r>
    </w:p>
    <w:tbl>
      <w:tblPr>
        <w:tblStyle w:val="9"/>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7E0F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47D4ADF0">
            <w:pPr>
              <w:pStyle w:val="3"/>
              <w:pageBreakBefore w:val="0"/>
              <w:widowControl w:val="0"/>
              <w:kinsoku/>
              <w:wordWrap/>
              <w:overflowPunct w:val="0"/>
              <w:topLinePunct/>
              <w:autoSpaceDE w:val="0"/>
              <w:autoSpaceDN w:val="0"/>
              <w:bidi w:val="0"/>
              <w:adjustRightInd/>
              <w:snapToGrid/>
              <w:textAlignment w:val="auto"/>
              <w:rPr>
                <w:rFonts w:hint="eastAsia"/>
                <w:w w:val="100"/>
                <w:lang w:eastAsia="zh-CN"/>
              </w:rPr>
            </w:pPr>
            <w:bookmarkStart w:id="251" w:name="_Toc17793"/>
            <w:r>
              <w:rPr>
                <w:rFonts w:hint="eastAsia"/>
                <w:w w:val="100"/>
                <w:lang w:val="en-US" w:eastAsia="zh-CN"/>
              </w:rPr>
              <w:t>五、评价与反思</w:t>
            </w:r>
            <w:bookmarkEnd w:id="251"/>
          </w:p>
        </w:tc>
      </w:tr>
      <w:tr w14:paraId="4C2FF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426D8EF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评价构成</w:t>
            </w:r>
          </w:p>
        </w:tc>
        <w:tc>
          <w:tcPr>
            <w:tcW w:w="1500" w:type="dxa"/>
          </w:tcPr>
          <w:p w14:paraId="12C3620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评价主体</w:t>
            </w:r>
          </w:p>
        </w:tc>
        <w:tc>
          <w:tcPr>
            <w:tcW w:w="5223" w:type="dxa"/>
          </w:tcPr>
          <w:p w14:paraId="006565E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评价要素</w:t>
            </w:r>
          </w:p>
        </w:tc>
        <w:tc>
          <w:tcPr>
            <w:tcW w:w="7410" w:type="dxa"/>
          </w:tcPr>
          <w:p w14:paraId="6695B23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评价标准</w:t>
            </w:r>
          </w:p>
        </w:tc>
      </w:tr>
      <w:tr w14:paraId="29F5B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515DBC4C">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课前（20%）</w:t>
            </w:r>
          </w:p>
        </w:tc>
        <w:tc>
          <w:tcPr>
            <w:tcW w:w="1500" w:type="dxa"/>
            <w:shd w:val="clear" w:color="auto" w:fill="auto"/>
            <w:vAlign w:val="top"/>
          </w:tcPr>
          <w:p w14:paraId="4BE13E4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学习平台、教师</w:t>
            </w:r>
          </w:p>
        </w:tc>
        <w:tc>
          <w:tcPr>
            <w:tcW w:w="5223" w:type="dxa"/>
            <w:shd w:val="clear" w:color="auto" w:fill="auto"/>
            <w:vAlign w:val="top"/>
          </w:tcPr>
          <w:p w14:paraId="24AD0162">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预习进度、预习任务完成质量、疑问提交情况</w:t>
            </w:r>
          </w:p>
        </w:tc>
        <w:tc>
          <w:tcPr>
            <w:tcW w:w="7410" w:type="dxa"/>
            <w:shd w:val="clear" w:color="auto" w:fill="auto"/>
            <w:vAlign w:val="top"/>
          </w:tcPr>
          <w:p w14:paraId="64BCB531">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学习平台自动生成预习数据（浏览量、完成率）；教师批阅预习任务，评价异常数据识别准确性。</w:t>
            </w:r>
          </w:p>
        </w:tc>
      </w:tr>
      <w:tr w14:paraId="24F9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2F3EEB2F">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课中（50%）</w:t>
            </w:r>
          </w:p>
        </w:tc>
        <w:tc>
          <w:tcPr>
            <w:tcW w:w="1500" w:type="dxa"/>
            <w:shd w:val="clear" w:color="auto" w:fill="auto"/>
            <w:vAlign w:val="top"/>
          </w:tcPr>
          <w:p w14:paraId="46025AB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教师、学生</w:t>
            </w:r>
          </w:p>
        </w:tc>
        <w:tc>
          <w:tcPr>
            <w:tcW w:w="5223" w:type="dxa"/>
            <w:shd w:val="clear" w:color="auto" w:fill="auto"/>
            <w:vAlign w:val="top"/>
          </w:tcPr>
          <w:p w14:paraId="46341D0D">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课堂表现、实操操作规范性、小组协作情况、展示讲解效果</w:t>
            </w:r>
          </w:p>
        </w:tc>
        <w:tc>
          <w:tcPr>
            <w:tcW w:w="7410" w:type="dxa"/>
            <w:shd w:val="clear" w:color="auto" w:fill="auto"/>
            <w:vAlign w:val="top"/>
          </w:tcPr>
          <w:p w14:paraId="71AC7A2B">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教师评价课堂参与度、实操准确性与规范性；学生组间互评展示内容与实操效果，参考评价表打分。</w:t>
            </w:r>
          </w:p>
        </w:tc>
      </w:tr>
      <w:tr w14:paraId="2BD8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ACEB830">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课后（30%）</w:t>
            </w:r>
          </w:p>
        </w:tc>
        <w:tc>
          <w:tcPr>
            <w:tcW w:w="1500" w:type="dxa"/>
            <w:shd w:val="clear" w:color="auto" w:fill="auto"/>
            <w:vAlign w:val="top"/>
          </w:tcPr>
          <w:p w14:paraId="39A61499">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教师、企业导师</w:t>
            </w:r>
          </w:p>
        </w:tc>
        <w:tc>
          <w:tcPr>
            <w:tcW w:w="5223" w:type="dxa"/>
            <w:shd w:val="clear" w:color="auto" w:fill="auto"/>
            <w:vAlign w:val="top"/>
          </w:tcPr>
          <w:p w14:paraId="709A9EE3">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课后任务完成质量、拓展探究效果、反思总结完整性</w:t>
            </w:r>
          </w:p>
        </w:tc>
        <w:tc>
          <w:tcPr>
            <w:tcW w:w="7410" w:type="dxa"/>
            <w:shd w:val="clear" w:color="auto" w:fill="auto"/>
            <w:vAlign w:val="top"/>
          </w:tcPr>
          <w:p w14:paraId="591A18EE">
            <w:pPr>
              <w:spacing w:before="120" w:after="120" w:line="288" w:lineRule="auto"/>
              <w:ind w:left="0" w:leftChars="0"/>
              <w:jc w:val="left"/>
              <w:rPr>
                <w:rFonts w:hint="eastAsia" w:ascii="Times New Roman" w:hAnsi="Times New Roman" w:eastAsia="宋体" w:cs="Times New Roman"/>
                <w:bCs/>
                <w:w w:val="90"/>
                <w:kern w:val="2"/>
                <w:sz w:val="28"/>
                <w:szCs w:val="24"/>
                <w:lang w:val="en-US" w:eastAsia="zh-CN" w:bidi="ar-SA"/>
              </w:rPr>
            </w:pPr>
            <w:r>
              <w:rPr>
                <w:rFonts w:ascii="Arial" w:hAnsi="Arial" w:eastAsia="等线" w:cs="Arial"/>
                <w:sz w:val="22"/>
              </w:rPr>
              <w:t>教师批阅课后实操任务与反思总结；企业导师结合岗位要求，评价数据预处理流程的合理性与规范性。</w:t>
            </w:r>
          </w:p>
        </w:tc>
      </w:tr>
      <w:tr w14:paraId="7FAD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shd w:val="clear" w:color="auto" w:fill="auto"/>
            <w:vAlign w:val="top"/>
          </w:tcPr>
          <w:p w14:paraId="78171DF1">
            <w:pPr>
              <w:spacing w:before="120" w:after="120" w:line="288" w:lineRule="auto"/>
              <w:ind w:left="0" w:leftChars="0"/>
              <w:jc w:val="left"/>
              <w:rPr>
                <w:rFonts w:ascii="Arial" w:hAnsi="Arial" w:eastAsia="等线" w:cs="Arial"/>
                <w:sz w:val="22"/>
              </w:rPr>
            </w:pPr>
            <w:r>
              <w:rPr>
                <w:rFonts w:ascii="Arial" w:hAnsi="Arial" w:eastAsia="等线" w:cs="Arial"/>
                <w:sz w:val="22"/>
              </w:rPr>
              <w:t>增值评价</w:t>
            </w:r>
          </w:p>
        </w:tc>
        <w:tc>
          <w:tcPr>
            <w:tcW w:w="1500" w:type="dxa"/>
            <w:shd w:val="clear" w:color="auto" w:fill="auto"/>
            <w:vAlign w:val="top"/>
          </w:tcPr>
          <w:p w14:paraId="044F6554">
            <w:pPr>
              <w:spacing w:before="120" w:after="120" w:line="288" w:lineRule="auto"/>
              <w:ind w:left="0" w:leftChars="0"/>
              <w:jc w:val="left"/>
              <w:rPr>
                <w:rFonts w:ascii="Arial" w:hAnsi="Arial" w:eastAsia="等线" w:cs="Arial"/>
                <w:sz w:val="22"/>
              </w:rPr>
            </w:pPr>
            <w:r>
              <w:rPr>
                <w:rFonts w:ascii="Arial" w:hAnsi="Arial" w:eastAsia="等线" w:cs="Arial"/>
                <w:sz w:val="22"/>
              </w:rPr>
              <w:t>教师、企业导师、学习平台</w:t>
            </w:r>
          </w:p>
        </w:tc>
        <w:tc>
          <w:tcPr>
            <w:tcW w:w="5223" w:type="dxa"/>
            <w:shd w:val="clear" w:color="auto" w:fill="auto"/>
            <w:vAlign w:val="top"/>
          </w:tcPr>
          <w:p w14:paraId="7C64235E">
            <w:pPr>
              <w:spacing w:before="120" w:after="120" w:line="288" w:lineRule="auto"/>
              <w:ind w:left="0" w:leftChars="0"/>
              <w:jc w:val="left"/>
              <w:rPr>
                <w:rFonts w:ascii="Arial" w:hAnsi="Arial" w:eastAsia="等线" w:cs="Arial"/>
                <w:sz w:val="22"/>
              </w:rPr>
            </w:pPr>
            <w:r>
              <w:rPr>
                <w:rFonts w:ascii="Arial" w:hAnsi="Arial" w:eastAsia="等线" w:cs="Arial"/>
                <w:sz w:val="22"/>
              </w:rPr>
              <w:t>专业能力、方法能力、社会能力</w:t>
            </w:r>
          </w:p>
        </w:tc>
        <w:tc>
          <w:tcPr>
            <w:tcW w:w="7410" w:type="dxa"/>
            <w:shd w:val="clear" w:color="auto" w:fill="auto"/>
            <w:vAlign w:val="top"/>
          </w:tcPr>
          <w:p w14:paraId="4CD7DB46">
            <w:pPr>
              <w:spacing w:before="120" w:after="120" w:line="288" w:lineRule="auto"/>
              <w:ind w:left="0" w:leftChars="0"/>
              <w:jc w:val="left"/>
              <w:rPr>
                <w:rFonts w:ascii="Arial" w:hAnsi="Arial" w:eastAsia="等线" w:cs="Arial"/>
                <w:sz w:val="22"/>
              </w:rPr>
            </w:pPr>
            <w:r>
              <w:rPr>
                <w:rFonts w:ascii="Arial" w:hAnsi="Arial" w:eastAsia="等线" w:cs="Arial"/>
                <w:sz w:val="22"/>
              </w:rPr>
              <w:t>专业能力（数据预处理实操能力，30%）；方法能力（信息收集、问题解决、总结归纳能力，30%）；社会能力（沟通、协作、表达能力，40%）。</w:t>
            </w:r>
          </w:p>
        </w:tc>
      </w:tr>
      <w:tr w14:paraId="0F66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1E555F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w w:val="100"/>
                <w:lang w:eastAsia="zh-CN"/>
              </w:rPr>
            </w:pPr>
            <w:r>
              <w:rPr>
                <w:rFonts w:hint="eastAsia" w:ascii="黑体" w:hAnsi="黑体" w:eastAsia="黑体" w:cs="黑体"/>
                <w:w w:val="100"/>
                <w:lang w:eastAsia="zh-CN"/>
              </w:rPr>
              <w:t>反思改进</w:t>
            </w:r>
          </w:p>
        </w:tc>
        <w:tc>
          <w:tcPr>
            <w:tcW w:w="14133" w:type="dxa"/>
            <w:gridSpan w:val="3"/>
          </w:tcPr>
          <w:p w14:paraId="005468C8">
            <w:pPr>
              <w:spacing w:before="120" w:after="120" w:line="288" w:lineRule="auto"/>
              <w:ind w:left="0"/>
              <w:jc w:val="left"/>
            </w:pPr>
            <w:r>
              <w:rPr>
                <w:rFonts w:ascii="Arial" w:hAnsi="Arial" w:eastAsia="等线" w:cs="Arial"/>
                <w:sz w:val="22"/>
              </w:rPr>
              <w:t>本次教学中，部分基础薄弱学生对Spark实操操作的熟练度不足，在异常数据处理方法的选择上存在困惑，导致实操进度较慢；课堂实操时间有限，部分学生未能充分练习所有处理方法，拓展探究的深度不足；小组协作中，个别学生参与度不高，存在“搭便车”现象。</w:t>
            </w:r>
          </w:p>
          <w:p w14:paraId="713A8AA0">
            <w:pPr>
              <w:spacing w:before="120" w:after="120" w:line="288" w:lineRule="auto"/>
              <w:ind w:left="0"/>
              <w:jc w:val="left"/>
              <w:rPr>
                <w:rFonts w:hint="eastAsia"/>
                <w:w w:val="100"/>
                <w:lang w:eastAsia="zh-CN"/>
              </w:rPr>
            </w:pPr>
            <w:r>
              <w:rPr>
                <w:rFonts w:ascii="Arial" w:hAnsi="Arial" w:eastAsia="等线" w:cs="Arial"/>
                <w:sz w:val="22"/>
              </w:rPr>
              <w:t>改进方向：1. 课前增设Spark基础操作复习任务，为基础薄弱学生提供一对一指导，缩短课堂试错时间；2. 合理调整课堂时间分配，增加实操练习时长，提供不同难度的实操案例，兼顾不同层次学生需求；3. 优化小组分工机制，明确每个人的任务职责，加强小组内监督，提升全员参与度；4. 课后推送针对性的拓展资源，针对共性问题开展线上答疑，帮助学生巩固提升</w:t>
            </w:r>
          </w:p>
        </w:tc>
      </w:tr>
    </w:tbl>
    <w:p w14:paraId="1C5A8F48">
      <w:pPr>
        <w:pageBreakBefore w:val="0"/>
        <w:widowControl w:val="0"/>
        <w:kinsoku/>
        <w:wordWrap/>
        <w:overflowPunct w:val="0"/>
        <w:topLinePunct/>
        <w:autoSpaceDE w:val="0"/>
        <w:autoSpaceDN w:val="0"/>
        <w:bidi w:val="0"/>
        <w:adjustRightInd/>
        <w:snapToGrid/>
        <w:textAlignment w:val="auto"/>
        <w:rPr>
          <w:rFonts w:hint="eastAsia" w:ascii="黑体" w:hAnsi="黑体" w:eastAsia="黑体" w:cs="黑体"/>
          <w:b/>
          <w:bCs w:val="0"/>
          <w:w w:val="100"/>
          <w:vertAlign w:val="baseline"/>
          <w:lang w:val="en-US" w:eastAsia="zh-CN"/>
        </w:rPr>
      </w:pPr>
    </w:p>
    <w:sectPr>
      <w:pgSz w:w="16838" w:h="11906" w:orient="landscape"/>
      <w:pgMar w:top="567" w:right="567" w:bottom="567" w:left="567" w:header="851" w:footer="680"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27D18">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F7C88">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4F4F7C88">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0704B9"/>
    <w:rsid w:val="01B446F6"/>
    <w:rsid w:val="01DB7ED5"/>
    <w:rsid w:val="042913CB"/>
    <w:rsid w:val="05E22346"/>
    <w:rsid w:val="06CC0CC7"/>
    <w:rsid w:val="07A50D69"/>
    <w:rsid w:val="097430E9"/>
    <w:rsid w:val="0A0501E5"/>
    <w:rsid w:val="0B1D330C"/>
    <w:rsid w:val="0C582550"/>
    <w:rsid w:val="0C5E3BDC"/>
    <w:rsid w:val="0D921D8F"/>
    <w:rsid w:val="0E197DBB"/>
    <w:rsid w:val="0E252C04"/>
    <w:rsid w:val="0FE8213B"/>
    <w:rsid w:val="10895B98"/>
    <w:rsid w:val="10961B97"/>
    <w:rsid w:val="10AF4E6E"/>
    <w:rsid w:val="12D270D2"/>
    <w:rsid w:val="13392CAD"/>
    <w:rsid w:val="13547AE7"/>
    <w:rsid w:val="147512E9"/>
    <w:rsid w:val="15602773"/>
    <w:rsid w:val="159E5735"/>
    <w:rsid w:val="17E7717C"/>
    <w:rsid w:val="19BD66DD"/>
    <w:rsid w:val="1A807414"/>
    <w:rsid w:val="1B1E1342"/>
    <w:rsid w:val="1C4921B3"/>
    <w:rsid w:val="1FBF278C"/>
    <w:rsid w:val="20681873"/>
    <w:rsid w:val="209334BC"/>
    <w:rsid w:val="20D12777"/>
    <w:rsid w:val="21A0746D"/>
    <w:rsid w:val="2426102C"/>
    <w:rsid w:val="257F6C45"/>
    <w:rsid w:val="25B877D4"/>
    <w:rsid w:val="271D04C4"/>
    <w:rsid w:val="29EC0622"/>
    <w:rsid w:val="2B065713"/>
    <w:rsid w:val="2E976DAE"/>
    <w:rsid w:val="2E9A44EF"/>
    <w:rsid w:val="2EA414CB"/>
    <w:rsid w:val="2ECD0A22"/>
    <w:rsid w:val="378E0F6A"/>
    <w:rsid w:val="37F82D5E"/>
    <w:rsid w:val="385E093C"/>
    <w:rsid w:val="38883C0B"/>
    <w:rsid w:val="3B6224F2"/>
    <w:rsid w:val="3BF03FA1"/>
    <w:rsid w:val="3CC86CCC"/>
    <w:rsid w:val="3FC979D1"/>
    <w:rsid w:val="3FD117C2"/>
    <w:rsid w:val="40425ADD"/>
    <w:rsid w:val="42132798"/>
    <w:rsid w:val="450A2A6E"/>
    <w:rsid w:val="450A37AA"/>
    <w:rsid w:val="47D06A35"/>
    <w:rsid w:val="48030BB8"/>
    <w:rsid w:val="488066AD"/>
    <w:rsid w:val="4CBB4158"/>
    <w:rsid w:val="4F155DA1"/>
    <w:rsid w:val="50E11DFE"/>
    <w:rsid w:val="50EF2622"/>
    <w:rsid w:val="5144207A"/>
    <w:rsid w:val="54BD77A2"/>
    <w:rsid w:val="56E55F8D"/>
    <w:rsid w:val="57032983"/>
    <w:rsid w:val="58AB6E2E"/>
    <w:rsid w:val="5943350B"/>
    <w:rsid w:val="5A203AE8"/>
    <w:rsid w:val="5AAB75B9"/>
    <w:rsid w:val="5AE44879"/>
    <w:rsid w:val="5EB804F7"/>
    <w:rsid w:val="613227E2"/>
    <w:rsid w:val="624D0F56"/>
    <w:rsid w:val="648F3AA8"/>
    <w:rsid w:val="64FB738F"/>
    <w:rsid w:val="66135681"/>
    <w:rsid w:val="66FC06E2"/>
    <w:rsid w:val="68071BA7"/>
    <w:rsid w:val="693C3AD3"/>
    <w:rsid w:val="6B6E08BB"/>
    <w:rsid w:val="6B8148C3"/>
    <w:rsid w:val="6C0129E0"/>
    <w:rsid w:val="6C1842A3"/>
    <w:rsid w:val="6D5F4DFA"/>
    <w:rsid w:val="6DF826BE"/>
    <w:rsid w:val="71123A97"/>
    <w:rsid w:val="73634A7D"/>
    <w:rsid w:val="73B61051"/>
    <w:rsid w:val="75622B13"/>
    <w:rsid w:val="770704B9"/>
    <w:rsid w:val="79490272"/>
    <w:rsid w:val="7E012F1F"/>
    <w:rsid w:val="7FBF6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bCs/>
      <w:w w:val="90"/>
      <w:kern w:val="2"/>
      <w:sz w:val="28"/>
      <w:szCs w:val="24"/>
      <w:lang w:val="en-US" w:eastAsia="zh-CN" w:bidi="ar-SA"/>
    </w:rPr>
  </w:style>
  <w:style w:type="paragraph" w:styleId="2">
    <w:name w:val="heading 1"/>
    <w:basedOn w:val="1"/>
    <w:next w:val="1"/>
    <w:qFormat/>
    <w:uiPriority w:val="0"/>
    <w:pPr>
      <w:keepNext/>
      <w:keepLines/>
      <w:spacing w:before="100" w:beforeLines="100" w:beforeAutospacing="0" w:after="100" w:afterLines="100" w:afterAutospacing="0" w:line="360" w:lineRule="auto"/>
      <w:jc w:val="center"/>
      <w:outlineLvl w:val="0"/>
    </w:pPr>
    <w:rPr>
      <w:rFonts w:eastAsia="黑体"/>
      <w:b/>
      <w:kern w:val="44"/>
      <w:sz w:val="32"/>
    </w:rPr>
  </w:style>
  <w:style w:type="paragraph" w:styleId="3">
    <w:name w:val="heading 2"/>
    <w:basedOn w:val="1"/>
    <w:next w:val="1"/>
    <w:unhideWhenUsed/>
    <w:qFormat/>
    <w:uiPriority w:val="0"/>
    <w:pPr>
      <w:keepNext/>
      <w:keepLines/>
      <w:spacing w:beforeLines="0" w:beforeAutospacing="0" w:afterLines="0" w:afterAutospacing="0" w:line="192" w:lineRule="auto"/>
      <w:jc w:val="center"/>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514</Pages>
  <Words>2179</Words>
  <Characters>2787</Characters>
  <Lines>0</Lines>
  <Paragraphs>0</Paragraphs>
  <TotalTime>7</TotalTime>
  <ScaleCrop>false</ScaleCrop>
  <LinksUpToDate>false</LinksUpToDate>
  <CharactersWithSpaces>3573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2026-02-02T09:36:00Z</dcterms:created>
  <dc:creator>‏   董清雯</dc:creator>
  <cp:lastModifiedBy>刘同敏</cp:lastModifiedBy>
  <cp:lastPrinted>2026-02-02T10:21:00Z</cp:lastPrinted>
  <dcterms:modified xsi:type="dcterms:W3CDTF">2026-02-28T00:41:30Z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BAF612EE6A734BD593D254ADD9517BE5_13</vt:lpwstr>
  </property>
  <property fmtid="{D5CDD505-2E9C-101B-9397-08002B2CF9AE}" pid="4" name="KSOTemplateDocerSaveRecord">
    <vt:lpwstr>eyJoZGlkIjoiY2VhYzA3ZTNmOTkzMzQzNjM4ZDM3MDA1ZmQ5ZjhiZmQiLCJ1c2VySWQiOiIxMjMxNzMxMiJ9</vt:lpwstr>
  </property>
</Properties>
</file>