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64E1" w14:textId="41BFB2CC" w:rsidR="003A0209" w:rsidRPr="00C1711A" w:rsidRDefault="003A0209" w:rsidP="003A0209">
      <w:pPr>
        <w:rPr>
          <w:b/>
          <w:lang w:val="en-US"/>
        </w:rPr>
      </w:pPr>
      <w:r>
        <w:rPr>
          <w:b/>
          <w:lang w:val="en-US"/>
        </w:rPr>
        <w:t>Model description</w:t>
      </w:r>
    </w:p>
    <w:p w14:paraId="33AAD698" w14:textId="4C073EDB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 xml:space="preserve">This </w:t>
      </w:r>
      <w:r>
        <w:rPr>
          <w:lang w:val="en-US"/>
        </w:rPr>
        <w:t>file</w:t>
      </w:r>
      <w:r w:rsidRPr="00C1711A">
        <w:rPr>
          <w:lang w:val="en-US"/>
        </w:rPr>
        <w:t xml:space="preserve"> describe</w:t>
      </w:r>
      <w:r>
        <w:rPr>
          <w:lang w:val="en-US"/>
        </w:rPr>
        <w:t>s</w:t>
      </w:r>
      <w:r w:rsidRPr="00C1711A">
        <w:rPr>
          <w:lang w:val="en-US"/>
        </w:rPr>
        <w:t xml:space="preserve"> the computations with the probabilities in </w:t>
      </w:r>
      <w:r>
        <w:rPr>
          <w:lang w:val="en-US"/>
        </w:rPr>
        <w:t xml:space="preserve">the health state transition (Markov) </w:t>
      </w:r>
      <w:r w:rsidRPr="00C1711A">
        <w:rPr>
          <w:lang w:val="en-US"/>
        </w:rPr>
        <w:t xml:space="preserve">model. P stands for </w:t>
      </w:r>
      <w:r w:rsidRPr="00C1711A">
        <w:rPr>
          <w:lang w:val="en-US"/>
        </w:rPr>
        <w:t>probability</w:t>
      </w:r>
      <w:r>
        <w:rPr>
          <w:lang w:val="en-US"/>
        </w:rPr>
        <w:t>,</w:t>
      </w:r>
      <w:r w:rsidRPr="00C1711A">
        <w:rPr>
          <w:lang w:val="en-US"/>
        </w:rPr>
        <w:t xml:space="preserve"> between brackets the event is described. For notation purposes transition probabilities are attached to a letter in table 1, vertically are the initial state and horizontally are the destination states. Hence A is the probability of staying in NYHA class I or II and B is the probability of moving from NYHA I or II to NYHA III or IV. In equations the use of abbreviations for the Markov states is used according to table 2.</w:t>
      </w:r>
    </w:p>
    <w:p w14:paraId="3BF74A4E" w14:textId="0E0D6D32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 xml:space="preserve">The sum of a </w:t>
      </w:r>
      <w:r>
        <w:rPr>
          <w:lang w:val="en-US"/>
        </w:rPr>
        <w:t>horizontal</w:t>
      </w:r>
      <w:r w:rsidRPr="00C1711A">
        <w:rPr>
          <w:lang w:val="en-US"/>
        </w:rPr>
        <w:t xml:space="preserve"> row has to be 1 since the probability that one of the four possible events will happen is 100%, the probability that only event A will happen and not B, C and D is described in equation 1. </w:t>
      </w:r>
    </w:p>
    <w:p w14:paraId="18EA57F2" w14:textId="77777777" w:rsidR="003A0209" w:rsidRPr="00C1711A" w:rsidRDefault="003A0209" w:rsidP="003A0209">
      <w:pPr>
        <w:rPr>
          <w:lang w:val="en-US"/>
        </w:rPr>
      </w:pPr>
    </w:p>
    <w:p w14:paraId="713CAEEF" w14:textId="11C9A25B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>Table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845"/>
        <w:gridCol w:w="1846"/>
        <w:gridCol w:w="1719"/>
        <w:gridCol w:w="1707"/>
      </w:tblGrid>
      <w:tr w:rsidR="003A0209" w:rsidRPr="00C1711A" w14:paraId="6425663A" w14:textId="77777777" w:rsidTr="007721D8">
        <w:tc>
          <w:tcPr>
            <w:tcW w:w="1941" w:type="dxa"/>
          </w:tcPr>
          <w:p w14:paraId="401006BA" w14:textId="77777777" w:rsidR="003A0209" w:rsidRPr="00C1711A" w:rsidRDefault="003A0209" w:rsidP="007721D8">
            <w:pPr>
              <w:rPr>
                <w:lang w:val="en-US"/>
              </w:rPr>
            </w:pPr>
          </w:p>
        </w:tc>
        <w:tc>
          <w:tcPr>
            <w:tcW w:w="1896" w:type="dxa"/>
          </w:tcPr>
          <w:p w14:paraId="41DEE9CF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NYHA I or II</w:t>
            </w:r>
          </w:p>
        </w:tc>
        <w:tc>
          <w:tcPr>
            <w:tcW w:w="1897" w:type="dxa"/>
          </w:tcPr>
          <w:p w14:paraId="1FBC74AE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NYHA III or IV</w:t>
            </w:r>
          </w:p>
        </w:tc>
        <w:tc>
          <w:tcPr>
            <w:tcW w:w="1754" w:type="dxa"/>
          </w:tcPr>
          <w:p w14:paraId="1BD4FFD2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Hospital</w:t>
            </w:r>
          </w:p>
        </w:tc>
        <w:tc>
          <w:tcPr>
            <w:tcW w:w="1754" w:type="dxa"/>
          </w:tcPr>
          <w:p w14:paraId="5566CF23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Dead</w:t>
            </w:r>
          </w:p>
        </w:tc>
      </w:tr>
      <w:tr w:rsidR="003A0209" w:rsidRPr="00C1711A" w14:paraId="527EDFF8" w14:textId="77777777" w:rsidTr="007721D8">
        <w:tc>
          <w:tcPr>
            <w:tcW w:w="1941" w:type="dxa"/>
          </w:tcPr>
          <w:p w14:paraId="09CFAA39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NYHA I or II</w:t>
            </w:r>
          </w:p>
        </w:tc>
        <w:tc>
          <w:tcPr>
            <w:tcW w:w="1896" w:type="dxa"/>
          </w:tcPr>
          <w:p w14:paraId="7EC1F670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A</w:t>
            </w:r>
          </w:p>
        </w:tc>
        <w:tc>
          <w:tcPr>
            <w:tcW w:w="1897" w:type="dxa"/>
          </w:tcPr>
          <w:p w14:paraId="72182D8E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B</w:t>
            </w:r>
          </w:p>
        </w:tc>
        <w:tc>
          <w:tcPr>
            <w:tcW w:w="1754" w:type="dxa"/>
          </w:tcPr>
          <w:p w14:paraId="24989EFE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C</w:t>
            </w:r>
          </w:p>
        </w:tc>
        <w:tc>
          <w:tcPr>
            <w:tcW w:w="1754" w:type="dxa"/>
          </w:tcPr>
          <w:p w14:paraId="0E183A3D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D</w:t>
            </w:r>
          </w:p>
        </w:tc>
      </w:tr>
      <w:tr w:rsidR="003A0209" w:rsidRPr="00C1711A" w14:paraId="1846753E" w14:textId="77777777" w:rsidTr="007721D8">
        <w:tc>
          <w:tcPr>
            <w:tcW w:w="1941" w:type="dxa"/>
          </w:tcPr>
          <w:p w14:paraId="68631491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NYHA III or IV</w:t>
            </w:r>
          </w:p>
        </w:tc>
        <w:tc>
          <w:tcPr>
            <w:tcW w:w="1896" w:type="dxa"/>
          </w:tcPr>
          <w:p w14:paraId="3C18F8F6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E</w:t>
            </w:r>
          </w:p>
        </w:tc>
        <w:tc>
          <w:tcPr>
            <w:tcW w:w="1897" w:type="dxa"/>
          </w:tcPr>
          <w:p w14:paraId="2513B9A1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F</w:t>
            </w:r>
          </w:p>
        </w:tc>
        <w:tc>
          <w:tcPr>
            <w:tcW w:w="1754" w:type="dxa"/>
          </w:tcPr>
          <w:p w14:paraId="00C51B2D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G</w:t>
            </w:r>
          </w:p>
        </w:tc>
        <w:tc>
          <w:tcPr>
            <w:tcW w:w="1754" w:type="dxa"/>
          </w:tcPr>
          <w:p w14:paraId="24B03DFA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H</w:t>
            </w:r>
          </w:p>
        </w:tc>
      </w:tr>
      <w:tr w:rsidR="003A0209" w:rsidRPr="00C1711A" w14:paraId="7840C68B" w14:textId="77777777" w:rsidTr="007721D8">
        <w:tc>
          <w:tcPr>
            <w:tcW w:w="1941" w:type="dxa"/>
          </w:tcPr>
          <w:p w14:paraId="620C8D32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Hospital</w:t>
            </w:r>
          </w:p>
        </w:tc>
        <w:tc>
          <w:tcPr>
            <w:tcW w:w="1896" w:type="dxa"/>
          </w:tcPr>
          <w:p w14:paraId="1691AC2B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I</w:t>
            </w:r>
          </w:p>
        </w:tc>
        <w:tc>
          <w:tcPr>
            <w:tcW w:w="1897" w:type="dxa"/>
          </w:tcPr>
          <w:p w14:paraId="6D86A61D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J</w:t>
            </w:r>
          </w:p>
        </w:tc>
        <w:tc>
          <w:tcPr>
            <w:tcW w:w="1754" w:type="dxa"/>
          </w:tcPr>
          <w:p w14:paraId="619FA516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K</w:t>
            </w:r>
          </w:p>
        </w:tc>
        <w:tc>
          <w:tcPr>
            <w:tcW w:w="1754" w:type="dxa"/>
          </w:tcPr>
          <w:p w14:paraId="448D3541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L</w:t>
            </w:r>
          </w:p>
        </w:tc>
      </w:tr>
      <w:tr w:rsidR="003A0209" w:rsidRPr="00C1711A" w14:paraId="7918B1CE" w14:textId="77777777" w:rsidTr="007721D8">
        <w:tc>
          <w:tcPr>
            <w:tcW w:w="1941" w:type="dxa"/>
          </w:tcPr>
          <w:p w14:paraId="680DAAB8" w14:textId="77777777" w:rsidR="003A0209" w:rsidRPr="00C1711A" w:rsidRDefault="003A0209" w:rsidP="007721D8">
            <w:pPr>
              <w:rPr>
                <w:lang w:val="en-US"/>
              </w:rPr>
            </w:pPr>
            <w:r w:rsidRPr="00C1711A">
              <w:rPr>
                <w:lang w:val="en-US"/>
              </w:rPr>
              <w:t>Death</w:t>
            </w:r>
          </w:p>
        </w:tc>
        <w:tc>
          <w:tcPr>
            <w:tcW w:w="1896" w:type="dxa"/>
          </w:tcPr>
          <w:p w14:paraId="6F5B4828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M</w:t>
            </w:r>
          </w:p>
        </w:tc>
        <w:tc>
          <w:tcPr>
            <w:tcW w:w="1897" w:type="dxa"/>
          </w:tcPr>
          <w:p w14:paraId="1BEC1547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N</w:t>
            </w:r>
          </w:p>
        </w:tc>
        <w:tc>
          <w:tcPr>
            <w:tcW w:w="1754" w:type="dxa"/>
          </w:tcPr>
          <w:p w14:paraId="4AF90A40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O</w:t>
            </w:r>
          </w:p>
        </w:tc>
        <w:tc>
          <w:tcPr>
            <w:tcW w:w="1754" w:type="dxa"/>
          </w:tcPr>
          <w:p w14:paraId="4F0B21B3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P</w:t>
            </w:r>
          </w:p>
        </w:tc>
      </w:tr>
    </w:tbl>
    <w:p w14:paraId="436A2D9D" w14:textId="77777777" w:rsidR="003A0209" w:rsidRPr="00C1711A" w:rsidRDefault="003A0209" w:rsidP="003A0209">
      <w:pPr>
        <w:rPr>
          <w:lang w:val="en-US"/>
        </w:rPr>
      </w:pPr>
    </w:p>
    <w:p w14:paraId="5B64AA96" w14:textId="36600044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ab/>
      </w:r>
      <w:r w:rsidRPr="00C1711A">
        <w:rPr>
          <w:lang w:val="en-US"/>
        </w:rPr>
        <w:tab/>
      </w:r>
      <w:r w:rsidRPr="00C1711A">
        <w:rPr>
          <w:lang w:val="en-US"/>
        </w:rPr>
        <w:tab/>
        <w:t xml:space="preserve">  Table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7"/>
        <w:gridCol w:w="2267"/>
      </w:tblGrid>
      <w:tr w:rsidR="003A0209" w:rsidRPr="00C1711A" w14:paraId="632BF39C" w14:textId="77777777" w:rsidTr="007721D8">
        <w:trPr>
          <w:trHeight w:val="257"/>
          <w:jc w:val="center"/>
        </w:trPr>
        <w:tc>
          <w:tcPr>
            <w:tcW w:w="2267" w:type="dxa"/>
          </w:tcPr>
          <w:p w14:paraId="3FF1326E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Markov state</w:t>
            </w:r>
          </w:p>
        </w:tc>
        <w:tc>
          <w:tcPr>
            <w:tcW w:w="2267" w:type="dxa"/>
          </w:tcPr>
          <w:p w14:paraId="23287C0E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Abbreviation</w:t>
            </w:r>
          </w:p>
        </w:tc>
      </w:tr>
      <w:tr w:rsidR="003A0209" w:rsidRPr="00C1711A" w14:paraId="6C860F9C" w14:textId="77777777" w:rsidTr="007721D8">
        <w:trPr>
          <w:trHeight w:val="242"/>
          <w:jc w:val="center"/>
        </w:trPr>
        <w:tc>
          <w:tcPr>
            <w:tcW w:w="2267" w:type="dxa"/>
          </w:tcPr>
          <w:p w14:paraId="282D8F4D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NYHA class I or II</w:t>
            </w:r>
          </w:p>
        </w:tc>
        <w:tc>
          <w:tcPr>
            <w:tcW w:w="2267" w:type="dxa"/>
          </w:tcPr>
          <w:p w14:paraId="76DF3876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N 1,2</w:t>
            </w:r>
          </w:p>
        </w:tc>
      </w:tr>
      <w:tr w:rsidR="003A0209" w:rsidRPr="00C1711A" w14:paraId="3C6C6FE7" w14:textId="77777777" w:rsidTr="007721D8">
        <w:trPr>
          <w:trHeight w:val="274"/>
          <w:jc w:val="center"/>
        </w:trPr>
        <w:tc>
          <w:tcPr>
            <w:tcW w:w="2267" w:type="dxa"/>
          </w:tcPr>
          <w:p w14:paraId="6E11C08A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NYHA class III or IV</w:t>
            </w:r>
          </w:p>
        </w:tc>
        <w:tc>
          <w:tcPr>
            <w:tcW w:w="2267" w:type="dxa"/>
          </w:tcPr>
          <w:p w14:paraId="3A146B7D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N 3,4</w:t>
            </w:r>
          </w:p>
        </w:tc>
      </w:tr>
      <w:tr w:rsidR="003A0209" w:rsidRPr="00C1711A" w14:paraId="50935517" w14:textId="77777777" w:rsidTr="007721D8">
        <w:trPr>
          <w:trHeight w:val="274"/>
          <w:jc w:val="center"/>
        </w:trPr>
        <w:tc>
          <w:tcPr>
            <w:tcW w:w="2267" w:type="dxa"/>
          </w:tcPr>
          <w:p w14:paraId="270DD46D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Hospital</w:t>
            </w:r>
          </w:p>
        </w:tc>
        <w:tc>
          <w:tcPr>
            <w:tcW w:w="2267" w:type="dxa"/>
          </w:tcPr>
          <w:p w14:paraId="589B1577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Hosp</w:t>
            </w:r>
          </w:p>
        </w:tc>
      </w:tr>
      <w:tr w:rsidR="003A0209" w:rsidRPr="00C1711A" w14:paraId="336AD98A" w14:textId="77777777" w:rsidTr="007721D8">
        <w:trPr>
          <w:trHeight w:val="274"/>
          <w:jc w:val="center"/>
        </w:trPr>
        <w:tc>
          <w:tcPr>
            <w:tcW w:w="2267" w:type="dxa"/>
          </w:tcPr>
          <w:p w14:paraId="3F342B8C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Dead</w:t>
            </w:r>
          </w:p>
        </w:tc>
        <w:tc>
          <w:tcPr>
            <w:tcW w:w="2267" w:type="dxa"/>
          </w:tcPr>
          <w:p w14:paraId="4F776BAE" w14:textId="77777777" w:rsidR="003A0209" w:rsidRPr="00C1711A" w:rsidRDefault="003A0209" w:rsidP="007721D8">
            <w:pPr>
              <w:jc w:val="center"/>
              <w:rPr>
                <w:lang w:val="en-US"/>
              </w:rPr>
            </w:pPr>
            <w:r w:rsidRPr="00C1711A">
              <w:rPr>
                <w:lang w:val="en-US"/>
              </w:rPr>
              <w:t>Dead</w:t>
            </w:r>
          </w:p>
        </w:tc>
      </w:tr>
    </w:tbl>
    <w:p w14:paraId="2528491E" w14:textId="77777777" w:rsidR="003A0209" w:rsidRPr="00C1711A" w:rsidRDefault="003A0209" w:rsidP="003A0209">
      <w:pPr>
        <w:jc w:val="right"/>
        <w:rPr>
          <w:lang w:val="en-US"/>
        </w:rPr>
      </w:pPr>
    </w:p>
    <w:p w14:paraId="1589D067" w14:textId="77777777" w:rsidR="003A0209" w:rsidRPr="00C1711A" w:rsidRDefault="003A0209" w:rsidP="003A0209">
      <w:pPr>
        <w:jc w:val="right"/>
        <w:rPr>
          <w:lang w:val="en-US"/>
        </w:rPr>
      </w:pPr>
    </w:p>
    <w:p w14:paraId="630CC45A" w14:textId="77777777" w:rsidR="003A0209" w:rsidRPr="00C1711A" w:rsidRDefault="003A0209" w:rsidP="003A0209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-P(D)</m:t>
          </m:r>
        </m:oMath>
      </m:oMathPara>
    </w:p>
    <w:p w14:paraId="7BD58EBA" w14:textId="70703BC0" w:rsidR="003A0209" w:rsidRPr="00C1711A" w:rsidRDefault="003A0209" w:rsidP="003A0209">
      <w:pPr>
        <w:jc w:val="right"/>
        <w:rPr>
          <w:lang w:val="en-US"/>
        </w:rPr>
      </w:pPr>
      <w:r w:rsidRPr="00C1711A">
        <w:rPr>
          <w:lang w:val="en-US"/>
        </w:rPr>
        <w:tab/>
      </w:r>
      <w:r w:rsidRPr="00C1711A">
        <w:rPr>
          <w:lang w:val="en-US"/>
        </w:rPr>
        <w:tab/>
      </w:r>
      <w:r w:rsidRPr="00C1711A">
        <w:rPr>
          <w:lang w:val="en-US"/>
        </w:rPr>
        <w:tab/>
      </w:r>
      <w:r w:rsidRPr="00C1711A">
        <w:rPr>
          <w:lang w:val="en-US"/>
        </w:rPr>
        <w:tab/>
        <w:t>Equation 1</w:t>
      </w:r>
    </w:p>
    <w:p w14:paraId="4AD17433" w14:textId="77777777" w:rsidR="003A0209" w:rsidRPr="00C1711A" w:rsidRDefault="003A0209" w:rsidP="003A0209">
      <w:pPr>
        <w:jc w:val="right"/>
        <w:rPr>
          <w:lang w:val="en-US"/>
        </w:rPr>
      </w:pPr>
    </w:p>
    <w:p w14:paraId="6063A177" w14:textId="2052C27B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>In the computations used in this study a cohort of patients is simulated, probabilities are thus proportions of the cohort that experience one of the possible events. At the end of each turn the group simulation patients in a Markov state represents the probability of moving to that state multiplied by the volume of the state of origin before simulation (equation 2). In equation 2 V</w:t>
      </w:r>
      <w:r w:rsidRPr="00C1711A">
        <w:rPr>
          <w:vertAlign w:val="subscript"/>
          <w:lang w:val="en-US"/>
        </w:rPr>
        <w:t>t-1</w:t>
      </w:r>
      <w:r w:rsidRPr="00C1711A">
        <w:rPr>
          <w:lang w:val="en-US"/>
        </w:rPr>
        <w:t xml:space="preserve"> stands for the </w:t>
      </w:r>
      <w:r>
        <w:rPr>
          <w:lang w:val="en-US"/>
        </w:rPr>
        <w:t>amount</w:t>
      </w:r>
      <w:r w:rsidRPr="00C1711A">
        <w:rPr>
          <w:lang w:val="en-US"/>
        </w:rPr>
        <w:t xml:space="preserve"> of patients before the last simulation round and V</w:t>
      </w:r>
      <w:r w:rsidRPr="00C1711A">
        <w:rPr>
          <w:vertAlign w:val="subscript"/>
          <w:lang w:val="en-US"/>
        </w:rPr>
        <w:t xml:space="preserve">t </w:t>
      </w:r>
      <w:r w:rsidRPr="00C1711A">
        <w:rPr>
          <w:lang w:val="en-US"/>
        </w:rPr>
        <w:t xml:space="preserve">stands for the current </w:t>
      </w:r>
      <w:r>
        <w:rPr>
          <w:lang w:val="en-US"/>
        </w:rPr>
        <w:t>amount</w:t>
      </w:r>
      <w:r w:rsidRPr="00C1711A">
        <w:rPr>
          <w:lang w:val="en-US"/>
        </w:rPr>
        <w:t xml:space="preserve">, between brackets is the state to which the volume is referring. Since probability M equals </w:t>
      </w:r>
      <w:r w:rsidRPr="00C1711A">
        <w:rPr>
          <w:lang w:val="en-US"/>
        </w:rPr>
        <w:lastRenderedPageBreak/>
        <w:t xml:space="preserve">0, the proportion simulation patients moving from the dead state to NYHA class I or II, it can be excluded from equation 2 (this is </w:t>
      </w:r>
      <w:r>
        <w:rPr>
          <w:lang w:val="en-US"/>
        </w:rPr>
        <w:t xml:space="preserve">included as assumption; </w:t>
      </w:r>
      <w:r w:rsidRPr="00C1711A">
        <w:rPr>
          <w:lang w:val="en-US"/>
        </w:rPr>
        <w:t>dead people cannot revive and live again).</w:t>
      </w:r>
    </w:p>
    <w:p w14:paraId="6936435F" w14:textId="77777777" w:rsidR="003A0209" w:rsidRDefault="003A0209" w:rsidP="003A0209">
      <w:pPr>
        <w:rPr>
          <w:lang w:val="en-US"/>
        </w:rPr>
      </w:pPr>
    </w:p>
    <w:p w14:paraId="61C377FD" w14:textId="77777777" w:rsidR="003A0209" w:rsidRPr="00C1711A" w:rsidRDefault="003A0209" w:rsidP="003A0209">
      <w:pPr>
        <w:rPr>
          <w:lang w:val="en-US"/>
        </w:rPr>
      </w:pPr>
    </w:p>
    <w:p w14:paraId="22DF1501" w14:textId="77777777" w:rsidR="003A0209" w:rsidRPr="00C1711A" w:rsidRDefault="003A0209" w:rsidP="003A0209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1,2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1,2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3,4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Hosp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Dead</m:t>
              </m:r>
            </m:e>
          </m:d>
        </m:oMath>
      </m:oMathPara>
    </w:p>
    <w:p w14:paraId="63359703" w14:textId="65C5FEDD" w:rsidR="003A0209" w:rsidRPr="00C1711A" w:rsidRDefault="003A0209" w:rsidP="003A0209">
      <w:pPr>
        <w:jc w:val="right"/>
        <w:rPr>
          <w:lang w:val="en-US"/>
        </w:rPr>
      </w:pPr>
      <w:r w:rsidRPr="00C1711A">
        <w:rPr>
          <w:lang w:val="en-US"/>
        </w:rPr>
        <w:t>Equation 2</w:t>
      </w:r>
    </w:p>
    <w:p w14:paraId="19EF2B27" w14:textId="77777777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 xml:space="preserve"> </w:t>
      </w:r>
    </w:p>
    <w:p w14:paraId="07574193" w14:textId="2092B1CE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>The equation 2 can also be created for the other Markov states; NYHA III or IV (equation 3), Hospital (equation 4) and Death (equation</w:t>
      </w:r>
      <w:r>
        <w:rPr>
          <w:lang w:val="en-US"/>
        </w:rPr>
        <w:t xml:space="preserve"> </w:t>
      </w:r>
      <w:r w:rsidRPr="00C1711A">
        <w:rPr>
          <w:lang w:val="en-US"/>
        </w:rPr>
        <w:t xml:space="preserve">5). </w:t>
      </w:r>
    </w:p>
    <w:p w14:paraId="397B660A" w14:textId="77777777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>Patients that are dead in the simulation cannot go to another Markov state because being dead is assumed irreversible, thus the probability to stay in the Markov state dead is 1 (P=1). This results that M, N and O in table 1 are equal to zero, thus these probabilities multiplied by the volume of the death state is zero. Since we assume that a simulation patient can only stay in the hospital state for 1 turn probability K is also zero. As a result of these assumptions we can exclude these parts of the calculations in the equations.</w:t>
      </w:r>
    </w:p>
    <w:p w14:paraId="4E066BF8" w14:textId="77777777" w:rsidR="003A0209" w:rsidRPr="00C1711A" w:rsidRDefault="003A0209" w:rsidP="003A0209">
      <w:pPr>
        <w:rPr>
          <w:lang w:val="en-US"/>
        </w:rPr>
      </w:pPr>
    </w:p>
    <w:p w14:paraId="6768D6DE" w14:textId="77777777" w:rsidR="003A0209" w:rsidRPr="00C1711A" w:rsidRDefault="003A0209" w:rsidP="003A0209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3,4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3,4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1,2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Hosp</m:t>
              </m:r>
            </m:e>
          </m:d>
        </m:oMath>
      </m:oMathPara>
    </w:p>
    <w:p w14:paraId="3C07F151" w14:textId="49F5C022" w:rsidR="003A0209" w:rsidRPr="00C1711A" w:rsidRDefault="003A0209" w:rsidP="003A0209">
      <w:pPr>
        <w:jc w:val="right"/>
        <w:rPr>
          <w:lang w:val="en-US"/>
        </w:rPr>
      </w:pPr>
      <w:r w:rsidRPr="00C1711A">
        <w:rPr>
          <w:lang w:val="en-US"/>
        </w:rPr>
        <w:t>Equation 3</w:t>
      </w:r>
    </w:p>
    <w:p w14:paraId="17C19522" w14:textId="77777777" w:rsidR="003A0209" w:rsidRPr="00C1711A" w:rsidRDefault="003A0209" w:rsidP="003A0209">
      <w:pPr>
        <w:jc w:val="right"/>
        <w:rPr>
          <w:lang w:val="en-US"/>
        </w:rPr>
      </w:pPr>
    </w:p>
    <w:p w14:paraId="7882F19F" w14:textId="77777777" w:rsidR="003A0209" w:rsidRPr="00C1711A" w:rsidRDefault="003A0209" w:rsidP="003A0209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1,2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3,4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Hosp</m:t>
              </m:r>
            </m:e>
          </m:d>
        </m:oMath>
      </m:oMathPara>
    </w:p>
    <w:p w14:paraId="527C4A69" w14:textId="5B58720C" w:rsidR="003A0209" w:rsidRPr="00C1711A" w:rsidRDefault="003A0209" w:rsidP="003A0209">
      <w:pPr>
        <w:jc w:val="right"/>
        <w:rPr>
          <w:lang w:val="en-US"/>
        </w:rPr>
      </w:pPr>
      <w:r w:rsidRPr="00C1711A">
        <w:rPr>
          <w:lang w:val="en-US"/>
        </w:rPr>
        <w:t>Equation 4</w:t>
      </w:r>
    </w:p>
    <w:p w14:paraId="053F7C7C" w14:textId="77777777" w:rsidR="003A0209" w:rsidRPr="00C1711A" w:rsidRDefault="003A0209" w:rsidP="003A0209">
      <w:pPr>
        <w:jc w:val="right"/>
        <w:rPr>
          <w:lang w:val="en-US"/>
        </w:rPr>
      </w:pPr>
    </w:p>
    <w:p w14:paraId="6F974875" w14:textId="77777777" w:rsidR="003A0209" w:rsidRPr="00C1711A" w:rsidRDefault="003A0209" w:rsidP="003A0209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Dead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Dead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1,2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3,4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Hosp</m:t>
              </m:r>
            </m:e>
          </m:d>
        </m:oMath>
      </m:oMathPara>
    </w:p>
    <w:p w14:paraId="19C39F2D" w14:textId="334C50A9" w:rsidR="003A0209" w:rsidRPr="00C1711A" w:rsidRDefault="003A0209" w:rsidP="003A0209">
      <w:pPr>
        <w:jc w:val="right"/>
        <w:rPr>
          <w:lang w:val="en-US"/>
        </w:rPr>
      </w:pPr>
      <w:r w:rsidRPr="00C1711A">
        <w:rPr>
          <w:lang w:val="en-US"/>
        </w:rPr>
        <w:t>Equation 5</w:t>
      </w:r>
    </w:p>
    <w:p w14:paraId="00BE3FC4" w14:textId="77777777" w:rsidR="003A0209" w:rsidRPr="00C1711A" w:rsidRDefault="003A0209" w:rsidP="003A0209">
      <w:pPr>
        <w:jc w:val="right"/>
        <w:rPr>
          <w:lang w:val="en-US"/>
        </w:rPr>
      </w:pPr>
    </w:p>
    <w:p w14:paraId="1DA10172" w14:textId="72D21C53" w:rsidR="003A0209" w:rsidRPr="00C1711A" w:rsidRDefault="003A0209" w:rsidP="003A0209">
      <w:pPr>
        <w:rPr>
          <w:lang w:val="en-US"/>
        </w:rPr>
      </w:pPr>
      <w:r w:rsidRPr="00C1711A">
        <w:rPr>
          <w:lang w:val="en-US"/>
        </w:rPr>
        <w:t xml:space="preserve">In the equations we can see that </w:t>
      </w:r>
      <w:r>
        <w:rPr>
          <w:lang w:val="en-US"/>
        </w:rPr>
        <w:t>the amount of patients</w:t>
      </w:r>
      <w:r w:rsidRPr="00C1711A">
        <w:rPr>
          <w:lang w:val="en-US"/>
        </w:rPr>
        <w:t xml:space="preserve"> of each Markov state is dependent upon probabilities and volumes of all Markov states in the past turn. As a result, the </w:t>
      </w:r>
      <w:r w:rsidR="00AD5233">
        <w:rPr>
          <w:lang w:val="en-US"/>
        </w:rPr>
        <w:t>amounts</w:t>
      </w:r>
      <w:r w:rsidRPr="00C1711A">
        <w:rPr>
          <w:lang w:val="en-US"/>
        </w:rPr>
        <w:t xml:space="preserve"> before simulating, V</w:t>
      </w:r>
      <w:r w:rsidRPr="00C1711A">
        <w:rPr>
          <w:vertAlign w:val="subscript"/>
          <w:lang w:val="en-US"/>
        </w:rPr>
        <w:t>0</w:t>
      </w:r>
      <w:r w:rsidRPr="00C1711A">
        <w:rPr>
          <w:lang w:val="en-US"/>
        </w:rPr>
        <w:t xml:space="preserve">, will distribute itself among all the states during simulation. Because there is an absorbing state, a state with zero probability of leaving it, eventually all simulation patients will reach it after infinite simulation turns. </w:t>
      </w:r>
    </w:p>
    <w:p w14:paraId="44C13194" w14:textId="77777777" w:rsidR="003A0209" w:rsidRPr="00C1711A" w:rsidRDefault="003A0209" w:rsidP="003A0209">
      <w:pPr>
        <w:rPr>
          <w:lang w:val="en-US"/>
        </w:rPr>
      </w:pPr>
    </w:p>
    <w:p w14:paraId="4297E4D4" w14:textId="77777777" w:rsidR="003A0209" w:rsidRPr="00C1711A" w:rsidRDefault="003A0209" w:rsidP="003A0209">
      <w:pPr>
        <w:rPr>
          <w:lang w:val="en-US"/>
        </w:rPr>
      </w:pPr>
    </w:p>
    <w:p w14:paraId="5CD3688D" w14:textId="77777777" w:rsidR="00812609" w:rsidRPr="003A0209" w:rsidRDefault="00812609">
      <w:pPr>
        <w:rPr>
          <w:lang w:val="en-US"/>
        </w:rPr>
      </w:pPr>
    </w:p>
    <w:sectPr w:rsidR="00812609" w:rsidRPr="003A0209" w:rsidSect="00C2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5"/>
    <w:rsid w:val="0006735B"/>
    <w:rsid w:val="00081582"/>
    <w:rsid w:val="000B5672"/>
    <w:rsid w:val="00102621"/>
    <w:rsid w:val="00134542"/>
    <w:rsid w:val="00145133"/>
    <w:rsid w:val="00264755"/>
    <w:rsid w:val="002E4109"/>
    <w:rsid w:val="00341846"/>
    <w:rsid w:val="003734A1"/>
    <w:rsid w:val="003A0209"/>
    <w:rsid w:val="00511B90"/>
    <w:rsid w:val="005329BC"/>
    <w:rsid w:val="00580467"/>
    <w:rsid w:val="00583CD6"/>
    <w:rsid w:val="005B3A37"/>
    <w:rsid w:val="005E1305"/>
    <w:rsid w:val="005F3613"/>
    <w:rsid w:val="00646028"/>
    <w:rsid w:val="006D47C8"/>
    <w:rsid w:val="00763088"/>
    <w:rsid w:val="0078072D"/>
    <w:rsid w:val="007F4740"/>
    <w:rsid w:val="00806A19"/>
    <w:rsid w:val="00812609"/>
    <w:rsid w:val="008518AF"/>
    <w:rsid w:val="00892320"/>
    <w:rsid w:val="008F370F"/>
    <w:rsid w:val="00956B52"/>
    <w:rsid w:val="0098347D"/>
    <w:rsid w:val="00A81B3F"/>
    <w:rsid w:val="00AC65DF"/>
    <w:rsid w:val="00AD190D"/>
    <w:rsid w:val="00AD5233"/>
    <w:rsid w:val="00B31C87"/>
    <w:rsid w:val="00B46F2D"/>
    <w:rsid w:val="00B64B34"/>
    <w:rsid w:val="00BB0B43"/>
    <w:rsid w:val="00C25DA7"/>
    <w:rsid w:val="00C55D6D"/>
    <w:rsid w:val="00DB728E"/>
    <w:rsid w:val="00DD19A8"/>
    <w:rsid w:val="00DD1DE6"/>
    <w:rsid w:val="00E63D6D"/>
    <w:rsid w:val="00E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8011"/>
  <w15:chartTrackingRefBased/>
  <w15:docId w15:val="{A0E7659E-AF7A-4800-A3B4-E737ED9D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van Voorst</dc:creator>
  <cp:keywords/>
  <dc:description/>
  <cp:lastModifiedBy>Henk van Voorst</cp:lastModifiedBy>
  <cp:revision>3</cp:revision>
  <dcterms:created xsi:type="dcterms:W3CDTF">2020-04-25T10:58:00Z</dcterms:created>
  <dcterms:modified xsi:type="dcterms:W3CDTF">2020-04-25T11:03:00Z</dcterms:modified>
</cp:coreProperties>
</file>